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9" w:type="dxa"/>
        <w:tblLayout w:type="fixed"/>
        <w:tblLook w:val="0000" w:firstRow="0" w:lastRow="0" w:firstColumn="0" w:lastColumn="0" w:noHBand="0" w:noVBand="0"/>
      </w:tblPr>
      <w:tblGrid>
        <w:gridCol w:w="4812"/>
        <w:gridCol w:w="5217"/>
      </w:tblGrid>
      <w:tr w:rsidR="00F34ED2" w:rsidRPr="008E2557" w:rsidTr="00FA63CF">
        <w:trPr>
          <w:trHeight w:val="2127"/>
        </w:trPr>
        <w:tc>
          <w:tcPr>
            <w:tcW w:w="4812" w:type="dxa"/>
          </w:tcPr>
          <w:p w:rsidR="00F34ED2" w:rsidRDefault="00F34ED2" w:rsidP="003876C3">
            <w:pPr>
              <w:snapToGri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F34ED2" w:rsidRDefault="00F34ED2" w:rsidP="003876C3">
            <w:pPr>
              <w:snapToGrid w:val="0"/>
              <w:jc w:val="both"/>
              <w:rPr>
                <w:sz w:val="28"/>
                <w:szCs w:val="28"/>
              </w:rPr>
            </w:pPr>
          </w:p>
          <w:p w:rsidR="00FA63CF" w:rsidRDefault="00FA63CF" w:rsidP="00FA63CF">
            <w:pPr>
              <w:tabs>
                <w:tab w:val="left" w:pos="3870"/>
              </w:tabs>
              <w:rPr>
                <w:sz w:val="28"/>
                <w:szCs w:val="28"/>
              </w:rPr>
            </w:pPr>
          </w:p>
          <w:p w:rsidR="00FA63CF" w:rsidRDefault="00FA63CF" w:rsidP="00FA63CF">
            <w:pPr>
              <w:rPr>
                <w:sz w:val="28"/>
                <w:szCs w:val="28"/>
              </w:rPr>
            </w:pPr>
          </w:p>
          <w:p w:rsidR="00F34ED2" w:rsidRPr="00FA63CF" w:rsidRDefault="00F34ED2" w:rsidP="00FA63CF">
            <w:pPr>
              <w:rPr>
                <w:sz w:val="28"/>
                <w:szCs w:val="28"/>
              </w:rPr>
            </w:pPr>
          </w:p>
        </w:tc>
        <w:tc>
          <w:tcPr>
            <w:tcW w:w="5217" w:type="dxa"/>
          </w:tcPr>
          <w:p w:rsidR="00F34ED2" w:rsidRPr="008E2557" w:rsidRDefault="003876C3" w:rsidP="003876C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876C3" w:rsidRDefault="003876C3" w:rsidP="00387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приказу Министерства труда </w:t>
            </w:r>
          </w:p>
          <w:p w:rsidR="003876C3" w:rsidRDefault="003876C3" w:rsidP="00387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социальной защиты </w:t>
            </w:r>
          </w:p>
          <w:p w:rsidR="00F34ED2" w:rsidRPr="008E2557" w:rsidRDefault="003876C3" w:rsidP="003876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F34ED2" w:rsidRPr="00FA63CF" w:rsidRDefault="00F34ED2" w:rsidP="004B35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557">
              <w:rPr>
                <w:rFonts w:ascii="Times New Roman" w:hAnsi="Times New Roman"/>
                <w:sz w:val="28"/>
                <w:szCs w:val="28"/>
              </w:rPr>
              <w:t>от « ___ » __________ 20</w:t>
            </w:r>
            <w:r w:rsidR="004B35DD">
              <w:rPr>
                <w:rFonts w:ascii="Times New Roman" w:hAnsi="Times New Roman"/>
                <w:sz w:val="28"/>
                <w:szCs w:val="28"/>
              </w:rPr>
              <w:t>24</w:t>
            </w:r>
            <w:r w:rsidRPr="008E2557">
              <w:rPr>
                <w:rFonts w:ascii="Times New Roman" w:hAnsi="Times New Roman"/>
                <w:sz w:val="28"/>
                <w:szCs w:val="28"/>
              </w:rPr>
              <w:t xml:space="preserve"> г. № ____</w:t>
            </w:r>
            <w:r w:rsidR="00FA63CF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770768" w:rsidRDefault="004B35DD" w:rsidP="00DB1BBC">
      <w:pPr>
        <w:pStyle w:val="ConsPlusTitle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642D">
        <w:rPr>
          <w:rFonts w:ascii="Times New Roman" w:hAnsi="Times New Roman" w:cs="Times New Roman"/>
          <w:sz w:val="28"/>
          <w:szCs w:val="28"/>
        </w:rPr>
        <w:t>Требовани</w:t>
      </w:r>
      <w:r w:rsidRPr="0071642D">
        <w:rPr>
          <w:rFonts w:ascii="Times New Roman" w:hAnsi="Times New Roman"/>
          <w:sz w:val="28"/>
          <w:szCs w:val="28"/>
        </w:rPr>
        <w:t>я</w:t>
      </w:r>
    </w:p>
    <w:p w:rsidR="00F34ED2" w:rsidRPr="00C8394F" w:rsidRDefault="004B35DD" w:rsidP="00DB1BBC">
      <w:pPr>
        <w:pStyle w:val="ConsPlusTitle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42D">
        <w:rPr>
          <w:rFonts w:ascii="Times New Roman" w:hAnsi="Times New Roman" w:cs="Times New Roman"/>
          <w:sz w:val="28"/>
          <w:szCs w:val="28"/>
        </w:rPr>
        <w:t xml:space="preserve"> к размещению, хранению и использованию аптечки для оказания </w:t>
      </w:r>
      <w:r w:rsidR="00C8394F" w:rsidRPr="0071642D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Pr="0071642D">
        <w:rPr>
          <w:rFonts w:ascii="Times New Roman" w:hAnsi="Times New Roman" w:cs="Times New Roman"/>
          <w:sz w:val="28"/>
          <w:szCs w:val="28"/>
        </w:rPr>
        <w:t xml:space="preserve">первой помощи </w:t>
      </w:r>
      <w:r w:rsidR="00F62A74" w:rsidRPr="0071642D">
        <w:rPr>
          <w:rFonts w:ascii="Times New Roman" w:hAnsi="Times New Roman" w:cs="Times New Roman"/>
          <w:sz w:val="28"/>
          <w:szCs w:val="28"/>
        </w:rPr>
        <w:t xml:space="preserve">пострадавшим </w:t>
      </w:r>
      <w:r w:rsidR="00C8394F" w:rsidRPr="00C8394F">
        <w:rPr>
          <w:rFonts w:ascii="Times New Roman" w:hAnsi="Times New Roman"/>
          <w:sz w:val="28"/>
          <w:szCs w:val="28"/>
        </w:rPr>
        <w:t>с применением медицинских изделий</w:t>
      </w:r>
    </w:p>
    <w:p w:rsidR="00F34ED2" w:rsidRPr="0071642D" w:rsidRDefault="00F34ED2" w:rsidP="00DB1BBC">
      <w:pPr>
        <w:pStyle w:val="ConsPlusTitle"/>
        <w:widowControl/>
        <w:tabs>
          <w:tab w:val="left" w:pos="3972"/>
          <w:tab w:val="center" w:pos="4890"/>
        </w:tabs>
        <w:adjustRightInd w:val="0"/>
        <w:rPr>
          <w:rFonts w:ascii="Times New Roman" w:hAnsi="Times New Roman" w:cs="Times New Roman"/>
          <w:b w:val="0"/>
          <w:sz w:val="28"/>
          <w:szCs w:val="28"/>
        </w:rPr>
      </w:pPr>
    </w:p>
    <w:p w:rsidR="004B35DD" w:rsidRPr="0071642D" w:rsidRDefault="004B35DD" w:rsidP="00DB1BB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642D">
        <w:rPr>
          <w:rFonts w:ascii="Times New Roman" w:hAnsi="Times New Roman"/>
          <w:sz w:val="28"/>
          <w:szCs w:val="28"/>
          <w:lang w:val="en-US"/>
        </w:rPr>
        <w:t>I</w:t>
      </w:r>
      <w:r w:rsidRPr="0071642D">
        <w:rPr>
          <w:rFonts w:ascii="Times New Roman" w:hAnsi="Times New Roman"/>
          <w:sz w:val="28"/>
          <w:szCs w:val="28"/>
        </w:rPr>
        <w:t>. Общие положения</w:t>
      </w:r>
    </w:p>
    <w:p w:rsidR="004B35DD" w:rsidRPr="0071642D" w:rsidRDefault="004B35DD" w:rsidP="00DB1B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642D" w:rsidRDefault="009C2E3E" w:rsidP="0071642D">
      <w:pPr>
        <w:pStyle w:val="ae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требования (далее – </w:t>
      </w:r>
      <w:r w:rsidR="00281849" w:rsidRPr="0071642D"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>)</w:t>
      </w:r>
      <w:r w:rsidR="00281849" w:rsidRPr="0071642D">
        <w:rPr>
          <w:rFonts w:ascii="Times New Roman" w:hAnsi="Times New Roman"/>
          <w:sz w:val="28"/>
          <w:szCs w:val="28"/>
        </w:rPr>
        <w:t xml:space="preserve"> распространяются на работодателей </w:t>
      </w:r>
      <w:r w:rsidR="00281849" w:rsidRPr="009C2E3E">
        <w:rPr>
          <w:rFonts w:ascii="Times New Roman" w:hAnsi="Times New Roman"/>
          <w:sz w:val="28"/>
          <w:szCs w:val="28"/>
        </w:rPr>
        <w:t>- юридических лиц</w:t>
      </w:r>
      <w:r w:rsidR="00281849" w:rsidRPr="00716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281849" w:rsidRPr="0071642D">
        <w:rPr>
          <w:rFonts w:ascii="Times New Roman" w:hAnsi="Times New Roman"/>
          <w:sz w:val="28"/>
          <w:szCs w:val="28"/>
        </w:rPr>
        <w:t>независимо от их организационно-правовых форм</w:t>
      </w:r>
      <w:r>
        <w:rPr>
          <w:rFonts w:ascii="Times New Roman" w:hAnsi="Times New Roman"/>
          <w:sz w:val="28"/>
          <w:szCs w:val="28"/>
        </w:rPr>
        <w:t>) и физических лиц, а также</w:t>
      </w:r>
      <w:r w:rsidR="00281849" w:rsidRPr="0071642D">
        <w:rPr>
          <w:rFonts w:ascii="Times New Roman" w:hAnsi="Times New Roman"/>
          <w:sz w:val="28"/>
          <w:szCs w:val="28"/>
        </w:rPr>
        <w:t xml:space="preserve"> работников.</w:t>
      </w:r>
    </w:p>
    <w:p w:rsidR="00770768" w:rsidRDefault="0071642D" w:rsidP="00770768">
      <w:pPr>
        <w:pStyle w:val="ae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35B0">
        <w:rPr>
          <w:rFonts w:ascii="Times New Roman" w:hAnsi="Times New Roman"/>
          <w:sz w:val="28"/>
          <w:szCs w:val="28"/>
        </w:rPr>
        <w:t>А</w:t>
      </w:r>
      <w:r w:rsidR="009035B0" w:rsidRPr="009035B0">
        <w:rPr>
          <w:rFonts w:ascii="Times New Roman" w:hAnsi="Times New Roman"/>
          <w:sz w:val="28"/>
          <w:szCs w:val="28"/>
        </w:rPr>
        <w:t xml:space="preserve">птечка </w:t>
      </w:r>
      <w:r w:rsidR="009C2E3E" w:rsidRPr="009C2E3E">
        <w:rPr>
          <w:rFonts w:ascii="Times New Roman" w:hAnsi="Times New Roman"/>
          <w:sz w:val="28"/>
          <w:szCs w:val="28"/>
        </w:rPr>
        <w:t xml:space="preserve">для оказания работниками первой помощи пострадавшим с применением медицинских изделий (далее – аптечка) </w:t>
      </w:r>
      <w:r w:rsidR="009035B0" w:rsidRPr="009035B0">
        <w:rPr>
          <w:rFonts w:ascii="Times New Roman" w:hAnsi="Times New Roman"/>
          <w:sz w:val="28"/>
          <w:szCs w:val="28"/>
        </w:rPr>
        <w:t xml:space="preserve">размещается, хранится и используется в соответствии с </w:t>
      </w:r>
      <w:r w:rsidR="009838BF">
        <w:rPr>
          <w:rFonts w:ascii="Times New Roman" w:hAnsi="Times New Roman"/>
          <w:sz w:val="28"/>
          <w:szCs w:val="28"/>
        </w:rPr>
        <w:t>Т</w:t>
      </w:r>
      <w:r w:rsidR="009035B0" w:rsidRPr="009035B0">
        <w:rPr>
          <w:rFonts w:ascii="Times New Roman" w:hAnsi="Times New Roman"/>
          <w:sz w:val="28"/>
          <w:szCs w:val="28"/>
        </w:rPr>
        <w:t xml:space="preserve">ребованиями, если иное не регламентировано иными требованиями к размещению, хранению и использованию </w:t>
      </w:r>
      <w:r w:rsidR="009035B0" w:rsidRPr="00C17399">
        <w:rPr>
          <w:rFonts w:ascii="Times New Roman" w:hAnsi="Times New Roman"/>
          <w:sz w:val="28"/>
          <w:szCs w:val="28"/>
        </w:rPr>
        <w:t>укладок, наборов, комплектов и</w:t>
      </w:r>
      <w:r w:rsidR="009035B0" w:rsidRPr="009035B0">
        <w:rPr>
          <w:rFonts w:ascii="Times New Roman" w:hAnsi="Times New Roman"/>
          <w:sz w:val="28"/>
          <w:szCs w:val="28"/>
        </w:rPr>
        <w:t xml:space="preserve"> аптечек</w:t>
      </w:r>
      <w:r w:rsidR="00CA01E2">
        <w:rPr>
          <w:rFonts w:ascii="Times New Roman" w:hAnsi="Times New Roman"/>
          <w:sz w:val="28"/>
          <w:szCs w:val="28"/>
        </w:rPr>
        <w:t>, утвержденных в соответствии с частью 5</w:t>
      </w:r>
      <w:r w:rsidR="009C2E3E">
        <w:rPr>
          <w:rFonts w:ascii="Times New Roman" w:hAnsi="Times New Roman"/>
          <w:sz w:val="28"/>
          <w:szCs w:val="28"/>
        </w:rPr>
        <w:t xml:space="preserve"> статьи 31 Федерального закона </w:t>
      </w:r>
      <w:r w:rsidR="00CA01E2">
        <w:rPr>
          <w:rFonts w:ascii="Times New Roman" w:hAnsi="Times New Roman"/>
          <w:sz w:val="28"/>
          <w:szCs w:val="28"/>
        </w:rPr>
        <w:t>от 21 ноября 2011 г. № 323-ФЗ «Об основах охраны здоровья граждан в Российской Федерации».</w:t>
      </w:r>
    </w:p>
    <w:p w:rsidR="00D57322" w:rsidRPr="00770768" w:rsidRDefault="00D57322" w:rsidP="00770768">
      <w:pPr>
        <w:pStyle w:val="ae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768">
        <w:rPr>
          <w:rFonts w:ascii="Times New Roman" w:hAnsi="Times New Roman"/>
          <w:sz w:val="28"/>
          <w:szCs w:val="28"/>
        </w:rPr>
        <w:t>Аптечка должна быть укомплектована в соответствии с требованиями к комплектации аптечек, утвержденными приказом Министерств</w:t>
      </w:r>
      <w:r w:rsidR="00C8394F" w:rsidRPr="00770768">
        <w:rPr>
          <w:rFonts w:ascii="Times New Roman" w:hAnsi="Times New Roman"/>
          <w:sz w:val="28"/>
          <w:szCs w:val="28"/>
        </w:rPr>
        <w:t>а</w:t>
      </w:r>
      <w:r w:rsidRPr="00770768">
        <w:rPr>
          <w:rFonts w:ascii="Times New Roman" w:hAnsi="Times New Roman"/>
          <w:sz w:val="28"/>
          <w:szCs w:val="28"/>
        </w:rPr>
        <w:t xml:space="preserve"> здравоохранения Российской Федерации от 24 мая 2024 г. № 262н «Об утверждении требований к комплектации аптечки для оказания работниками первой помощи пострадавшим с применением медицинских изделий</w:t>
      </w:r>
      <w:r w:rsidR="00C86497" w:rsidRPr="00770768">
        <w:rPr>
          <w:rFonts w:ascii="Times New Roman" w:hAnsi="Times New Roman"/>
          <w:sz w:val="28"/>
          <w:szCs w:val="28"/>
        </w:rPr>
        <w:t>»</w:t>
      </w:r>
      <w:r w:rsidRPr="00770768">
        <w:rPr>
          <w:rFonts w:ascii="Times New Roman" w:hAnsi="Times New Roman"/>
          <w:sz w:val="28"/>
          <w:szCs w:val="28"/>
        </w:rPr>
        <w:t xml:space="preserve"> (зарегистрирован Министерством юстиции Российской Федерации 31 мая 2024 г., регистрационный № 78396). </w:t>
      </w:r>
    </w:p>
    <w:p w:rsidR="009035B0" w:rsidRPr="005C6A44" w:rsidRDefault="00EB6E40" w:rsidP="009035B0">
      <w:pPr>
        <w:pStyle w:val="ae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A44">
        <w:rPr>
          <w:rFonts w:ascii="Times New Roman" w:hAnsi="Times New Roman"/>
          <w:sz w:val="28"/>
          <w:szCs w:val="28"/>
        </w:rPr>
        <w:t xml:space="preserve">Требования к порядку размещения, хранения и использования </w:t>
      </w:r>
      <w:r w:rsidR="00446F3B">
        <w:rPr>
          <w:rFonts w:ascii="Times New Roman" w:hAnsi="Times New Roman"/>
          <w:sz w:val="28"/>
          <w:szCs w:val="28"/>
        </w:rPr>
        <w:t>аптечек</w:t>
      </w:r>
      <w:r w:rsidR="009035B0" w:rsidRPr="005C6A44">
        <w:rPr>
          <w:rFonts w:ascii="Times New Roman" w:hAnsi="Times New Roman"/>
          <w:sz w:val="28"/>
          <w:szCs w:val="28"/>
        </w:rPr>
        <w:t xml:space="preserve"> </w:t>
      </w:r>
      <w:r w:rsidRPr="005C6A44">
        <w:rPr>
          <w:rFonts w:ascii="Times New Roman" w:hAnsi="Times New Roman"/>
          <w:sz w:val="28"/>
          <w:szCs w:val="28"/>
        </w:rPr>
        <w:t>довод</w:t>
      </w:r>
      <w:r w:rsidR="0066005E" w:rsidRPr="005C6A44">
        <w:rPr>
          <w:rFonts w:ascii="Times New Roman" w:hAnsi="Times New Roman"/>
          <w:sz w:val="28"/>
          <w:szCs w:val="28"/>
        </w:rPr>
        <w:t>ят</w:t>
      </w:r>
      <w:r w:rsidRPr="005C6A44">
        <w:rPr>
          <w:rFonts w:ascii="Times New Roman" w:hAnsi="Times New Roman"/>
          <w:sz w:val="28"/>
          <w:szCs w:val="28"/>
        </w:rPr>
        <w:t>ся до работника в виде распоряжений, указаний</w:t>
      </w:r>
      <w:r w:rsidR="00A66A23" w:rsidRPr="005C6A44">
        <w:rPr>
          <w:rFonts w:ascii="Times New Roman" w:hAnsi="Times New Roman"/>
          <w:sz w:val="28"/>
          <w:szCs w:val="28"/>
        </w:rPr>
        <w:t>, приказов</w:t>
      </w:r>
      <w:r w:rsidR="00E64E99">
        <w:rPr>
          <w:rFonts w:ascii="Times New Roman" w:hAnsi="Times New Roman"/>
          <w:sz w:val="28"/>
          <w:szCs w:val="28"/>
        </w:rPr>
        <w:t xml:space="preserve">, </w:t>
      </w:r>
      <w:r w:rsidR="00A80F0C" w:rsidRPr="005C6A44">
        <w:rPr>
          <w:rFonts w:ascii="Times New Roman" w:hAnsi="Times New Roman"/>
          <w:sz w:val="28"/>
          <w:szCs w:val="28"/>
        </w:rPr>
        <w:t>в рамках обучения по охране труда</w:t>
      </w:r>
      <w:r w:rsidR="00E64E99">
        <w:rPr>
          <w:rFonts w:ascii="Times New Roman" w:hAnsi="Times New Roman"/>
          <w:sz w:val="28"/>
          <w:szCs w:val="28"/>
        </w:rPr>
        <w:t xml:space="preserve"> </w:t>
      </w:r>
      <w:r w:rsidR="00E64E99" w:rsidRPr="001167F8">
        <w:rPr>
          <w:rFonts w:ascii="Times New Roman" w:hAnsi="Times New Roman"/>
          <w:sz w:val="28"/>
          <w:szCs w:val="28"/>
        </w:rPr>
        <w:t>или иным способом, установленным работодателем</w:t>
      </w:r>
      <w:r w:rsidRPr="005C6A44">
        <w:rPr>
          <w:rFonts w:ascii="Times New Roman" w:hAnsi="Times New Roman"/>
          <w:sz w:val="28"/>
          <w:szCs w:val="28"/>
        </w:rPr>
        <w:t>.</w:t>
      </w:r>
    </w:p>
    <w:p w:rsidR="002248E0" w:rsidRPr="009035B0" w:rsidRDefault="00454184" w:rsidP="009035B0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35B0">
        <w:rPr>
          <w:rFonts w:ascii="Times New Roman" w:hAnsi="Times New Roman"/>
          <w:sz w:val="28"/>
          <w:szCs w:val="28"/>
        </w:rPr>
        <w:t>Работодатель в зависимости от специфики своей деятельности</w:t>
      </w:r>
      <w:r w:rsidR="00EB6E40" w:rsidRPr="009035B0">
        <w:rPr>
          <w:rFonts w:ascii="Times New Roman" w:hAnsi="Times New Roman"/>
          <w:sz w:val="28"/>
          <w:szCs w:val="28"/>
        </w:rPr>
        <w:t xml:space="preserve"> </w:t>
      </w:r>
      <w:r w:rsidRPr="009035B0">
        <w:rPr>
          <w:rFonts w:ascii="Times New Roman" w:hAnsi="Times New Roman"/>
          <w:sz w:val="28"/>
          <w:szCs w:val="28"/>
        </w:rPr>
        <w:t xml:space="preserve">и исходя из </w:t>
      </w:r>
      <w:r w:rsidR="00A91DC1" w:rsidRPr="009035B0">
        <w:rPr>
          <w:rFonts w:ascii="Times New Roman" w:hAnsi="Times New Roman"/>
          <w:sz w:val="28"/>
          <w:szCs w:val="28"/>
        </w:rPr>
        <w:t xml:space="preserve">результатов </w:t>
      </w:r>
      <w:r w:rsidRPr="009035B0">
        <w:rPr>
          <w:rFonts w:ascii="Times New Roman" w:hAnsi="Times New Roman"/>
          <w:sz w:val="28"/>
          <w:szCs w:val="28"/>
        </w:rPr>
        <w:t>оценки профессиональн</w:t>
      </w:r>
      <w:r w:rsidR="00A91DC1" w:rsidRPr="009035B0">
        <w:rPr>
          <w:rFonts w:ascii="Times New Roman" w:hAnsi="Times New Roman"/>
          <w:sz w:val="28"/>
          <w:szCs w:val="28"/>
        </w:rPr>
        <w:t xml:space="preserve">ых </w:t>
      </w:r>
      <w:r w:rsidRPr="009035B0">
        <w:rPr>
          <w:rFonts w:ascii="Times New Roman" w:hAnsi="Times New Roman"/>
          <w:sz w:val="28"/>
          <w:szCs w:val="28"/>
        </w:rPr>
        <w:t>риск</w:t>
      </w:r>
      <w:r w:rsidR="00A91DC1" w:rsidRPr="009035B0">
        <w:rPr>
          <w:rFonts w:ascii="Times New Roman" w:hAnsi="Times New Roman"/>
          <w:sz w:val="28"/>
          <w:szCs w:val="28"/>
        </w:rPr>
        <w:t>ов</w:t>
      </w:r>
      <w:r w:rsidRPr="009035B0">
        <w:rPr>
          <w:rFonts w:ascii="Times New Roman" w:hAnsi="Times New Roman"/>
          <w:sz w:val="28"/>
          <w:szCs w:val="28"/>
        </w:rPr>
        <w:t xml:space="preserve"> вправе устанавливать дополнительные требования</w:t>
      </w:r>
      <w:r w:rsidR="002F3AF3" w:rsidRPr="009035B0">
        <w:rPr>
          <w:rFonts w:ascii="Times New Roman" w:hAnsi="Times New Roman"/>
          <w:sz w:val="28"/>
          <w:szCs w:val="28"/>
        </w:rPr>
        <w:t xml:space="preserve"> к порядку размещения, хранения и использования </w:t>
      </w:r>
      <w:r w:rsidR="00446F3B">
        <w:rPr>
          <w:rFonts w:ascii="Times New Roman" w:hAnsi="Times New Roman"/>
          <w:sz w:val="28"/>
          <w:szCs w:val="28"/>
        </w:rPr>
        <w:t>аптечек</w:t>
      </w:r>
      <w:r w:rsidR="002F3AF3" w:rsidRPr="009035B0">
        <w:rPr>
          <w:rFonts w:ascii="Times New Roman" w:hAnsi="Times New Roman"/>
          <w:sz w:val="28"/>
          <w:szCs w:val="28"/>
        </w:rPr>
        <w:t xml:space="preserve"> в организации</w:t>
      </w:r>
      <w:r w:rsidRPr="009035B0">
        <w:rPr>
          <w:rFonts w:ascii="Times New Roman" w:hAnsi="Times New Roman"/>
          <w:sz w:val="28"/>
          <w:szCs w:val="28"/>
        </w:rPr>
        <w:t xml:space="preserve">, не противоречащие </w:t>
      </w:r>
      <w:r w:rsidR="002F3AF3" w:rsidRPr="009035B0">
        <w:rPr>
          <w:rFonts w:ascii="Times New Roman" w:hAnsi="Times New Roman"/>
          <w:sz w:val="28"/>
          <w:szCs w:val="28"/>
        </w:rPr>
        <w:t xml:space="preserve">Требованиям и </w:t>
      </w:r>
      <w:r w:rsidR="00EB6E40" w:rsidRPr="009035B0">
        <w:rPr>
          <w:rFonts w:ascii="Times New Roman" w:hAnsi="Times New Roman"/>
          <w:sz w:val="28"/>
          <w:szCs w:val="28"/>
        </w:rPr>
        <w:t>государственным нормативным требованиям охраны труда</w:t>
      </w:r>
      <w:r w:rsidRPr="009035B0">
        <w:rPr>
          <w:rFonts w:ascii="Times New Roman" w:hAnsi="Times New Roman"/>
          <w:sz w:val="28"/>
          <w:szCs w:val="28"/>
        </w:rPr>
        <w:t xml:space="preserve">. </w:t>
      </w:r>
    </w:p>
    <w:p w:rsidR="0084386C" w:rsidRPr="00C8394F" w:rsidRDefault="0084386C" w:rsidP="009035B0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686">
        <w:rPr>
          <w:rFonts w:ascii="Times New Roman" w:hAnsi="Times New Roman"/>
          <w:sz w:val="28"/>
          <w:szCs w:val="28"/>
        </w:rPr>
        <w:t xml:space="preserve">Работодатель обязан обеспечить контроль за комплектацией аптечек, пополнением аптечек, </w:t>
      </w:r>
      <w:r w:rsidR="00C8394F">
        <w:rPr>
          <w:rFonts w:ascii="Times New Roman" w:hAnsi="Times New Roman"/>
          <w:sz w:val="28"/>
          <w:szCs w:val="28"/>
        </w:rPr>
        <w:t>сроком службы (сроком годности)</w:t>
      </w:r>
      <w:r w:rsidRPr="00C12686">
        <w:rPr>
          <w:rFonts w:ascii="Times New Roman" w:hAnsi="Times New Roman"/>
          <w:sz w:val="28"/>
          <w:szCs w:val="28"/>
        </w:rPr>
        <w:t xml:space="preserve"> медицинских изделий, которыми укомплектованы аптечки.</w:t>
      </w:r>
      <w:r w:rsidR="00BF19C0">
        <w:rPr>
          <w:rFonts w:ascii="Times New Roman" w:hAnsi="Times New Roman"/>
          <w:sz w:val="28"/>
          <w:szCs w:val="28"/>
        </w:rPr>
        <w:t xml:space="preserve"> </w:t>
      </w:r>
      <w:r w:rsidR="00BF19C0" w:rsidRPr="00C8394F">
        <w:rPr>
          <w:rFonts w:ascii="Times New Roman" w:hAnsi="Times New Roman"/>
          <w:sz w:val="28"/>
          <w:szCs w:val="28"/>
        </w:rPr>
        <w:t xml:space="preserve">Периодичность </w:t>
      </w:r>
      <w:r w:rsidR="00665C08" w:rsidRPr="00C8394F">
        <w:rPr>
          <w:rFonts w:ascii="Times New Roman" w:hAnsi="Times New Roman"/>
          <w:sz w:val="28"/>
          <w:szCs w:val="28"/>
        </w:rPr>
        <w:t xml:space="preserve">осуществления </w:t>
      </w:r>
      <w:r w:rsidR="00BF19C0" w:rsidRPr="00C8394F">
        <w:rPr>
          <w:rFonts w:ascii="Times New Roman" w:hAnsi="Times New Roman"/>
          <w:sz w:val="28"/>
          <w:szCs w:val="28"/>
        </w:rPr>
        <w:t>контроля устанавливается работодателем.</w:t>
      </w:r>
    </w:p>
    <w:p w:rsidR="001167F8" w:rsidRDefault="001167F8" w:rsidP="00FD365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4184" w:rsidRPr="00E11E20" w:rsidRDefault="00454184" w:rsidP="009035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35DD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9035B0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Требования к размещению </w:t>
      </w:r>
      <w:r w:rsidR="00EF5990">
        <w:rPr>
          <w:rFonts w:ascii="Times New Roman" w:hAnsi="Times New Roman"/>
          <w:sz w:val="28"/>
          <w:szCs w:val="28"/>
        </w:rPr>
        <w:t xml:space="preserve">и хранению </w:t>
      </w:r>
      <w:r>
        <w:rPr>
          <w:rFonts w:ascii="Times New Roman" w:hAnsi="Times New Roman"/>
          <w:sz w:val="28"/>
          <w:szCs w:val="28"/>
        </w:rPr>
        <w:t xml:space="preserve">аптечки </w:t>
      </w:r>
    </w:p>
    <w:p w:rsidR="002248E0" w:rsidRPr="00454184" w:rsidRDefault="002248E0" w:rsidP="0045418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035B0" w:rsidRDefault="0098457A" w:rsidP="00D57322">
      <w:pPr>
        <w:pStyle w:val="s1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35B0">
        <w:rPr>
          <w:sz w:val="28"/>
          <w:szCs w:val="28"/>
        </w:rPr>
        <w:t>Количество мест</w:t>
      </w:r>
      <w:r w:rsidR="002F3AF3" w:rsidRPr="009035B0">
        <w:rPr>
          <w:sz w:val="28"/>
          <w:szCs w:val="28"/>
        </w:rPr>
        <w:t xml:space="preserve"> </w:t>
      </w:r>
      <w:r w:rsidRPr="009035B0">
        <w:rPr>
          <w:sz w:val="28"/>
          <w:szCs w:val="28"/>
        </w:rPr>
        <w:t xml:space="preserve">для </w:t>
      </w:r>
      <w:r w:rsidR="00EF5990" w:rsidRPr="009035B0">
        <w:rPr>
          <w:sz w:val="28"/>
          <w:szCs w:val="28"/>
        </w:rPr>
        <w:t xml:space="preserve">размещения и </w:t>
      </w:r>
      <w:r w:rsidRPr="009035B0">
        <w:rPr>
          <w:sz w:val="28"/>
          <w:szCs w:val="28"/>
        </w:rPr>
        <w:t xml:space="preserve">хранения </w:t>
      </w:r>
      <w:r w:rsidR="009035B0" w:rsidRPr="009035B0">
        <w:rPr>
          <w:sz w:val="28"/>
          <w:szCs w:val="28"/>
        </w:rPr>
        <w:t>аптечек</w:t>
      </w:r>
      <w:r w:rsidR="004624EF">
        <w:rPr>
          <w:sz w:val="28"/>
          <w:szCs w:val="28"/>
        </w:rPr>
        <w:t>, а также к</w:t>
      </w:r>
      <w:r w:rsidR="004624EF" w:rsidRPr="00CF75DE">
        <w:rPr>
          <w:sz w:val="28"/>
          <w:szCs w:val="28"/>
        </w:rPr>
        <w:t xml:space="preserve">оличество аптечек </w:t>
      </w:r>
      <w:r w:rsidRPr="009035B0">
        <w:rPr>
          <w:sz w:val="28"/>
          <w:szCs w:val="28"/>
        </w:rPr>
        <w:t>определяет работодатель исходя</w:t>
      </w:r>
      <w:r w:rsidR="00EF5990" w:rsidRPr="009035B0">
        <w:rPr>
          <w:sz w:val="28"/>
          <w:szCs w:val="28"/>
        </w:rPr>
        <w:t xml:space="preserve"> </w:t>
      </w:r>
      <w:r w:rsidR="00F3527E" w:rsidRPr="009035B0">
        <w:rPr>
          <w:sz w:val="28"/>
          <w:szCs w:val="28"/>
        </w:rPr>
        <w:t>из</w:t>
      </w:r>
      <w:r w:rsidRPr="009035B0">
        <w:rPr>
          <w:sz w:val="28"/>
          <w:szCs w:val="28"/>
        </w:rPr>
        <w:t xml:space="preserve"> </w:t>
      </w:r>
      <w:r w:rsidR="004624EF" w:rsidRPr="00C12686">
        <w:rPr>
          <w:sz w:val="28"/>
          <w:szCs w:val="28"/>
        </w:rPr>
        <w:t>среднесписочной</w:t>
      </w:r>
      <w:r w:rsidR="004624EF" w:rsidRPr="00CF75DE">
        <w:rPr>
          <w:sz w:val="28"/>
          <w:szCs w:val="28"/>
        </w:rPr>
        <w:t xml:space="preserve"> численности организации</w:t>
      </w:r>
      <w:r w:rsidR="004624EF">
        <w:rPr>
          <w:sz w:val="28"/>
          <w:szCs w:val="28"/>
        </w:rPr>
        <w:t>,</w:t>
      </w:r>
      <w:r w:rsidR="004624EF" w:rsidRPr="009035B0">
        <w:rPr>
          <w:sz w:val="28"/>
          <w:szCs w:val="28"/>
        </w:rPr>
        <w:t xml:space="preserve"> </w:t>
      </w:r>
      <w:r w:rsidRPr="009035B0">
        <w:rPr>
          <w:sz w:val="28"/>
          <w:szCs w:val="28"/>
        </w:rPr>
        <w:t>специфики деятельности</w:t>
      </w:r>
      <w:r w:rsidR="00F3527E" w:rsidRPr="009035B0">
        <w:rPr>
          <w:sz w:val="28"/>
          <w:szCs w:val="28"/>
        </w:rPr>
        <w:t xml:space="preserve"> организации</w:t>
      </w:r>
      <w:r w:rsidR="004624EF">
        <w:rPr>
          <w:sz w:val="28"/>
          <w:szCs w:val="28"/>
        </w:rPr>
        <w:t xml:space="preserve">, </w:t>
      </w:r>
      <w:r w:rsidR="00A91DC1" w:rsidRPr="009035B0">
        <w:rPr>
          <w:sz w:val="28"/>
          <w:szCs w:val="28"/>
        </w:rPr>
        <w:t xml:space="preserve">результатов </w:t>
      </w:r>
      <w:r w:rsidRPr="009035B0">
        <w:rPr>
          <w:sz w:val="28"/>
          <w:szCs w:val="28"/>
        </w:rPr>
        <w:t xml:space="preserve">оценки </w:t>
      </w:r>
      <w:r w:rsidRPr="009035B0">
        <w:rPr>
          <w:sz w:val="28"/>
          <w:szCs w:val="28"/>
        </w:rPr>
        <w:lastRenderedPageBreak/>
        <w:t>профессиональн</w:t>
      </w:r>
      <w:r w:rsidR="00A91DC1" w:rsidRPr="009035B0">
        <w:rPr>
          <w:sz w:val="28"/>
          <w:szCs w:val="28"/>
        </w:rPr>
        <w:t>ых</w:t>
      </w:r>
      <w:r w:rsidRPr="009035B0">
        <w:rPr>
          <w:sz w:val="28"/>
          <w:szCs w:val="28"/>
        </w:rPr>
        <w:t xml:space="preserve"> риск</w:t>
      </w:r>
      <w:r w:rsidR="00A91DC1" w:rsidRPr="009035B0">
        <w:rPr>
          <w:sz w:val="28"/>
          <w:szCs w:val="28"/>
        </w:rPr>
        <w:t>ов</w:t>
      </w:r>
      <w:r w:rsidR="00F3527E" w:rsidRPr="009035B0">
        <w:rPr>
          <w:sz w:val="28"/>
          <w:szCs w:val="28"/>
        </w:rPr>
        <w:t xml:space="preserve"> с учетом мнения выборного органа первичной профсоюзной организации или иного уполномоченного представительного органа работников (при наличии)</w:t>
      </w:r>
      <w:r w:rsidRPr="009035B0">
        <w:rPr>
          <w:sz w:val="28"/>
          <w:szCs w:val="28"/>
        </w:rPr>
        <w:t>.</w:t>
      </w:r>
    </w:p>
    <w:p w:rsidR="00743E3E" w:rsidRDefault="0098457A" w:rsidP="00D57322">
      <w:pPr>
        <w:pStyle w:val="s1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35B0">
        <w:rPr>
          <w:sz w:val="28"/>
          <w:szCs w:val="28"/>
        </w:rPr>
        <w:t>Места для</w:t>
      </w:r>
      <w:r w:rsidR="007F0EF4">
        <w:rPr>
          <w:sz w:val="28"/>
          <w:szCs w:val="28"/>
        </w:rPr>
        <w:t xml:space="preserve"> размещения и</w:t>
      </w:r>
      <w:r w:rsidRPr="009035B0">
        <w:rPr>
          <w:sz w:val="28"/>
          <w:szCs w:val="28"/>
        </w:rPr>
        <w:t xml:space="preserve"> хранения аптечек должны предусматривать </w:t>
      </w:r>
      <w:r w:rsidRPr="00C12686">
        <w:rPr>
          <w:sz w:val="28"/>
          <w:szCs w:val="28"/>
        </w:rPr>
        <w:t>беспрепятственный</w:t>
      </w:r>
      <w:r w:rsidR="00C17399">
        <w:rPr>
          <w:sz w:val="28"/>
          <w:szCs w:val="28"/>
        </w:rPr>
        <w:t xml:space="preserve"> доступ</w:t>
      </w:r>
      <w:r w:rsidRPr="00C12686">
        <w:rPr>
          <w:sz w:val="28"/>
          <w:szCs w:val="28"/>
        </w:rPr>
        <w:t xml:space="preserve"> к</w:t>
      </w:r>
      <w:r w:rsidRPr="009035B0">
        <w:rPr>
          <w:sz w:val="28"/>
          <w:szCs w:val="28"/>
        </w:rPr>
        <w:t xml:space="preserve"> аптечкам. </w:t>
      </w:r>
    </w:p>
    <w:p w:rsidR="00743E3E" w:rsidRDefault="007D4143" w:rsidP="00D57322">
      <w:pPr>
        <w:pStyle w:val="s1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43E3E">
        <w:rPr>
          <w:sz w:val="28"/>
          <w:szCs w:val="28"/>
          <w:shd w:val="clear" w:color="auto" w:fill="FFFFFF"/>
        </w:rPr>
        <w:t xml:space="preserve">Места для </w:t>
      </w:r>
      <w:r w:rsidR="007F0EF4">
        <w:rPr>
          <w:sz w:val="28"/>
          <w:szCs w:val="28"/>
        </w:rPr>
        <w:t>размещения и</w:t>
      </w:r>
      <w:r w:rsidR="007F0EF4" w:rsidRPr="00743E3E">
        <w:rPr>
          <w:sz w:val="28"/>
          <w:szCs w:val="28"/>
          <w:shd w:val="clear" w:color="auto" w:fill="FFFFFF"/>
        </w:rPr>
        <w:t xml:space="preserve"> </w:t>
      </w:r>
      <w:r w:rsidRPr="00743E3E">
        <w:rPr>
          <w:sz w:val="28"/>
          <w:szCs w:val="28"/>
          <w:shd w:val="clear" w:color="auto" w:fill="FFFFFF"/>
        </w:rPr>
        <w:t xml:space="preserve">хранения </w:t>
      </w:r>
      <w:r w:rsidR="00743E3E">
        <w:rPr>
          <w:sz w:val="28"/>
          <w:szCs w:val="28"/>
        </w:rPr>
        <w:t>аптечек</w:t>
      </w:r>
      <w:r w:rsidRPr="00743E3E">
        <w:rPr>
          <w:sz w:val="28"/>
          <w:szCs w:val="28"/>
          <w:shd w:val="clear" w:color="auto" w:fill="FFFFFF"/>
        </w:rPr>
        <w:t xml:space="preserve"> должны обеспечивать их сохранность в соответствии с указанными на упако</w:t>
      </w:r>
      <w:r w:rsidR="00F82AC7" w:rsidRPr="00743E3E">
        <w:rPr>
          <w:sz w:val="28"/>
          <w:szCs w:val="28"/>
          <w:shd w:val="clear" w:color="auto" w:fill="FFFFFF"/>
        </w:rPr>
        <w:t>вке требованиями производителей</w:t>
      </w:r>
      <w:r w:rsidR="006F11DE" w:rsidRPr="00743E3E">
        <w:rPr>
          <w:sz w:val="28"/>
          <w:szCs w:val="28"/>
          <w:shd w:val="clear" w:color="auto" w:fill="FFFFFF"/>
        </w:rPr>
        <w:t xml:space="preserve"> медицинских изделий</w:t>
      </w:r>
      <w:r w:rsidRPr="00743E3E">
        <w:rPr>
          <w:sz w:val="28"/>
          <w:szCs w:val="28"/>
          <w:shd w:val="clear" w:color="auto" w:fill="FFFFFF"/>
        </w:rPr>
        <w:t>.</w:t>
      </w:r>
    </w:p>
    <w:p w:rsidR="00525D64" w:rsidRPr="004E29EF" w:rsidRDefault="00AF60AD" w:rsidP="00D57322">
      <w:pPr>
        <w:pStyle w:val="s1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25D64">
        <w:rPr>
          <w:sz w:val="28"/>
          <w:szCs w:val="28"/>
          <w:shd w:val="clear" w:color="auto" w:fill="FFFFFF"/>
        </w:rPr>
        <w:t>Места для размещения и хранения аптечек</w:t>
      </w:r>
      <w:r w:rsidR="00743E3E" w:rsidRPr="00525D64">
        <w:rPr>
          <w:spacing w:val="2"/>
          <w:sz w:val="28"/>
          <w:szCs w:val="28"/>
          <w:shd w:val="clear" w:color="auto" w:fill="FFFFFF"/>
        </w:rPr>
        <w:t xml:space="preserve"> </w:t>
      </w:r>
      <w:r w:rsidR="00482798" w:rsidRPr="00CF75DE">
        <w:rPr>
          <w:spacing w:val="2"/>
          <w:sz w:val="28"/>
          <w:szCs w:val="28"/>
          <w:shd w:val="clear" w:color="auto" w:fill="FFFFFF"/>
        </w:rPr>
        <w:t xml:space="preserve">могут </w:t>
      </w:r>
      <w:r w:rsidR="00525D64" w:rsidRPr="00CF75DE">
        <w:rPr>
          <w:spacing w:val="2"/>
          <w:sz w:val="28"/>
          <w:szCs w:val="28"/>
          <w:shd w:val="clear" w:color="auto" w:fill="FFFFFF"/>
        </w:rPr>
        <w:t>указыва</w:t>
      </w:r>
      <w:r w:rsidR="00482798" w:rsidRPr="00CF75DE">
        <w:rPr>
          <w:spacing w:val="2"/>
          <w:sz w:val="28"/>
          <w:szCs w:val="28"/>
          <w:shd w:val="clear" w:color="auto" w:fill="FFFFFF"/>
        </w:rPr>
        <w:t>ться</w:t>
      </w:r>
      <w:r w:rsidR="00525D64" w:rsidRPr="00CF75DE">
        <w:rPr>
          <w:spacing w:val="2"/>
          <w:sz w:val="28"/>
          <w:szCs w:val="28"/>
          <w:shd w:val="clear" w:color="auto" w:fill="FFFFFF"/>
        </w:rPr>
        <w:t xml:space="preserve"> </w:t>
      </w:r>
      <w:r w:rsidR="00E63E49" w:rsidRPr="00525D64">
        <w:rPr>
          <w:spacing w:val="2"/>
          <w:sz w:val="28"/>
          <w:szCs w:val="28"/>
          <w:shd w:val="clear" w:color="auto" w:fill="FFFFFF"/>
        </w:rPr>
        <w:t>на информационных стендах, в уголках по охране труда</w:t>
      </w:r>
      <w:r w:rsidR="0096703D" w:rsidRPr="0096703D">
        <w:rPr>
          <w:spacing w:val="2"/>
          <w:sz w:val="28"/>
          <w:szCs w:val="28"/>
          <w:shd w:val="clear" w:color="auto" w:fill="FFFFFF"/>
        </w:rPr>
        <w:t xml:space="preserve"> </w:t>
      </w:r>
      <w:r w:rsidR="0096703D">
        <w:rPr>
          <w:spacing w:val="2"/>
          <w:sz w:val="28"/>
          <w:szCs w:val="28"/>
          <w:shd w:val="clear" w:color="auto" w:fill="FFFFFF"/>
        </w:rPr>
        <w:t xml:space="preserve">или </w:t>
      </w:r>
      <w:r w:rsidR="0096703D" w:rsidRPr="00525D64">
        <w:rPr>
          <w:spacing w:val="2"/>
          <w:sz w:val="28"/>
          <w:szCs w:val="28"/>
          <w:shd w:val="clear" w:color="auto" w:fill="FFFFFF"/>
        </w:rPr>
        <w:t>в местах проведен</w:t>
      </w:r>
      <w:r w:rsidR="0096703D">
        <w:rPr>
          <w:spacing w:val="2"/>
          <w:sz w:val="28"/>
          <w:szCs w:val="28"/>
          <w:shd w:val="clear" w:color="auto" w:fill="FFFFFF"/>
        </w:rPr>
        <w:t>ия инструктажей по охране труда</w:t>
      </w:r>
      <w:r w:rsidR="00E63E49" w:rsidRPr="00525D64">
        <w:rPr>
          <w:spacing w:val="2"/>
          <w:sz w:val="28"/>
          <w:szCs w:val="28"/>
          <w:shd w:val="clear" w:color="auto" w:fill="FFFFFF"/>
        </w:rPr>
        <w:t>.</w:t>
      </w:r>
      <w:r w:rsidR="00A66A23" w:rsidRPr="00525D64">
        <w:rPr>
          <w:spacing w:val="2"/>
          <w:sz w:val="28"/>
          <w:szCs w:val="28"/>
          <w:shd w:val="clear" w:color="auto" w:fill="FFFFFF"/>
        </w:rPr>
        <w:t xml:space="preserve"> </w:t>
      </w:r>
    </w:p>
    <w:p w:rsidR="00525D64" w:rsidRPr="004E29EF" w:rsidRDefault="00525D64" w:rsidP="00D57322">
      <w:pPr>
        <w:pStyle w:val="s1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E29EF">
        <w:rPr>
          <w:sz w:val="28"/>
          <w:szCs w:val="28"/>
        </w:rPr>
        <w:t xml:space="preserve">Места для размещения и хранения аптечек должны быть обозначены </w:t>
      </w:r>
      <w:r w:rsidRPr="004E29EF">
        <w:rPr>
          <w:spacing w:val="2"/>
          <w:sz w:val="28"/>
          <w:szCs w:val="28"/>
          <w:shd w:val="clear" w:color="auto" w:fill="FFFFFF"/>
        </w:rPr>
        <w:t>соответствующими сигнальными цветами и знаками</w:t>
      </w:r>
      <w:r w:rsidRPr="00525D64">
        <w:rPr>
          <w:rStyle w:val="af8"/>
          <w:spacing w:val="2"/>
          <w:sz w:val="28"/>
          <w:szCs w:val="28"/>
          <w:shd w:val="clear" w:color="auto" w:fill="FFFFFF"/>
        </w:rPr>
        <w:footnoteReference w:id="1"/>
      </w:r>
      <w:r w:rsidRPr="004E29EF">
        <w:rPr>
          <w:spacing w:val="2"/>
          <w:sz w:val="28"/>
          <w:szCs w:val="28"/>
          <w:shd w:val="clear" w:color="auto" w:fill="FFFFFF"/>
        </w:rPr>
        <w:t>.</w:t>
      </w:r>
      <w:r w:rsidRPr="004E29EF">
        <w:rPr>
          <w:sz w:val="28"/>
          <w:szCs w:val="28"/>
        </w:rPr>
        <w:t xml:space="preserve"> </w:t>
      </w:r>
    </w:p>
    <w:p w:rsidR="00A77742" w:rsidRPr="00C17399" w:rsidRDefault="00AF60AD" w:rsidP="00C17399">
      <w:pPr>
        <w:pStyle w:val="s1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E3E">
        <w:rPr>
          <w:sz w:val="28"/>
          <w:szCs w:val="28"/>
          <w:shd w:val="clear" w:color="auto" w:fill="FFFFFF"/>
        </w:rPr>
        <w:t xml:space="preserve">Места для </w:t>
      </w:r>
      <w:r>
        <w:rPr>
          <w:sz w:val="28"/>
          <w:szCs w:val="28"/>
          <w:shd w:val="clear" w:color="auto" w:fill="FFFFFF"/>
        </w:rPr>
        <w:t xml:space="preserve">размещения и </w:t>
      </w:r>
      <w:r w:rsidRPr="00743E3E">
        <w:rPr>
          <w:sz w:val="28"/>
          <w:szCs w:val="28"/>
          <w:shd w:val="clear" w:color="auto" w:fill="FFFFFF"/>
        </w:rPr>
        <w:t xml:space="preserve">хранения аптечек </w:t>
      </w:r>
      <w:r>
        <w:rPr>
          <w:sz w:val="28"/>
          <w:szCs w:val="28"/>
          <w:shd w:val="clear" w:color="auto" w:fill="FFFFFF"/>
        </w:rPr>
        <w:t>могут</w:t>
      </w:r>
      <w:r w:rsidRPr="00743E3E">
        <w:rPr>
          <w:sz w:val="28"/>
          <w:szCs w:val="28"/>
          <w:shd w:val="clear" w:color="auto" w:fill="FFFFFF"/>
        </w:rPr>
        <w:t xml:space="preserve"> быть указаны </w:t>
      </w:r>
      <w:r w:rsidRPr="00AF60AD">
        <w:rPr>
          <w:sz w:val="28"/>
          <w:szCs w:val="28"/>
          <w:shd w:val="clear" w:color="auto" w:fill="FFFFFF"/>
        </w:rPr>
        <w:t>на плане эвакуации людей при пожаре</w:t>
      </w:r>
      <w:r w:rsidRPr="00AF60AD">
        <w:rPr>
          <w:spacing w:val="2"/>
          <w:vertAlign w:val="superscript"/>
        </w:rPr>
        <w:footnoteReference w:id="2"/>
      </w:r>
      <w:r w:rsidRPr="00AF60AD">
        <w:rPr>
          <w:sz w:val="28"/>
          <w:szCs w:val="28"/>
          <w:shd w:val="clear" w:color="auto" w:fill="FFFFFF"/>
        </w:rPr>
        <w:t>.</w:t>
      </w:r>
    </w:p>
    <w:p w:rsidR="00743E3E" w:rsidRPr="00743E3E" w:rsidRDefault="00743E3E" w:rsidP="00743E3E">
      <w:pPr>
        <w:pStyle w:val="s1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EF5990" w:rsidRDefault="00EF5990" w:rsidP="00743E3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35DD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4B35D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Требования к использованию аптечки </w:t>
      </w:r>
    </w:p>
    <w:p w:rsidR="00F3527E" w:rsidRDefault="00F3527E" w:rsidP="00F352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DB1BBC" w:rsidRDefault="00DB1BBC" w:rsidP="00D57322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Аптечки используется </w:t>
      </w:r>
      <w:r w:rsidR="00C8394F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оказани</w:t>
      </w:r>
      <w:r w:rsidR="00C8394F">
        <w:rPr>
          <w:rFonts w:ascii="Times New Roman" w:hAnsi="Times New Roman"/>
          <w:sz w:val="28"/>
          <w:szCs w:val="28"/>
        </w:rPr>
        <w:t>и работниками</w:t>
      </w:r>
      <w:r>
        <w:rPr>
          <w:rFonts w:ascii="Times New Roman" w:hAnsi="Times New Roman"/>
          <w:sz w:val="28"/>
          <w:szCs w:val="28"/>
        </w:rPr>
        <w:t xml:space="preserve"> первой помощи пострадавшим. </w:t>
      </w:r>
    </w:p>
    <w:p w:rsidR="00A77742" w:rsidRPr="00A77742" w:rsidRDefault="00A77742" w:rsidP="00D57322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742">
        <w:rPr>
          <w:rFonts w:ascii="Times New Roman" w:hAnsi="Times New Roman"/>
          <w:sz w:val="28"/>
          <w:szCs w:val="28"/>
        </w:rPr>
        <w:t xml:space="preserve">Не допускается использование медицинских изделий, которыми </w:t>
      </w:r>
      <w:r w:rsidR="00605BE0" w:rsidRPr="009C2E3E">
        <w:rPr>
          <w:rFonts w:ascii="Times New Roman" w:hAnsi="Times New Roman"/>
          <w:sz w:val="28"/>
          <w:szCs w:val="28"/>
        </w:rPr>
        <w:t>у</w:t>
      </w:r>
      <w:r w:rsidRPr="00A77742">
        <w:rPr>
          <w:rFonts w:ascii="Times New Roman" w:hAnsi="Times New Roman"/>
          <w:sz w:val="28"/>
          <w:szCs w:val="28"/>
        </w:rPr>
        <w:t xml:space="preserve">комплектованы </w:t>
      </w:r>
      <w:r>
        <w:rPr>
          <w:rFonts w:ascii="Times New Roman" w:hAnsi="Times New Roman"/>
          <w:sz w:val="28"/>
          <w:szCs w:val="28"/>
        </w:rPr>
        <w:t>аптечк</w:t>
      </w:r>
      <w:r w:rsidR="00C86497">
        <w:rPr>
          <w:rFonts w:ascii="Times New Roman" w:hAnsi="Times New Roman"/>
          <w:sz w:val="28"/>
          <w:szCs w:val="28"/>
        </w:rPr>
        <w:t>и</w:t>
      </w:r>
      <w:r w:rsidRPr="00A77742">
        <w:rPr>
          <w:rFonts w:ascii="Times New Roman" w:hAnsi="Times New Roman"/>
          <w:sz w:val="28"/>
          <w:szCs w:val="28"/>
        </w:rPr>
        <w:t>, в случае нарушения их стерильности.</w:t>
      </w:r>
    </w:p>
    <w:p w:rsidR="00A77742" w:rsidRPr="00A77742" w:rsidRDefault="00A77742" w:rsidP="00D57322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742">
        <w:rPr>
          <w:rFonts w:ascii="Times New Roman" w:hAnsi="Times New Roman"/>
          <w:sz w:val="28"/>
          <w:szCs w:val="28"/>
        </w:rPr>
        <w:t>Не допускается использование, в том числе повторное, медицинских изделий, которыми укомплектован</w:t>
      </w:r>
      <w:r w:rsidR="00C86497">
        <w:rPr>
          <w:rFonts w:ascii="Times New Roman" w:hAnsi="Times New Roman"/>
          <w:sz w:val="28"/>
          <w:szCs w:val="28"/>
        </w:rPr>
        <w:t>ы</w:t>
      </w:r>
      <w:r w:rsidRPr="00A77742">
        <w:rPr>
          <w:rFonts w:ascii="Times New Roman" w:hAnsi="Times New Roman"/>
          <w:sz w:val="28"/>
          <w:szCs w:val="28"/>
        </w:rPr>
        <w:t xml:space="preserve"> аптечк</w:t>
      </w:r>
      <w:r w:rsidR="00C86497">
        <w:rPr>
          <w:rFonts w:ascii="Times New Roman" w:hAnsi="Times New Roman"/>
          <w:sz w:val="28"/>
          <w:szCs w:val="28"/>
        </w:rPr>
        <w:t>и</w:t>
      </w:r>
      <w:r w:rsidRPr="00A77742">
        <w:rPr>
          <w:rFonts w:ascii="Times New Roman" w:hAnsi="Times New Roman"/>
          <w:sz w:val="28"/>
          <w:szCs w:val="28"/>
        </w:rPr>
        <w:t>, загрязненных кровью и (или) другими биологическими жидкостями.</w:t>
      </w:r>
    </w:p>
    <w:p w:rsidR="00F02329" w:rsidRPr="00F02329" w:rsidRDefault="00F02329">
      <w:pPr>
        <w:pStyle w:val="ConsPlusNormal"/>
        <w:tabs>
          <w:tab w:val="left" w:pos="9781"/>
        </w:tabs>
        <w:ind w:firstLine="709"/>
        <w:jc w:val="both"/>
        <w:rPr>
          <w:b w:val="0"/>
          <w:bCs w:val="0"/>
          <w:color w:val="000000"/>
        </w:rPr>
      </w:pPr>
    </w:p>
    <w:sectPr w:rsidR="00F02329" w:rsidRPr="00F02329" w:rsidSect="00A77742">
      <w:headerReference w:type="default" r:id="rId8"/>
      <w:pgSz w:w="11906" w:h="16838"/>
      <w:pgMar w:top="851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2EF" w:rsidRDefault="005502EF">
      <w:r>
        <w:separator/>
      </w:r>
    </w:p>
  </w:endnote>
  <w:endnote w:type="continuationSeparator" w:id="0">
    <w:p w:rsidR="005502EF" w:rsidRDefault="0055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2EF" w:rsidRDefault="005502EF">
      <w:r>
        <w:separator/>
      </w:r>
    </w:p>
  </w:footnote>
  <w:footnote w:type="continuationSeparator" w:id="0">
    <w:p w:rsidR="005502EF" w:rsidRDefault="005502EF">
      <w:r>
        <w:continuationSeparator/>
      </w:r>
    </w:p>
  </w:footnote>
  <w:footnote w:id="1">
    <w:p w:rsidR="00525D64" w:rsidRPr="0098457A" w:rsidRDefault="00525D64" w:rsidP="00525D64">
      <w:pPr>
        <w:pStyle w:val="af6"/>
        <w:ind w:firstLine="284"/>
        <w:jc w:val="both"/>
        <w:rPr>
          <w:rFonts w:ascii="Times New Roman" w:hAnsi="Times New Roman"/>
        </w:rPr>
      </w:pPr>
      <w:r w:rsidRPr="0098457A">
        <w:rPr>
          <w:rStyle w:val="af8"/>
          <w:rFonts w:ascii="Times New Roman" w:hAnsi="Times New Roman"/>
        </w:rPr>
        <w:footnoteRef/>
      </w:r>
      <w:r w:rsidRPr="009845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Приложение Л </w:t>
      </w:r>
      <w:r w:rsidRPr="00501389">
        <w:rPr>
          <w:rFonts w:ascii="Times New Roman" w:eastAsiaTheme="minorHAnsi" w:hAnsi="Times New Roman"/>
          <w:lang w:eastAsia="en-US"/>
        </w:rPr>
        <w:t>ГОСТ 12.4.026-2015 «Межгосударственный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</w:t>
      </w:r>
      <w:r w:rsidRPr="00BE0AFB">
        <w:rPr>
          <w:rFonts w:ascii="Times New Roman" w:eastAsiaTheme="minorHAnsi" w:hAnsi="Times New Roman"/>
          <w:color w:val="FF0000"/>
          <w:lang w:eastAsia="en-US"/>
        </w:rPr>
        <w:t xml:space="preserve"> </w:t>
      </w:r>
      <w:r w:rsidRPr="00745638">
        <w:rPr>
          <w:rFonts w:ascii="Times New Roman" w:eastAsiaTheme="minorHAnsi" w:hAnsi="Times New Roman"/>
          <w:lang w:eastAsia="en-US"/>
        </w:rPr>
        <w:t>(введен в дей</w:t>
      </w:r>
      <w:r>
        <w:rPr>
          <w:rFonts w:ascii="Times New Roman" w:eastAsiaTheme="minorHAnsi" w:hAnsi="Times New Roman"/>
          <w:lang w:eastAsia="en-US"/>
        </w:rPr>
        <w:t xml:space="preserve">ствие приказом Росстандарта </w:t>
      </w:r>
      <w:r w:rsidR="00605BE0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 xml:space="preserve">от </w:t>
      </w:r>
      <w:r w:rsidRPr="00745638">
        <w:rPr>
          <w:rFonts w:ascii="Times New Roman" w:eastAsiaTheme="minorHAnsi" w:hAnsi="Times New Roman"/>
          <w:lang w:eastAsia="en-US"/>
        </w:rPr>
        <w:t>10 июня 2016 г. № 614-ст) (</w:t>
      </w:r>
      <w:r>
        <w:rPr>
          <w:rFonts w:ascii="Times New Roman" w:eastAsiaTheme="minorHAnsi" w:hAnsi="Times New Roman"/>
          <w:lang w:eastAsia="en-US"/>
        </w:rPr>
        <w:t>О</w:t>
      </w:r>
      <w:r w:rsidRPr="00745638">
        <w:rPr>
          <w:rFonts w:ascii="Times New Roman" w:hAnsi="Times New Roman"/>
        </w:rPr>
        <w:t>фициальное издание. М.: Стандартинформ, 201</w:t>
      </w:r>
      <w:r>
        <w:rPr>
          <w:rFonts w:ascii="Times New Roman" w:hAnsi="Times New Roman"/>
        </w:rPr>
        <w:t>6</w:t>
      </w:r>
      <w:r w:rsidRPr="00745638">
        <w:rPr>
          <w:rFonts w:ascii="Times New Roman" w:hAnsi="Times New Roman"/>
        </w:rPr>
        <w:t xml:space="preserve"> год)</w:t>
      </w:r>
      <w:r>
        <w:rPr>
          <w:rFonts w:ascii="Times New Roman" w:eastAsiaTheme="minorHAnsi" w:hAnsi="Times New Roman"/>
          <w:lang w:eastAsia="en-US"/>
        </w:rPr>
        <w:t>.</w:t>
      </w:r>
    </w:p>
  </w:footnote>
  <w:footnote w:id="2">
    <w:p w:rsidR="00AF60AD" w:rsidRDefault="00AF60AD" w:rsidP="00AF60AD">
      <w:pPr>
        <w:pStyle w:val="af6"/>
        <w:ind w:firstLine="284"/>
        <w:jc w:val="both"/>
      </w:pPr>
      <w:r w:rsidRPr="00743E3E">
        <w:rPr>
          <w:rStyle w:val="af8"/>
          <w:rFonts w:ascii="Times New Roman" w:hAnsi="Times New Roman"/>
        </w:rPr>
        <w:footnoteRef/>
      </w:r>
      <w:r w:rsidRPr="00743E3E">
        <w:rPr>
          <w:rFonts w:ascii="Times New Roman" w:hAnsi="Times New Roman"/>
        </w:rPr>
        <w:t xml:space="preserve"> Постановление </w:t>
      </w:r>
      <w:r w:rsidRPr="00743E3E">
        <w:rPr>
          <w:rFonts w:ascii="Times New Roman" w:eastAsiaTheme="minorHAnsi" w:hAnsi="Times New Roman"/>
          <w:lang w:eastAsia="en-US"/>
        </w:rPr>
        <w:t xml:space="preserve">Правительства </w:t>
      </w:r>
      <w:r>
        <w:rPr>
          <w:rFonts w:ascii="Times New Roman" w:eastAsiaTheme="minorHAnsi" w:hAnsi="Times New Roman"/>
          <w:lang w:eastAsia="en-US"/>
        </w:rPr>
        <w:t xml:space="preserve">Российской </w:t>
      </w:r>
      <w:r w:rsidR="00C86497">
        <w:rPr>
          <w:rFonts w:ascii="Times New Roman" w:eastAsiaTheme="minorHAnsi" w:hAnsi="Times New Roman"/>
          <w:lang w:eastAsia="en-US"/>
        </w:rPr>
        <w:t>Ф</w:t>
      </w:r>
      <w:r>
        <w:rPr>
          <w:rFonts w:ascii="Times New Roman" w:eastAsiaTheme="minorHAnsi" w:hAnsi="Times New Roman"/>
          <w:lang w:eastAsia="en-US"/>
        </w:rPr>
        <w:t>едерации</w:t>
      </w:r>
      <w:r w:rsidRPr="00743E3E">
        <w:rPr>
          <w:rFonts w:ascii="Times New Roman" w:eastAsiaTheme="minorHAnsi" w:hAnsi="Times New Roman"/>
          <w:lang w:eastAsia="en-US"/>
        </w:rPr>
        <w:t xml:space="preserve"> от 16 сентября 2020 г. № 1479 «Об утверждении Правил противопожарного режима в Российской Федерации»</w:t>
      </w:r>
      <w:r w:rsidR="00C86497">
        <w:rPr>
          <w:rFonts w:ascii="Times New Roman" w:eastAsiaTheme="minorHAnsi" w:hAnsi="Times New Roman"/>
          <w:lang w:eastAsia="en-US"/>
        </w:rPr>
        <w:t>, действует до 1 января 2027 г</w:t>
      </w:r>
      <w:r>
        <w:rPr>
          <w:rFonts w:ascii="Times New Roman" w:eastAsiaTheme="minorHAnsi" w:hAnsi="Times New Roman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C44" w:rsidRPr="006803AC" w:rsidRDefault="009B4C44" w:rsidP="003876C3">
    <w:pPr>
      <w:pStyle w:val="a5"/>
      <w:framePr w:wrap="auto" w:vAnchor="text" w:hAnchor="margin" w:xAlign="center" w:y="1"/>
      <w:rPr>
        <w:rStyle w:val="a8"/>
        <w:rFonts w:ascii="Times New Roman" w:hAnsi="Times New Roman"/>
        <w:sz w:val="28"/>
        <w:szCs w:val="28"/>
      </w:rPr>
    </w:pPr>
    <w:r w:rsidRPr="006803AC">
      <w:rPr>
        <w:rStyle w:val="a8"/>
        <w:rFonts w:ascii="Times New Roman" w:hAnsi="Times New Roman"/>
        <w:sz w:val="28"/>
        <w:szCs w:val="28"/>
      </w:rPr>
      <w:fldChar w:fldCharType="begin"/>
    </w:r>
    <w:r w:rsidRPr="006803AC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6803AC">
      <w:rPr>
        <w:rStyle w:val="a8"/>
        <w:rFonts w:ascii="Times New Roman" w:hAnsi="Times New Roman"/>
        <w:sz w:val="28"/>
        <w:szCs w:val="28"/>
      </w:rPr>
      <w:fldChar w:fldCharType="separate"/>
    </w:r>
    <w:r w:rsidR="00920EC3">
      <w:rPr>
        <w:rStyle w:val="a8"/>
        <w:rFonts w:ascii="Times New Roman" w:hAnsi="Times New Roman"/>
        <w:noProof/>
        <w:sz w:val="28"/>
        <w:szCs w:val="28"/>
      </w:rPr>
      <w:t>2</w:t>
    </w:r>
    <w:r w:rsidRPr="006803AC">
      <w:rPr>
        <w:rStyle w:val="a8"/>
        <w:rFonts w:ascii="Times New Roman" w:hAnsi="Times New Roman"/>
        <w:sz w:val="28"/>
        <w:szCs w:val="28"/>
      </w:rPr>
      <w:fldChar w:fldCharType="end"/>
    </w:r>
  </w:p>
  <w:p w:rsidR="009B4C44" w:rsidRDefault="009B4C44">
    <w:pPr>
      <w:pStyle w:val="a5"/>
      <w:rPr>
        <w:rFonts w:ascii="Times New Roman" w:hAnsi="Times New Roman"/>
      </w:rPr>
    </w:pPr>
  </w:p>
  <w:p w:rsidR="00DB1BBC" w:rsidRPr="00BA6CC2" w:rsidRDefault="00DB1BBC">
    <w:pPr>
      <w:pStyle w:val="a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2F4C"/>
    <w:multiLevelType w:val="hybridMultilevel"/>
    <w:tmpl w:val="720CB5F8"/>
    <w:lvl w:ilvl="0" w:tplc="9A3A4C4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A77C86"/>
    <w:multiLevelType w:val="hybridMultilevel"/>
    <w:tmpl w:val="720CB5F8"/>
    <w:lvl w:ilvl="0" w:tplc="9A3A4C4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748C"/>
    <w:rsid w:val="0001217A"/>
    <w:rsid w:val="00017EB5"/>
    <w:rsid w:val="00017EC2"/>
    <w:rsid w:val="00020DA6"/>
    <w:rsid w:val="00024ABF"/>
    <w:rsid w:val="00024ECC"/>
    <w:rsid w:val="00044B76"/>
    <w:rsid w:val="00052F69"/>
    <w:rsid w:val="00061DAF"/>
    <w:rsid w:val="0007072B"/>
    <w:rsid w:val="000715D8"/>
    <w:rsid w:val="0008031D"/>
    <w:rsid w:val="000816DD"/>
    <w:rsid w:val="00085AAE"/>
    <w:rsid w:val="000873F0"/>
    <w:rsid w:val="000B67F3"/>
    <w:rsid w:val="000C175E"/>
    <w:rsid w:val="000C2C4A"/>
    <w:rsid w:val="000D58A2"/>
    <w:rsid w:val="001103FA"/>
    <w:rsid w:val="001167F8"/>
    <w:rsid w:val="00117CE7"/>
    <w:rsid w:val="00126CB1"/>
    <w:rsid w:val="00127979"/>
    <w:rsid w:val="00140B3A"/>
    <w:rsid w:val="0016026C"/>
    <w:rsid w:val="00162480"/>
    <w:rsid w:val="00166ACE"/>
    <w:rsid w:val="00194CC6"/>
    <w:rsid w:val="001A2893"/>
    <w:rsid w:val="001A38FA"/>
    <w:rsid w:val="001D03B1"/>
    <w:rsid w:val="001E36E1"/>
    <w:rsid w:val="001E4660"/>
    <w:rsid w:val="0021379C"/>
    <w:rsid w:val="00220CBB"/>
    <w:rsid w:val="002248E0"/>
    <w:rsid w:val="00230239"/>
    <w:rsid w:val="0023474D"/>
    <w:rsid w:val="002465F6"/>
    <w:rsid w:val="00246F09"/>
    <w:rsid w:val="00257BEC"/>
    <w:rsid w:val="00266233"/>
    <w:rsid w:val="00267141"/>
    <w:rsid w:val="00270B6C"/>
    <w:rsid w:val="00271F42"/>
    <w:rsid w:val="00273A67"/>
    <w:rsid w:val="00281849"/>
    <w:rsid w:val="002953AA"/>
    <w:rsid w:val="002C1244"/>
    <w:rsid w:val="002D7B76"/>
    <w:rsid w:val="002E1A98"/>
    <w:rsid w:val="002E4C5A"/>
    <w:rsid w:val="002E61AD"/>
    <w:rsid w:val="002E735F"/>
    <w:rsid w:val="002F3AF3"/>
    <w:rsid w:val="002F3F79"/>
    <w:rsid w:val="002F4855"/>
    <w:rsid w:val="002F618A"/>
    <w:rsid w:val="0030092C"/>
    <w:rsid w:val="003050CF"/>
    <w:rsid w:val="00305496"/>
    <w:rsid w:val="00316DF0"/>
    <w:rsid w:val="00321930"/>
    <w:rsid w:val="00323E97"/>
    <w:rsid w:val="00326A92"/>
    <w:rsid w:val="003327E7"/>
    <w:rsid w:val="003329F6"/>
    <w:rsid w:val="003440C8"/>
    <w:rsid w:val="003451DC"/>
    <w:rsid w:val="00353287"/>
    <w:rsid w:val="003558EE"/>
    <w:rsid w:val="00360E5F"/>
    <w:rsid w:val="00364308"/>
    <w:rsid w:val="00364577"/>
    <w:rsid w:val="0037492B"/>
    <w:rsid w:val="003779F0"/>
    <w:rsid w:val="00382844"/>
    <w:rsid w:val="003842E5"/>
    <w:rsid w:val="00384631"/>
    <w:rsid w:val="003876C3"/>
    <w:rsid w:val="003A008D"/>
    <w:rsid w:val="003A0598"/>
    <w:rsid w:val="003B59E6"/>
    <w:rsid w:val="003B7272"/>
    <w:rsid w:val="003E310A"/>
    <w:rsid w:val="003E461A"/>
    <w:rsid w:val="003F3F9D"/>
    <w:rsid w:val="003F54C9"/>
    <w:rsid w:val="00406349"/>
    <w:rsid w:val="004179D4"/>
    <w:rsid w:val="00435CC0"/>
    <w:rsid w:val="004366AB"/>
    <w:rsid w:val="004425F5"/>
    <w:rsid w:val="00446F3B"/>
    <w:rsid w:val="00452F23"/>
    <w:rsid w:val="0045363E"/>
    <w:rsid w:val="00454184"/>
    <w:rsid w:val="00456AD9"/>
    <w:rsid w:val="004624EF"/>
    <w:rsid w:val="00466130"/>
    <w:rsid w:val="0047455B"/>
    <w:rsid w:val="004757C3"/>
    <w:rsid w:val="00482798"/>
    <w:rsid w:val="004857CF"/>
    <w:rsid w:val="00486498"/>
    <w:rsid w:val="004866C2"/>
    <w:rsid w:val="004A4AE9"/>
    <w:rsid w:val="004A7A65"/>
    <w:rsid w:val="004B35DD"/>
    <w:rsid w:val="004B4381"/>
    <w:rsid w:val="004B5AAA"/>
    <w:rsid w:val="004B66ED"/>
    <w:rsid w:val="004C2591"/>
    <w:rsid w:val="004C321D"/>
    <w:rsid w:val="004C56C7"/>
    <w:rsid w:val="004C7BC3"/>
    <w:rsid w:val="004D0374"/>
    <w:rsid w:val="004D3CA4"/>
    <w:rsid w:val="004D3E53"/>
    <w:rsid w:val="004D456E"/>
    <w:rsid w:val="004E29EF"/>
    <w:rsid w:val="004E6D8F"/>
    <w:rsid w:val="00504DB4"/>
    <w:rsid w:val="0050530D"/>
    <w:rsid w:val="00507A7E"/>
    <w:rsid w:val="0051179C"/>
    <w:rsid w:val="00511E8A"/>
    <w:rsid w:val="005133B9"/>
    <w:rsid w:val="00515A23"/>
    <w:rsid w:val="005208B5"/>
    <w:rsid w:val="00525D64"/>
    <w:rsid w:val="005313FD"/>
    <w:rsid w:val="00531C86"/>
    <w:rsid w:val="00533181"/>
    <w:rsid w:val="00537624"/>
    <w:rsid w:val="00543103"/>
    <w:rsid w:val="005502EF"/>
    <w:rsid w:val="00571E19"/>
    <w:rsid w:val="005734FA"/>
    <w:rsid w:val="00577E96"/>
    <w:rsid w:val="00581250"/>
    <w:rsid w:val="0059140E"/>
    <w:rsid w:val="0059329F"/>
    <w:rsid w:val="0059600A"/>
    <w:rsid w:val="005B0909"/>
    <w:rsid w:val="005B7BF6"/>
    <w:rsid w:val="005C2715"/>
    <w:rsid w:val="005C3861"/>
    <w:rsid w:val="005C40D0"/>
    <w:rsid w:val="005C6A44"/>
    <w:rsid w:val="005D1909"/>
    <w:rsid w:val="005F57C3"/>
    <w:rsid w:val="00605BE0"/>
    <w:rsid w:val="006129C9"/>
    <w:rsid w:val="00635AC7"/>
    <w:rsid w:val="00640D3D"/>
    <w:rsid w:val="00654DDE"/>
    <w:rsid w:val="0066005E"/>
    <w:rsid w:val="00665C08"/>
    <w:rsid w:val="006721EC"/>
    <w:rsid w:val="00674462"/>
    <w:rsid w:val="00675582"/>
    <w:rsid w:val="00681E84"/>
    <w:rsid w:val="0069393C"/>
    <w:rsid w:val="0069717C"/>
    <w:rsid w:val="006A1336"/>
    <w:rsid w:val="006A3C15"/>
    <w:rsid w:val="006B3F17"/>
    <w:rsid w:val="006C1372"/>
    <w:rsid w:val="006C4E1A"/>
    <w:rsid w:val="006E27C3"/>
    <w:rsid w:val="006F11DE"/>
    <w:rsid w:val="006F42B8"/>
    <w:rsid w:val="006F4544"/>
    <w:rsid w:val="00701000"/>
    <w:rsid w:val="007018E4"/>
    <w:rsid w:val="00701B8F"/>
    <w:rsid w:val="00703ACC"/>
    <w:rsid w:val="007054F1"/>
    <w:rsid w:val="007120EE"/>
    <w:rsid w:val="0071642D"/>
    <w:rsid w:val="00743E3E"/>
    <w:rsid w:val="0074656C"/>
    <w:rsid w:val="0074757A"/>
    <w:rsid w:val="007547A1"/>
    <w:rsid w:val="007613F7"/>
    <w:rsid w:val="00761D8D"/>
    <w:rsid w:val="0076483F"/>
    <w:rsid w:val="00770768"/>
    <w:rsid w:val="00770F66"/>
    <w:rsid w:val="007723E9"/>
    <w:rsid w:val="007776E1"/>
    <w:rsid w:val="007A595C"/>
    <w:rsid w:val="007C4EB5"/>
    <w:rsid w:val="007C6780"/>
    <w:rsid w:val="007D4143"/>
    <w:rsid w:val="007D4D8E"/>
    <w:rsid w:val="007E35A5"/>
    <w:rsid w:val="007E5AA8"/>
    <w:rsid w:val="007F00E7"/>
    <w:rsid w:val="007F0EF4"/>
    <w:rsid w:val="007F3DA8"/>
    <w:rsid w:val="007F4B40"/>
    <w:rsid w:val="00810E03"/>
    <w:rsid w:val="00813365"/>
    <w:rsid w:val="00813DBD"/>
    <w:rsid w:val="00814EA3"/>
    <w:rsid w:val="0083550C"/>
    <w:rsid w:val="0084386C"/>
    <w:rsid w:val="00844AE6"/>
    <w:rsid w:val="008511E5"/>
    <w:rsid w:val="008517DC"/>
    <w:rsid w:val="008531C7"/>
    <w:rsid w:val="0087466D"/>
    <w:rsid w:val="00882ACB"/>
    <w:rsid w:val="008847DE"/>
    <w:rsid w:val="008860F5"/>
    <w:rsid w:val="008874EC"/>
    <w:rsid w:val="008921EA"/>
    <w:rsid w:val="00892613"/>
    <w:rsid w:val="008B0C55"/>
    <w:rsid w:val="008E6D9B"/>
    <w:rsid w:val="008F591B"/>
    <w:rsid w:val="009035B0"/>
    <w:rsid w:val="009038A8"/>
    <w:rsid w:val="00920EC3"/>
    <w:rsid w:val="009217F3"/>
    <w:rsid w:val="00931571"/>
    <w:rsid w:val="00941072"/>
    <w:rsid w:val="009455AD"/>
    <w:rsid w:val="009635D2"/>
    <w:rsid w:val="00964DE8"/>
    <w:rsid w:val="00966C55"/>
    <w:rsid w:val="0096703D"/>
    <w:rsid w:val="00967AD6"/>
    <w:rsid w:val="0097316D"/>
    <w:rsid w:val="00974034"/>
    <w:rsid w:val="00976350"/>
    <w:rsid w:val="009838BF"/>
    <w:rsid w:val="0098457A"/>
    <w:rsid w:val="009851FD"/>
    <w:rsid w:val="00994F46"/>
    <w:rsid w:val="009A112B"/>
    <w:rsid w:val="009A55AF"/>
    <w:rsid w:val="009B001E"/>
    <w:rsid w:val="009B0ED7"/>
    <w:rsid w:val="009B4C44"/>
    <w:rsid w:val="009C2D34"/>
    <w:rsid w:val="009C2E3E"/>
    <w:rsid w:val="009C61DD"/>
    <w:rsid w:val="009C626E"/>
    <w:rsid w:val="009C7FB7"/>
    <w:rsid w:val="009E4317"/>
    <w:rsid w:val="009E6B96"/>
    <w:rsid w:val="009E7907"/>
    <w:rsid w:val="009F4680"/>
    <w:rsid w:val="00A0186B"/>
    <w:rsid w:val="00A20BF0"/>
    <w:rsid w:val="00A23A1C"/>
    <w:rsid w:val="00A25D66"/>
    <w:rsid w:val="00A449F1"/>
    <w:rsid w:val="00A52FFC"/>
    <w:rsid w:val="00A56AE6"/>
    <w:rsid w:val="00A65572"/>
    <w:rsid w:val="00A66A23"/>
    <w:rsid w:val="00A67CA3"/>
    <w:rsid w:val="00A74896"/>
    <w:rsid w:val="00A77742"/>
    <w:rsid w:val="00A8057F"/>
    <w:rsid w:val="00A80D88"/>
    <w:rsid w:val="00A80F0C"/>
    <w:rsid w:val="00A81EED"/>
    <w:rsid w:val="00A87C79"/>
    <w:rsid w:val="00A91DC1"/>
    <w:rsid w:val="00AA4CCD"/>
    <w:rsid w:val="00AB1FD3"/>
    <w:rsid w:val="00AD17A3"/>
    <w:rsid w:val="00AE473F"/>
    <w:rsid w:val="00AF60AD"/>
    <w:rsid w:val="00B044B8"/>
    <w:rsid w:val="00B05276"/>
    <w:rsid w:val="00B14086"/>
    <w:rsid w:val="00B1619D"/>
    <w:rsid w:val="00B31476"/>
    <w:rsid w:val="00B3182E"/>
    <w:rsid w:val="00B64E67"/>
    <w:rsid w:val="00B83971"/>
    <w:rsid w:val="00B9411E"/>
    <w:rsid w:val="00BA498A"/>
    <w:rsid w:val="00BA4B14"/>
    <w:rsid w:val="00BA64AA"/>
    <w:rsid w:val="00BB06FA"/>
    <w:rsid w:val="00BC1F4E"/>
    <w:rsid w:val="00BC3E44"/>
    <w:rsid w:val="00BC6555"/>
    <w:rsid w:val="00BC7D81"/>
    <w:rsid w:val="00BD3BAD"/>
    <w:rsid w:val="00BE17CA"/>
    <w:rsid w:val="00BE31EC"/>
    <w:rsid w:val="00BE41F5"/>
    <w:rsid w:val="00BE59CE"/>
    <w:rsid w:val="00BF19C0"/>
    <w:rsid w:val="00C0079B"/>
    <w:rsid w:val="00C0457C"/>
    <w:rsid w:val="00C05DDB"/>
    <w:rsid w:val="00C067B5"/>
    <w:rsid w:val="00C12686"/>
    <w:rsid w:val="00C16A26"/>
    <w:rsid w:val="00C17242"/>
    <w:rsid w:val="00C17399"/>
    <w:rsid w:val="00C33EE7"/>
    <w:rsid w:val="00C52964"/>
    <w:rsid w:val="00C60BB4"/>
    <w:rsid w:val="00C70544"/>
    <w:rsid w:val="00C708DE"/>
    <w:rsid w:val="00C7241C"/>
    <w:rsid w:val="00C8394F"/>
    <w:rsid w:val="00C85982"/>
    <w:rsid w:val="00C86497"/>
    <w:rsid w:val="00C91429"/>
    <w:rsid w:val="00C924A9"/>
    <w:rsid w:val="00C92B71"/>
    <w:rsid w:val="00C94FCF"/>
    <w:rsid w:val="00C95ADB"/>
    <w:rsid w:val="00CA01E2"/>
    <w:rsid w:val="00CA357A"/>
    <w:rsid w:val="00CA387A"/>
    <w:rsid w:val="00CC75E4"/>
    <w:rsid w:val="00CD56C6"/>
    <w:rsid w:val="00CE4B6B"/>
    <w:rsid w:val="00CE6D0E"/>
    <w:rsid w:val="00CF75DE"/>
    <w:rsid w:val="00D05C9F"/>
    <w:rsid w:val="00D0674A"/>
    <w:rsid w:val="00D10116"/>
    <w:rsid w:val="00D21222"/>
    <w:rsid w:val="00D37881"/>
    <w:rsid w:val="00D411DC"/>
    <w:rsid w:val="00D45657"/>
    <w:rsid w:val="00D543CA"/>
    <w:rsid w:val="00D5662A"/>
    <w:rsid w:val="00D57322"/>
    <w:rsid w:val="00D57859"/>
    <w:rsid w:val="00D736DC"/>
    <w:rsid w:val="00D80822"/>
    <w:rsid w:val="00D85E50"/>
    <w:rsid w:val="00DA29F0"/>
    <w:rsid w:val="00DB1BBC"/>
    <w:rsid w:val="00DC08B6"/>
    <w:rsid w:val="00DC496C"/>
    <w:rsid w:val="00DC6F7D"/>
    <w:rsid w:val="00DD2E19"/>
    <w:rsid w:val="00DD3D10"/>
    <w:rsid w:val="00DD4AD3"/>
    <w:rsid w:val="00DE3289"/>
    <w:rsid w:val="00DF2846"/>
    <w:rsid w:val="00DF63FF"/>
    <w:rsid w:val="00E01103"/>
    <w:rsid w:val="00E11E20"/>
    <w:rsid w:val="00E16316"/>
    <w:rsid w:val="00E2154A"/>
    <w:rsid w:val="00E219F6"/>
    <w:rsid w:val="00E32865"/>
    <w:rsid w:val="00E34C3B"/>
    <w:rsid w:val="00E54AA2"/>
    <w:rsid w:val="00E6159B"/>
    <w:rsid w:val="00E63E49"/>
    <w:rsid w:val="00E64E99"/>
    <w:rsid w:val="00E72A83"/>
    <w:rsid w:val="00E7462F"/>
    <w:rsid w:val="00E84B80"/>
    <w:rsid w:val="00E9240D"/>
    <w:rsid w:val="00E95E48"/>
    <w:rsid w:val="00EB54A0"/>
    <w:rsid w:val="00EB587B"/>
    <w:rsid w:val="00EB5F1A"/>
    <w:rsid w:val="00EB6E40"/>
    <w:rsid w:val="00EC14A0"/>
    <w:rsid w:val="00ED4BB6"/>
    <w:rsid w:val="00EE22D6"/>
    <w:rsid w:val="00EF0F21"/>
    <w:rsid w:val="00EF5990"/>
    <w:rsid w:val="00F02329"/>
    <w:rsid w:val="00F115F9"/>
    <w:rsid w:val="00F1357F"/>
    <w:rsid w:val="00F2020D"/>
    <w:rsid w:val="00F22A39"/>
    <w:rsid w:val="00F266E3"/>
    <w:rsid w:val="00F34ED2"/>
    <w:rsid w:val="00F3527E"/>
    <w:rsid w:val="00F433CA"/>
    <w:rsid w:val="00F62A74"/>
    <w:rsid w:val="00F8080D"/>
    <w:rsid w:val="00F80D9A"/>
    <w:rsid w:val="00F81146"/>
    <w:rsid w:val="00F82AC7"/>
    <w:rsid w:val="00F9113D"/>
    <w:rsid w:val="00F968A7"/>
    <w:rsid w:val="00FA63CF"/>
    <w:rsid w:val="00FB17AC"/>
    <w:rsid w:val="00FC512F"/>
    <w:rsid w:val="00FD109F"/>
    <w:rsid w:val="00FD2E01"/>
    <w:rsid w:val="00FD365C"/>
    <w:rsid w:val="00FE4CF1"/>
    <w:rsid w:val="00FF1148"/>
    <w:rsid w:val="00FF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31326F-E4E7-47F9-99E6-B21DF1BA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9F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D109F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rsid w:val="00FD109F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109F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FD109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FD109F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  <w:rsid w:val="00FD109F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d">
    <w:name w:val="Strong"/>
    <w:qFormat/>
    <w:rsid w:val="00AE473F"/>
    <w:rPr>
      <w:b/>
      <w:bCs/>
    </w:rPr>
  </w:style>
  <w:style w:type="paragraph" w:customStyle="1" w:styleId="ConsPlusNormal">
    <w:name w:val="ConsPlusNormal"/>
    <w:rsid w:val="00AE473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20">
    <w:name w:val="Body Text 2"/>
    <w:basedOn w:val="a"/>
    <w:link w:val="21"/>
    <w:rsid w:val="00044B76"/>
    <w:pPr>
      <w:spacing w:after="120" w:line="480" w:lineRule="auto"/>
    </w:pPr>
  </w:style>
  <w:style w:type="character" w:customStyle="1" w:styleId="21">
    <w:name w:val="Основной текст 2 Знак"/>
    <w:link w:val="20"/>
    <w:rsid w:val="00044B76"/>
    <w:rPr>
      <w:rFonts w:ascii="Arial" w:hAnsi="Arial"/>
      <w:sz w:val="24"/>
    </w:rPr>
  </w:style>
  <w:style w:type="character" w:customStyle="1" w:styleId="a6">
    <w:name w:val="Верхний колонтитул Знак"/>
    <w:link w:val="a5"/>
    <w:uiPriority w:val="99"/>
    <w:rsid w:val="00C708DE"/>
    <w:rPr>
      <w:rFonts w:ascii="Arial" w:hAnsi="Arial"/>
      <w:sz w:val="24"/>
    </w:rPr>
  </w:style>
  <w:style w:type="paragraph" w:styleId="ae">
    <w:name w:val="List Paragraph"/>
    <w:basedOn w:val="a"/>
    <w:link w:val="af"/>
    <w:uiPriority w:val="34"/>
    <w:qFormat/>
    <w:rsid w:val="00C067B5"/>
    <w:pPr>
      <w:ind w:left="720"/>
      <w:contextualSpacing/>
    </w:pPr>
  </w:style>
  <w:style w:type="paragraph" w:customStyle="1" w:styleId="ConsPlusTitle">
    <w:name w:val="ConsPlusTitle"/>
    <w:rsid w:val="007E5A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0">
    <w:name w:val="annotation reference"/>
    <w:basedOn w:val="a0"/>
    <w:rsid w:val="00220CBB"/>
    <w:rPr>
      <w:sz w:val="16"/>
      <w:szCs w:val="16"/>
    </w:rPr>
  </w:style>
  <w:style w:type="paragraph" w:styleId="af1">
    <w:name w:val="annotation text"/>
    <w:basedOn w:val="a"/>
    <w:link w:val="af2"/>
    <w:rsid w:val="00220CBB"/>
    <w:rPr>
      <w:sz w:val="20"/>
    </w:rPr>
  </w:style>
  <w:style w:type="character" w:customStyle="1" w:styleId="af2">
    <w:name w:val="Текст примечания Знак"/>
    <w:basedOn w:val="a0"/>
    <w:link w:val="af1"/>
    <w:rsid w:val="00220CBB"/>
    <w:rPr>
      <w:rFonts w:ascii="Arial" w:hAnsi="Arial"/>
    </w:rPr>
  </w:style>
  <w:style w:type="paragraph" w:styleId="af3">
    <w:name w:val="annotation subject"/>
    <w:basedOn w:val="af1"/>
    <w:next w:val="af1"/>
    <w:link w:val="af4"/>
    <w:rsid w:val="00220CBB"/>
    <w:rPr>
      <w:b/>
      <w:bCs/>
    </w:rPr>
  </w:style>
  <w:style w:type="character" w:customStyle="1" w:styleId="af4">
    <w:name w:val="Тема примечания Знак"/>
    <w:basedOn w:val="af2"/>
    <w:link w:val="af3"/>
    <w:rsid w:val="00220CBB"/>
    <w:rPr>
      <w:rFonts w:ascii="Arial" w:hAnsi="Arial"/>
      <w:b/>
      <w:bCs/>
    </w:rPr>
  </w:style>
  <w:style w:type="character" w:customStyle="1" w:styleId="af5">
    <w:name w:val="Гипертекстовая ссылка"/>
    <w:basedOn w:val="a0"/>
    <w:uiPriority w:val="99"/>
    <w:rsid w:val="00D57859"/>
    <w:rPr>
      <w:color w:val="106BBE"/>
    </w:rPr>
  </w:style>
  <w:style w:type="paragraph" w:customStyle="1" w:styleId="s1">
    <w:name w:val="s_1"/>
    <w:basedOn w:val="a"/>
    <w:rsid w:val="00117CE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6">
    <w:name w:val="footnote text"/>
    <w:basedOn w:val="a"/>
    <w:link w:val="af7"/>
    <w:semiHidden/>
    <w:unhideWhenUsed/>
    <w:rsid w:val="0028184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281849"/>
    <w:rPr>
      <w:rFonts w:ascii="Arial" w:hAnsi="Arial"/>
    </w:rPr>
  </w:style>
  <w:style w:type="character" w:styleId="af8">
    <w:name w:val="footnote reference"/>
    <w:basedOn w:val="a0"/>
    <w:semiHidden/>
    <w:unhideWhenUsed/>
    <w:rsid w:val="00281849"/>
    <w:rPr>
      <w:vertAlign w:val="superscript"/>
    </w:rPr>
  </w:style>
  <w:style w:type="paragraph" w:styleId="af9">
    <w:name w:val="Normal (Web)"/>
    <w:basedOn w:val="a"/>
    <w:uiPriority w:val="99"/>
    <w:unhideWhenUsed/>
    <w:rsid w:val="001A289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">
    <w:name w:val="Абзац списка Знак"/>
    <w:basedOn w:val="a0"/>
    <w:link w:val="ae"/>
    <w:uiPriority w:val="34"/>
    <w:rsid w:val="00A7774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E2EBC-6C8D-45EA-AB48-F2EAC9EE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Podobragin</dc:creator>
  <cp:lastModifiedBy>Ушакова Мария Васильевна</cp:lastModifiedBy>
  <cp:revision>3</cp:revision>
  <cp:lastPrinted>2024-09-06T15:13:00Z</cp:lastPrinted>
  <dcterms:created xsi:type="dcterms:W3CDTF">2024-12-28T07:32:00Z</dcterms:created>
  <dcterms:modified xsi:type="dcterms:W3CDTF">2024-12-28T08:05:00Z</dcterms:modified>
</cp:coreProperties>
</file>