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C40" w:rsidRPr="00F4785A" w:rsidRDefault="00AA0C40" w:rsidP="00AA0C40">
      <w:pPr>
        <w:widowControl w:val="0"/>
        <w:autoSpaceDE w:val="0"/>
        <w:autoSpaceDN w:val="0"/>
        <w:spacing w:after="0" w:line="240" w:lineRule="auto"/>
        <w:ind w:left="5670"/>
        <w:jc w:val="center"/>
        <w:outlineLvl w:val="0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Приложение</w:t>
      </w:r>
    </w:p>
    <w:p w:rsidR="00AA0C40" w:rsidRPr="00F4785A" w:rsidRDefault="00AA0C40" w:rsidP="00AA0C40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hAnsi="Times New Roman"/>
          <w:sz w:val="28"/>
        </w:rPr>
      </w:pPr>
      <w:r w:rsidRPr="00F4785A">
        <w:rPr>
          <w:rFonts w:ascii="Times New Roman" w:hAnsi="Times New Roman"/>
          <w:sz w:val="28"/>
        </w:rPr>
        <w:t>к приказу Министерства труда</w:t>
      </w:r>
    </w:p>
    <w:p w:rsidR="00AA0C40" w:rsidRPr="00F4785A" w:rsidRDefault="00AA0C40" w:rsidP="00AA0C40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hAnsi="Times New Roman"/>
          <w:sz w:val="28"/>
        </w:rPr>
      </w:pPr>
      <w:r w:rsidRPr="00F4785A">
        <w:rPr>
          <w:rFonts w:ascii="Times New Roman" w:hAnsi="Times New Roman"/>
          <w:sz w:val="28"/>
        </w:rPr>
        <w:t>и социальной защиты</w:t>
      </w:r>
    </w:p>
    <w:p w:rsidR="00AA0C40" w:rsidRPr="00F4785A" w:rsidRDefault="00AA0C40" w:rsidP="00AA0C40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hAnsi="Times New Roman"/>
          <w:sz w:val="28"/>
        </w:rPr>
      </w:pPr>
      <w:r w:rsidRPr="00F4785A">
        <w:rPr>
          <w:rFonts w:ascii="Times New Roman" w:hAnsi="Times New Roman"/>
          <w:sz w:val="28"/>
        </w:rPr>
        <w:t>Российской Федерации</w:t>
      </w:r>
    </w:p>
    <w:p w:rsidR="00AA0C40" w:rsidRPr="00F4785A" w:rsidRDefault="00AA0C40" w:rsidP="00AA0C40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hAnsi="Times New Roman"/>
          <w:sz w:val="28"/>
        </w:rPr>
      </w:pPr>
      <w:r w:rsidRPr="00F4785A">
        <w:rPr>
          <w:rFonts w:ascii="Times New Roman" w:hAnsi="Times New Roman"/>
          <w:sz w:val="28"/>
        </w:rPr>
        <w:t xml:space="preserve">от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28 августа 2026</w:t>
      </w:r>
      <w:r w:rsidRPr="00F4785A">
        <w:rPr>
          <w:rFonts w:ascii="Times New Roman" w:hAnsi="Times New Roman"/>
          <w:sz w:val="28"/>
        </w:rPr>
        <w:t xml:space="preserve"> г.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№ 394н</w:t>
      </w:r>
    </w:p>
    <w:p w:rsidR="00AA0C40" w:rsidRPr="00F4785A" w:rsidRDefault="00AA0C40" w:rsidP="00AA0C40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hAnsi="Times New Roman"/>
          <w:sz w:val="28"/>
        </w:rPr>
      </w:pPr>
    </w:p>
    <w:p w:rsidR="00AA0C40" w:rsidRPr="006002D2" w:rsidRDefault="00AA0C40" w:rsidP="00AA0C4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</w:rPr>
      </w:pPr>
    </w:p>
    <w:p w:rsidR="00AA0C40" w:rsidRPr="00A370F5" w:rsidRDefault="00AA0C40" w:rsidP="00AA0C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Перечень</w:t>
      </w:r>
    </w:p>
    <w:p w:rsidR="00AA0C40" w:rsidRDefault="00AA0C40" w:rsidP="00AA0C40">
      <w:pPr>
        <w:pStyle w:val="a3"/>
        <w:spacing w:before="0" w:beforeAutospacing="0" w:after="0" w:afterAutospacing="0" w:line="288" w:lineRule="atLeast"/>
        <w:jc w:val="center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 xml:space="preserve">должностных лиц Фонда пенсионного и социального страхования Российской </w:t>
      </w:r>
      <w:r w:rsidRPr="00BA5B8B">
        <w:rPr>
          <w:rFonts w:eastAsiaTheme="minorEastAsia"/>
          <w:b/>
          <w:sz w:val="28"/>
          <w:szCs w:val="28"/>
        </w:rPr>
        <w:t>Федерации</w:t>
      </w:r>
      <w:r>
        <w:rPr>
          <w:rStyle w:val="ae"/>
          <w:rFonts w:eastAsiaTheme="minorEastAsia"/>
          <w:b/>
          <w:sz w:val="28"/>
          <w:szCs w:val="28"/>
        </w:rPr>
        <w:endnoteReference w:customMarkFollows="1" w:id="1"/>
        <w:t xml:space="preserve">* </w:t>
      </w:r>
      <w:r w:rsidRPr="00BA5B8B">
        <w:rPr>
          <w:b/>
          <w:sz w:val="28"/>
          <w:szCs w:val="28"/>
        </w:rPr>
        <w:t>и его территориальных органов</w:t>
      </w:r>
      <w:r>
        <w:rPr>
          <w:rFonts w:eastAsiaTheme="minorEastAsia"/>
          <w:b/>
          <w:sz w:val="28"/>
          <w:szCs w:val="28"/>
        </w:rPr>
        <w:t>,</w:t>
      </w:r>
    </w:p>
    <w:p w:rsidR="00AA0C40" w:rsidRDefault="00AA0C40" w:rsidP="00AA0C40">
      <w:pPr>
        <w:pStyle w:val="a3"/>
        <w:spacing w:before="0" w:beforeAutospacing="0" w:after="0" w:afterAutospacing="0" w:line="288" w:lineRule="atLeast"/>
        <w:jc w:val="center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 xml:space="preserve">имеющих доступ к сведениям о страхователях, составляющим информацию </w:t>
      </w:r>
      <w:r>
        <w:rPr>
          <w:rFonts w:eastAsiaTheme="minorEastAsia"/>
          <w:b/>
          <w:sz w:val="28"/>
          <w:szCs w:val="28"/>
        </w:rPr>
        <w:br/>
        <w:t>с ограниченным доступом,</w:t>
      </w:r>
      <w:r w:rsidRPr="000D6B46">
        <w:t xml:space="preserve"> </w:t>
      </w:r>
      <w:r w:rsidRPr="000D6B46">
        <w:rPr>
          <w:rFonts w:eastAsiaTheme="minorEastAsia"/>
          <w:b/>
          <w:sz w:val="28"/>
          <w:szCs w:val="28"/>
        </w:rPr>
        <w:t xml:space="preserve">предусмотренную Федеральным законом </w:t>
      </w:r>
      <w:r>
        <w:rPr>
          <w:rFonts w:eastAsiaTheme="minorEastAsia"/>
          <w:b/>
          <w:sz w:val="28"/>
          <w:szCs w:val="28"/>
        </w:rPr>
        <w:br/>
      </w:r>
      <w:r w:rsidRPr="000D6B46">
        <w:rPr>
          <w:rFonts w:eastAsiaTheme="minorEastAsia"/>
          <w:b/>
          <w:sz w:val="28"/>
          <w:szCs w:val="28"/>
        </w:rPr>
        <w:t xml:space="preserve">от 24 июля 1998 г. № 125-ФЗ «Об обязательном социальном страховании </w:t>
      </w:r>
      <w:r>
        <w:rPr>
          <w:rFonts w:eastAsiaTheme="minorEastAsia"/>
          <w:b/>
          <w:sz w:val="28"/>
          <w:szCs w:val="28"/>
        </w:rPr>
        <w:br/>
      </w:r>
      <w:r w:rsidRPr="000D6B46">
        <w:rPr>
          <w:rFonts w:eastAsiaTheme="minorEastAsia"/>
          <w:b/>
          <w:sz w:val="28"/>
          <w:szCs w:val="28"/>
        </w:rPr>
        <w:t>от несчастных случаев на производстве и профессиональных заболеваний»</w:t>
      </w:r>
    </w:p>
    <w:p w:rsidR="00AA0C40" w:rsidRDefault="00AA0C40" w:rsidP="00AA0C40">
      <w:pPr>
        <w:pStyle w:val="a3"/>
        <w:spacing w:before="0" w:beforeAutospacing="0" w:after="0" w:afterAutospacing="0" w:line="288" w:lineRule="atLeast"/>
        <w:jc w:val="center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36"/>
        <w:gridCol w:w="6909"/>
        <w:gridCol w:w="2196"/>
      </w:tblGrid>
      <w:tr w:rsidR="00AA0C40" w:rsidTr="00340E68">
        <w:trPr>
          <w:tblHeader/>
        </w:trPr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  <w:r w:rsidRPr="00FD6E1D">
              <w:rPr>
                <w:b/>
              </w:rPr>
              <w:t>№ п/п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rPr>
                <w:b/>
              </w:rPr>
              <w:t>Наименование должности</w:t>
            </w:r>
          </w:p>
        </w:tc>
        <w:tc>
          <w:tcPr>
            <w:tcW w:w="219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  <w:r w:rsidRPr="00FD6E1D">
              <w:rPr>
                <w:b/>
              </w:rPr>
              <w:t>Объем сведений</w:t>
            </w: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  <w:r w:rsidRPr="00FD6E1D">
              <w:rPr>
                <w:b/>
              </w:rPr>
              <w:t xml:space="preserve">Центральный аппарат </w:t>
            </w:r>
            <w:r w:rsidRPr="007544C8">
              <w:rPr>
                <w:b/>
              </w:rPr>
              <w:t>СФР</w:t>
            </w:r>
          </w:p>
        </w:tc>
        <w:tc>
          <w:tcPr>
            <w:tcW w:w="219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1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Председатель </w:t>
            </w:r>
            <w:r w:rsidRPr="00FA2DD1">
              <w:t>СФР</w:t>
            </w:r>
          </w:p>
        </w:tc>
        <w:tc>
          <w:tcPr>
            <w:tcW w:w="2196" w:type="dxa"/>
            <w:vMerge w:val="restart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Полный объем</w:t>
            </w: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2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Первый заместитель председателя </w:t>
            </w:r>
            <w:r>
              <w:t>СФР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3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председателя </w:t>
            </w:r>
            <w:r>
              <w:t>СФР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4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Департамента</w:t>
            </w:r>
            <w:r>
              <w:t xml:space="preserve"> организации исполнения бюджета</w:t>
            </w:r>
            <w:r>
              <w:br/>
            </w:r>
            <w:r w:rsidRPr="00FD6E1D">
              <w:t xml:space="preserve">и отчетности системы </w:t>
            </w:r>
            <w:r w:rsidRPr="007544C8">
              <w:t>СФР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5</w:t>
            </w:r>
            <w:r>
              <w:t>.</w:t>
            </w:r>
          </w:p>
        </w:tc>
        <w:tc>
          <w:tcPr>
            <w:tcW w:w="6909" w:type="dxa"/>
          </w:tcPr>
          <w:p w:rsidR="00AA0C40" w:rsidRPr="007544C8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7544C8">
              <w:t>Заместитель начальника Департамента организации исполнения бюджета и отчетности системы СФР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6</w:t>
            </w:r>
            <w:r>
              <w:t>.</w:t>
            </w:r>
          </w:p>
        </w:tc>
        <w:tc>
          <w:tcPr>
            <w:tcW w:w="6909" w:type="dxa"/>
          </w:tcPr>
          <w:p w:rsidR="00AA0C40" w:rsidRPr="007544C8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7544C8">
              <w:t>Начальник отдела Департамента организации исполнения бюджета и отчетности системы СФР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7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начальника отдела Департамента организации исполнения бюджета и отчетности системы </w:t>
            </w:r>
            <w:r w:rsidRPr="007544C8">
              <w:t>СФР</w:t>
            </w:r>
            <w:r w:rsidRPr="00FD6E1D">
              <w:t xml:space="preserve">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8</w:t>
            </w:r>
            <w:r>
              <w:t>.</w:t>
            </w:r>
          </w:p>
        </w:tc>
        <w:tc>
          <w:tcPr>
            <w:tcW w:w="6909" w:type="dxa"/>
          </w:tcPr>
          <w:p w:rsidR="00AA0C40" w:rsidRPr="007544C8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7544C8">
              <w:t>Ведущий консультант, консультант, главный специалист-эксперт, ведущий специалист-эксперт отдела Департамента организации исполнения бюджета и отчетности системы СФР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9</w:t>
            </w:r>
            <w:r>
              <w:t>.</w:t>
            </w:r>
          </w:p>
        </w:tc>
        <w:tc>
          <w:tcPr>
            <w:tcW w:w="6909" w:type="dxa"/>
          </w:tcPr>
          <w:p w:rsidR="00AA0C40" w:rsidRPr="007544C8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7544C8">
              <w:t>Руководитель Контрольно-ревизионной комиссии СФР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10</w:t>
            </w:r>
            <w:r>
              <w:t>.</w:t>
            </w:r>
          </w:p>
        </w:tc>
        <w:tc>
          <w:tcPr>
            <w:tcW w:w="6909" w:type="dxa"/>
          </w:tcPr>
          <w:p w:rsidR="00AA0C40" w:rsidRPr="00003C0F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  <w:spacing w:val="-6"/>
              </w:rPr>
            </w:pPr>
            <w:r w:rsidRPr="00003C0F">
              <w:rPr>
                <w:spacing w:val="-6"/>
              </w:rPr>
              <w:t>Заместитель руководителя Контрольно-ревизионной комиссии СФР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11</w:t>
            </w:r>
            <w:r>
              <w:t>.</w:t>
            </w:r>
          </w:p>
        </w:tc>
        <w:tc>
          <w:tcPr>
            <w:tcW w:w="6909" w:type="dxa"/>
          </w:tcPr>
          <w:p w:rsidR="00AA0C40" w:rsidRPr="007544C8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7544C8">
              <w:t>Начальник отдела Контрольно-ревизионной СФР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12</w:t>
            </w:r>
            <w:r>
              <w:t>.</w:t>
            </w:r>
          </w:p>
        </w:tc>
        <w:tc>
          <w:tcPr>
            <w:tcW w:w="6909" w:type="dxa"/>
          </w:tcPr>
          <w:p w:rsidR="00AA0C40" w:rsidRPr="007544C8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7544C8">
              <w:t>Заместитель начальника отдела Контрольно-ревизионной комиссии СФР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13</w:t>
            </w:r>
            <w:r>
              <w:t>.</w:t>
            </w:r>
          </w:p>
        </w:tc>
        <w:tc>
          <w:tcPr>
            <w:tcW w:w="6909" w:type="dxa"/>
          </w:tcPr>
          <w:p w:rsidR="00AA0C40" w:rsidRPr="007544C8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7544C8">
              <w:t>Ведущий консультант, консультант, главный специалист-эксперт, ведущий специалист-эксперт, главный контролер-ревизор, старший контролер-ревизор, контролер-ревизор отдела Контрольно-ревизионной комиссии СФР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14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Департамента организации персонифицированного учета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15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начальника Департамента организации персонифицированного учета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16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отдела Департамента организации персонифицированного учета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lastRenderedPageBreak/>
              <w:t>17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начальника отдела Департамента организации персонифицированного учета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18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Ведущий консультант, консультант, главный специалист-эксперт, ведущий специалист-эксперт отдела Департамента организации персонифицированного учета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19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Департамента организации страхования профессиональных рисков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20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начальника Департамента организации страхования профессиональных рисков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21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отдела Департамента организации страхования профессиональных рисков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22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начальника отдела Департамента организации страхования профессиональных рисков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23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Ведущий консультант, консультант, главный специалист-эксперт, ведущий специалист-эксперт отдела Департамента организации страхования профессиональных рисков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24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Департамента государственных услуг, взаимодействия с гражданами и обратной связи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25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Департамента государственных услуг, взаимодействия с гражданами и обратной связи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26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Департамента государственных услуг, взаимодействия с гражданами и обратной связи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27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Департамента государственных услуг, взаимодействия с гражданами и обратной связи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28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Ведущий консультант, консультант, главный специалист-эксперт, ведущий специалист-эксперт отдела Департамента государственных услуг, взаимодействия с гражданами и обратной связи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29</w:t>
            </w:r>
            <w:r>
              <w:t>.</w:t>
            </w:r>
          </w:p>
        </w:tc>
        <w:tc>
          <w:tcPr>
            <w:tcW w:w="6909" w:type="dxa"/>
          </w:tcPr>
          <w:p w:rsidR="00AA0C40" w:rsidRPr="00000AAA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  <w:spacing w:val="-4"/>
              </w:rPr>
            </w:pPr>
            <w:r w:rsidRPr="00000AAA">
              <w:rPr>
                <w:spacing w:val="-4"/>
              </w:rPr>
              <w:t>Начальник Департамента межведомственных программ и проектов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30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Департамента межведомственных программ и проектов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31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Департа</w:t>
            </w:r>
            <w:r>
              <w:t>мента межведомственных программ</w:t>
            </w:r>
            <w:r>
              <w:br/>
            </w:r>
            <w:r w:rsidRPr="00FD6E1D">
              <w:t>и проектов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32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Департамента межведомственных программ и проектов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33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Ведущий консультант, консультант, главный специалист-эксперт, ведущий специалист-эксперт отдела Департамента межведомственных программ и проектов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34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Департамента организации обеспечения страховых выплат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35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Департамента организации обеспечения страховых выплат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36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Департамента организации обеспечения страховых выплат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37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Департамента организации обеспечения страховых выплат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lastRenderedPageBreak/>
              <w:t>38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Ведущий консультант, консультант, главный специалист-эксперт, ведущий специалист-эксперт отдела Департамента организации обеспечения страховых выплат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39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Департамента по обеспечению информационной безопасности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40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Департамента по обеспечению информационной безопасности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41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Департамента по обеспечению информационной безопасности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42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Департамента по обеспечению информационной безопасности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43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Ведущий консультант, консультант, главный специалист-эксперт, ведущий специал</w:t>
            </w:r>
            <w:r>
              <w:t>ист-эксперт отдела Департамента</w:t>
            </w:r>
            <w:r>
              <w:br/>
            </w:r>
            <w:r w:rsidRPr="00FD6E1D">
              <w:t>по обеспечению информационной безопасности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44</w:t>
            </w:r>
            <w:r>
              <w:t>.</w:t>
            </w:r>
          </w:p>
        </w:tc>
        <w:tc>
          <w:tcPr>
            <w:tcW w:w="6909" w:type="dxa"/>
          </w:tcPr>
          <w:p w:rsidR="00AA0C40" w:rsidRPr="00906B05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  <w:spacing w:val="-4"/>
              </w:rPr>
            </w:pPr>
            <w:r w:rsidRPr="00906B05">
              <w:rPr>
                <w:spacing w:val="-4"/>
              </w:rPr>
              <w:t>Начальник Департамента правовой и международной деятельности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45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</w:t>
            </w:r>
            <w:r>
              <w:t>ачальника Департамента правовой</w:t>
            </w:r>
            <w:r>
              <w:br/>
            </w:r>
            <w:r w:rsidRPr="00FD6E1D">
              <w:t>и международной деятельности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46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Департамента правовой и международной деятельности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47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</w:t>
            </w:r>
            <w:r>
              <w:t>ка отдела Департамента правовой</w:t>
            </w:r>
            <w:r>
              <w:br/>
            </w:r>
            <w:r w:rsidRPr="00FD6E1D">
              <w:t>и международной деятельности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48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Ведущий консультант, консультант, главный специалист-эксперт, ведущий специалист-эксперт отдела Департамента правовой и международной деятельности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49</w:t>
            </w:r>
            <w:r>
              <w:t>.</w:t>
            </w:r>
          </w:p>
        </w:tc>
        <w:tc>
          <w:tcPr>
            <w:tcW w:w="6909" w:type="dxa"/>
          </w:tcPr>
          <w:p w:rsidR="00AA0C40" w:rsidRPr="00906B05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  <w:spacing w:val="-4"/>
              </w:rPr>
            </w:pPr>
            <w:r w:rsidRPr="00906B05">
              <w:rPr>
                <w:spacing w:val="-4"/>
              </w:rPr>
              <w:t>Начальник Департамента сопровождения информационных систем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50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Департамента сопровождения информационных систем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51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Департамента сопровождения информационных систем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52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Департамента сопровождения информационных систем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53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Ведущий консультант, консультант, главный специалист-эксперт, ведущий специалист-эксперт отдела Департамента сопровождения информационных систем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54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FD6E1D">
              <w:t xml:space="preserve">Начальник Департамента социального казначейства и цифровой трансформации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55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FD6E1D">
              <w:t>Заместитель начальника Департамента социального казначейства и цифровой трансформации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56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FD6E1D">
              <w:t>Начальник отдела Департ</w:t>
            </w:r>
            <w:r>
              <w:t>амента социального казначейства</w:t>
            </w:r>
            <w:r>
              <w:br/>
            </w:r>
            <w:r w:rsidRPr="00FD6E1D">
              <w:t>и цифровой трансформации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57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FD6E1D">
              <w:t>Заместитель начальника отдела Департамента социального казначейства и цифровой трансформации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58</w:t>
            </w:r>
            <w:r>
              <w:t>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FD6E1D">
              <w:t>Ведущий консультант, консультант, главный специалист-эксперт, ведущий специалист-эксперт отдела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  <w:r w:rsidRPr="00FD6E1D">
              <w:rPr>
                <w:b/>
              </w:rPr>
              <w:t xml:space="preserve">Территориальные органы </w:t>
            </w:r>
            <w:r w:rsidRPr="00E3628F">
              <w:rPr>
                <w:b/>
              </w:rPr>
              <w:t>СФР</w:t>
            </w:r>
          </w:p>
        </w:tc>
        <w:tc>
          <w:tcPr>
            <w:tcW w:w="219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59.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Управляющий отделением </w:t>
            </w:r>
          </w:p>
        </w:tc>
        <w:tc>
          <w:tcPr>
            <w:tcW w:w="2196" w:type="dxa"/>
            <w:vMerge w:val="restart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Полный объем</w:t>
            </w: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60.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управляющего отделением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61.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Финансового управления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lastRenderedPageBreak/>
              <w:t>62.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Финансового управления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63.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Финансового управления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64.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Финансового управления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65.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финансового отдела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66.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финансового отдела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67.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Финансового управления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68.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Финансового отдела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69.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Контрольно-ревизионного управления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70.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Контрольно-ревизионного управления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71.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rPr>
                <w:color w:val="000000" w:themeColor="text1"/>
              </w:rPr>
              <w:t>Начальник отдела выездных проверок Контрольно-ревизионного управления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72.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rPr>
                <w:color w:val="000000" w:themeColor="text1"/>
              </w:rPr>
              <w:t>Заместитель начальника отдела выездных проверок Контрольно-ревизионного управления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73.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rPr>
                <w:color w:val="000000" w:themeColor="text1"/>
              </w:rPr>
              <w:t xml:space="preserve"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</w:t>
            </w:r>
            <w:r w:rsidRPr="00883BB3">
              <w:rPr>
                <w:color w:val="000000" w:themeColor="text1"/>
                <w:spacing w:val="-4"/>
              </w:rPr>
              <w:t>специалист 1 разряда, специалист 2 разряда, специалист 3 разряда,</w:t>
            </w:r>
            <w:r w:rsidRPr="00FD6E1D">
              <w:rPr>
                <w:color w:val="000000" w:themeColor="text1"/>
              </w:rPr>
              <w:t xml:space="preserve"> главный контролер-ревизор, старший контролер-ревизор, контролер-ревизор отдела Контрольно-ревизионного управления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74.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Управления персонифицированного учета </w:t>
            </w:r>
            <w:r w:rsidRPr="00FD6E1D">
              <w:br/>
              <w:t xml:space="preserve">и администрирования страховых взносов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75.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начальника Управления персонифицированного учета и администрирования страховых взносов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76.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Руководитель группы персонифицированного учета </w:t>
            </w:r>
            <w:r w:rsidRPr="00FD6E1D">
              <w:br/>
              <w:t xml:space="preserve">и администрирования страховых взносов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77.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руководителя группы персонифицированного учета и администрирования страховых взносов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78.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отдела Управления персонифицированного учета </w:t>
            </w:r>
            <w:r w:rsidRPr="00FD6E1D">
              <w:br/>
              <w:t>и администрирования страховых взносов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79.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906B05">
              <w:rPr>
                <w:spacing w:val="-6"/>
              </w:rPr>
              <w:t>Заместитель начальника отдела Управления персонифицированного</w:t>
            </w:r>
            <w:r w:rsidRPr="00FD6E1D">
              <w:t xml:space="preserve"> учета и администрирования страховых взносов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80.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персонифицированного учета и администрирования страховых взносов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81.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Управления организации персонифицированного учета и администрирования страховых взносов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lastRenderedPageBreak/>
              <w:t>82.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906B05">
              <w:t>Заместитель начальника Управления организации персонифицированного</w:t>
            </w:r>
            <w:r w:rsidRPr="00FD6E1D">
              <w:t xml:space="preserve"> учета и администрирования страховых взносов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83.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Управления организации персонифицированного учета и администрирования страховых взносов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84.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FD6E1D">
              <w:t>Заместитель начальника отдела Управления организации персонифицированного учета и администрирования страховых взносов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85.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организации персонифицированного учета </w:t>
            </w:r>
            <w:r w:rsidRPr="00FD6E1D">
              <w:br/>
              <w:t>и администрирования страховых взносов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86.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Управления персонифицированного учета по работе со страхователями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87.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Управления персонифицированного учета по работе со страхователями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88.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Управления персонифицированного у</w:t>
            </w:r>
            <w:r>
              <w:t>чета</w:t>
            </w:r>
            <w:r>
              <w:br/>
            </w:r>
            <w:r w:rsidRPr="00FD6E1D">
              <w:t>по работе со страхователями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89.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Управления персонифицированного учета по работе со страхователями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90.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персо</w:t>
            </w:r>
            <w:r>
              <w:t>нифицированного учета по работе</w:t>
            </w:r>
            <w:r>
              <w:br/>
            </w:r>
            <w:r w:rsidRPr="00FD6E1D">
              <w:t>со страхователями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91.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Управления администрирования страховых взносов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013EF9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92.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начальника Управления администрирования страховых взносов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93.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Управления администрирования страховых взносов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94.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Управления администрирования страховых взносов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95.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администрирования страховых взносов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96.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Управления взаимодействия со страхователями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97.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906B05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906B05">
              <w:t>Заместитель начал</w:t>
            </w:r>
            <w:r>
              <w:t>ьника Управления взаимодействия</w:t>
            </w:r>
            <w:r>
              <w:br/>
            </w:r>
            <w:r w:rsidRPr="00906B05">
              <w:t>со страхователями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98.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906B05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  <w:spacing w:val="-4"/>
              </w:rPr>
            </w:pPr>
            <w:r w:rsidRPr="00906B05">
              <w:rPr>
                <w:spacing w:val="-4"/>
              </w:rPr>
              <w:t>Начальник отдела Управления взаимодействия со страхователями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99.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</w:t>
            </w:r>
            <w:r>
              <w:t>тдела Управления взаимодействия</w:t>
            </w:r>
            <w:r>
              <w:br/>
            </w:r>
            <w:r w:rsidRPr="00FD6E1D">
              <w:t>со страхователями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lastRenderedPageBreak/>
              <w:t>100.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взаимодействия со страхователями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101.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Управления взыскания задолженности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102.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Управления взыскания задолженности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103.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Управления взыскания задолженности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104.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Управления взыскания задолженности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105.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взыскания задолженности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106.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Управления персонифицированного учета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107.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начальника Управления персонифицированного учета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108.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отдела Управления персонифицированного учета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109.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начальника отдела Управления персонифицированного учета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110.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персонифицированного учета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111.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Управления социального страхования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112.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начальника Управления социального страхования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113.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отдела Управления социального страхования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114.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Упр</w:t>
            </w:r>
            <w:r>
              <w:t>авления социального страхования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115.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социального страхования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116.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Управления организации страхования профессиональных рисков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117.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Управления организации страхования профессиональных рисков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118.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Управления организации страхования профессиональных рисков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119.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Управления организации страхования профессиональных рисков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120.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</w:t>
            </w:r>
            <w:r w:rsidRPr="00FD6E1D">
              <w:lastRenderedPageBreak/>
              <w:t>специалист 1 разряда, специалист 2 разряда, специалист 3 разряда отдела Управления организации страхования профессиональных рисков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121.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Управления страхования профессиональных рисков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122.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Управления страхования профессиональных рисков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123.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Управления страхования профессиональных рисков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124.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Управления страхования профессиональных рисков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125.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страхования профессиональных рисков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126.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Управления назначения и осуществления страховых выплат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127.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Управления назначения и осуществления страховых выплат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128.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Управления назначения и осуществления страховых выплат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129.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FD6E1D">
              <w:t>Заместитель начальни</w:t>
            </w:r>
            <w:r>
              <w:t>ка отдела Управления назначения</w:t>
            </w:r>
            <w:r>
              <w:br/>
            </w:r>
            <w:r w:rsidRPr="00FD6E1D">
              <w:t>и осуществления страховых выплат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130.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назначения и осуществления страховых выплат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131.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Управления по обеспечению деятельности Единого контакт-центра</w:t>
            </w:r>
          </w:p>
        </w:tc>
        <w:tc>
          <w:tcPr>
            <w:tcW w:w="2196" w:type="dxa"/>
            <w:vMerge w:val="restart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 w:rsidRPr="00FD6E1D">
              <w:t>Объем, необходимый</w:t>
            </w:r>
            <w:r w:rsidRPr="00FD6E1D">
              <w:br/>
              <w:t>для выполнения должностных обязанностей, определенных положениями</w:t>
            </w:r>
            <w:r w:rsidRPr="00FD6E1D">
              <w:br/>
              <w:t>о соответствующих подразделениях</w:t>
            </w:r>
          </w:p>
        </w:tc>
      </w:tr>
      <w:tr w:rsidR="00AA0C40" w:rsidTr="00340E68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132.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Управления по обеспечению деятельности Единого контакт-центра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133.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Управления по обеспечению деятельности Единого контакт-центра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134.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начальника </w:t>
            </w:r>
            <w:r>
              <w:t xml:space="preserve">отдела </w:t>
            </w:r>
            <w:r w:rsidRPr="00FD6E1D">
              <w:t>Управления по обеспечению деятельности Единого контакт-центра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135.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по обеспечению деятельности Единого контакт-центра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136.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Управления организации работы клиентских служб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137.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Управления организации работы клиентских служб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138.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Руководитель клиентской службы (отдела) Управления организации работы клиентских служб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lastRenderedPageBreak/>
              <w:t>139.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руководителя клиентской службы (отдела)</w:t>
            </w:r>
            <w:r>
              <w:t xml:space="preserve"> </w:t>
            </w:r>
            <w:r w:rsidRPr="00FD6E1D">
              <w:t>Управления организации работы клиентских служб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140.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Руководитель клиентской службы (группы) Управления организации работы клиентских служб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141.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Управления организации работы клиентских служб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142.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Управления организации работы клиентских служб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143.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Руководитель клиентской службы (на правах отдела)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144.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руководителя клиентской службы (на правах отдела)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145.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Руководитель клиентской службы (на правах группы)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146.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организации работы клиентских служб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147.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клиентских служб (на правах группы)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148.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Старший инспектор, инспектор Управления организации работы клиентских служб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149.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Управления информационных технологий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150.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906B05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  <w:spacing w:val="-4"/>
              </w:rPr>
            </w:pPr>
            <w:r w:rsidRPr="00906B05">
              <w:rPr>
                <w:spacing w:val="-4"/>
              </w:rPr>
              <w:t>Заместитель начальника Управления информационных технологий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151.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Управления информационных технологий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152.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Управления информационных технологий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153.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Управления информационных технологий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154.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юридического управления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155.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юридического управления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156.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юридического управления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157.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юридического управления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158.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юридического управления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159.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юридического отдела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160.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Заместитель начальника юридического отдела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161.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</w:t>
            </w:r>
            <w:r w:rsidRPr="00FD6E1D">
              <w:lastRenderedPageBreak/>
              <w:t>специалист 1 разряда, специалист 2 разряда, специалист 3 разряда юридического отдела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162.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отдела по работе с обращениями граждан, застрахованных лиц, организаций и страхователей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163.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отдела по работе с обращениями граждан, застрахованных лиц, организаций и страхователей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164.</w:t>
            </w:r>
          </w:p>
        </w:tc>
        <w:tc>
          <w:tcPr>
            <w:tcW w:w="6909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по работе с обращениями граждан, застрахованных лиц, организаций и страхователей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165.</w:t>
            </w:r>
          </w:p>
        </w:tc>
        <w:tc>
          <w:tcPr>
            <w:tcW w:w="6909" w:type="dxa"/>
          </w:tcPr>
          <w:p w:rsidR="00AA0C40" w:rsidRPr="00003C0F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</w:pPr>
            <w:r w:rsidRPr="00003C0F">
              <w:t>Начальник (руководитель) контрольно-ревизионного отдела (группы)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166.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rPr>
                <w:color w:val="000000" w:themeColor="text1"/>
              </w:rPr>
              <w:t>Заместитель начальника (руководителя) контрольно-ревизионного отдела (группы)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167.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rPr>
                <w:color w:val="000000" w:themeColor="text1"/>
              </w:rPr>
              <w:t xml:space="preserve"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</w:t>
            </w:r>
            <w:r w:rsidRPr="00906B05">
              <w:rPr>
                <w:color w:val="000000" w:themeColor="text1"/>
                <w:spacing w:val="-4"/>
              </w:rPr>
              <w:t>специалист 1 разряда, специалист 2 разряда, специалист 3 разряда,</w:t>
            </w:r>
            <w:r w:rsidRPr="00FD6E1D">
              <w:rPr>
                <w:color w:val="000000" w:themeColor="text1"/>
              </w:rPr>
              <w:t xml:space="preserve"> главный контролер-ревизор, старший контролер-ревизор, контролер-ревизор контрольно-ревизионного отдела (группы)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168.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Начальник (руководитель) отдела (группы) межведомственного взаимодействия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169.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(руководителя) отдела (группы)  межведомственного взаимодействия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170.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(группы) межведомственного взаимодействия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171.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Начальник отдела персонифицированного учета </w:t>
            </w:r>
            <w:r w:rsidRPr="00FD6E1D">
              <w:br/>
              <w:t>и администрирования страховых взносов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172.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>Заместитель начальника от</w:t>
            </w:r>
            <w:r>
              <w:t>дела персонифицированного учета</w:t>
            </w:r>
            <w:r>
              <w:br/>
            </w:r>
            <w:r w:rsidRPr="00FD6E1D">
              <w:t>и администрирования страховых взносов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  <w:tr w:rsidR="00AA0C40" w:rsidTr="00340E68"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</w:pPr>
            <w:r>
              <w:t>173.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both"/>
              <w:rPr>
                <w:b/>
              </w:rPr>
            </w:pPr>
            <w:r w:rsidRPr="00FD6E1D">
              <w:t xml:space="preserve">Консультант, главный специалист-эксперт, ведущий специалист-эксперт, специалист-эксперт, старший специалист 1 разряда, старший специалист 2 разряда, старший специалист 3 разряда, специалист 1 разряда, специалист 2 разряда, специалист 3 разряда отдела персонифицированного учета и администрирования страховых взносов </w:t>
            </w:r>
          </w:p>
        </w:tc>
        <w:tc>
          <w:tcPr>
            <w:tcW w:w="2196" w:type="dxa"/>
            <w:vMerge/>
          </w:tcPr>
          <w:p w:rsidR="00AA0C40" w:rsidRPr="00FD6E1D" w:rsidRDefault="00AA0C40" w:rsidP="00340E68">
            <w:pPr>
              <w:pStyle w:val="a3"/>
              <w:spacing w:before="0" w:beforeAutospacing="0" w:after="0" w:afterAutospacing="0" w:line="288" w:lineRule="atLeast"/>
              <w:jc w:val="center"/>
              <w:rPr>
                <w:b/>
              </w:rPr>
            </w:pPr>
          </w:p>
        </w:tc>
      </w:tr>
    </w:tbl>
    <w:p w:rsidR="00A52380" w:rsidRDefault="00A52380" w:rsidP="00AA0C40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sectPr w:rsidR="00A52380" w:rsidSect="00BE6765">
      <w:headerReference w:type="default" r:id="rId8"/>
      <w:headerReference w:type="first" r:id="rId9"/>
      <w:pgSz w:w="11906" w:h="16838" w:code="9"/>
      <w:pgMar w:top="1134" w:right="567" w:bottom="993" w:left="1134" w:header="567" w:footer="567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428" w:rsidRDefault="00CD2428" w:rsidP="00E4250D">
      <w:pPr>
        <w:spacing w:after="0" w:line="240" w:lineRule="auto"/>
      </w:pPr>
      <w:r>
        <w:separator/>
      </w:r>
    </w:p>
  </w:endnote>
  <w:endnote w:type="continuationSeparator" w:id="0">
    <w:p w:rsidR="00CD2428" w:rsidRDefault="00CD2428" w:rsidP="00E4250D">
      <w:pPr>
        <w:spacing w:after="0" w:line="240" w:lineRule="auto"/>
      </w:pPr>
      <w:r>
        <w:continuationSeparator/>
      </w:r>
    </w:p>
  </w:endnote>
  <w:endnote w:id="1">
    <w:p w:rsidR="00340E68" w:rsidRDefault="00340E68" w:rsidP="00AA0C40">
      <w:pPr>
        <w:pStyle w:val="ac"/>
      </w:pPr>
      <w:r>
        <w:rPr>
          <w:rStyle w:val="ae"/>
        </w:rPr>
        <w:t>*</w:t>
      </w:r>
      <w:r>
        <w:t xml:space="preserve"> Далее – </w:t>
      </w:r>
      <w:r w:rsidRPr="00A835F3">
        <w:t>СФР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428" w:rsidRDefault="00CD2428" w:rsidP="00E4250D">
      <w:pPr>
        <w:spacing w:after="0" w:line="240" w:lineRule="auto"/>
      </w:pPr>
      <w:r>
        <w:separator/>
      </w:r>
    </w:p>
  </w:footnote>
  <w:footnote w:type="continuationSeparator" w:id="0">
    <w:p w:rsidR="00CD2428" w:rsidRDefault="00CD2428" w:rsidP="00E42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31178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340E68" w:rsidRPr="00BE6765" w:rsidRDefault="00340E68">
        <w:pPr>
          <w:pStyle w:val="a7"/>
          <w:jc w:val="center"/>
          <w:rPr>
            <w:rFonts w:ascii="Times New Roman" w:hAnsi="Times New Roman"/>
            <w:sz w:val="24"/>
          </w:rPr>
        </w:pPr>
        <w:r w:rsidRPr="00BE6765">
          <w:rPr>
            <w:rFonts w:ascii="Times New Roman" w:hAnsi="Times New Roman"/>
            <w:sz w:val="24"/>
          </w:rPr>
          <w:fldChar w:fldCharType="begin"/>
        </w:r>
        <w:r w:rsidRPr="00BE6765">
          <w:rPr>
            <w:rFonts w:ascii="Times New Roman" w:hAnsi="Times New Roman"/>
            <w:sz w:val="24"/>
          </w:rPr>
          <w:instrText>PAGE   \* MERGEFORMAT</w:instrText>
        </w:r>
        <w:r w:rsidRPr="00BE6765">
          <w:rPr>
            <w:rFonts w:ascii="Times New Roman" w:hAnsi="Times New Roman"/>
            <w:sz w:val="24"/>
          </w:rPr>
          <w:fldChar w:fldCharType="separate"/>
        </w:r>
        <w:r w:rsidR="006E1C26">
          <w:rPr>
            <w:rFonts w:ascii="Times New Roman" w:hAnsi="Times New Roman"/>
            <w:noProof/>
            <w:sz w:val="24"/>
          </w:rPr>
          <w:t>2</w:t>
        </w:r>
        <w:r w:rsidRPr="00BE6765">
          <w:rPr>
            <w:rFonts w:ascii="Times New Roman" w:hAnsi="Times New Roman"/>
            <w:sz w:val="24"/>
          </w:rPr>
          <w:fldChar w:fldCharType="end"/>
        </w:r>
      </w:p>
    </w:sdtContent>
  </w:sdt>
  <w:p w:rsidR="00340E68" w:rsidRPr="00420C59" w:rsidRDefault="00340E68" w:rsidP="00420C59">
    <w:pPr>
      <w:pStyle w:val="a7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19839"/>
      <w:docPartObj>
        <w:docPartGallery w:val="Page Numbers (Top of Page)"/>
        <w:docPartUnique/>
      </w:docPartObj>
    </w:sdtPr>
    <w:sdtContent>
      <w:p w:rsidR="00340E68" w:rsidRDefault="00340E68">
        <w:pPr>
          <w:pStyle w:val="a7"/>
          <w:jc w:val="center"/>
        </w:pPr>
      </w:p>
    </w:sdtContent>
  </w:sdt>
  <w:p w:rsidR="00340E68" w:rsidRDefault="00340E6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D271C"/>
    <w:multiLevelType w:val="hybridMultilevel"/>
    <w:tmpl w:val="202EC728"/>
    <w:lvl w:ilvl="0" w:tplc="794CB78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34D351B5"/>
    <w:multiLevelType w:val="hybridMultilevel"/>
    <w:tmpl w:val="970E767C"/>
    <w:lvl w:ilvl="0" w:tplc="F98AD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371C1D"/>
    <w:multiLevelType w:val="hybridMultilevel"/>
    <w:tmpl w:val="DC625234"/>
    <w:lvl w:ilvl="0" w:tplc="AF7A91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C78"/>
    <w:rsid w:val="000145BD"/>
    <w:rsid w:val="00037C40"/>
    <w:rsid w:val="000428E0"/>
    <w:rsid w:val="00047539"/>
    <w:rsid w:val="00055688"/>
    <w:rsid w:val="00095D80"/>
    <w:rsid w:val="000A738F"/>
    <w:rsid w:val="000B4E7B"/>
    <w:rsid w:val="000D136B"/>
    <w:rsid w:val="000D5677"/>
    <w:rsid w:val="000F2F9E"/>
    <w:rsid w:val="000F3B1D"/>
    <w:rsid w:val="00102B9D"/>
    <w:rsid w:val="00112BD7"/>
    <w:rsid w:val="001532A3"/>
    <w:rsid w:val="0016020D"/>
    <w:rsid w:val="001661BD"/>
    <w:rsid w:val="00172065"/>
    <w:rsid w:val="00174418"/>
    <w:rsid w:val="001A4EE3"/>
    <w:rsid w:val="001B7AB1"/>
    <w:rsid w:val="001D2ED6"/>
    <w:rsid w:val="001D4168"/>
    <w:rsid w:val="001E4FCE"/>
    <w:rsid w:val="00203F5E"/>
    <w:rsid w:val="00226A03"/>
    <w:rsid w:val="002328F8"/>
    <w:rsid w:val="00247C53"/>
    <w:rsid w:val="002576C7"/>
    <w:rsid w:val="00272E8D"/>
    <w:rsid w:val="00277F9F"/>
    <w:rsid w:val="00280403"/>
    <w:rsid w:val="00285230"/>
    <w:rsid w:val="00294C77"/>
    <w:rsid w:val="002A24A0"/>
    <w:rsid w:val="002D08AF"/>
    <w:rsid w:val="002D5DFB"/>
    <w:rsid w:val="002E4D3D"/>
    <w:rsid w:val="002F1D6C"/>
    <w:rsid w:val="002F77C1"/>
    <w:rsid w:val="003042A9"/>
    <w:rsid w:val="00307042"/>
    <w:rsid w:val="0033197E"/>
    <w:rsid w:val="00335508"/>
    <w:rsid w:val="00340E68"/>
    <w:rsid w:val="00341D39"/>
    <w:rsid w:val="003430BC"/>
    <w:rsid w:val="00347B92"/>
    <w:rsid w:val="00353860"/>
    <w:rsid w:val="003549A3"/>
    <w:rsid w:val="00361CC5"/>
    <w:rsid w:val="00363AC0"/>
    <w:rsid w:val="00376485"/>
    <w:rsid w:val="00377BD8"/>
    <w:rsid w:val="00387675"/>
    <w:rsid w:val="0039694E"/>
    <w:rsid w:val="003A01DA"/>
    <w:rsid w:val="003E61C8"/>
    <w:rsid w:val="00404268"/>
    <w:rsid w:val="00420C59"/>
    <w:rsid w:val="00423EAD"/>
    <w:rsid w:val="00437E9C"/>
    <w:rsid w:val="004713BB"/>
    <w:rsid w:val="00480EBC"/>
    <w:rsid w:val="004A34A1"/>
    <w:rsid w:val="004E3725"/>
    <w:rsid w:val="004F5F03"/>
    <w:rsid w:val="00512A3D"/>
    <w:rsid w:val="00516CD9"/>
    <w:rsid w:val="00533884"/>
    <w:rsid w:val="00535961"/>
    <w:rsid w:val="00537247"/>
    <w:rsid w:val="0054706D"/>
    <w:rsid w:val="00552F73"/>
    <w:rsid w:val="005564AD"/>
    <w:rsid w:val="005565D9"/>
    <w:rsid w:val="00557401"/>
    <w:rsid w:val="00593DFA"/>
    <w:rsid w:val="005E407E"/>
    <w:rsid w:val="005F1753"/>
    <w:rsid w:val="0060732D"/>
    <w:rsid w:val="006345E9"/>
    <w:rsid w:val="00676E7C"/>
    <w:rsid w:val="00685BAA"/>
    <w:rsid w:val="00686896"/>
    <w:rsid w:val="00694C5B"/>
    <w:rsid w:val="006E1C26"/>
    <w:rsid w:val="006E3D2B"/>
    <w:rsid w:val="00707651"/>
    <w:rsid w:val="00725CD7"/>
    <w:rsid w:val="00732EB3"/>
    <w:rsid w:val="00751879"/>
    <w:rsid w:val="00761EDC"/>
    <w:rsid w:val="0077452C"/>
    <w:rsid w:val="00780621"/>
    <w:rsid w:val="007A0861"/>
    <w:rsid w:val="007A14AF"/>
    <w:rsid w:val="007D2611"/>
    <w:rsid w:val="007F034E"/>
    <w:rsid w:val="007F08E9"/>
    <w:rsid w:val="007F3015"/>
    <w:rsid w:val="008115D3"/>
    <w:rsid w:val="00813679"/>
    <w:rsid w:val="00824662"/>
    <w:rsid w:val="008333D9"/>
    <w:rsid w:val="00865296"/>
    <w:rsid w:val="00892773"/>
    <w:rsid w:val="008A1941"/>
    <w:rsid w:val="008A79B0"/>
    <w:rsid w:val="008C3C97"/>
    <w:rsid w:val="008D2932"/>
    <w:rsid w:val="008F2D30"/>
    <w:rsid w:val="00902006"/>
    <w:rsid w:val="0091082A"/>
    <w:rsid w:val="009115C2"/>
    <w:rsid w:val="00912401"/>
    <w:rsid w:val="0095017E"/>
    <w:rsid w:val="00954970"/>
    <w:rsid w:val="00963DBE"/>
    <w:rsid w:val="00971C6F"/>
    <w:rsid w:val="0097701D"/>
    <w:rsid w:val="00977B61"/>
    <w:rsid w:val="009A2C5F"/>
    <w:rsid w:val="009C74CE"/>
    <w:rsid w:val="009E5A58"/>
    <w:rsid w:val="009F0EB3"/>
    <w:rsid w:val="00A20BEF"/>
    <w:rsid w:val="00A251A1"/>
    <w:rsid w:val="00A47227"/>
    <w:rsid w:val="00A50C5E"/>
    <w:rsid w:val="00A52380"/>
    <w:rsid w:val="00A57079"/>
    <w:rsid w:val="00A64E7E"/>
    <w:rsid w:val="00A75946"/>
    <w:rsid w:val="00A90E09"/>
    <w:rsid w:val="00AA0C40"/>
    <w:rsid w:val="00AB0B5C"/>
    <w:rsid w:val="00AB5D93"/>
    <w:rsid w:val="00AC1644"/>
    <w:rsid w:val="00AE1F4E"/>
    <w:rsid w:val="00AF2480"/>
    <w:rsid w:val="00B05819"/>
    <w:rsid w:val="00B149C2"/>
    <w:rsid w:val="00B22A7D"/>
    <w:rsid w:val="00B877F4"/>
    <w:rsid w:val="00BA1B48"/>
    <w:rsid w:val="00BA47C1"/>
    <w:rsid w:val="00BA6F19"/>
    <w:rsid w:val="00BB18F8"/>
    <w:rsid w:val="00BB7DFC"/>
    <w:rsid w:val="00BD0C5B"/>
    <w:rsid w:val="00BE2F3C"/>
    <w:rsid w:val="00BE6765"/>
    <w:rsid w:val="00BF4A0D"/>
    <w:rsid w:val="00BF6B10"/>
    <w:rsid w:val="00C07CB6"/>
    <w:rsid w:val="00C1645F"/>
    <w:rsid w:val="00C174BD"/>
    <w:rsid w:val="00C17C78"/>
    <w:rsid w:val="00C26887"/>
    <w:rsid w:val="00C32A9B"/>
    <w:rsid w:val="00C542C1"/>
    <w:rsid w:val="00C77E46"/>
    <w:rsid w:val="00C92A5C"/>
    <w:rsid w:val="00CB3F7D"/>
    <w:rsid w:val="00CB7797"/>
    <w:rsid w:val="00CD03D7"/>
    <w:rsid w:val="00CD2428"/>
    <w:rsid w:val="00CD67DC"/>
    <w:rsid w:val="00CE65EE"/>
    <w:rsid w:val="00D17B54"/>
    <w:rsid w:val="00D42CB6"/>
    <w:rsid w:val="00D5017B"/>
    <w:rsid w:val="00D8397E"/>
    <w:rsid w:val="00D8742C"/>
    <w:rsid w:val="00D977C7"/>
    <w:rsid w:val="00DA4975"/>
    <w:rsid w:val="00DB4DAC"/>
    <w:rsid w:val="00DB4E3E"/>
    <w:rsid w:val="00DD30B8"/>
    <w:rsid w:val="00DE6336"/>
    <w:rsid w:val="00DF119D"/>
    <w:rsid w:val="00DF56FC"/>
    <w:rsid w:val="00E000D7"/>
    <w:rsid w:val="00E115C9"/>
    <w:rsid w:val="00E4250D"/>
    <w:rsid w:val="00E44D6A"/>
    <w:rsid w:val="00E579AA"/>
    <w:rsid w:val="00E81393"/>
    <w:rsid w:val="00E815B5"/>
    <w:rsid w:val="00E9446D"/>
    <w:rsid w:val="00EB2DF2"/>
    <w:rsid w:val="00ED3DC5"/>
    <w:rsid w:val="00EE4C5C"/>
    <w:rsid w:val="00EF0DBD"/>
    <w:rsid w:val="00F045C1"/>
    <w:rsid w:val="00F05CEC"/>
    <w:rsid w:val="00F13E15"/>
    <w:rsid w:val="00F1433E"/>
    <w:rsid w:val="00F333FB"/>
    <w:rsid w:val="00F35CA4"/>
    <w:rsid w:val="00F42B15"/>
    <w:rsid w:val="00F42E30"/>
    <w:rsid w:val="00F56C78"/>
    <w:rsid w:val="00F57D58"/>
    <w:rsid w:val="00F662F2"/>
    <w:rsid w:val="00F91D56"/>
    <w:rsid w:val="00F95258"/>
    <w:rsid w:val="00FA4117"/>
    <w:rsid w:val="00FE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5CBB24-3D99-48DE-8DB3-3C951F31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5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7C7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Title">
    <w:name w:val="ConsPlusTitle"/>
    <w:rsid w:val="0033550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B058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852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55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55688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E42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4250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E42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4250D"/>
    <w:rPr>
      <w:sz w:val="22"/>
      <w:szCs w:val="22"/>
      <w:lang w:eastAsia="en-US"/>
    </w:rPr>
  </w:style>
  <w:style w:type="table" w:styleId="ab">
    <w:name w:val="Table Grid"/>
    <w:basedOn w:val="a1"/>
    <w:uiPriority w:val="99"/>
    <w:rsid w:val="00A5238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endnote text"/>
    <w:basedOn w:val="a"/>
    <w:link w:val="ad"/>
    <w:uiPriority w:val="99"/>
    <w:semiHidden/>
    <w:rsid w:val="00A52380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A52380"/>
    <w:rPr>
      <w:rFonts w:ascii="Times New Roman" w:eastAsia="Times New Roman" w:hAnsi="Times New Roman"/>
    </w:rPr>
  </w:style>
  <w:style w:type="character" w:styleId="ae">
    <w:name w:val="endnote reference"/>
    <w:basedOn w:val="a0"/>
    <w:uiPriority w:val="99"/>
    <w:semiHidden/>
    <w:rsid w:val="00A5238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DFCAF-1421-4DB0-8C91-149B1777B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3066</Words>
  <Characters>17480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Knysheva</dc:creator>
  <cp:lastModifiedBy>Ушакова Мария Васильевна</cp:lastModifiedBy>
  <cp:revision>2</cp:revision>
  <cp:lastPrinted>2026-09-10T08:03:00Z</cp:lastPrinted>
  <dcterms:created xsi:type="dcterms:W3CDTF">2026-09-28T06:56:00Z</dcterms:created>
  <dcterms:modified xsi:type="dcterms:W3CDTF">2026-09-28T06:56:00Z</dcterms:modified>
</cp:coreProperties>
</file>