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left="6257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left="62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к приказу Министерства труда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left="62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и социальной и защиты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left="62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left="625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от ___ _________ 2026 г. № ____</w:t>
      </w: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" w:name="P34"/>
      <w:bookmarkEnd w:id="1"/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сообщения о получении Министром труда</w:t>
      </w: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t>и социальной защиты Российской Федерации и федеральными государственными гражданскими служащими Министерства труда</w:t>
      </w: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t>и социальной защиты Российской Федерации подарка в связи</w:t>
      </w: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протокольными мероприятиями, служебными командировками </w:t>
      </w: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 xml:space="preserve">и другими официальными мероприятиями, участие в которых связано </w:t>
      </w: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 xml:space="preserve">с исполнением ими служебных (должностных) обязанностей, сдачи </w:t>
      </w:r>
      <w:r w:rsidRPr="004565E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и оценки подарка, реализации (выкупа)</w:t>
      </w: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65EF" w:rsidRPr="004565EF" w:rsidRDefault="004565EF" w:rsidP="004565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Настоящий Порядок устанавливает правила сообщения о получении Министром труда и социальной защиты Российской Федерации (далее – Министр) </w:t>
      </w:r>
      <w:r w:rsidR="00E46A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и федеральными государственными гражданскими служащими Министерства труда и социальной защиты Российской Федерации (далее – Министерство, гражданские служащие)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– подарок),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цветов, а также ценных подарков, которые вручены в качестве поощрения (награды), его сдачи </w:t>
      </w:r>
      <w:r w:rsidR="00E46A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и оценки, реализации (выкупа).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2. Уведомление о получении подарка (далее – уведомление) представляется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отдел профилактики коррупционных и иных правонарушений Департамента управления делами Министерства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</w:t>
      </w:r>
      <w:r w:rsidR="008E2E5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об оплате (приобретении) подарка).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Министра, гражданского служащего, получивш</w:t>
      </w:r>
      <w:r w:rsidR="005D0B32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подарок, из служебной командировки.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подачи уведомления в сроки, указанные в абзацах первом и втором настоящего пункта, по причине, не зависящей от Министра, гражданского служащего, оно представляется не позднее следующего дня после ее устранения.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3. Уведомление составляется: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Министром – по форме согласно приложению № 2 к Правилам уведомления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получении подарка Председателем Правительства Российской Федерации, заместителями Председателя Правительства Российской Федерации,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подарка, подачи заявления о его выкупе, рассмотрения вопросов об использовании подарка, утвержденным постановлением Правительства Российской Федерации </w:t>
      </w:r>
      <w:r w:rsidR="00E46A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от 12 октября 2015 г. № 1088 (далее – Правила);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гражданскими служащими – по форме согласно приложению к Типовому положению о сообщении отдельными категориями лиц о получении подарка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утвержденному постановлением Правительства Российской Федерации от 9 января 2014 г. № 10 (далее – Типовое положение).</w:t>
      </w:r>
    </w:p>
    <w:p w:rsidR="004565EF" w:rsidRPr="007A76B4" w:rsidRDefault="00762117" w:rsidP="00B070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4565EF"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4. Уведомление, представленное Министром, гражданским служащим, в день его поступления регистрируется отделом профилактики коррупционных и иных правонарушений Департамента управления делами Министерства 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в журнале регистрации уведомлений </w:t>
      </w:r>
      <w:r w:rsidR="00B070B3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о получении подарков, полученных в связи </w:t>
      </w:r>
      <w:r w:rsidR="00840B07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 w:rsidR="00B070B3" w:rsidRPr="007A76B4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 официальными мероприятиями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журнал регистрации уведомлений)                                 (рекомендуемый образец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приведен в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№ 1 к настоящему Порядку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5. Уведомление составляется в 2 экземплярах.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Первый экземпляр уведомления, представленного Министром, после его регистрации направляется отделом профилактики коррупционных и иных правонарушений Департамента управления делами Министерства в департамент Правительства Российской Федерации, к сфере ведения которого относится организационно-техническое, финансовое и материальное обеспечение подготовки и проведения мероприятий с участием Председателя Правительства Российской Федерации, заместителей Председателя Правительства Российской Федерации (далее – Департамент Правительства Российской Федерации), для ознакомления с ним Заместителя Председателя Правительства Российской Федерации – Руководителя Аппарата Правительства Российской Федерации.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Первый экземпляр уведомления, представленного Министром, после ознакомления с ним Заместителя Председателя Правительства Российской Федерации – Руководителя Аппарата Правительства Российской Федерации возвращается Министру</w:t>
      </w:r>
      <w:r w:rsidRPr="004565E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1"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экземпляр уведомления, представленного гражданским служащим,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после его регистрации возвращается гражданскому служащему.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Второй экземпляр уведомления, представленного Министром, гражданским служащим, направляется отделом профилактики коррупционных и иных правонарушений Департамента управления делами Министерства в Комиссию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приемке и выбытию основных средств, нематериальных активов, списанию материальных запасов Министерства, образованную в соответствии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с законодательством Российской Федерации о бухгалтерском учете (далее – Комиссия).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6. Копия уведомления направляется отделом профилактики коррупционных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и иных правонарушений Департамента управления делами Министерства материально ответственному лицу отдела организационного и хозяйственного обеспечения Департамента управления делами Министерства (далее – материально ответственное лицо):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представленного гражданским служащим – в случае, если стоимость подарка подтверждается документами и превышает 3 тысячи рублей либо стоимость подарка получившему его гражданскому служащему неизвестна;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представленного Министром – независимо от стоимости подарка.</w:t>
      </w:r>
    </w:p>
    <w:p w:rsidR="004565EF" w:rsidRPr="004565EF" w:rsidRDefault="00874550" w:rsidP="004A0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4565EF"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7. Подарок, полученный гражданским служащим, стоимость которого подтверждается документами и превышает 3 тысячи рублей либо стоимость которого гражданскому служащему неизвестна, сдается материально ответственному лицу, которое принимает его на хранение 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по акту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</w:t>
      </w:r>
      <w:r w:rsidR="00840B07" w:rsidRPr="007A76B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ма-передачи подарков, полученных в связи с протокольными мероприятиями, служебными командировками и другими официальными мероприятиями (далее – акт-при</w:t>
      </w:r>
      <w:r w:rsidR="00840B07" w:rsidRPr="007A76B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ма передачи подарков)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образец приведен в 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№ 2 к настоящему Порядку</w:t>
      </w:r>
      <w:r w:rsidR="004A03B9" w:rsidRPr="007A76B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565EF" w:rsidRPr="004A03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0B0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4565EF" w:rsidRPr="004A03B9">
        <w:rPr>
          <w:rFonts w:ascii="Times New Roman" w:eastAsia="Times New Roman" w:hAnsi="Times New Roman"/>
          <w:sz w:val="28"/>
          <w:szCs w:val="28"/>
          <w:lang w:eastAsia="ru-RU"/>
        </w:rPr>
        <w:t>не позднее 5 рабочих дней</w:t>
      </w:r>
      <w:r w:rsidR="004565EF"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регистрации уведомления в журнале регистрации уведомлений о получении подарков.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Акт при</w:t>
      </w:r>
      <w:r w:rsidR="00840B0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ма-передачи подарков составляется в 4-х экземплярах: один экземпляр</w:t>
      </w:r>
      <w:r w:rsidR="00E46A9A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– для гражданского служащего, второй экземпляр – для материально ответственного лица, принявшего подарки на хранение, третий экземпляр – для Комиссии, четвертый экземпляр – для Департамента организации бюджетных процедур планирования и финансового обеспечения Министерства.</w:t>
      </w:r>
    </w:p>
    <w:p w:rsidR="004565EF" w:rsidRPr="004A03B9" w:rsidRDefault="004A03B9" w:rsidP="004A0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Акт при</w:t>
      </w:r>
      <w:r w:rsidR="00840B07" w:rsidRPr="00F34C6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ма-передачи подарков регистрируется в журнале </w:t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учета актов приема-передачи подарков, полученных в связи с протокольными мероприятиями, служебными командировками и другими официальными </w:t>
      </w:r>
      <w:r w:rsidR="00BA6EB8" w:rsidRPr="00F34C6D">
        <w:rPr>
          <w:rFonts w:ascii="Times New Roman" w:eastAsia="Times New Roman" w:hAnsi="Times New Roman"/>
          <w:sz w:val="28"/>
          <w:szCs w:val="28"/>
          <w:lang w:eastAsia="ru-RU"/>
        </w:rPr>
        <w:t>мероприятиями (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1029B7" w:rsidRPr="00F34C6D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29B7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образец приведен в 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1029B7" w:rsidRPr="00F34C6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E46A9A" w:rsidRPr="00F34C6D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3 к настоящему Порядку</w:t>
      </w:r>
      <w:r w:rsidR="001029B7" w:rsidRPr="00F34C6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Акт при</w:t>
      </w:r>
      <w:r w:rsidR="004A03B9">
        <w:rPr>
          <w:rFonts w:ascii="Times New Roman" w:eastAsia="Times New Roman" w:hAnsi="Times New Roman"/>
          <w:sz w:val="28"/>
          <w:szCs w:val="28"/>
          <w:lang w:eastAsia="ru-RU"/>
        </w:rPr>
        <w:t>ё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ма-передачи подарков направляется в Комиссию и Департамент организации бюджетных процедур планирования и финансового обеспечения Министерства не позднее 3 рабочих дней со дня принятия подарка на хранение.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8. Подарок, полученный Министром, независимо от его стоимости, подлежит передаче на хранение им лично либо через уполномоченных гражданских служащих в порядке, предусмотренном пунктом 7 настоящего Порядка.</w:t>
      </w:r>
    </w:p>
    <w:p w:rsidR="004565EF" w:rsidRPr="007A76B4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 w:rsidR="001029B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</w:t>
      </w:r>
      <w:r w:rsidR="001029B7" w:rsidRPr="004565EF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законодательством Российской Федерации</w:t>
      </w:r>
      <w:r w:rsidR="001029B7" w:rsidRPr="001029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29B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о передачи подарка по акту приема-передачи подарков </w:t>
      </w:r>
      <w:r w:rsidR="001029B7" w:rsidRPr="004565EF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за утрату или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повреждение подарка несет Министр, гражданский служащий, получившие подарок</w:t>
      </w:r>
      <w:r w:rsidRPr="007A76B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2"/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r w:rsidR="00AE16E1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принятия к бухгалтерскому учету </w:t>
      </w:r>
      <w:r w:rsidR="00BA6EB8" w:rsidRPr="00F34C6D">
        <w:rPr>
          <w:rFonts w:ascii="Times New Roman" w:eastAsia="Times New Roman" w:hAnsi="Times New Roman"/>
          <w:sz w:val="28"/>
          <w:szCs w:val="28"/>
          <w:lang w:eastAsia="ru-RU"/>
        </w:rPr>
        <w:t>подарка определение</w:t>
      </w:r>
      <w:r w:rsidR="00AE16E1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6EB8" w:rsidRPr="00F34C6D">
        <w:rPr>
          <w:rFonts w:ascii="Times New Roman" w:eastAsia="Times New Roman" w:hAnsi="Times New Roman"/>
          <w:sz w:val="28"/>
          <w:szCs w:val="28"/>
          <w:lang w:eastAsia="ru-RU"/>
        </w:rPr>
        <w:t>его стоимости</w:t>
      </w:r>
      <w:r w:rsidR="005D0B32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16E1" w:rsidRPr="00F34C6D">
        <w:rPr>
          <w:rFonts w:ascii="Times New Roman" w:eastAsia="Times New Roman" w:hAnsi="Times New Roman"/>
          <w:sz w:val="28"/>
          <w:szCs w:val="28"/>
          <w:lang w:eastAsia="ru-RU"/>
        </w:rPr>
        <w:t>проводится</w:t>
      </w:r>
      <w:r w:rsidR="00635918"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>Комисси</w:t>
      </w:r>
      <w:r w:rsidR="00AE16E1" w:rsidRPr="00F34C6D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рыночной цены, действующей на дату принятия к учету подарка, или цены на аналогичную материальную ценность </w:t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сопоставимых условиях с привлечением при необходимости Комиссии. Сведения </w:t>
      </w:r>
      <w:r w:rsidR="00E46A9A" w:rsidRPr="00F34C6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>о рыночной цене подтверждаются документально, а при невозможности документального подтверждения – экспертным путем.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Выписка из протокола заседания Комисс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ии о результатах определения стоимости подарка в течение 3 рабочих дней с даты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заседания Комиссии направляется Министру, гражданскому служащему, сдавшему подарок, материально ответственному лицу, принявшему подарок на хранение, и в Департамент организации бюджетных процедур планирования и финансового обеспечения Министерства. </w:t>
      </w:r>
    </w:p>
    <w:p w:rsidR="004565EF" w:rsidRPr="00355756" w:rsidRDefault="00355756" w:rsidP="00874550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4565EF" w:rsidRPr="00355756">
        <w:rPr>
          <w:rFonts w:ascii="Times New Roman" w:eastAsia="Times New Roman" w:hAnsi="Times New Roman"/>
          <w:sz w:val="28"/>
          <w:szCs w:val="28"/>
          <w:lang w:eastAsia="ru-RU"/>
        </w:rPr>
        <w:t>Если стоимость подарка не превышает 3 тысяч рублей, в течение 5 рабочих дней с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о дня</w:t>
      </w:r>
      <w:r w:rsidR="004565EF" w:rsidRPr="0035575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заседания Комиссии подарок возвращается Министру, гражданскому 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служащему по акту возврата </w:t>
      </w:r>
      <w:r w:rsidR="004565EF" w:rsidRPr="00F34C6D">
        <w:rPr>
          <w:rFonts w:ascii="Times New Roman" w:eastAsia="Times New Roman" w:hAnsi="Times New Roman"/>
          <w:sz w:val="28"/>
          <w:szCs w:val="28"/>
          <w:lang w:eastAsia="ru-RU"/>
        </w:rPr>
        <w:t>подарк</w:t>
      </w:r>
      <w:r w:rsidR="007A76B4" w:rsidRPr="00F34C6D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F34C6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полученных в связи </w:t>
      </w:r>
      <w:r w:rsidR="00840B07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официальными мероприятиями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акт возврата подарков)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ый образец приведен в 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 № 4 к настоящему Порядку</w:t>
      </w:r>
      <w:r w:rsidR="00874550" w:rsidRPr="007A76B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565EF" w:rsidRPr="007A76B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возврата подарков составляется в 3-х экземплярах: один экземпляр –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для Министра, гражданского служащего, второй экземпляр – для материально ответственного лица, принявшего подарки на хранение, третий экземпляр – </w:t>
      </w:r>
      <w:r w:rsidR="00E46A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для Департамента организации бюджетных процедур планирования и финансового обеспечения Министерства.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11. Министр, гражданские служащие, сдавшие подарок, могут его выкупить, представив заявление в отдел организационного и хозяйственного обеспечения Департамента управления делами Министерства не позднее двух месяцев со дня сдачи подарка.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</w:t>
      </w:r>
      <w:r w:rsidR="00672C0C"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выкупе </w:t>
      </w:r>
      <w:r w:rsidR="00672C0C">
        <w:rPr>
          <w:rFonts w:ascii="Times New Roman" w:eastAsia="Times New Roman" w:hAnsi="Times New Roman"/>
          <w:sz w:val="28"/>
          <w:szCs w:val="28"/>
          <w:lang w:eastAsia="ru-RU"/>
        </w:rPr>
        <w:t>подарка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оформляется: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Министром – по форме согласно приложению № 5 к Правилам;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гражданскими служащими – по рекомендуем</w:t>
      </w:r>
      <w:r w:rsidR="00874550">
        <w:rPr>
          <w:rFonts w:ascii="Times New Roman" w:eastAsia="Times New Roman" w:hAnsi="Times New Roman"/>
          <w:sz w:val="28"/>
          <w:szCs w:val="28"/>
          <w:lang w:eastAsia="ru-RU"/>
        </w:rPr>
        <w:t>ому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4550">
        <w:rPr>
          <w:rFonts w:ascii="Times New Roman" w:eastAsia="Times New Roman" w:hAnsi="Times New Roman"/>
          <w:sz w:val="28"/>
          <w:szCs w:val="28"/>
          <w:lang w:eastAsia="ru-RU"/>
        </w:rPr>
        <w:t>образцу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</w:t>
      </w:r>
      <w:r w:rsidR="008E2E5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приложению № 5 к настоящему Порядку.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Заявление о выкупе подарка оформляется в 2 экземплярах.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Заявление о выкупе подарка, полученного Министром, может быть оформлено им лично либо уполномоченным гражданским служащим.</w:t>
      </w:r>
    </w:p>
    <w:p w:rsidR="004565EF" w:rsidRPr="00635918" w:rsidRDefault="00F34C6D" w:rsidP="006359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выкупе подарка, полученного Министром, гражданским служащим, в день его поступления регистрируется отделом организационного и хозяйственного обеспечения Департамента управления делами Министерства в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635918" w:rsidRPr="00635918">
        <w:rPr>
          <w:rFonts w:ascii="Times New Roman" w:eastAsia="Times New Roman" w:hAnsi="Times New Roman"/>
          <w:sz w:val="28"/>
          <w:szCs w:val="28"/>
          <w:lang w:eastAsia="ru-RU"/>
        </w:rPr>
        <w:t>урнале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 w:rsidRPr="00635918">
        <w:rPr>
          <w:rFonts w:ascii="Times New Roman" w:eastAsia="Times New Roman" w:hAnsi="Times New Roman"/>
          <w:sz w:val="28"/>
          <w:szCs w:val="28"/>
          <w:lang w:eastAsia="ru-RU"/>
        </w:rPr>
        <w:t>регистрации заявлений о выкупе подарков, полученных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635918" w:rsidRPr="00635918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 w:rsidRPr="00635918">
        <w:rPr>
          <w:rFonts w:ascii="Times New Roman" w:eastAsia="Times New Roman" w:hAnsi="Times New Roman"/>
          <w:sz w:val="28"/>
          <w:szCs w:val="28"/>
          <w:lang w:eastAsia="ru-RU"/>
        </w:rPr>
        <w:t>командировками и другими официальными мероприятиями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образец приведен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>№ 6 к настоящему Порядку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565EF" w:rsidRPr="0063591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7A76B4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экземпляр заявления о выкупе подарка, полученного Министром, после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его регистрации передается в отдел профилактики коррупционных и иных правонарушений Департамента управления делами Министерства для направления его в Департамент Правительства Российской Федерации.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Первый экземпляр заявления о выкупе подарка, полученного Министром, после ознакомления с ним Заместителя Председателя Правительства Российской Федерации – Руководителя Аппарата Правительства Российской Федерации возвращается Министру</w:t>
      </w:r>
      <w:r w:rsidRPr="007A76B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3"/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C74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Первый экземпляр заявления о выкупе подарка, полученного гражданским служащим, после его регистрации возвращается гражданскому служащему.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12. Отдел организационного и хозяйственного обеспечения Департамента управления делами Министерства в течение 3 месяцев со дня поступления заявления о выкупе подарка организует оценку стоимости подарка для реализации (выкупа) </w:t>
      </w:r>
      <w:r w:rsidR="002359F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и уведомляет в письменной форме Министра, гражданского служащего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результатах оценки, после чего в течение месяца заявитель выкупает подарок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по установленной в результате оценки стоимости или отказывается от выкупа.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13. В случае если в отношении подарка, изготовленного из драгоценных металлов и (или) драгоценных камней, не поступило заявление о выкупе подарка либо в случае отказа Министра, гражданского служащего от выкупа такого подарка подарок, изготовленный из драгоценных металлов и (или) драгоценных камней, подлежит передаче отделом организационного и хозяйственного обеспечения Департамента управления делами Министерства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</w:t>
      </w:r>
      <w:r w:rsidR="002359F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в Государственный фонд драгоценных металлов и драгоценных камней Российской Федерации</w:t>
      </w:r>
      <w:r w:rsidRPr="004565E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footnoteReference w:id="4"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14. Подарок, в отношении которого не поступило заявление о выкупе, либо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в отношении которого поступил отказ от выкупа, может использоваться Министерством с учетом заключения Комиссии о целесообразности использования подарка для обеспечения деятельности Министерства.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Выписка из протокола заседания Комиссии о целесообразности использования подарка для обеспечения деятельности Министерства в течение 3 рабочих дней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с</w:t>
      </w:r>
      <w:r w:rsidR="00635918">
        <w:rPr>
          <w:rFonts w:ascii="Times New Roman" w:eastAsia="Times New Roman" w:hAnsi="Times New Roman"/>
          <w:sz w:val="28"/>
          <w:szCs w:val="28"/>
          <w:lang w:eastAsia="ru-RU"/>
        </w:rPr>
        <w:t>о дня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проведения заседания Комиссии направляется в Департамент организации бюджетных процедур планирования и финансового обеспечения Министерства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для постановки подарка на балансовый учет.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15. В случае нецелесообразности использования подарка для обеспечения деятельности Министерства по заключению Комиссии Министром принимается решение о реализации подарка и проведении оценки его стоимости для реализации (выкупа) посредством проведения торгов в порядке, предусмотренном законодательством Российской Федерации</w:t>
      </w:r>
      <w:r w:rsidR="00635918">
        <w:rPr>
          <w:rStyle w:val="ab"/>
          <w:rFonts w:ascii="Times New Roman" w:eastAsia="Times New Roman" w:hAnsi="Times New Roman"/>
          <w:sz w:val="28"/>
          <w:szCs w:val="28"/>
          <w:lang w:eastAsia="ru-RU"/>
        </w:rPr>
        <w:footnoteReference w:id="5"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реализации подарка посредством проведения торгов в порядке,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предусмотренном законодательством Российской Федерации, осуществляется отделом организационного и хозяйственного обеспечения Департамента управления делами Министерства</w:t>
      </w:r>
      <w:r w:rsidR="008C7424">
        <w:rPr>
          <w:rStyle w:val="ab"/>
          <w:rFonts w:ascii="Times New Roman" w:eastAsia="Times New Roman" w:hAnsi="Times New Roman"/>
          <w:sz w:val="28"/>
          <w:szCs w:val="28"/>
          <w:lang w:eastAsia="ru-RU"/>
        </w:rPr>
        <w:footnoteReference w:id="6"/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4565EF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16. Оценка стоимости подарка для реализации (выкупа), предусмотренная пунктами 12 и 15 настоящего Порядка, осуществляется субъектами оценочной деятельности в соответствии с законодательством Российской Федерации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об оценочной деятельности.</w:t>
      </w:r>
    </w:p>
    <w:p w:rsidR="004565EF" w:rsidRPr="007A76B4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 xml:space="preserve">17. В случае если подарок не выкуплен или не реализован, Министром принимается решение о повторной реализации подарка либо о его безвозмездной передаче на баланс благотворительной организации, либо о его уничтожении </w:t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законодательством Российской Федерации</w:t>
      </w:r>
      <w:r w:rsidR="00F34C6D">
        <w:rPr>
          <w:rStyle w:val="ab"/>
          <w:rFonts w:ascii="Times New Roman" w:eastAsia="Times New Roman" w:hAnsi="Times New Roman"/>
          <w:sz w:val="28"/>
          <w:szCs w:val="28"/>
          <w:lang w:eastAsia="ru-RU"/>
        </w:rPr>
        <w:footnoteReference w:id="7"/>
      </w: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565EF" w:rsidRPr="008C7424" w:rsidRDefault="004565EF" w:rsidP="008E2E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76B4">
        <w:rPr>
          <w:rFonts w:ascii="Times New Roman" w:eastAsia="Times New Roman" w:hAnsi="Times New Roman"/>
          <w:sz w:val="28"/>
          <w:szCs w:val="28"/>
          <w:lang w:eastAsia="ru-RU"/>
        </w:rPr>
        <w:t>Организация безвозмездной передачи подарка на баланс благотворительной организации либо его уничтожение в соответствии с законодательством Российской Федерации осуществляется отделом организационного и хозяйственного обеспечения Департамента управления делами Министерства.</w:t>
      </w:r>
      <w:r w:rsidR="008C74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59F9" w:rsidRDefault="004565EF" w:rsidP="00E46A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t xml:space="preserve">18. Средства, вырученные от реализации (выкупа) подарка, зачисляются </w:t>
      </w:r>
      <w:r w:rsidRPr="004565EF">
        <w:rPr>
          <w:rFonts w:ascii="Times New Roman" w:eastAsia="Times New Roman" w:hAnsi="Times New Roman"/>
          <w:sz w:val="28"/>
          <w:szCs w:val="28"/>
          <w:lang w:eastAsia="ru-RU"/>
        </w:rPr>
        <w:br/>
        <w:t>в доход федерального бюджета в порядке, установленном бюджетным законодательством Российской Федерации.</w:t>
      </w:r>
    </w:p>
    <w:p w:rsidR="002359F9" w:rsidRDefault="002359F9" w:rsidP="00E46A9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359F9" w:rsidSect="0078218C">
          <w:headerReference w:type="default" r:id="rId8"/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</w:t>
      </w: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и социальной защиты Российской Федерации </w:t>
      </w:r>
      <w:r w:rsidR="008E2E5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t>и федеральными государственными гражданскими служащими Министерства труда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t>и социальной защиты Российской Федерации подарка</w:t>
      </w: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br/>
        <w:t>в связи с протокольными мероприятиями, служебными командировками и другими официальными мероприятиями, участие в которых связано</w:t>
      </w: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br/>
        <w:t>с исполнением ими служебных (должностных) обязанностей, сдачи и оценки подарка, реализации (выкупа), утвержденному приказом Министерства труда и социальной и защиты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1FCE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5387" w:right="-14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FCE" w:rsidRDefault="00721FCE" w:rsidP="00A674E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FCE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721F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образец</w:t>
      </w:r>
    </w:p>
    <w:p w:rsidR="00A674EB" w:rsidRPr="00721FCE" w:rsidRDefault="00A674EB" w:rsidP="00A674E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1FCE">
        <w:rPr>
          <w:rFonts w:ascii="Times New Roman" w:eastAsia="Times New Roman" w:hAnsi="Times New Roman"/>
          <w:b/>
          <w:sz w:val="28"/>
          <w:szCs w:val="28"/>
          <w:lang w:eastAsia="ru-RU"/>
        </w:rPr>
        <w:t>Журнал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1FCE">
        <w:rPr>
          <w:rFonts w:ascii="Times New Roman" w:eastAsia="Times New Roman" w:hAnsi="Times New Roman"/>
          <w:b/>
          <w:sz w:val="28"/>
          <w:szCs w:val="28"/>
          <w:lang w:eastAsia="ru-RU"/>
        </w:rPr>
        <w:t>регистрации уведомлений о получении подарков, полученных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1FCE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протокольными мероприятиями, служебными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1FCE">
        <w:rPr>
          <w:rFonts w:ascii="Times New Roman" w:eastAsia="Times New Roman" w:hAnsi="Times New Roman"/>
          <w:b/>
          <w:sz w:val="28"/>
          <w:szCs w:val="28"/>
          <w:lang w:eastAsia="ru-RU"/>
        </w:rPr>
        <w:t>командировками и другими официальными мероприятиями</w:t>
      </w: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1066"/>
        <w:gridCol w:w="1393"/>
        <w:gridCol w:w="1202"/>
        <w:gridCol w:w="1013"/>
        <w:gridCol w:w="1305"/>
        <w:gridCol w:w="1209"/>
        <w:gridCol w:w="1784"/>
        <w:gridCol w:w="1164"/>
      </w:tblGrid>
      <w:tr w:rsidR="00721FCE" w:rsidRPr="00721FCE" w:rsidTr="008C7424">
        <w:trPr>
          <w:jc w:val="center"/>
        </w:trPr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№</w:t>
            </w:r>
          </w:p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п/п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Дата регистрации уведомления 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Фамилия, имя, </w:t>
            </w:r>
            <w:proofErr w:type="gramStart"/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отчество</w:t>
            </w: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  <w:t>(</w:t>
            </w:r>
            <w:proofErr w:type="gramEnd"/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при наличии), должность лица, представившего уведомление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Наименование подарка, количество 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8C7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Стоимость подарка</w:t>
            </w:r>
            <w:r w:rsidR="008C7424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(при наличии)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Фамилия, имя, отчество (при наличии), должность лица, принявшего уведомление </w:t>
            </w: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Подпись лица, принявшего уведомление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BA6EB8" w:rsidRDefault="00721FCE" w:rsidP="00AE16E1">
            <w:pPr>
              <w:pStyle w:val="a9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F34C6D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Отметка о передаче уведомления в </w:t>
            </w:r>
            <w:r w:rsidR="008C7424" w:rsidRPr="00F34C6D">
              <w:rPr>
                <w:rFonts w:ascii="Times New Roman" w:hAnsi="Times New Roman"/>
                <w:sz w:val="19"/>
                <w:szCs w:val="19"/>
              </w:rPr>
              <w:t>Комисси</w:t>
            </w:r>
            <w:r w:rsidR="00672C0C" w:rsidRPr="00F34C6D">
              <w:rPr>
                <w:rFonts w:ascii="Times New Roman" w:hAnsi="Times New Roman"/>
                <w:sz w:val="19"/>
                <w:szCs w:val="19"/>
              </w:rPr>
              <w:t>ю</w:t>
            </w:r>
            <w:r w:rsidR="008C7424" w:rsidRPr="00F34C6D">
              <w:rPr>
                <w:rFonts w:ascii="Times New Roman" w:hAnsi="Times New Roman"/>
                <w:sz w:val="19"/>
                <w:szCs w:val="19"/>
              </w:rPr>
              <w:t xml:space="preserve"> по приемке и выбытию основных средств, нематериальных активов, списанию материальных запасов</w:t>
            </w:r>
            <w:r w:rsidR="008C7424" w:rsidRPr="00BA6EB8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Отметка </w:t>
            </w: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  <w:t xml:space="preserve">о передаче копии уведомления материально ответственному лицу </w:t>
            </w:r>
          </w:p>
        </w:tc>
      </w:tr>
      <w:tr w:rsidR="00721FCE" w:rsidRPr="00721FCE" w:rsidTr="008C7424">
        <w:trPr>
          <w:jc w:val="center"/>
        </w:trPr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FCE" w:rsidRPr="00721FCE" w:rsidRDefault="00721FCE" w:rsidP="00721FCE">
            <w:pPr>
              <w:spacing w:after="0" w:line="288" w:lineRule="atLeast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721FCE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721FCE" w:rsidRPr="00721FCE" w:rsidRDefault="00721FCE" w:rsidP="00721FCE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59F9" w:rsidRDefault="002359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359F9" w:rsidSect="0078218C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 и социальной защиты Российской Федерации и федеральными государственными гражданскими служащими Министерства труда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и социальной защиты Российской Федерации подарка в связи с протокольными мероприятиями, служебными командировками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и другими официальными мероприятиями, участие в которых связано с исполнением ими служебных (должностных) обязанностей, сдачи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и оценки подарка, реализации (выкупа)</w:t>
      </w:r>
      <w:r w:rsidR="00A674EB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утвержденному приказом Министерства труда и социальной и защиты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3B10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образец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b/>
          <w:sz w:val="28"/>
          <w:szCs w:val="28"/>
          <w:lang w:eastAsia="ru-RU"/>
        </w:rPr>
        <w:t>Акт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b/>
          <w:sz w:val="28"/>
          <w:szCs w:val="28"/>
          <w:lang w:eastAsia="ru-RU"/>
        </w:rPr>
        <w:t>приема-передачи подарков, полученных в связи с протокольными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мероприятиями, служебными командировками и другими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официальными мероприятиями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0C1" w:rsidRPr="003B10C1" w:rsidRDefault="005F5E61" w:rsidP="003B10C1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«</w:t>
      </w:r>
      <w:r w:rsidR="003B10C1" w:rsidRPr="003B10C1">
        <w:rPr>
          <w:rFonts w:ascii="Times New Roman" w:eastAsia="Times New Roman" w:hAnsi="Times New Roman"/>
          <w:sz w:val="24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»</w:t>
      </w:r>
      <w:r w:rsidR="003B10C1" w:rsidRPr="003B10C1">
        <w:rPr>
          <w:rFonts w:ascii="Times New Roman" w:eastAsia="Times New Roman" w:hAnsi="Times New Roman"/>
          <w:sz w:val="24"/>
          <w:szCs w:val="28"/>
          <w:lang w:eastAsia="ru-RU"/>
        </w:rPr>
        <w:t xml:space="preserve"> ___________ 20__                                                                                          № 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left="-426" w:right="-143"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B10C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(при наличии), замещаемая должность,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B10C1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0"/>
          <w:lang w:eastAsia="ru-RU"/>
        </w:rPr>
        <w:t>наименование структурного подразделения Министерства)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>в соответствии с Гражданским кодексом Российской Федерации, Федеральным законом</w:t>
      </w: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br/>
        <w:t>от 27 июля 2004 г. № 79-ФЗ «О государственной гражданской службе Российской Федерации» передает, а материально ответственное лицо Департамента управления делами</w:t>
      </w:r>
      <w:r w:rsidRPr="003B10C1">
        <w:rPr>
          <w:rFonts w:eastAsia="Times New Roman" w:cs="Calibri"/>
          <w:sz w:val="20"/>
          <w:szCs w:val="20"/>
          <w:lang w:eastAsia="ru-RU"/>
        </w:rPr>
        <w:t>_______________________________________________________________________________________________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440B2C">
        <w:rPr>
          <w:rFonts w:ascii="Times New Roman" w:eastAsia="Times New Roman" w:hAnsi="Times New Roman"/>
          <w:sz w:val="20"/>
          <w:szCs w:val="20"/>
          <w:lang w:eastAsia="ru-RU"/>
        </w:rPr>
        <w:t>фамилия, имя, отчество</w:t>
      </w:r>
      <w:r w:rsidRPr="003B10C1">
        <w:rPr>
          <w:rFonts w:ascii="Times New Roman" w:eastAsia="Times New Roman" w:hAnsi="Times New Roman"/>
          <w:sz w:val="20"/>
          <w:szCs w:val="20"/>
          <w:lang w:eastAsia="ru-RU"/>
        </w:rPr>
        <w:t xml:space="preserve"> (при наличии), наименование замещаемой должности)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>принимает подарок (подарки), полученный (полученные) в связи с 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0"/>
          <w:lang w:eastAsia="ru-RU"/>
        </w:rPr>
        <w:t>(указывается мероприятие и дата)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>Наименование подарка (подарков)</w:t>
      </w:r>
      <w:r w:rsidRPr="003B10C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 w:firstLine="2835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8"/>
          <w:lang w:eastAsia="ru-RU"/>
        </w:rPr>
        <w:t>(индивидуальные признаки, количество, стоимость)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 xml:space="preserve">Приложение: </w:t>
      </w:r>
      <w:r w:rsidRPr="003B10C1">
        <w:rPr>
          <w:rFonts w:eastAsia="Times New Roman" w:cs="Calibri"/>
          <w:sz w:val="18"/>
          <w:szCs w:val="20"/>
          <w:lang w:eastAsia="ru-RU"/>
        </w:rPr>
        <w:t xml:space="preserve">________________________________________________________________________ </w:t>
      </w: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 xml:space="preserve">на </w:t>
      </w:r>
      <w:r w:rsidRPr="003B10C1">
        <w:rPr>
          <w:rFonts w:eastAsia="Times New Roman" w:cs="Calibri"/>
          <w:sz w:val="18"/>
          <w:szCs w:val="20"/>
          <w:lang w:eastAsia="ru-RU"/>
        </w:rPr>
        <w:t xml:space="preserve">______ </w:t>
      </w: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>листах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8"/>
          <w:lang w:eastAsia="ru-RU"/>
        </w:rPr>
        <w:t>(наименование документов)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Сдал                                                                                                     Принял</w:t>
      </w:r>
    </w:p>
    <w:p w:rsidR="003B10C1" w:rsidRPr="003B10C1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>_______________________                                                         _______________________</w:t>
      </w:r>
    </w:p>
    <w:p w:rsidR="00440B2C" w:rsidRDefault="003B10C1" w:rsidP="00440B2C">
      <w:pPr>
        <w:widowControl w:val="0"/>
        <w:tabs>
          <w:tab w:val="left" w:pos="6435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8"/>
          <w:lang w:eastAsia="ru-RU"/>
        </w:rPr>
      </w:pPr>
      <w:r w:rsidRPr="003B10C1">
        <w:rPr>
          <w:rFonts w:ascii="Times New Roman" w:eastAsia="Times New Roman" w:hAnsi="Times New Roman"/>
          <w:sz w:val="20"/>
          <w:szCs w:val="28"/>
          <w:lang w:eastAsia="ru-RU"/>
        </w:rPr>
        <w:t>(</w:t>
      </w:r>
      <w:r w:rsidR="00440B2C">
        <w:rPr>
          <w:rFonts w:ascii="Times New Roman" w:eastAsia="Times New Roman" w:hAnsi="Times New Roman"/>
          <w:sz w:val="20"/>
          <w:szCs w:val="28"/>
          <w:lang w:eastAsia="ru-RU"/>
        </w:rPr>
        <w:t>фамилия, имя, отчество</w:t>
      </w:r>
      <w:r w:rsidRPr="003B10C1">
        <w:rPr>
          <w:rFonts w:ascii="Times New Roman" w:eastAsia="Times New Roman" w:hAnsi="Times New Roman"/>
          <w:sz w:val="20"/>
          <w:szCs w:val="28"/>
          <w:lang w:eastAsia="ru-RU"/>
        </w:rPr>
        <w:t xml:space="preserve">  </w:t>
      </w:r>
      <w:r w:rsidRPr="003B10C1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440B2C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</w:t>
      </w:r>
      <w:proofErr w:type="gramStart"/>
      <w:r w:rsidR="000B72F7">
        <w:rPr>
          <w:rFonts w:ascii="Times New Roman" w:eastAsia="Times New Roman" w:hAnsi="Times New Roman"/>
          <w:sz w:val="24"/>
          <w:szCs w:val="28"/>
          <w:lang w:eastAsia="ru-RU"/>
        </w:rPr>
        <w:t xml:space="preserve">   </w:t>
      </w:r>
      <w:r w:rsidRPr="003B10C1">
        <w:rPr>
          <w:rFonts w:ascii="Times New Roman" w:eastAsia="Times New Roman" w:hAnsi="Times New Roman"/>
          <w:sz w:val="20"/>
          <w:szCs w:val="28"/>
          <w:lang w:eastAsia="ru-RU"/>
        </w:rPr>
        <w:t>(</w:t>
      </w:r>
      <w:proofErr w:type="gramEnd"/>
      <w:r w:rsidR="00440B2C">
        <w:rPr>
          <w:rFonts w:ascii="Times New Roman" w:eastAsia="Times New Roman" w:hAnsi="Times New Roman"/>
          <w:sz w:val="20"/>
          <w:szCs w:val="28"/>
          <w:lang w:eastAsia="ru-RU"/>
        </w:rPr>
        <w:t>фамилия, имя, отчество</w:t>
      </w:r>
    </w:p>
    <w:p w:rsidR="003B10C1" w:rsidRPr="003B10C1" w:rsidRDefault="00440B2C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8"/>
          <w:lang w:eastAsia="ru-RU"/>
        </w:rPr>
        <w:t>(при наличии)</w:t>
      </w:r>
      <w:r w:rsidR="008F0FAA">
        <w:rPr>
          <w:rFonts w:ascii="Times New Roman" w:eastAsia="Times New Roman" w:hAnsi="Times New Roman"/>
          <w:sz w:val="20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0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0"/>
          <w:szCs w:val="28"/>
          <w:lang w:eastAsia="ru-RU"/>
        </w:rPr>
        <w:t xml:space="preserve">                                                                            </w:t>
      </w:r>
      <w:r w:rsidR="000B72F7">
        <w:rPr>
          <w:rFonts w:ascii="Times New Roman" w:eastAsia="Times New Roman" w:hAnsi="Times New Roman"/>
          <w:sz w:val="20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8"/>
          <w:lang w:eastAsia="ru-RU"/>
        </w:rPr>
        <w:t xml:space="preserve">   (при наличии)</w:t>
      </w:r>
      <w:r w:rsidR="008F0FAA">
        <w:rPr>
          <w:rFonts w:ascii="Times New Roman" w:eastAsia="Times New Roman" w:hAnsi="Times New Roman"/>
          <w:sz w:val="20"/>
          <w:szCs w:val="28"/>
          <w:lang w:eastAsia="ru-RU"/>
        </w:rPr>
        <w:t>,</w:t>
      </w:r>
      <w:r w:rsidR="003B10C1" w:rsidRPr="003B10C1">
        <w:rPr>
          <w:rFonts w:ascii="Times New Roman" w:eastAsia="Times New Roman" w:hAnsi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8"/>
          <w:lang w:eastAsia="ru-RU"/>
        </w:rPr>
        <w:t>подпись)</w:t>
      </w:r>
    </w:p>
    <w:p w:rsidR="002359F9" w:rsidRDefault="003B10C1" w:rsidP="003B10C1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  <w:sectPr w:rsidR="002359F9" w:rsidSect="0078218C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  <w:r w:rsidRPr="003B10C1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3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 и социальной защиты Российской Федерации и федеральными государственными гражданскими служащими Министерства труда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и социальной защиты Российской Федерации подарка в связи с протокольными мероприятиями, служебными командировками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и другими официальными мероприятиями, участие в которых связано с исполнением ими служебных (должностных) обязанностей, сдачи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и оценки подарка, реализации (выкупа)</w:t>
      </w:r>
      <w:r w:rsidR="00F34C6D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 xml:space="preserve"> утвержденному приказом Министерства труда и социальной и защиты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2743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2743">
        <w:rPr>
          <w:rFonts w:ascii="Times New Roman" w:eastAsia="Times New Roman" w:hAnsi="Times New Roman"/>
          <w:sz w:val="28"/>
          <w:szCs w:val="28"/>
          <w:lang w:eastAsia="ru-RU"/>
        </w:rPr>
        <w:t>Рекомендуемая форма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2743">
        <w:rPr>
          <w:rFonts w:ascii="Times New Roman" w:eastAsia="Times New Roman" w:hAnsi="Times New Roman"/>
          <w:b/>
          <w:sz w:val="28"/>
          <w:szCs w:val="28"/>
          <w:lang w:eastAsia="ru-RU"/>
        </w:rPr>
        <w:t>Журнал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2743">
        <w:rPr>
          <w:rFonts w:ascii="Times New Roman" w:eastAsia="Times New Roman" w:hAnsi="Times New Roman"/>
          <w:b/>
          <w:sz w:val="28"/>
          <w:szCs w:val="28"/>
          <w:lang w:eastAsia="ru-RU"/>
        </w:rPr>
        <w:t>учета актов приема-передачи подарков, полученных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2743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протокольными мероприятиями, служебными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2743">
        <w:rPr>
          <w:rFonts w:ascii="Times New Roman" w:eastAsia="Times New Roman" w:hAnsi="Times New Roman"/>
          <w:b/>
          <w:sz w:val="28"/>
          <w:szCs w:val="28"/>
          <w:lang w:eastAsia="ru-RU"/>
        </w:rPr>
        <w:t>командировками и другими официальными мероприятиями</w:t>
      </w:r>
    </w:p>
    <w:p w:rsidR="003B2743" w:rsidRPr="003B2743" w:rsidRDefault="003B2743" w:rsidP="003B2743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134"/>
        <w:gridCol w:w="1417"/>
        <w:gridCol w:w="1135"/>
        <w:gridCol w:w="1700"/>
        <w:gridCol w:w="1843"/>
        <w:gridCol w:w="1276"/>
        <w:gridCol w:w="1134"/>
      </w:tblGrid>
      <w:tr w:rsidR="003B2743" w:rsidRPr="003B2743" w:rsidTr="008F0FAA">
        <w:tc>
          <w:tcPr>
            <w:tcW w:w="567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 акта</w:t>
            </w:r>
          </w:p>
        </w:tc>
        <w:tc>
          <w:tcPr>
            <w:tcW w:w="1134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Дата составления акта</w:t>
            </w:r>
          </w:p>
        </w:tc>
        <w:tc>
          <w:tcPr>
            <w:tcW w:w="1417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Наименование подарка, </w:t>
            </w:r>
            <w:proofErr w:type="spellStart"/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индивидуа</w:t>
            </w:r>
            <w:proofErr w:type="spellEnd"/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льные</w:t>
            </w:r>
            <w:proofErr w:type="spellEnd"/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признаки, количество</w:t>
            </w:r>
          </w:p>
        </w:tc>
        <w:tc>
          <w:tcPr>
            <w:tcW w:w="1135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Стоимость подарка</w:t>
            </w:r>
          </w:p>
        </w:tc>
        <w:tc>
          <w:tcPr>
            <w:tcW w:w="1700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Фамилия, имя, отчество (при наличии), должность лица, сдавшего подарок</w:t>
            </w:r>
          </w:p>
        </w:tc>
        <w:tc>
          <w:tcPr>
            <w:tcW w:w="1843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Фамилия, имя, отчество (при наличии), должность материально ответственного лица, принявшего подарок</w:t>
            </w:r>
          </w:p>
        </w:tc>
        <w:tc>
          <w:tcPr>
            <w:tcW w:w="1276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 лица, принявшего подарок</w:t>
            </w:r>
          </w:p>
        </w:tc>
        <w:tc>
          <w:tcPr>
            <w:tcW w:w="1134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3B2743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Отметка о возврате подарка</w:t>
            </w:r>
          </w:p>
        </w:tc>
      </w:tr>
      <w:tr w:rsidR="003B2743" w:rsidRPr="003B2743" w:rsidTr="008F0FAA">
        <w:tc>
          <w:tcPr>
            <w:tcW w:w="567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135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700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B2743" w:rsidRPr="003B2743" w:rsidRDefault="003B2743" w:rsidP="003B27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:rsidR="002359F9" w:rsidRDefault="002359F9" w:rsidP="003B2743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359F9" w:rsidSect="0078218C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4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 и социальной защиты Российской Федерации и федеральными государственными гражданскими служащими Министерства труда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и социальной защиты Российской Федерации подарка в связи с протокольными мероприятиями, служебными командировками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и другими официальными мероприятиями, участие в которых связано с исполнением ими служебных (должностных) обязанностей, сдачи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и оценки подарка, реализации (выкупа)</w:t>
      </w:r>
      <w:r w:rsidR="00A674E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 утвержденному приказом Министерства труда и социальной и защиты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-426" w:right="-143"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6CC5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D26C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образец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6CC5">
        <w:rPr>
          <w:rFonts w:ascii="Times New Roman" w:eastAsia="Times New Roman" w:hAnsi="Times New Roman"/>
          <w:b/>
          <w:sz w:val="28"/>
          <w:szCs w:val="28"/>
          <w:lang w:eastAsia="ru-RU"/>
        </w:rPr>
        <w:t>Акт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6CC5">
        <w:rPr>
          <w:rFonts w:ascii="Times New Roman" w:eastAsia="Times New Roman" w:hAnsi="Times New Roman"/>
          <w:b/>
          <w:sz w:val="28"/>
          <w:szCs w:val="28"/>
          <w:lang w:eastAsia="ru-RU"/>
        </w:rPr>
        <w:t>возврата подарков, полученных в связи с протокольными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6CC5">
        <w:rPr>
          <w:rFonts w:ascii="Times New Roman" w:eastAsia="Times New Roman" w:hAnsi="Times New Roman"/>
          <w:b/>
          <w:sz w:val="28"/>
          <w:szCs w:val="28"/>
          <w:lang w:eastAsia="ru-RU"/>
        </w:rPr>
        <w:t>мероприятиями, служебными командировками и другими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6CC5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официальными мероприятиями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8"/>
          <w:lang w:eastAsia="ru-RU"/>
        </w:rPr>
        <w:t xml:space="preserve">    </w:t>
      </w:r>
      <w:r w:rsidR="005F5E61">
        <w:rPr>
          <w:rFonts w:ascii="Times New Roman" w:eastAsia="Times New Roman" w:hAnsi="Times New Roman"/>
          <w:sz w:val="24"/>
          <w:szCs w:val="28"/>
          <w:lang w:eastAsia="ru-RU"/>
        </w:rPr>
        <w:t>«</w:t>
      </w:r>
      <w:r w:rsidRPr="00D26CC5">
        <w:rPr>
          <w:rFonts w:ascii="Times New Roman" w:eastAsia="Times New Roman" w:hAnsi="Times New Roman"/>
          <w:sz w:val="24"/>
          <w:szCs w:val="28"/>
          <w:lang w:eastAsia="ru-RU"/>
        </w:rPr>
        <w:t>__</w:t>
      </w:r>
      <w:r w:rsidR="005F5E61">
        <w:rPr>
          <w:rFonts w:ascii="Times New Roman" w:eastAsia="Times New Roman" w:hAnsi="Times New Roman"/>
          <w:sz w:val="24"/>
          <w:szCs w:val="28"/>
          <w:lang w:eastAsia="ru-RU"/>
        </w:rPr>
        <w:t>»</w:t>
      </w:r>
      <w:r w:rsidRPr="00D26CC5">
        <w:rPr>
          <w:rFonts w:ascii="Times New Roman" w:eastAsia="Times New Roman" w:hAnsi="Times New Roman"/>
          <w:sz w:val="24"/>
          <w:szCs w:val="28"/>
          <w:lang w:eastAsia="ru-RU"/>
        </w:rPr>
        <w:t xml:space="preserve"> ___________ 20_____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Материально ответственное лицо Департамента управления делами _____________________ _____________________________________________________________________________________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>(</w:t>
      </w:r>
      <w:r w:rsidR="00440B2C">
        <w:rPr>
          <w:rFonts w:ascii="Times New Roman" w:eastAsia="Times New Roman" w:hAnsi="Times New Roman"/>
          <w:sz w:val="20"/>
          <w:szCs w:val="24"/>
          <w:lang w:eastAsia="ru-RU"/>
        </w:rPr>
        <w:t>фамилия, имя, отчество (при наличии)</w:t>
      </w: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 наименование замещаемой должности)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8"/>
          <w:szCs w:val="24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протокола заседания Комиссии по приемке и выбытию основных средств, нематериальных активов, списанию материальных запасов Министерства от 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 ______ 20__ г. возвращает __________________________________________________________________________</w:t>
      </w:r>
    </w:p>
    <w:p w:rsidR="00D26CC5" w:rsidRPr="00D26CC5" w:rsidRDefault="008F0FAA" w:rsidP="00D26CC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</w:t>
      </w:r>
      <w:r w:rsidR="00D26CC5" w:rsidRPr="00D26CC5">
        <w:rPr>
          <w:rFonts w:ascii="Times New Roman" w:eastAsia="Times New Roman" w:hAnsi="Times New Roman"/>
          <w:sz w:val="20"/>
          <w:szCs w:val="24"/>
          <w:lang w:eastAsia="ru-RU"/>
        </w:rPr>
        <w:t>(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>фамилия, имя, отчество (при наличии),</w:t>
      </w:r>
      <w:r w:rsidR="00D26CC5"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 замещаемая должность с наименованием структурного подразделения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8F0FAA" w:rsidRDefault="00D26CC5" w:rsidP="008F0FAA">
      <w:pPr>
        <w:widowControl w:val="0"/>
        <w:autoSpaceDE w:val="0"/>
        <w:autoSpaceDN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Министерства либо 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>фамилия, имя, отчество (при наличии)</w:t>
      </w: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, замещаемая государственная должность </w:t>
      </w:r>
    </w:p>
    <w:p w:rsidR="00D26CC5" w:rsidRPr="00D26CC5" w:rsidRDefault="00D26CC5" w:rsidP="008F0FAA">
      <w:pPr>
        <w:widowControl w:val="0"/>
        <w:autoSpaceDE w:val="0"/>
        <w:autoSpaceDN w:val="0"/>
        <w:spacing w:after="0" w:line="240" w:lineRule="auto"/>
        <w:ind w:left="-426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>Российской Федерации)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24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подарок (подарки), переданный (переданные) по акту приема-передачи подарков от 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 20__ г. № ____.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подарка (подарков) 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Сдал                                                                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Принял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                   </w:t>
      </w:r>
      <w:r w:rsidR="000B72F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</w:t>
      </w:r>
      <w:r w:rsidRPr="00D26CC5"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</w:p>
    <w:p w:rsidR="000B72F7" w:rsidRDefault="00D26CC5" w:rsidP="00D26C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>(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>фамилия, имя, отчество</w:t>
      </w:r>
      <w:r w:rsidR="005F5E61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</w:t>
      </w: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</w:t>
      </w:r>
      <w:proofErr w:type="gramStart"/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 xml:space="preserve">   </w:t>
      </w:r>
      <w:r w:rsidRPr="00D26CC5">
        <w:rPr>
          <w:rFonts w:ascii="Times New Roman" w:eastAsia="Times New Roman" w:hAnsi="Times New Roman"/>
          <w:sz w:val="20"/>
          <w:szCs w:val="24"/>
          <w:lang w:eastAsia="ru-RU"/>
        </w:rPr>
        <w:t>(</w:t>
      </w:r>
      <w:proofErr w:type="gramEnd"/>
      <w:r w:rsidR="005F5E61">
        <w:rPr>
          <w:rFonts w:ascii="Times New Roman" w:eastAsia="Times New Roman" w:hAnsi="Times New Roman"/>
          <w:sz w:val="20"/>
          <w:szCs w:val="24"/>
          <w:lang w:eastAsia="ru-RU"/>
        </w:rPr>
        <w:t>ф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 xml:space="preserve">амилия, имя, отчество </w:t>
      </w:r>
    </w:p>
    <w:p w:rsidR="00D26CC5" w:rsidRPr="00D26CC5" w:rsidRDefault="005F5E61" w:rsidP="000B72F7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>(при наличии)</w:t>
      </w:r>
      <w:r w:rsidR="008F0FAA">
        <w:rPr>
          <w:rFonts w:ascii="Times New Roman" w:eastAsia="Times New Roman" w:hAnsi="Times New Roman"/>
          <w:sz w:val="20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подпись)  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proofErr w:type="gramEnd"/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0B72F7">
        <w:rPr>
          <w:rFonts w:ascii="Times New Roman" w:eastAsia="Times New Roman" w:hAnsi="Times New Roman"/>
          <w:sz w:val="20"/>
          <w:szCs w:val="24"/>
          <w:lang w:eastAsia="ru-RU"/>
        </w:rPr>
        <w:t>(при наличии)</w:t>
      </w:r>
      <w:r w:rsidR="008F0FAA">
        <w:rPr>
          <w:rFonts w:ascii="Times New Roman" w:eastAsia="Times New Roman" w:hAnsi="Times New Roman"/>
          <w:sz w:val="20"/>
          <w:szCs w:val="24"/>
          <w:lang w:eastAsia="ru-RU"/>
        </w:rPr>
        <w:t>,</w:t>
      </w:r>
      <w:r w:rsidR="00D26CC5" w:rsidRPr="00D26CC5">
        <w:rPr>
          <w:rFonts w:ascii="Times New Roman" w:eastAsia="Times New Roman" w:hAnsi="Times New Roman"/>
          <w:sz w:val="20"/>
          <w:szCs w:val="24"/>
          <w:lang w:eastAsia="ru-RU"/>
        </w:rPr>
        <w:t xml:space="preserve"> подпись)</w:t>
      </w:r>
    </w:p>
    <w:p w:rsidR="00D26CC5" w:rsidRPr="00D26CC5" w:rsidRDefault="00D26CC5" w:rsidP="00D26CC5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59F9" w:rsidRDefault="002359F9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2359F9" w:rsidSect="0078218C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5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 и социальной защиты Российской Федерации и федеральными государственными гражданскими служащими Министерства труда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 xml:space="preserve">и социальной защиты Российской Федерации подарка в связи с протокольными </w:t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ероприятиями, служебными командировками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и другими официальными мероприятиями, участие в которых связано с исполнением ими служебных (должностных) обязанностей, сдачи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и оценки подарка, реализации (выкупа), утвержденному приказом Министерства труда и социальной и защиты</w:t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78B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874550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5907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4550">
        <w:rPr>
          <w:rFonts w:ascii="Times New Roman" w:eastAsia="Times New Roman" w:hAnsi="Times New Roman"/>
          <w:sz w:val="28"/>
          <w:szCs w:val="28"/>
          <w:lang w:eastAsia="ru-RU"/>
        </w:rPr>
        <w:t>образец</w:t>
      </w:r>
    </w:p>
    <w:p w:rsidR="009970CC" w:rsidRDefault="009970CC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Министру труда и социальной защиты</w:t>
      </w: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br/>
        <w:t>Российской Федерации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(при наличии)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от _________________________________________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(при наличии)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0"/>
          <w:lang w:eastAsia="ru-RU"/>
        </w:rPr>
        <w:t>гражданского служащего Министерства, сдавшего подарок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0"/>
          <w:lang w:eastAsia="ru-RU"/>
        </w:rPr>
        <w:t>(подарки), (должность, наименование структурного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0"/>
          <w:lang w:eastAsia="ru-RU"/>
        </w:rPr>
        <w:t>____________________________________________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0"/>
          <w:lang w:eastAsia="ru-RU"/>
        </w:rPr>
        <w:t>подразделения Министерства, телефон)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b/>
          <w:sz w:val="24"/>
          <w:szCs w:val="24"/>
          <w:lang w:eastAsia="ru-RU"/>
        </w:rPr>
        <w:t>Заявление о выкупе подарка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Извещаю о намерении выкупить подарок (подарки), полученный (полученные) </w:t>
      </w: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br/>
        <w:t>в связи с протокольным мероприятием, служебной командировкой, другим официальным мероприятием (нужное подчеркнуть)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_____________________________________________________________________________________,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>(указать место и дату проведения)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и сданный на хранение в Министерство в установленном порядке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softHyphen/>
      </w:r>
      <w:r w:rsidR="00811F4D">
        <w:rPr>
          <w:rFonts w:ascii="Times New Roman" w:eastAsia="Times New Roman" w:hAnsi="Times New Roman"/>
          <w:sz w:val="24"/>
          <w:szCs w:val="24"/>
          <w:lang w:eastAsia="ru-RU"/>
        </w:rPr>
        <w:softHyphen/>
        <w:t>_______</w:t>
      </w: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_____________________________________________________________________________,</w:t>
      </w:r>
    </w:p>
    <w:p w:rsidR="0059078B" w:rsidRPr="0059078B" w:rsidRDefault="00811F4D" w:rsidP="00811F4D">
      <w:pPr>
        <w:widowControl w:val="0"/>
        <w:autoSpaceDE w:val="0"/>
        <w:autoSpaceDN w:val="0"/>
        <w:spacing w:after="0" w:line="240" w:lineRule="auto"/>
        <w:ind w:left="-142" w:right="-143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</w:t>
      </w:r>
      <w:r w:rsidR="0059078B" w:rsidRPr="0059078B">
        <w:rPr>
          <w:rFonts w:ascii="Times New Roman" w:eastAsia="Times New Roman" w:hAnsi="Times New Roman"/>
          <w:sz w:val="20"/>
          <w:szCs w:val="24"/>
          <w:lang w:eastAsia="ru-RU"/>
        </w:rPr>
        <w:t>(дата и регистрационный номер уведомления о получении подарка, дата и регистрационный номер акта приема-</w:t>
      </w:r>
      <w:r>
        <w:rPr>
          <w:rFonts w:ascii="Times New Roman" w:eastAsia="Times New Roman" w:hAnsi="Times New Roman"/>
          <w:sz w:val="20"/>
          <w:szCs w:val="24"/>
          <w:lang w:eastAsia="ru-RU"/>
        </w:rPr>
        <w:t>п</w:t>
      </w:r>
      <w:r w:rsidR="0059078B" w:rsidRPr="0059078B">
        <w:rPr>
          <w:rFonts w:ascii="Times New Roman" w:eastAsia="Times New Roman" w:hAnsi="Times New Roman"/>
          <w:sz w:val="20"/>
          <w:szCs w:val="24"/>
          <w:lang w:eastAsia="ru-RU"/>
        </w:rPr>
        <w:t>ередачи подарков на хранение)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по стоимости, установленной в результате оценки подарка в порядке, предусмотренном   законодательством Российской Федерации об оценочной деятельности.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1"/>
        <w:gridCol w:w="5099"/>
        <w:gridCol w:w="3821"/>
      </w:tblGrid>
      <w:tr w:rsidR="0059078B" w:rsidRPr="0059078B" w:rsidTr="009970CC">
        <w:trPr>
          <w:jc w:val="center"/>
        </w:trPr>
        <w:tc>
          <w:tcPr>
            <w:tcW w:w="1281" w:type="dxa"/>
          </w:tcPr>
          <w:p w:rsidR="0059078B" w:rsidRPr="0059078B" w:rsidRDefault="0059078B" w:rsidP="00811F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9078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</w:t>
            </w:r>
            <w:r w:rsidR="00811F4D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  <w:r w:rsidRPr="0059078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п/п</w:t>
            </w:r>
          </w:p>
        </w:tc>
        <w:tc>
          <w:tcPr>
            <w:tcW w:w="5099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9078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подарка</w:t>
            </w:r>
          </w:p>
        </w:tc>
        <w:tc>
          <w:tcPr>
            <w:tcW w:w="3821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9078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Количество предметов</w:t>
            </w:r>
          </w:p>
        </w:tc>
      </w:tr>
      <w:tr w:rsidR="0059078B" w:rsidRPr="0059078B" w:rsidTr="009970CC">
        <w:trPr>
          <w:trHeight w:val="129"/>
          <w:jc w:val="center"/>
        </w:trPr>
        <w:tc>
          <w:tcPr>
            <w:tcW w:w="1281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5099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21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59078B" w:rsidRPr="0059078B" w:rsidTr="009970CC">
        <w:trPr>
          <w:jc w:val="center"/>
        </w:trPr>
        <w:tc>
          <w:tcPr>
            <w:tcW w:w="6380" w:type="dxa"/>
            <w:gridSpan w:val="2"/>
            <w:vAlign w:val="center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59078B">
              <w:rPr>
                <w:rFonts w:ascii="Times New Roman" w:eastAsia="Times New Roman" w:hAnsi="Times New Roman"/>
                <w:sz w:val="24"/>
                <w:szCs w:val="12"/>
                <w:lang w:eastAsia="ru-RU"/>
              </w:rPr>
              <w:t>Итого</w:t>
            </w:r>
          </w:p>
        </w:tc>
        <w:tc>
          <w:tcPr>
            <w:tcW w:w="3821" w:type="dxa"/>
          </w:tcPr>
          <w:p w:rsidR="0059078B" w:rsidRPr="0059078B" w:rsidRDefault="0059078B" w:rsidP="005907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</w:tbl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_____________                             _________________________            "__" __________ 20__ г.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  (</w:t>
      </w:r>
      <w:proofErr w:type="gramStart"/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подпись)   </w:t>
      </w:r>
      <w:proofErr w:type="gramEnd"/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   (расшифровка подписи)</w:t>
      </w:r>
    </w:p>
    <w:p w:rsidR="009970CC" w:rsidRDefault="009970CC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Регистрационный номер в журнале регистрации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заявлений о выкупе подарков    _________________________            "__" __________ 20__ г.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Лицо, принявшее заявление о выкупе подарка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4"/>
          <w:szCs w:val="24"/>
          <w:lang w:eastAsia="ru-RU"/>
        </w:rPr>
        <w:t>_____________                             _________________________            "__" __________ 20__ г.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      (</w:t>
      </w:r>
      <w:proofErr w:type="gramStart"/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подпись)   </w:t>
      </w:r>
      <w:proofErr w:type="gramEnd"/>
      <w:r w:rsidRPr="0059078B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(расшифровка подписи)</w:t>
      </w:r>
    </w:p>
    <w:p w:rsidR="0059078B" w:rsidRPr="0059078B" w:rsidRDefault="0059078B" w:rsidP="0059078B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59F9" w:rsidRDefault="002359F9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2359F9" w:rsidSect="00811F4D">
          <w:pgSz w:w="11906" w:h="16838" w:code="9"/>
          <w:pgMar w:top="426" w:right="567" w:bottom="284" w:left="1134" w:header="567" w:footer="567" w:gutter="0"/>
          <w:pgNumType w:start="1"/>
          <w:cols w:space="708"/>
          <w:titlePg/>
          <w:docGrid w:linePitch="360"/>
        </w:sectPr>
      </w:pP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6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к Порядку сообщения о получении Министром труда и социальной защиты Российской Федерации и федеральными государственными гражданскими служащими Министерства труда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и социальной защиты Российской Федерации подарка в связи с протокольными мероприятиями, служебными командировками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и другими официальными мероприятиями, участие в которых связано с исполнением ими служебных (должностных) обязанностей, сдачи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и оценки подарка, реализации (выкупа)</w:t>
      </w:r>
      <w:r w:rsidR="00A674EB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утвержденному приказом Министерства труда и социальной и защиты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Российской Федерации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03F0">
        <w:rPr>
          <w:rFonts w:ascii="Times New Roman" w:eastAsia="Times New Roman" w:hAnsi="Times New Roman"/>
          <w:sz w:val="24"/>
          <w:szCs w:val="24"/>
          <w:lang w:eastAsia="ru-RU"/>
        </w:rPr>
        <w:t>от ___ _________ 2026 г. № ____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-426" w:right="-143" w:firstLine="54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sz w:val="28"/>
          <w:szCs w:val="28"/>
          <w:lang w:eastAsia="ru-RU"/>
        </w:rPr>
        <w:t>Рекомендуем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E103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4EB">
        <w:rPr>
          <w:rFonts w:ascii="Times New Roman" w:eastAsia="Times New Roman" w:hAnsi="Times New Roman"/>
          <w:sz w:val="28"/>
          <w:szCs w:val="28"/>
          <w:lang w:eastAsia="ru-RU"/>
        </w:rPr>
        <w:t>образец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b/>
          <w:sz w:val="28"/>
          <w:szCs w:val="28"/>
          <w:lang w:eastAsia="ru-RU"/>
        </w:rPr>
        <w:t>Журнал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b/>
          <w:sz w:val="28"/>
          <w:szCs w:val="28"/>
          <w:lang w:eastAsia="ru-RU"/>
        </w:rPr>
        <w:t>регистрации заявлений о выкупе подарков, полученных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протокольными мероприятиями, служебными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b/>
          <w:sz w:val="28"/>
          <w:szCs w:val="28"/>
          <w:lang w:eastAsia="ru-RU"/>
        </w:rPr>
        <w:t>командировками и другими официальными мероприятиями</w:t>
      </w: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3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1134"/>
        <w:gridCol w:w="1417"/>
        <w:gridCol w:w="1417"/>
        <w:gridCol w:w="1277"/>
        <w:gridCol w:w="1558"/>
        <w:gridCol w:w="1277"/>
        <w:gridCol w:w="1275"/>
      </w:tblGrid>
      <w:tr w:rsidR="00E103F0" w:rsidRPr="00E103F0" w:rsidTr="00032672">
        <w:tc>
          <w:tcPr>
            <w:tcW w:w="56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№ акта</w:t>
            </w:r>
          </w:p>
        </w:tc>
        <w:tc>
          <w:tcPr>
            <w:tcW w:w="1134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Дата регистрации </w:t>
            </w:r>
            <w:r w:rsidRPr="00E103F0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заявления</w:t>
            </w:r>
          </w:p>
        </w:tc>
        <w:tc>
          <w:tcPr>
            <w:tcW w:w="141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Фамилия, имя, отчество (при наличии), должность лица, представившего заявление</w:t>
            </w:r>
          </w:p>
        </w:tc>
        <w:tc>
          <w:tcPr>
            <w:tcW w:w="141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 подарка, количество</w:t>
            </w:r>
          </w:p>
        </w:tc>
        <w:tc>
          <w:tcPr>
            <w:tcW w:w="127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Фамилия, имя, отчество (при наличии), должность лица, принявшего заявление</w:t>
            </w:r>
          </w:p>
        </w:tc>
        <w:tc>
          <w:tcPr>
            <w:tcW w:w="1558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 лица, принявшего заявление</w:t>
            </w:r>
          </w:p>
        </w:tc>
        <w:tc>
          <w:tcPr>
            <w:tcW w:w="127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Отметка о выкупе подарка</w:t>
            </w:r>
          </w:p>
        </w:tc>
        <w:tc>
          <w:tcPr>
            <w:tcW w:w="1275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E103F0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Отметка об отказе от выкупа подарка</w:t>
            </w:r>
          </w:p>
        </w:tc>
      </w:tr>
      <w:tr w:rsidR="00E103F0" w:rsidRPr="00E103F0" w:rsidTr="00032672">
        <w:tc>
          <w:tcPr>
            <w:tcW w:w="56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27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8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277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E103F0" w:rsidRPr="00E103F0" w:rsidRDefault="00E103F0" w:rsidP="00E103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:rsidR="00E103F0" w:rsidRPr="00E103F0" w:rsidRDefault="00E103F0" w:rsidP="00E103F0">
      <w:pPr>
        <w:widowControl w:val="0"/>
        <w:autoSpaceDE w:val="0"/>
        <w:autoSpaceDN w:val="0"/>
        <w:spacing w:after="0" w:line="240" w:lineRule="auto"/>
        <w:ind w:left="-426" w:right="-143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103F0" w:rsidRPr="00180617" w:rsidRDefault="00E103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103F0" w:rsidRPr="00180617" w:rsidSect="0078218C"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794" w:rsidRDefault="00DC0794" w:rsidP="00625F70">
      <w:pPr>
        <w:spacing w:after="0" w:line="240" w:lineRule="auto"/>
      </w:pPr>
      <w:r>
        <w:separator/>
      </w:r>
    </w:p>
  </w:endnote>
  <w:endnote w:type="continuationSeparator" w:id="0">
    <w:p w:rsidR="00DC0794" w:rsidRDefault="00DC0794" w:rsidP="0062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794" w:rsidRDefault="00DC0794" w:rsidP="00625F70">
      <w:pPr>
        <w:spacing w:after="0" w:line="240" w:lineRule="auto"/>
      </w:pPr>
      <w:r>
        <w:separator/>
      </w:r>
    </w:p>
  </w:footnote>
  <w:footnote w:type="continuationSeparator" w:id="0">
    <w:p w:rsidR="00DC0794" w:rsidRDefault="00DC0794" w:rsidP="00625F70">
      <w:pPr>
        <w:spacing w:after="0" w:line="240" w:lineRule="auto"/>
      </w:pPr>
      <w:r>
        <w:continuationSeparator/>
      </w:r>
    </w:p>
  </w:footnote>
  <w:footnote w:id="1">
    <w:p w:rsidR="004565EF" w:rsidRPr="007C1B2E" w:rsidRDefault="004565EF" w:rsidP="004565EF">
      <w:pPr>
        <w:pStyle w:val="a9"/>
        <w:rPr>
          <w:rFonts w:ascii="Times New Roman" w:hAnsi="Times New Roman"/>
        </w:rPr>
      </w:pPr>
      <w:r w:rsidRPr="007C1B2E">
        <w:rPr>
          <w:rStyle w:val="ab"/>
          <w:rFonts w:ascii="Times New Roman" w:hAnsi="Times New Roman"/>
        </w:rPr>
        <w:footnoteRef/>
      </w:r>
      <w:r w:rsidRPr="007C1B2E">
        <w:rPr>
          <w:rFonts w:ascii="Times New Roman" w:hAnsi="Times New Roman"/>
        </w:rPr>
        <w:t xml:space="preserve"> Пункт 5 Правил</w:t>
      </w:r>
      <w:r w:rsidR="00460DFA">
        <w:rPr>
          <w:rFonts w:ascii="Times New Roman" w:hAnsi="Times New Roman"/>
        </w:rPr>
        <w:t>.</w:t>
      </w:r>
    </w:p>
  </w:footnote>
  <w:footnote w:id="2">
    <w:p w:rsidR="004565EF" w:rsidRPr="00082297" w:rsidRDefault="004565EF" w:rsidP="004565EF">
      <w:pPr>
        <w:pStyle w:val="a9"/>
        <w:rPr>
          <w:rFonts w:ascii="Times New Roman" w:hAnsi="Times New Roman"/>
        </w:rPr>
      </w:pPr>
      <w:r w:rsidRPr="00082297">
        <w:rPr>
          <w:rStyle w:val="ab"/>
          <w:rFonts w:ascii="Times New Roman" w:hAnsi="Times New Roman"/>
        </w:rPr>
        <w:footnoteRef/>
      </w:r>
      <w:r w:rsidRPr="00082297">
        <w:rPr>
          <w:rFonts w:ascii="Times New Roman" w:hAnsi="Times New Roman"/>
        </w:rPr>
        <w:t xml:space="preserve"> Пункт 9 Типового положения</w:t>
      </w:r>
      <w:r>
        <w:rPr>
          <w:rFonts w:ascii="Times New Roman" w:hAnsi="Times New Roman"/>
        </w:rPr>
        <w:t>.</w:t>
      </w:r>
    </w:p>
  </w:footnote>
  <w:footnote w:id="3">
    <w:p w:rsidR="004565EF" w:rsidRPr="002D0A83" w:rsidRDefault="004565EF" w:rsidP="004565EF">
      <w:pPr>
        <w:pStyle w:val="a9"/>
        <w:rPr>
          <w:rFonts w:ascii="Times New Roman" w:hAnsi="Times New Roman"/>
        </w:rPr>
      </w:pPr>
      <w:r w:rsidRPr="002D0A83">
        <w:rPr>
          <w:rStyle w:val="ab"/>
          <w:rFonts w:ascii="Times New Roman" w:hAnsi="Times New Roman"/>
        </w:rPr>
        <w:footnoteRef/>
      </w:r>
      <w:r w:rsidRPr="002D0A83">
        <w:rPr>
          <w:rFonts w:ascii="Times New Roman" w:hAnsi="Times New Roman"/>
        </w:rPr>
        <w:t xml:space="preserve"> Пункт 11 Правил</w:t>
      </w:r>
      <w:r>
        <w:rPr>
          <w:rFonts w:ascii="Times New Roman" w:hAnsi="Times New Roman"/>
        </w:rPr>
        <w:t>.</w:t>
      </w:r>
    </w:p>
  </w:footnote>
  <w:footnote w:id="4">
    <w:p w:rsidR="004565EF" w:rsidRDefault="004565EF" w:rsidP="004565EF">
      <w:pPr>
        <w:pStyle w:val="a9"/>
      </w:pPr>
      <w:r>
        <w:rPr>
          <w:rStyle w:val="ab"/>
        </w:rPr>
        <w:footnoteRef/>
      </w:r>
      <w:r>
        <w:t xml:space="preserve"> </w:t>
      </w:r>
      <w:r w:rsidRPr="00F456D2">
        <w:rPr>
          <w:rFonts w:ascii="Times New Roman" w:hAnsi="Times New Roman"/>
        </w:rPr>
        <w:t>Пункт 13.1 Типового положения</w:t>
      </w:r>
      <w:r>
        <w:rPr>
          <w:rFonts w:ascii="Times New Roman" w:hAnsi="Times New Roman"/>
        </w:rPr>
        <w:t>.</w:t>
      </w:r>
    </w:p>
  </w:footnote>
  <w:footnote w:id="5">
    <w:p w:rsidR="00635918" w:rsidRPr="00635918" w:rsidRDefault="00635918">
      <w:pPr>
        <w:pStyle w:val="a9"/>
      </w:pPr>
      <w:r w:rsidRPr="00635918">
        <w:rPr>
          <w:rStyle w:val="ab"/>
          <w:rFonts w:ascii="Times New Roman" w:hAnsi="Times New Roman"/>
        </w:rPr>
        <w:footnoteRef/>
      </w:r>
      <w:r w:rsidRPr="00635918">
        <w:rPr>
          <w:rFonts w:ascii="Times New Roman" w:hAnsi="Times New Roman"/>
        </w:rPr>
        <w:t xml:space="preserve"> Пункт 15 Типового положения</w:t>
      </w:r>
      <w:r w:rsidRPr="00635918">
        <w:t xml:space="preserve">. </w:t>
      </w:r>
    </w:p>
  </w:footnote>
  <w:footnote w:id="6">
    <w:p w:rsidR="008C7424" w:rsidRDefault="008C7424">
      <w:pPr>
        <w:pStyle w:val="a9"/>
      </w:pPr>
      <w:r w:rsidRPr="00635918">
        <w:rPr>
          <w:rStyle w:val="ab"/>
          <w:rFonts w:ascii="Times New Roman" w:hAnsi="Times New Roman"/>
        </w:rPr>
        <w:footnoteRef/>
      </w:r>
      <w:r w:rsidRPr="00635918">
        <w:rPr>
          <w:rFonts w:ascii="Times New Roman" w:hAnsi="Times New Roman"/>
        </w:rPr>
        <w:t xml:space="preserve"> Пункт 1</w:t>
      </w:r>
      <w:r>
        <w:rPr>
          <w:rFonts w:ascii="Times New Roman" w:hAnsi="Times New Roman"/>
        </w:rPr>
        <w:t>6</w:t>
      </w:r>
      <w:r w:rsidRPr="00635918">
        <w:rPr>
          <w:rFonts w:ascii="Times New Roman" w:hAnsi="Times New Roman"/>
        </w:rPr>
        <w:t xml:space="preserve"> Типового положения</w:t>
      </w:r>
      <w:r w:rsidRPr="00635918">
        <w:t>.</w:t>
      </w:r>
    </w:p>
  </w:footnote>
  <w:footnote w:id="7">
    <w:p w:rsidR="00F34C6D" w:rsidRPr="00F34C6D" w:rsidRDefault="00F34C6D">
      <w:pPr>
        <w:pStyle w:val="a9"/>
        <w:rPr>
          <w:rFonts w:ascii="Times New Roman" w:hAnsi="Times New Roman"/>
        </w:rPr>
      </w:pPr>
      <w:r w:rsidRPr="00F34C6D">
        <w:rPr>
          <w:rStyle w:val="ab"/>
          <w:rFonts w:ascii="Times New Roman" w:hAnsi="Times New Roman"/>
        </w:rPr>
        <w:footnoteRef/>
      </w:r>
      <w:r w:rsidRPr="00F34C6D">
        <w:rPr>
          <w:rFonts w:ascii="Times New Roman" w:hAnsi="Times New Roman"/>
        </w:rPr>
        <w:t xml:space="preserve"> Пункт 17 Типового положения.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2CE" w:rsidRPr="00EF09FB" w:rsidRDefault="004E02CE" w:rsidP="00EF09FB">
    <w:pPr>
      <w:pStyle w:val="a5"/>
      <w:jc w:val="center"/>
      <w:rPr>
        <w:rFonts w:ascii="Times New Roman" w:hAnsi="Times New Roman"/>
        <w:sz w:val="28"/>
      </w:rPr>
    </w:pPr>
    <w:r w:rsidRPr="00EF09FB">
      <w:rPr>
        <w:rFonts w:ascii="Times New Roman" w:hAnsi="Times New Roman"/>
        <w:sz w:val="28"/>
      </w:rPr>
      <w:fldChar w:fldCharType="begin"/>
    </w:r>
    <w:r w:rsidRPr="00EF09FB">
      <w:rPr>
        <w:rFonts w:ascii="Times New Roman" w:hAnsi="Times New Roman"/>
        <w:sz w:val="28"/>
      </w:rPr>
      <w:instrText>PAGE   \* MERGEFORMAT</w:instrText>
    </w:r>
    <w:r w:rsidRPr="00EF09FB">
      <w:rPr>
        <w:rFonts w:ascii="Times New Roman" w:hAnsi="Times New Roman"/>
        <w:sz w:val="28"/>
      </w:rPr>
      <w:fldChar w:fldCharType="separate"/>
    </w:r>
    <w:r w:rsidR="00FB2494">
      <w:rPr>
        <w:rFonts w:ascii="Times New Roman" w:hAnsi="Times New Roman"/>
        <w:noProof/>
        <w:sz w:val="28"/>
      </w:rPr>
      <w:t>6</w:t>
    </w:r>
    <w:r w:rsidRPr="00EF09FB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E23C9"/>
    <w:multiLevelType w:val="hybridMultilevel"/>
    <w:tmpl w:val="023E7292"/>
    <w:lvl w:ilvl="0" w:tplc="0E54E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0"/>
    <w:rsid w:val="00022C7F"/>
    <w:rsid w:val="000264B8"/>
    <w:rsid w:val="000335DE"/>
    <w:rsid w:val="00033B75"/>
    <w:rsid w:val="00034B10"/>
    <w:rsid w:val="00040AAD"/>
    <w:rsid w:val="00097F61"/>
    <w:rsid w:val="000B72F7"/>
    <w:rsid w:val="000C3105"/>
    <w:rsid w:val="000D1FF2"/>
    <w:rsid w:val="000E227F"/>
    <w:rsid w:val="000E6C34"/>
    <w:rsid w:val="00100A77"/>
    <w:rsid w:val="001029B7"/>
    <w:rsid w:val="00114B11"/>
    <w:rsid w:val="001160B4"/>
    <w:rsid w:val="00120604"/>
    <w:rsid w:val="001253BA"/>
    <w:rsid w:val="00135D7F"/>
    <w:rsid w:val="00143996"/>
    <w:rsid w:val="0014498A"/>
    <w:rsid w:val="0016012C"/>
    <w:rsid w:val="00167510"/>
    <w:rsid w:val="0018008C"/>
    <w:rsid w:val="00180127"/>
    <w:rsid w:val="00180617"/>
    <w:rsid w:val="00190C48"/>
    <w:rsid w:val="001B6CF9"/>
    <w:rsid w:val="001F4C89"/>
    <w:rsid w:val="001F7A68"/>
    <w:rsid w:val="00213BE2"/>
    <w:rsid w:val="00216857"/>
    <w:rsid w:val="00220BA3"/>
    <w:rsid w:val="00222F89"/>
    <w:rsid w:val="00226EF8"/>
    <w:rsid w:val="002359F9"/>
    <w:rsid w:val="0024056D"/>
    <w:rsid w:val="0024471F"/>
    <w:rsid w:val="0024559A"/>
    <w:rsid w:val="00270F5F"/>
    <w:rsid w:val="002736D1"/>
    <w:rsid w:val="00284875"/>
    <w:rsid w:val="002856E7"/>
    <w:rsid w:val="002916A7"/>
    <w:rsid w:val="00297430"/>
    <w:rsid w:val="002A4CF6"/>
    <w:rsid w:val="002B0099"/>
    <w:rsid w:val="002B2F00"/>
    <w:rsid w:val="002B5AE8"/>
    <w:rsid w:val="002B7B14"/>
    <w:rsid w:val="002D10F8"/>
    <w:rsid w:val="002D2788"/>
    <w:rsid w:val="002E5B4D"/>
    <w:rsid w:val="002F1FE0"/>
    <w:rsid w:val="002F4D13"/>
    <w:rsid w:val="003133C2"/>
    <w:rsid w:val="00316823"/>
    <w:rsid w:val="003201C3"/>
    <w:rsid w:val="0034423D"/>
    <w:rsid w:val="00355756"/>
    <w:rsid w:val="00357204"/>
    <w:rsid w:val="0038726C"/>
    <w:rsid w:val="003919CB"/>
    <w:rsid w:val="003924EC"/>
    <w:rsid w:val="003B10C1"/>
    <w:rsid w:val="003B2743"/>
    <w:rsid w:val="003B7CED"/>
    <w:rsid w:val="003C6B5B"/>
    <w:rsid w:val="003D4DD0"/>
    <w:rsid w:val="003E0438"/>
    <w:rsid w:val="003E3C96"/>
    <w:rsid w:val="00401B1E"/>
    <w:rsid w:val="00414832"/>
    <w:rsid w:val="004235F5"/>
    <w:rsid w:val="00427301"/>
    <w:rsid w:val="00430058"/>
    <w:rsid w:val="004407B1"/>
    <w:rsid w:val="00440B2C"/>
    <w:rsid w:val="0044278B"/>
    <w:rsid w:val="004565EF"/>
    <w:rsid w:val="0046051D"/>
    <w:rsid w:val="00460DFA"/>
    <w:rsid w:val="00462D3A"/>
    <w:rsid w:val="004645C9"/>
    <w:rsid w:val="004A03B9"/>
    <w:rsid w:val="004A5CE3"/>
    <w:rsid w:val="004A68EF"/>
    <w:rsid w:val="004A6F71"/>
    <w:rsid w:val="004B2207"/>
    <w:rsid w:val="004D026E"/>
    <w:rsid w:val="004D637A"/>
    <w:rsid w:val="004E02CE"/>
    <w:rsid w:val="004F2D36"/>
    <w:rsid w:val="00501941"/>
    <w:rsid w:val="00530302"/>
    <w:rsid w:val="00554057"/>
    <w:rsid w:val="0055450D"/>
    <w:rsid w:val="00560E49"/>
    <w:rsid w:val="00585B34"/>
    <w:rsid w:val="00586149"/>
    <w:rsid w:val="0059078B"/>
    <w:rsid w:val="005A1E9C"/>
    <w:rsid w:val="005B20B4"/>
    <w:rsid w:val="005B3ECD"/>
    <w:rsid w:val="005B4297"/>
    <w:rsid w:val="005B4A66"/>
    <w:rsid w:val="005B617E"/>
    <w:rsid w:val="005C1631"/>
    <w:rsid w:val="005D0B32"/>
    <w:rsid w:val="005E1809"/>
    <w:rsid w:val="005F5E61"/>
    <w:rsid w:val="00625F70"/>
    <w:rsid w:val="00635918"/>
    <w:rsid w:val="00643EC3"/>
    <w:rsid w:val="00643F76"/>
    <w:rsid w:val="00670C92"/>
    <w:rsid w:val="00672C0C"/>
    <w:rsid w:val="00673382"/>
    <w:rsid w:val="00681858"/>
    <w:rsid w:val="006B5822"/>
    <w:rsid w:val="006B7589"/>
    <w:rsid w:val="006C0FF2"/>
    <w:rsid w:val="006F6900"/>
    <w:rsid w:val="00702FF0"/>
    <w:rsid w:val="00713607"/>
    <w:rsid w:val="00721FCE"/>
    <w:rsid w:val="007221E8"/>
    <w:rsid w:val="00761B97"/>
    <w:rsid w:val="00762117"/>
    <w:rsid w:val="0076270B"/>
    <w:rsid w:val="00763702"/>
    <w:rsid w:val="0077161D"/>
    <w:rsid w:val="00771E61"/>
    <w:rsid w:val="00774686"/>
    <w:rsid w:val="0078218C"/>
    <w:rsid w:val="007975BD"/>
    <w:rsid w:val="007A76B4"/>
    <w:rsid w:val="007B2C4D"/>
    <w:rsid w:val="007D2599"/>
    <w:rsid w:val="007D3B41"/>
    <w:rsid w:val="007D7295"/>
    <w:rsid w:val="007F67CE"/>
    <w:rsid w:val="008021AB"/>
    <w:rsid w:val="00811016"/>
    <w:rsid w:val="00811F4D"/>
    <w:rsid w:val="00840B07"/>
    <w:rsid w:val="00855464"/>
    <w:rsid w:val="00864209"/>
    <w:rsid w:val="00874550"/>
    <w:rsid w:val="00882B5A"/>
    <w:rsid w:val="008A0739"/>
    <w:rsid w:val="008B3372"/>
    <w:rsid w:val="008B439A"/>
    <w:rsid w:val="008B7C4D"/>
    <w:rsid w:val="008C07CF"/>
    <w:rsid w:val="008C7059"/>
    <w:rsid w:val="008C7424"/>
    <w:rsid w:val="008C7786"/>
    <w:rsid w:val="008D751D"/>
    <w:rsid w:val="008D7A6B"/>
    <w:rsid w:val="008E2E52"/>
    <w:rsid w:val="008F0FAA"/>
    <w:rsid w:val="008F358A"/>
    <w:rsid w:val="008F6807"/>
    <w:rsid w:val="00900C7A"/>
    <w:rsid w:val="0091637D"/>
    <w:rsid w:val="009221A9"/>
    <w:rsid w:val="00922D72"/>
    <w:rsid w:val="00942624"/>
    <w:rsid w:val="00986554"/>
    <w:rsid w:val="00991732"/>
    <w:rsid w:val="00992471"/>
    <w:rsid w:val="009970CC"/>
    <w:rsid w:val="009A0E96"/>
    <w:rsid w:val="009C6D2B"/>
    <w:rsid w:val="009F1F14"/>
    <w:rsid w:val="009F3837"/>
    <w:rsid w:val="00A00CC8"/>
    <w:rsid w:val="00A16806"/>
    <w:rsid w:val="00A17D85"/>
    <w:rsid w:val="00A27C9D"/>
    <w:rsid w:val="00A33904"/>
    <w:rsid w:val="00A40453"/>
    <w:rsid w:val="00A40A29"/>
    <w:rsid w:val="00A44B3D"/>
    <w:rsid w:val="00A46690"/>
    <w:rsid w:val="00A57935"/>
    <w:rsid w:val="00A674EB"/>
    <w:rsid w:val="00A851F0"/>
    <w:rsid w:val="00A92A52"/>
    <w:rsid w:val="00AB54B4"/>
    <w:rsid w:val="00AD7A6C"/>
    <w:rsid w:val="00AE16E1"/>
    <w:rsid w:val="00AE385A"/>
    <w:rsid w:val="00B042F8"/>
    <w:rsid w:val="00B04E07"/>
    <w:rsid w:val="00B070B3"/>
    <w:rsid w:val="00B075DF"/>
    <w:rsid w:val="00B17D3F"/>
    <w:rsid w:val="00B23C57"/>
    <w:rsid w:val="00B30D15"/>
    <w:rsid w:val="00B45CDA"/>
    <w:rsid w:val="00B4691F"/>
    <w:rsid w:val="00B46A75"/>
    <w:rsid w:val="00B57707"/>
    <w:rsid w:val="00BA0B42"/>
    <w:rsid w:val="00BA0CC8"/>
    <w:rsid w:val="00BA1499"/>
    <w:rsid w:val="00BA6EB8"/>
    <w:rsid w:val="00BC006B"/>
    <w:rsid w:val="00BC5C06"/>
    <w:rsid w:val="00BD3FAE"/>
    <w:rsid w:val="00BF11F5"/>
    <w:rsid w:val="00BF26F2"/>
    <w:rsid w:val="00C07790"/>
    <w:rsid w:val="00C11434"/>
    <w:rsid w:val="00C17B4A"/>
    <w:rsid w:val="00C31729"/>
    <w:rsid w:val="00C740C7"/>
    <w:rsid w:val="00C74450"/>
    <w:rsid w:val="00C96590"/>
    <w:rsid w:val="00C9677A"/>
    <w:rsid w:val="00CA0BF8"/>
    <w:rsid w:val="00CA6765"/>
    <w:rsid w:val="00CA6ED4"/>
    <w:rsid w:val="00CB1B10"/>
    <w:rsid w:val="00CB69DD"/>
    <w:rsid w:val="00CD0D0A"/>
    <w:rsid w:val="00CE1AC0"/>
    <w:rsid w:val="00CE4C1A"/>
    <w:rsid w:val="00CE7A94"/>
    <w:rsid w:val="00CF114A"/>
    <w:rsid w:val="00D04306"/>
    <w:rsid w:val="00D157E1"/>
    <w:rsid w:val="00D26CC5"/>
    <w:rsid w:val="00D341B0"/>
    <w:rsid w:val="00D42709"/>
    <w:rsid w:val="00D4317F"/>
    <w:rsid w:val="00D517B8"/>
    <w:rsid w:val="00D524D2"/>
    <w:rsid w:val="00D57E33"/>
    <w:rsid w:val="00D61588"/>
    <w:rsid w:val="00D62A20"/>
    <w:rsid w:val="00D85870"/>
    <w:rsid w:val="00DA4238"/>
    <w:rsid w:val="00DB722D"/>
    <w:rsid w:val="00DB74BC"/>
    <w:rsid w:val="00DC0794"/>
    <w:rsid w:val="00DC1010"/>
    <w:rsid w:val="00DD1FA8"/>
    <w:rsid w:val="00DE2528"/>
    <w:rsid w:val="00DE2AE4"/>
    <w:rsid w:val="00E06ECC"/>
    <w:rsid w:val="00E100D4"/>
    <w:rsid w:val="00E103F0"/>
    <w:rsid w:val="00E17BA9"/>
    <w:rsid w:val="00E22D21"/>
    <w:rsid w:val="00E351B2"/>
    <w:rsid w:val="00E35C7C"/>
    <w:rsid w:val="00E46A9A"/>
    <w:rsid w:val="00E517A3"/>
    <w:rsid w:val="00E55F25"/>
    <w:rsid w:val="00E8629B"/>
    <w:rsid w:val="00E91535"/>
    <w:rsid w:val="00E94A6A"/>
    <w:rsid w:val="00EA1216"/>
    <w:rsid w:val="00EB1BDC"/>
    <w:rsid w:val="00EC4E0F"/>
    <w:rsid w:val="00ED1C9E"/>
    <w:rsid w:val="00ED27E4"/>
    <w:rsid w:val="00EE0E89"/>
    <w:rsid w:val="00EF09FB"/>
    <w:rsid w:val="00EF3F44"/>
    <w:rsid w:val="00F11906"/>
    <w:rsid w:val="00F12A75"/>
    <w:rsid w:val="00F1328B"/>
    <w:rsid w:val="00F17B46"/>
    <w:rsid w:val="00F2028F"/>
    <w:rsid w:val="00F249A6"/>
    <w:rsid w:val="00F34C6D"/>
    <w:rsid w:val="00F34F49"/>
    <w:rsid w:val="00F512A2"/>
    <w:rsid w:val="00F54D2C"/>
    <w:rsid w:val="00F77513"/>
    <w:rsid w:val="00F81DC8"/>
    <w:rsid w:val="00F86268"/>
    <w:rsid w:val="00F90DD4"/>
    <w:rsid w:val="00F92428"/>
    <w:rsid w:val="00F95A2A"/>
    <w:rsid w:val="00FA7799"/>
    <w:rsid w:val="00FB2494"/>
    <w:rsid w:val="00FC0D30"/>
    <w:rsid w:val="00FD4E1B"/>
    <w:rsid w:val="00FD59AC"/>
    <w:rsid w:val="00FD6E4A"/>
    <w:rsid w:val="00FE0CE5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5D7D9-91F0-4065-AD97-4B1FE9E9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DD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61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5C163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2D2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D2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5F70"/>
  </w:style>
  <w:style w:type="paragraph" w:styleId="a7">
    <w:name w:val="footer"/>
    <w:basedOn w:val="a"/>
    <w:link w:val="a8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F70"/>
  </w:style>
  <w:style w:type="paragraph" w:styleId="a9">
    <w:name w:val="footnote text"/>
    <w:basedOn w:val="a"/>
    <w:link w:val="aa"/>
    <w:uiPriority w:val="99"/>
    <w:unhideWhenUsed/>
    <w:rsid w:val="003C6B5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rsid w:val="003C6B5B"/>
    <w:rPr>
      <w:sz w:val="20"/>
      <w:szCs w:val="20"/>
    </w:rPr>
  </w:style>
  <w:style w:type="character" w:styleId="ab">
    <w:name w:val="footnote reference"/>
    <w:uiPriority w:val="99"/>
    <w:semiHidden/>
    <w:unhideWhenUsed/>
    <w:rsid w:val="003C6B5B"/>
    <w:rPr>
      <w:vertAlign w:val="superscript"/>
    </w:rPr>
  </w:style>
  <w:style w:type="paragraph" w:styleId="ac">
    <w:name w:val="List Paragraph"/>
    <w:basedOn w:val="a"/>
    <w:uiPriority w:val="34"/>
    <w:qFormat/>
    <w:rsid w:val="00A27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5C679-C529-4768-9A8C-3620596CE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3878</Words>
  <Characters>22110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17</cp:revision>
  <cp:lastPrinted>2026-10-02T06:30:00Z</cp:lastPrinted>
  <dcterms:created xsi:type="dcterms:W3CDTF">2026-08-19T11:23:00Z</dcterms:created>
  <dcterms:modified xsi:type="dcterms:W3CDTF">2026-10-30T11:53:00Z</dcterms:modified>
</cp:coreProperties>
</file>