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61" w:rsidRDefault="00F92961">
      <w:pPr>
        <w:pStyle w:val="ConsPlusNormal"/>
        <w:jc w:val="right"/>
      </w:pPr>
      <w:r>
        <w:t>Приложение</w:t>
      </w:r>
    </w:p>
    <w:p w:rsidR="00F92961" w:rsidRDefault="00F92961">
      <w:pPr>
        <w:pStyle w:val="ConsPlusNormal"/>
        <w:jc w:val="right"/>
      </w:pPr>
      <w:r>
        <w:t>к Приказу Министерства</w:t>
      </w:r>
    </w:p>
    <w:p w:rsidR="00F92961" w:rsidRDefault="00F92961">
      <w:pPr>
        <w:pStyle w:val="ConsPlusNormal"/>
        <w:jc w:val="right"/>
      </w:pPr>
      <w:r>
        <w:t>здравоохранения</w:t>
      </w:r>
    </w:p>
    <w:p w:rsidR="00F92961" w:rsidRDefault="00F92961">
      <w:pPr>
        <w:pStyle w:val="ConsPlusNormal"/>
        <w:jc w:val="right"/>
      </w:pPr>
      <w:r>
        <w:t>Российской Федерации</w:t>
      </w:r>
    </w:p>
    <w:p w:rsidR="00F92961" w:rsidRDefault="00F92961">
      <w:pPr>
        <w:pStyle w:val="ConsPlusNormal"/>
        <w:jc w:val="right"/>
      </w:pPr>
      <w:r>
        <w:t>от 12 октября 2013 г. N 736</w:t>
      </w:r>
    </w:p>
    <w:p w:rsidR="00F92961" w:rsidRDefault="00F92961">
      <w:pPr>
        <w:pStyle w:val="ConsPlusNormal"/>
        <w:jc w:val="right"/>
      </w:pPr>
    </w:p>
    <w:p w:rsidR="00F92961" w:rsidRDefault="00F92961">
      <w:pPr>
        <w:pStyle w:val="ConsPlusTitle"/>
        <w:jc w:val="center"/>
      </w:pPr>
      <w:bookmarkStart w:id="0" w:name="P28"/>
      <w:bookmarkEnd w:id="0"/>
      <w:r>
        <w:t>ПОЛОЖЕНИЕ</w:t>
      </w:r>
    </w:p>
    <w:p w:rsidR="00F92961" w:rsidRDefault="00F92961">
      <w:pPr>
        <w:pStyle w:val="ConsPlusTitle"/>
        <w:jc w:val="center"/>
      </w:pPr>
      <w:r>
        <w:t>ОБ ОБЩЕСТВЕННОМ СОВЕТЕ ПРИ МИНИСТЕРСТВЕ ЗДРАВООХРАНЕНИЯ</w:t>
      </w:r>
    </w:p>
    <w:p w:rsidR="00F92961" w:rsidRDefault="00F92961">
      <w:pPr>
        <w:pStyle w:val="ConsPlusTitle"/>
        <w:jc w:val="center"/>
      </w:pPr>
      <w:r>
        <w:t>РОССИЙСКОЙ ФЕДЕРАЦИИ</w:t>
      </w:r>
    </w:p>
    <w:p w:rsidR="00F92961" w:rsidRDefault="00F92961">
      <w:pPr>
        <w:pStyle w:val="ConsPlusNormal"/>
        <w:jc w:val="center"/>
      </w:pPr>
      <w:r>
        <w:t>Список изменяющих документов</w:t>
      </w:r>
    </w:p>
    <w:p w:rsidR="00F92961" w:rsidRDefault="00F92961">
      <w:pPr>
        <w:pStyle w:val="ConsPlusNormal"/>
        <w:jc w:val="center"/>
      </w:pPr>
      <w:r>
        <w:t xml:space="preserve">(в ред. </w:t>
      </w:r>
      <w:hyperlink r:id="rId4" w:history="1">
        <w:r>
          <w:rPr>
            <w:color w:val="0000FF"/>
          </w:rPr>
          <w:t>Приказа</w:t>
        </w:r>
      </w:hyperlink>
      <w:r>
        <w:t xml:space="preserve"> Минздрава России от 19.04.2016 N 245)</w:t>
      </w:r>
    </w:p>
    <w:p w:rsidR="00F92961" w:rsidRDefault="00F92961">
      <w:pPr>
        <w:pStyle w:val="ConsPlusNormal"/>
        <w:jc w:val="center"/>
      </w:pPr>
    </w:p>
    <w:p w:rsidR="00F92961" w:rsidRDefault="00F92961">
      <w:pPr>
        <w:pStyle w:val="ConsPlusNormal"/>
        <w:jc w:val="center"/>
      </w:pPr>
      <w:r>
        <w:t>I. Общие положения</w:t>
      </w:r>
    </w:p>
    <w:p w:rsidR="00F92961" w:rsidRDefault="00F92961">
      <w:pPr>
        <w:pStyle w:val="ConsPlusNormal"/>
        <w:jc w:val="center"/>
      </w:pPr>
    </w:p>
    <w:p w:rsidR="00F92961" w:rsidRDefault="00F92961">
      <w:pPr>
        <w:pStyle w:val="ConsPlusNormal"/>
        <w:ind w:firstLine="540"/>
        <w:jc w:val="both"/>
      </w:pPr>
      <w:r>
        <w:t>1.1. Настоящее Положение определяет компетенцию, порядок деятельности и формирования состава Общественного совета при Министерстве здравоохранения Российской Федерации (далее - Общественный совет), порядок взаимодействия Министерства здравоохранения Российской Федерации (далее - Министерство) с Общественной палатой Российской Федерации (далее - Общественная палата), Правительственной комиссией по координации деятельности открытого правительства (далее - Правительственная комиссия), Экспертным советом при Правительстве Российской Федерации (далее - Экспертный совет)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F92961" w:rsidRDefault="00F92961">
      <w:pPr>
        <w:pStyle w:val="ConsPlusNormal"/>
        <w:ind w:firstLine="540"/>
        <w:jc w:val="both"/>
      </w:pPr>
      <w: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rsidR="00F92961" w:rsidRDefault="00F92961">
      <w:pPr>
        <w:pStyle w:val="ConsPlusNormal"/>
        <w:ind w:firstLine="540"/>
        <w:jc w:val="both"/>
      </w:pPr>
      <w:r>
        <w:t xml:space="preserve">1.3. Общественный совет является постоянно действующим </w:t>
      </w:r>
      <w:proofErr w:type="spellStart"/>
      <w:r>
        <w:t>совещательно-консультативным</w:t>
      </w:r>
      <w:proofErr w:type="spellEnd"/>
      <w:r>
        <w:t xml:space="preserve"> органом общественного контроля.</w:t>
      </w:r>
    </w:p>
    <w:p w:rsidR="00F92961" w:rsidRDefault="00F92961">
      <w:pPr>
        <w:pStyle w:val="ConsPlusNormal"/>
        <w:ind w:firstLine="540"/>
        <w:jc w:val="both"/>
      </w:pPr>
      <w:r>
        <w:t>1.4. Решения Общественного совета носят рекомендательный характер.</w:t>
      </w:r>
    </w:p>
    <w:p w:rsidR="00F92961" w:rsidRDefault="00F92961">
      <w:pPr>
        <w:pStyle w:val="ConsPlusNormal"/>
        <w:ind w:firstLine="540"/>
        <w:jc w:val="both"/>
      </w:pPr>
      <w:r>
        <w:t>1.5. Положение об Общественном совете и вносимые в него изменения согласуются Общественной палатой и Правительственной комиссией и утверждаются правовым актом Министерства.</w:t>
      </w:r>
    </w:p>
    <w:p w:rsidR="00F92961" w:rsidRDefault="00F92961">
      <w:pPr>
        <w:pStyle w:val="ConsPlusNormal"/>
        <w:ind w:firstLine="540"/>
        <w:jc w:val="both"/>
      </w:pPr>
      <w:r>
        <w:t xml:space="preserve">1.6. Общественный совет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Министерстве, утверждаемых совместным решением Общественной палаты и Правительственной комиссии, а также настоящего Положения.</w:t>
      </w:r>
    </w:p>
    <w:p w:rsidR="00F92961" w:rsidRDefault="00F92961">
      <w:pPr>
        <w:pStyle w:val="ConsPlusNormal"/>
        <w:ind w:firstLine="540"/>
        <w:jc w:val="both"/>
      </w:pPr>
      <w:r>
        <w:t>1.7. Обеспечение деятельности Общественного совета осуществляет Министерство в установленном порядке.</w:t>
      </w:r>
    </w:p>
    <w:p w:rsidR="00F92961" w:rsidRDefault="00F92961">
      <w:pPr>
        <w:pStyle w:val="ConsPlusNormal"/>
        <w:jc w:val="center"/>
      </w:pPr>
    </w:p>
    <w:p w:rsidR="00F92961" w:rsidRDefault="00F92961">
      <w:pPr>
        <w:pStyle w:val="ConsPlusNormal"/>
        <w:jc w:val="center"/>
      </w:pPr>
      <w:r>
        <w:t>II. Компетенция Общественного совета</w:t>
      </w:r>
    </w:p>
    <w:p w:rsidR="00F92961" w:rsidRDefault="00F92961">
      <w:pPr>
        <w:pStyle w:val="ConsPlusNormal"/>
        <w:jc w:val="center"/>
      </w:pPr>
    </w:p>
    <w:p w:rsidR="00F92961" w:rsidRDefault="00F92961">
      <w:pPr>
        <w:pStyle w:val="ConsPlusNormal"/>
        <w:ind w:firstLine="540"/>
        <w:jc w:val="both"/>
      </w:pPr>
      <w: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w:t>
      </w:r>
      <w:proofErr w:type="spellStart"/>
      <w:r>
        <w:t>антикоррупционной</w:t>
      </w:r>
      <w:proofErr w:type="spellEnd"/>
      <w:r>
        <w:t xml:space="preserve">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действующим законодательством.</w:t>
      </w:r>
    </w:p>
    <w:p w:rsidR="00F92961" w:rsidRDefault="00F92961">
      <w:pPr>
        <w:pStyle w:val="ConsPlusNormal"/>
        <w:ind w:firstLine="540"/>
        <w:jc w:val="both"/>
      </w:pPr>
      <w:r>
        <w:t>2.2. Общественный совет призван:</w:t>
      </w:r>
    </w:p>
    <w:p w:rsidR="00F92961" w:rsidRDefault="00F92961">
      <w:pPr>
        <w:pStyle w:val="ConsPlusNormal"/>
        <w:ind w:firstLine="540"/>
        <w:jc w:val="both"/>
      </w:pPr>
      <w:r>
        <w:t>2.2.1. Рассматривать проекты общественно значимых нормативных правовых актов и иных документов, разрабатываемых Министерством;</w:t>
      </w:r>
    </w:p>
    <w:p w:rsidR="00F92961" w:rsidRDefault="00F92961">
      <w:pPr>
        <w:pStyle w:val="ConsPlusNormal"/>
        <w:ind w:firstLine="540"/>
        <w:jc w:val="both"/>
      </w:pPr>
      <w:r>
        <w:t>2.2.2. Участвовать в мониторинге качества оказания государственных услуг Министерством;</w:t>
      </w:r>
    </w:p>
    <w:p w:rsidR="00F92961" w:rsidRDefault="00F92961">
      <w:pPr>
        <w:pStyle w:val="ConsPlusNormal"/>
        <w:ind w:firstLine="540"/>
        <w:jc w:val="both"/>
      </w:pPr>
      <w:r>
        <w:t xml:space="preserve">2.2.3. Участвовать в </w:t>
      </w:r>
      <w:proofErr w:type="spellStart"/>
      <w:r>
        <w:t>антикоррупционной</w:t>
      </w:r>
      <w:proofErr w:type="spellEnd"/>
      <w:r>
        <w:t xml:space="preserve"> работе, оценке эффективности государственных закупок и кадровой работе Министерства;</w:t>
      </w:r>
    </w:p>
    <w:p w:rsidR="00F92961" w:rsidRDefault="00F92961">
      <w:pPr>
        <w:pStyle w:val="ConsPlusNormal"/>
        <w:ind w:firstLine="540"/>
        <w:jc w:val="both"/>
      </w:pPr>
      <w:r>
        <w:t>2.2.4. Принимать участие в работе аттестационных комиссий и конкурсных комиссий по замещению должностей;</w:t>
      </w:r>
    </w:p>
    <w:p w:rsidR="00F92961" w:rsidRDefault="00F92961">
      <w:pPr>
        <w:pStyle w:val="ConsPlusNormal"/>
        <w:ind w:firstLine="540"/>
        <w:jc w:val="both"/>
      </w:pPr>
      <w:r>
        <w:t>2.2.5. Рассматривать иные вопросы, предусмотренные действующими нормативными правовыми актами;</w:t>
      </w:r>
    </w:p>
    <w:p w:rsidR="00F92961" w:rsidRDefault="00F92961">
      <w:pPr>
        <w:pStyle w:val="ConsPlusNormal"/>
        <w:ind w:firstLine="540"/>
        <w:jc w:val="both"/>
      </w:pPr>
      <w:r>
        <w:t>2.2.6. Организовывать проведение независимой оценки качества оказания услуг медицинскими организациями, которые участвуют в реализации программы государственных гарантий бесплатного оказания гражданам медицинской помощи.</w:t>
      </w:r>
    </w:p>
    <w:p w:rsidR="00F92961" w:rsidRDefault="00F92961">
      <w:pPr>
        <w:pStyle w:val="ConsPlusNormal"/>
        <w:ind w:firstLine="540"/>
        <w:jc w:val="both"/>
      </w:pPr>
      <w:r>
        <w:t>2.3. Общественный совет вправе:</w:t>
      </w:r>
    </w:p>
    <w:p w:rsidR="00F92961" w:rsidRDefault="00F92961">
      <w:pPr>
        <w:pStyle w:val="ConsPlusNormal"/>
        <w:ind w:firstLine="540"/>
        <w:jc w:val="both"/>
      </w:pPr>
      <w:r>
        <w:t xml:space="preserve">2.3.1. Рассматривать ежегодные планы деятельности Министерства, в том числе по исполнению </w:t>
      </w:r>
      <w:r>
        <w:lastRenderedPageBreak/>
        <w:t>указов Президента Российской Федерации, а также участвовать в подготовке публичного отчета по их исполнению;</w:t>
      </w:r>
    </w:p>
    <w:p w:rsidR="00F92961" w:rsidRDefault="00F92961">
      <w:pPr>
        <w:pStyle w:val="ConsPlusNormal"/>
        <w:ind w:firstLine="540"/>
        <w:jc w:val="both"/>
      </w:pPr>
      <w:r>
        <w:t>2.3.2. Участвовать в подготовке докладов о результатах контрольно-надзорной деятельности, о затратах на содержание Министерства;</w:t>
      </w:r>
    </w:p>
    <w:p w:rsidR="00F92961" w:rsidRDefault="00F92961">
      <w:pPr>
        <w:pStyle w:val="ConsPlusNormal"/>
        <w:ind w:firstLine="540"/>
        <w:jc w:val="both"/>
      </w:pPr>
      <w:r>
        <w:t xml:space="preserve">2.3.3. Участвовать в публичном обсуждении планов реализации и отчетов о результатах исполнения </w:t>
      </w:r>
      <w:hyperlink r:id="rId6" w:history="1">
        <w:r>
          <w:rPr>
            <w:color w:val="0000FF"/>
          </w:rPr>
          <w:t>Концепции</w:t>
        </w:r>
      </w:hyperlink>
      <w:r>
        <w:t xml:space="preserve"> открытости федеральных органов исполнительной власти, утвержденной распоряжением Правительства Российской Федерации от 30 января 2014 г. N 93-р (далее - Концепция открытости);</w:t>
      </w:r>
    </w:p>
    <w:p w:rsidR="00F92961" w:rsidRDefault="00F92961">
      <w:pPr>
        <w:pStyle w:val="ConsPlusNormal"/>
        <w:ind w:firstLine="540"/>
        <w:jc w:val="both"/>
      </w:pPr>
      <w:r>
        <w:t>2.3.4. Проводить слушания по приоритетным направлениям деятельности Министерства;</w:t>
      </w:r>
    </w:p>
    <w:p w:rsidR="00F92961" w:rsidRDefault="00F92961">
      <w:pPr>
        <w:pStyle w:val="ConsPlusNormal"/>
        <w:ind w:firstLine="540"/>
        <w:jc w:val="both"/>
      </w:pPr>
      <w:r>
        <w:t>2.3.5. Принимать участие в работе:</w:t>
      </w:r>
    </w:p>
    <w:p w:rsidR="00F92961" w:rsidRDefault="00F92961">
      <w:pPr>
        <w:pStyle w:val="ConsPlusNormal"/>
        <w:ind w:firstLine="540"/>
        <w:jc w:val="both"/>
      </w:pPr>
      <w:r>
        <w:t>комиссий по соблюдению требований к служебному поведению и урегулированию конфликта интересов;</w:t>
      </w:r>
    </w:p>
    <w:p w:rsidR="00F92961" w:rsidRDefault="00F92961">
      <w:pPr>
        <w:pStyle w:val="ConsPlusNormal"/>
        <w:ind w:firstLine="540"/>
        <w:jc w:val="both"/>
      </w:pPr>
      <w:r>
        <w:t xml:space="preserve">иных рабочих органов, создаваемых Министерством по вопросам кадровой работы, </w:t>
      </w:r>
      <w:proofErr w:type="spellStart"/>
      <w:r>
        <w:t>антикоррупционной</w:t>
      </w:r>
      <w:proofErr w:type="spellEnd"/>
      <w:r>
        <w:t xml:space="preserve">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F92961" w:rsidRDefault="00F92961">
      <w:pPr>
        <w:pStyle w:val="ConsPlusNormal"/>
        <w:ind w:firstLine="540"/>
        <w:jc w:val="both"/>
      </w:pPr>
      <w:r>
        <w:t xml:space="preserve">2.3.6. Осуществлять мероприятия, рекомендованные </w:t>
      </w:r>
      <w:hyperlink r:id="rId7" w:history="1">
        <w:r>
          <w:rPr>
            <w:color w:val="0000FF"/>
          </w:rPr>
          <w:t>Концепцией</w:t>
        </w:r>
      </w:hyperlink>
      <w:r>
        <w:t xml:space="preserve"> открытости и Методическими </w:t>
      </w:r>
      <w:hyperlink r:id="rId8" w:history="1">
        <w:r>
          <w:rPr>
            <w:color w:val="0000FF"/>
          </w:rPr>
          <w:t>рекомендациями</w:t>
        </w:r>
      </w:hyperlink>
      <w:r>
        <w:t xml:space="preserve"> по реализации принципов открытости в федеральных органах исполнительной власти, с учетом методических рекомендаций по реализации принципов открытости в федеральных органах исполнительной власти, утвержденных 26 декабря 2013 г. Правительственной комиссией по координации деятельности открытого правительства:</w:t>
      </w:r>
    </w:p>
    <w:p w:rsidR="00F92961" w:rsidRDefault="00F92961">
      <w:pPr>
        <w:pStyle w:val="ConsPlusNormal"/>
        <w:ind w:firstLine="540"/>
        <w:jc w:val="both"/>
      </w:pPr>
      <w:r>
        <w:t xml:space="preserve">участвовать в разработке ведомственных планов Министерства по реализации </w:t>
      </w:r>
      <w:hyperlink r:id="rId9" w:history="1">
        <w:r>
          <w:rPr>
            <w:color w:val="0000FF"/>
          </w:rPr>
          <w:t>Концепции</w:t>
        </w:r>
      </w:hyperlink>
      <w:r>
        <w:t xml:space="preserve"> открытости;</w:t>
      </w:r>
    </w:p>
    <w:p w:rsidR="00F92961" w:rsidRDefault="00F92961">
      <w:pPr>
        <w:pStyle w:val="ConsPlusNormal"/>
        <w:ind w:firstLine="540"/>
        <w:jc w:val="both"/>
      </w:pPr>
      <w:r>
        <w:t>утверждать результаты общественных обсуждений решений и отчетов Министерства по итогам общественной экспертизы нормативных правовых актов;</w:t>
      </w:r>
    </w:p>
    <w:p w:rsidR="00F92961" w:rsidRDefault="00F92961">
      <w:pPr>
        <w:pStyle w:val="ConsPlusNormal"/>
        <w:ind w:firstLine="540"/>
        <w:jc w:val="both"/>
      </w:pPr>
      <w:r>
        <w:t>осуществлять мониторинг публичной декларации Министра здравоохранения Российской Федерации (далее - Министр) и (или) публичного плана деятельности Министерства, а также раз в полгода принимать отчет о ходе реализации данного плана;</w:t>
      </w:r>
    </w:p>
    <w:p w:rsidR="00F92961" w:rsidRDefault="00F92961">
      <w:pPr>
        <w:pStyle w:val="ConsPlusNormal"/>
        <w:ind w:firstLine="540"/>
        <w:jc w:val="both"/>
      </w:pPr>
      <w:r>
        <w:t>участвовать в подготовке экспертного содоклада в отношении итогового (о результатах за отчетный год и основных направлениях деятельности Министерства) доклада Министерства;</w:t>
      </w:r>
    </w:p>
    <w:p w:rsidR="00F92961" w:rsidRDefault="00F92961">
      <w:pPr>
        <w:pStyle w:val="ConsPlusNormal"/>
        <w:ind w:firstLine="540"/>
        <w:jc w:val="both"/>
      </w:pPr>
      <w:r>
        <w:t>осуществлять выборочный анализ качества ответов Министерства на обращения граждан;</w:t>
      </w:r>
    </w:p>
    <w:p w:rsidR="00F92961" w:rsidRDefault="00F92961">
      <w:pPr>
        <w:pStyle w:val="ConsPlusNormal"/>
        <w:ind w:firstLine="540"/>
        <w:jc w:val="both"/>
      </w:pPr>
      <w:r>
        <w:t>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rsidR="00F92961" w:rsidRDefault="00F92961">
      <w:pPr>
        <w:pStyle w:val="ConsPlusNormal"/>
        <w:ind w:firstLine="540"/>
        <w:jc w:val="both"/>
      </w:pPr>
      <w:r>
        <w:t>2.3.7. Взаимодействовать со средствами массовой информации по освещению вопросов, обсуждаемых на заседаниях Общественного совета.</w:t>
      </w:r>
    </w:p>
    <w:p w:rsidR="00F92961" w:rsidRDefault="00F92961">
      <w:pPr>
        <w:pStyle w:val="ConsPlusNormal"/>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rsidR="00F92961" w:rsidRDefault="00F92961">
      <w:pPr>
        <w:pStyle w:val="ConsPlusNormal"/>
        <w:ind w:firstLine="540"/>
        <w:jc w:val="both"/>
      </w:pPr>
      <w:r>
        <w:t>2.5. Для реализации указанных прав Общественный совет наделяется следующими полномочиями:</w:t>
      </w:r>
    </w:p>
    <w:p w:rsidR="00F92961" w:rsidRDefault="00F92961">
      <w:pPr>
        <w:pStyle w:val="ConsPlusNormal"/>
        <w:ind w:firstLine="540"/>
        <w:jc w:val="both"/>
      </w:pPr>
      <w:r>
        <w:t>2.5.1. Приглашать на заседания Общественного совета руководителей федеральных органов исполнительной власти, представителей общественных объединений, организаций;</w:t>
      </w:r>
    </w:p>
    <w:p w:rsidR="00F92961" w:rsidRDefault="00F92961">
      <w:pPr>
        <w:pStyle w:val="ConsPlusNormal"/>
        <w:ind w:firstLine="540"/>
        <w:jc w:val="both"/>
      </w:pPr>
      <w:r>
        <w:t>2.5.2.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 представители общественных объединений и организаций;</w:t>
      </w:r>
    </w:p>
    <w:p w:rsidR="00F92961" w:rsidRDefault="00F92961">
      <w:pPr>
        <w:pStyle w:val="ConsPlusNormal"/>
        <w:ind w:firstLine="540"/>
        <w:jc w:val="both"/>
      </w:pPr>
      <w:r>
        <w:t>2.5.3.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F92961" w:rsidRDefault="00F92961">
      <w:pPr>
        <w:pStyle w:val="ConsPlusNormal"/>
        <w:ind w:firstLine="540"/>
        <w:jc w:val="both"/>
      </w:pPr>
      <w:r>
        <w:t xml:space="preserve">2.5.4. 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r:id="rId10" w:history="1">
        <w:r>
          <w:rPr>
            <w:color w:val="0000FF"/>
          </w:rPr>
          <w:t>законом</w:t>
        </w:r>
      </w:hyperlink>
      <w:r>
        <w:t xml:space="preserve"> "Об основах общественного контроля в Российской Федерации";</w:t>
      </w:r>
    </w:p>
    <w:p w:rsidR="00F92961" w:rsidRDefault="00F92961">
      <w:pPr>
        <w:pStyle w:val="ConsPlusNormal"/>
        <w:ind w:firstLine="540"/>
        <w:jc w:val="both"/>
      </w:pPr>
      <w:r>
        <w:t>2.5.5. Направлять запросы и обращения в федеральные органы исполнительной власти;</w:t>
      </w:r>
    </w:p>
    <w:p w:rsidR="00F92961" w:rsidRDefault="00F92961">
      <w:pPr>
        <w:pStyle w:val="ConsPlusNormal"/>
        <w:ind w:firstLine="540"/>
        <w:jc w:val="both"/>
      </w:pPr>
      <w:r>
        <w:t>2.5.6. Информировать органы государственной власти и широкую общественность о выявленных в ходе контроля нарушениях;</w:t>
      </w:r>
    </w:p>
    <w:p w:rsidR="00F92961" w:rsidRDefault="00F92961">
      <w:pPr>
        <w:pStyle w:val="ConsPlusNormal"/>
        <w:ind w:firstLine="540"/>
        <w:jc w:val="both"/>
      </w:pPr>
      <w:r>
        <w:t xml:space="preserve">2.5.7. По согласованию с Министром создавать в информационно-телекоммуникационной сети "Интернет" собственные сайты, в том числе с возможностью предоставления </w:t>
      </w:r>
      <w:proofErr w:type="spellStart"/>
      <w:r>
        <w:t>онлайн-услуг</w:t>
      </w:r>
      <w:proofErr w:type="spellEnd"/>
      <w:r>
        <w:t xml:space="preserve"> (</w:t>
      </w:r>
      <w:proofErr w:type="spellStart"/>
      <w:r>
        <w:t>интернет-трансляций</w:t>
      </w:r>
      <w:proofErr w:type="spellEnd"/>
      <w:r>
        <w:t xml:space="preserve"> заседаний Общественного совета, открытия дискуссионных </w:t>
      </w:r>
      <w:proofErr w:type="spellStart"/>
      <w:r>
        <w:t>модерируемых</w:t>
      </w:r>
      <w:proofErr w:type="spellEnd"/>
      <w:r>
        <w:t xml:space="preserve"> площадок (форумов), личных кабинетов членов Общественного совета и т.п.).</w:t>
      </w:r>
    </w:p>
    <w:p w:rsidR="00F92961" w:rsidRDefault="00F92961">
      <w:pPr>
        <w:pStyle w:val="ConsPlusNormal"/>
        <w:jc w:val="center"/>
      </w:pPr>
    </w:p>
    <w:p w:rsidR="00F92961" w:rsidRDefault="00F92961">
      <w:pPr>
        <w:pStyle w:val="ConsPlusNormal"/>
        <w:jc w:val="center"/>
      </w:pPr>
      <w:r>
        <w:t>III. Порядок формирования Общественного совета</w:t>
      </w:r>
    </w:p>
    <w:p w:rsidR="00F92961" w:rsidRDefault="00F92961">
      <w:pPr>
        <w:pStyle w:val="ConsPlusNormal"/>
        <w:jc w:val="center"/>
      </w:pPr>
    </w:p>
    <w:p w:rsidR="00F92961" w:rsidRDefault="00F92961">
      <w:pPr>
        <w:pStyle w:val="ConsPlusNormal"/>
        <w:ind w:firstLine="540"/>
        <w:jc w:val="both"/>
      </w:pPr>
      <w:r>
        <w:t xml:space="preserve">3.1. Общественный совет формируется в соответствии с Федеральным </w:t>
      </w:r>
      <w:hyperlink r:id="rId11" w:history="1">
        <w:r>
          <w:rPr>
            <w:color w:val="0000FF"/>
          </w:rPr>
          <w:t>законом</w:t>
        </w:r>
      </w:hyperlink>
      <w:r>
        <w:t xml:space="preserve"> от 21 июля 2014 г. N 212-ФЗ "Об основах общественного контроля в Российской Федерации", Федеральным </w:t>
      </w:r>
      <w:hyperlink r:id="rId12" w:history="1">
        <w:r>
          <w:rPr>
            <w:color w:val="0000FF"/>
          </w:rPr>
          <w:t>законом</w:t>
        </w:r>
      </w:hyperlink>
      <w:r>
        <w:t xml:space="preserve"> от 4 апреля 2005 г. N 32-ФЗ "Об Общественной палате Российской Федерации", </w:t>
      </w:r>
      <w:hyperlink r:id="rId13" w:history="1">
        <w:r>
          <w:rPr>
            <w:color w:val="0000FF"/>
          </w:rPr>
          <w:t>Указом</w:t>
        </w:r>
      </w:hyperlink>
      <w:r>
        <w:t xml:space="preserve"> Президента Российской </w:t>
      </w:r>
      <w:r>
        <w:lastRenderedPageBreak/>
        <w:t xml:space="preserve">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w:t>
      </w:r>
      <w:hyperlink r:id="rId14" w:history="1">
        <w:r>
          <w:rPr>
            <w:color w:val="0000FF"/>
          </w:rPr>
          <w:t>постановлением</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rsidR="00F92961" w:rsidRDefault="00F92961">
      <w:pPr>
        <w:pStyle w:val="ConsPlusNormal"/>
        <w:ind w:firstLine="540"/>
        <w:jc w:val="both"/>
      </w:pPr>
      <w:r>
        <w:t>3.2.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p>
    <w:p w:rsidR="00F92961" w:rsidRDefault="00F92961">
      <w:pPr>
        <w:pStyle w:val="ConsPlusNormal"/>
        <w:ind w:firstLine="540"/>
        <w:jc w:val="both"/>
      </w:pPr>
      <w:r>
        <w:t>3.2.1. Общественное объединение и иная негосударственная некоммерческая организация, обладающая правом выдвижения кандидатур в члены Общественного совета:</w:t>
      </w:r>
    </w:p>
    <w:p w:rsidR="00F92961" w:rsidRDefault="00F92961">
      <w:pPr>
        <w:pStyle w:val="ConsPlusNormal"/>
        <w:ind w:firstLine="540"/>
        <w:jc w:val="both"/>
      </w:pPr>
      <w:r>
        <w:t>а) зарегистрирована и осуществляет деятельность на территории Российской Федерации;</w:t>
      </w:r>
    </w:p>
    <w:p w:rsidR="00F92961" w:rsidRDefault="00F92961">
      <w:pPr>
        <w:pStyle w:val="ConsPlusNormal"/>
        <w:ind w:firstLine="540"/>
        <w:jc w:val="both"/>
      </w:pPr>
      <w:r>
        <w:t>б) имеет период деятельности не менее 3 лет с момента государственной регистрации на момент объявления конкурса;</w:t>
      </w:r>
    </w:p>
    <w:p w:rsidR="00F92961" w:rsidRDefault="00F92961">
      <w:pPr>
        <w:pStyle w:val="ConsPlusNormal"/>
        <w:ind w:firstLine="540"/>
        <w:jc w:val="both"/>
      </w:pPr>
      <w:r>
        <w:t>в) не находится в процессе ликвидации;</w:t>
      </w:r>
    </w:p>
    <w:p w:rsidR="00F92961" w:rsidRDefault="00F92961">
      <w:pPr>
        <w:pStyle w:val="ConsPlusNormal"/>
        <w:ind w:firstLine="540"/>
        <w:jc w:val="both"/>
      </w:pPr>
      <w:r>
        <w:t>г) соответствует согласно уставным целям профильной деятельности Министерства;</w:t>
      </w:r>
    </w:p>
    <w:p w:rsidR="00F92961" w:rsidRDefault="00F92961">
      <w:pPr>
        <w:pStyle w:val="ConsPlusNormal"/>
        <w:ind w:firstLine="540"/>
        <w:jc w:val="both"/>
      </w:pPr>
      <w:proofErr w:type="spellStart"/>
      <w:r>
        <w:t>д</w:t>
      </w:r>
      <w:proofErr w:type="spellEnd"/>
      <w:r>
        <w:t>) осуществляет деятельность в сфере полномочий Министерства.</w:t>
      </w:r>
    </w:p>
    <w:p w:rsidR="00F92961" w:rsidRDefault="00F92961">
      <w:pPr>
        <w:pStyle w:val="ConsPlusNormal"/>
        <w:ind w:firstLine="540"/>
        <w:jc w:val="both"/>
      </w:pPr>
      <w:r>
        <w:t>3.2.2. Кандидатуры в состав Общественного совета при Министерстве:</w:t>
      </w:r>
    </w:p>
    <w:p w:rsidR="00F92961" w:rsidRDefault="00F92961">
      <w:pPr>
        <w:pStyle w:val="ConsPlusNormal"/>
        <w:ind w:firstLine="540"/>
        <w:jc w:val="both"/>
      </w:pPr>
      <w:r>
        <w:t>а) имеют гражданство Российской Федерации и возраст от 21 года;</w:t>
      </w:r>
    </w:p>
    <w:p w:rsidR="00F92961" w:rsidRDefault="00F92961">
      <w:pPr>
        <w:pStyle w:val="ConsPlusNormal"/>
        <w:ind w:firstLine="540"/>
        <w:jc w:val="both"/>
      </w:pPr>
      <w:r>
        <w:t>б) имеют опыт работы по профилю деятельности Министерства от 1 года;</w:t>
      </w:r>
    </w:p>
    <w:p w:rsidR="00F92961" w:rsidRDefault="00F92961">
      <w:pPr>
        <w:pStyle w:val="ConsPlusNormal"/>
        <w:ind w:firstLine="540"/>
        <w:jc w:val="both"/>
      </w:pPr>
      <w:r>
        <w:t>в) не имеют конфликта интересов, связанного с осуществлением деятельности Министерства.</w:t>
      </w:r>
    </w:p>
    <w:p w:rsidR="00F92961" w:rsidRDefault="00F92961">
      <w:pPr>
        <w:pStyle w:val="ConsPlusNormal"/>
        <w:ind w:firstLine="540"/>
        <w:jc w:val="both"/>
      </w:pPr>
      <w:r>
        <w:t>3.2.3. Не могут быть выдвинуты в качестве кандидатов в члены Общественного совета:</w:t>
      </w:r>
    </w:p>
    <w:p w:rsidR="00F92961" w:rsidRDefault="00F92961">
      <w:pPr>
        <w:pStyle w:val="ConsPlusNormal"/>
        <w:ind w:firstLine="540"/>
        <w:jc w:val="both"/>
      </w:pPr>
      <w:r>
        <w:t xml:space="preserve">а) представители общественных объединений, которые в соответствии с Федеральным </w:t>
      </w:r>
      <w:hyperlink r:id="rId15" w:history="1">
        <w:r>
          <w:rPr>
            <w:color w:val="0000FF"/>
          </w:rPr>
          <w:t>законом</w:t>
        </w:r>
      </w:hyperlink>
      <w:r>
        <w:t xml:space="preserve"> от 4 апреля 2005 г. N 32-ФЗ "Об Общественной палате Российской Федерации" не могут выдвигать кандидатов в члены Общественной палаты Российской Федерации;</w:t>
      </w:r>
    </w:p>
    <w:p w:rsidR="00F92961" w:rsidRDefault="00F92961">
      <w:pPr>
        <w:pStyle w:val="ConsPlusNormal"/>
        <w:ind w:firstLine="540"/>
        <w:jc w:val="both"/>
      </w:pPr>
      <w:r>
        <w:t>б) лица, замещающие государственные должности, либо назначаемые на свою должность Министром;</w:t>
      </w:r>
    </w:p>
    <w:p w:rsidR="00F92961" w:rsidRDefault="00F92961">
      <w:pPr>
        <w:pStyle w:val="ConsPlusNormal"/>
        <w:ind w:firstLine="540"/>
        <w:jc w:val="both"/>
      </w:pPr>
      <w: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F92961" w:rsidRDefault="00F92961">
      <w:pPr>
        <w:pStyle w:val="ConsPlusNormal"/>
        <w:ind w:firstLine="540"/>
        <w:jc w:val="both"/>
      </w:pPr>
      <w:r>
        <w:t>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F92961" w:rsidRDefault="00F92961">
      <w:pPr>
        <w:pStyle w:val="ConsPlusNormal"/>
        <w:ind w:firstLine="540"/>
        <w:jc w:val="both"/>
      </w:pPr>
      <w:r>
        <w:t>3.4.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Министерства.</w:t>
      </w:r>
    </w:p>
    <w:p w:rsidR="00F92961" w:rsidRDefault="00F92961">
      <w:pPr>
        <w:pStyle w:val="ConsPlusNormal"/>
        <w:ind w:firstLine="540"/>
        <w:jc w:val="both"/>
      </w:pPr>
      <w:r>
        <w:t>Предложения по кандидатурам в состав Общественного совета осуществляются Общественной палатой и Экспертным советом (далее - организаторы конкурса, а по отдельности - организатор конкурса).</w:t>
      </w:r>
    </w:p>
    <w:p w:rsidR="00F92961" w:rsidRDefault="00F92961">
      <w:pPr>
        <w:pStyle w:val="ConsPlusNormal"/>
        <w:ind w:firstLine="540"/>
        <w:jc w:val="both"/>
      </w:pPr>
      <w:bookmarkStart w:id="1" w:name="P101"/>
      <w:bookmarkEnd w:id="1"/>
      <w:r>
        <w:t>3.5. Состав Общественного совета формируется из числа кандидатов, выдвинутых в члены Общественного совета следующими организациями и в соответствии с указанной квотой представительства:</w:t>
      </w:r>
    </w:p>
    <w:p w:rsidR="00F92961" w:rsidRDefault="00F92961">
      <w:pPr>
        <w:pStyle w:val="ConsPlusNormal"/>
        <w:ind w:firstLine="540"/>
        <w:jc w:val="both"/>
      </w:pPr>
      <w:r>
        <w:t xml:space="preserve">а) кандидаты в члены Общественного совета в количестве 3/4 от указанного в </w:t>
      </w:r>
      <w:hyperlink w:anchor="P104" w:history="1">
        <w:r>
          <w:rPr>
            <w:color w:val="0000FF"/>
          </w:rPr>
          <w:t>пункте 3.6</w:t>
        </w:r>
      </w:hyperlink>
      <w:r>
        <w:t xml:space="preserve"> количественного состава Общественного совета предлагаются Общественной палатой из числа поступивших в процессе приема заявок, отобранных в соответствии с процедурой конкурса;</w:t>
      </w:r>
    </w:p>
    <w:p w:rsidR="00F92961" w:rsidRDefault="00F92961">
      <w:pPr>
        <w:pStyle w:val="ConsPlusNormal"/>
        <w:ind w:firstLine="540"/>
        <w:jc w:val="both"/>
      </w:pPr>
      <w:r>
        <w:t xml:space="preserve">б) кандидаты в члены Общественного совета в количестве 1/4 от указанного в </w:t>
      </w:r>
      <w:hyperlink w:anchor="P104" w:history="1">
        <w:r>
          <w:rPr>
            <w:color w:val="0000FF"/>
          </w:rPr>
          <w:t>пункте 3.6</w:t>
        </w:r>
      </w:hyperlink>
      <w:r>
        <w:t xml:space="preserve"> количественного состава Общественного совета предлагаются Экспертным советом из числа поступивших в процессе приема заявок, отобранных в соответствии с процедурой конкурса.</w:t>
      </w:r>
    </w:p>
    <w:p w:rsidR="00F92961" w:rsidRDefault="00F92961">
      <w:pPr>
        <w:pStyle w:val="ConsPlusNormal"/>
        <w:ind w:firstLine="540"/>
        <w:jc w:val="both"/>
      </w:pPr>
      <w:bookmarkStart w:id="2" w:name="P104"/>
      <w:bookmarkEnd w:id="2"/>
      <w:r>
        <w:t xml:space="preserve">3.6. Количественный состав Общественного совета определяется Министром и составляет 36 человек с учетом необходимости соблюдения кратности представительства согласно </w:t>
      </w:r>
      <w:hyperlink w:anchor="P101" w:history="1">
        <w:r>
          <w:rPr>
            <w:color w:val="0000FF"/>
          </w:rPr>
          <w:t>пункту 3.5</w:t>
        </w:r>
      </w:hyperlink>
      <w:r>
        <w:t>.</w:t>
      </w:r>
    </w:p>
    <w:p w:rsidR="00F92961" w:rsidRDefault="00F92961">
      <w:pPr>
        <w:pStyle w:val="ConsPlusNormal"/>
        <w:ind w:firstLine="540"/>
        <w:jc w:val="both"/>
      </w:pPr>
      <w:r>
        <w:t>3.7. В целях формирования состава Общественного совета на официальном сайте Общественной палаты и иных ресурсах, согласованных с Правительственной комиссией,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F92961" w:rsidRDefault="00F92961">
      <w:pPr>
        <w:pStyle w:val="ConsPlusNormal"/>
        <w:ind w:firstLine="540"/>
        <w:jc w:val="both"/>
      </w:pPr>
      <w:bookmarkStart w:id="3" w:name="P106"/>
      <w:bookmarkEnd w:id="3"/>
      <w:r>
        <w:t>3.8. Общественный совет создается (созывается) по инициативе совета Общественной палаты либо Министра.</w:t>
      </w:r>
    </w:p>
    <w:p w:rsidR="00F92961" w:rsidRDefault="00F92961">
      <w:pPr>
        <w:pStyle w:val="ConsPlusNormal"/>
        <w:ind w:firstLine="540"/>
        <w:jc w:val="both"/>
      </w:pPr>
      <w:r>
        <w:t>3.9. Общественный совет формируется в случае его создания, а также в случаях истечения полномочий Общественного совета предыдущего состава, прекращения деятельности Общественного совета в случае неэффективности.</w:t>
      </w:r>
    </w:p>
    <w:p w:rsidR="00F92961" w:rsidRDefault="00F92961">
      <w:pPr>
        <w:pStyle w:val="ConsPlusNormal"/>
        <w:ind w:firstLine="540"/>
        <w:jc w:val="both"/>
      </w:pPr>
      <w:r>
        <w:lastRenderedPageBreak/>
        <w:t>3.10.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Министерство не позднее 3 (трех) месяцев со дня получения предложения совета Общественной палаты направляет в Общественную палату акт Министерства о создании (созыве) Общественного совета, а также согласованные в установленном порядке положение об Общественном совете (далее - положение) и дополнительные (специфические) требования к общественным объединениям и иным негосударственным некоммерческим организациям (далее - организации) и к кандидатурам в состав Общественного совета (далее - специфические требования).</w:t>
      </w:r>
    </w:p>
    <w:p w:rsidR="00F92961" w:rsidRDefault="00F92961">
      <w:pPr>
        <w:pStyle w:val="ConsPlusNormal"/>
        <w:ind w:firstLine="540"/>
        <w:jc w:val="both"/>
      </w:pPr>
      <w:r>
        <w:t>3.11. Проект положения об Общественном совете разрабатывается Министерством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Общественная палата направляет проект положения на согласование в Правительственную комиссию. Согласованное положение об Общественном совете утверждается актом Министерства после согласования Правительственной комиссией и Общественной палатой.</w:t>
      </w:r>
    </w:p>
    <w:p w:rsidR="00F92961" w:rsidRDefault="00F92961">
      <w:pPr>
        <w:pStyle w:val="ConsPlusNormal"/>
        <w:ind w:firstLine="540"/>
        <w:jc w:val="both"/>
      </w:pPr>
      <w:r>
        <w:t>3.12. Специфические требования к кандидатурам в состав Общественного совета и организациям, их выдвигающим, разрабатываются Министерством и подлежат согласованию с Общественной палатой и Правительственной комиссией в порядке, аналогичном порядку согласования положения об Общественном совете.</w:t>
      </w:r>
    </w:p>
    <w:p w:rsidR="00F92961" w:rsidRDefault="00F92961">
      <w:pPr>
        <w:pStyle w:val="ConsPlusNormal"/>
        <w:ind w:firstLine="540"/>
        <w:jc w:val="both"/>
      </w:pPr>
      <w:r>
        <w:t>3.13. Министр вправе выступить с инициативой о создании (созыве) Общественного совета. В таком случае не позднее 30 (тридцати) дней с момента издания акта Министерства о создании (созыве) общественного совета Министр направляет в Общественную палату названный акт, а также согласованные в установленном порядке положение и специфические требования.</w:t>
      </w:r>
    </w:p>
    <w:p w:rsidR="00F92961" w:rsidRDefault="00F92961">
      <w:pPr>
        <w:pStyle w:val="ConsPlusNormal"/>
        <w:ind w:firstLine="540"/>
        <w:jc w:val="both"/>
      </w:pPr>
      <w:r>
        <w:t>3.14.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и Экспертный совет заявление с просьбой о начале процедуры конкурсного отбора кандидатов в члены Общественного совета (далее - конкурс), а также согласованные в установленном порядке положение и специфические требования. Направление соответствующего заявления должно осуществляться не позднее, чем за 3 (три) месяца до истечения срока полномочий Общественного совета.</w:t>
      </w:r>
    </w:p>
    <w:p w:rsidR="00F92961" w:rsidRDefault="00F92961">
      <w:pPr>
        <w:pStyle w:val="ConsPlusNormal"/>
        <w:ind w:firstLine="540"/>
        <w:jc w:val="both"/>
      </w:pPr>
      <w:r>
        <w:t>3.15. В течение 7 (семи) дней с момента получения копии акта Министерства о создании (созыве) Общественного совета или заявления с просьбой о начале процедуры конкурса, а также согласованных положения и специфических требований Общественная палата и Экспертный совет начинают независимые друг от друга процедуры сбора заявлений и конкурса, о чем публикуют соответствующую информацию на своих официальных сайтах в информационно-телекоммуникационной сети "Интернет" или иных информационных ресурсах.</w:t>
      </w:r>
    </w:p>
    <w:p w:rsidR="00F92961" w:rsidRDefault="00F92961">
      <w:pPr>
        <w:pStyle w:val="ConsPlusNormal"/>
        <w:ind w:firstLine="540"/>
        <w:jc w:val="both"/>
      </w:pPr>
      <w:r>
        <w:t>Общественный совет формируется не позднее 3 (трех) месяцев со дня поступления в Общественную палату согласованных документов, предусмотренных настоящим Положением, если не возникает обстоятельств, требующих проведения дополнительных мероприятий.</w:t>
      </w:r>
    </w:p>
    <w:p w:rsidR="00F92961" w:rsidRDefault="00F92961">
      <w:pPr>
        <w:pStyle w:val="ConsPlusNormal"/>
        <w:ind w:firstLine="540"/>
        <w:jc w:val="both"/>
      </w:pPr>
      <w:r>
        <w:t>3.16. Порядок проведения конкурса в части, не урегулированной настоящим Положением деятельности, определяется внутренними актами Общественной палаты и Экспертного совета соответственно.</w:t>
      </w:r>
    </w:p>
    <w:p w:rsidR="00F92961" w:rsidRDefault="00F92961">
      <w:pPr>
        <w:pStyle w:val="ConsPlusNormal"/>
        <w:ind w:firstLine="540"/>
        <w:jc w:val="both"/>
      </w:pPr>
      <w:r>
        <w:t>3.17. В течение 15 (пятнадцати) рабочих дней с момента начала процедуры конкурса Общественная палата и Экспертный совет организуют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w:t>
      </w:r>
    </w:p>
    <w:p w:rsidR="00F92961" w:rsidRDefault="00F92961">
      <w:pPr>
        <w:pStyle w:val="ConsPlusNormal"/>
        <w:ind w:firstLine="540"/>
        <w:jc w:val="both"/>
      </w:pPr>
      <w:r>
        <w:t>3.18. Единый срок проведения каждого конкурса определяется совместно его организаторами.</w:t>
      </w:r>
    </w:p>
    <w:p w:rsidR="00F92961" w:rsidRDefault="00F92961">
      <w:pPr>
        <w:pStyle w:val="ConsPlusNormal"/>
        <w:ind w:firstLine="540"/>
        <w:jc w:val="both"/>
      </w:pPr>
      <w:r>
        <w:t>3.19. Требования к комплектности документов, предоставляемых организацией на конкурс, носят универсальный характер и включают:</w:t>
      </w:r>
    </w:p>
    <w:p w:rsidR="00F92961" w:rsidRDefault="00F92961">
      <w:pPr>
        <w:pStyle w:val="ConsPlusNormal"/>
        <w:ind w:firstLine="540"/>
        <w:jc w:val="both"/>
      </w:pPr>
      <w:r>
        <w:t>1)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предоставляется в оригинале);</w:t>
      </w:r>
    </w:p>
    <w:p w:rsidR="00F92961" w:rsidRDefault="00F92961">
      <w:pPr>
        <w:pStyle w:val="ConsPlusNormal"/>
        <w:ind w:firstLine="540"/>
        <w:jc w:val="both"/>
      </w:pPr>
      <w:r>
        <w:t>2) согласие кандидата на обработку персональных данных (заполняется собственноручно, представляется в оригинале);</w:t>
      </w:r>
    </w:p>
    <w:p w:rsidR="00F92961" w:rsidRDefault="00F92961">
      <w:pPr>
        <w:pStyle w:val="ConsPlusNormal"/>
        <w:ind w:firstLine="540"/>
        <w:jc w:val="both"/>
      </w:pPr>
      <w:r>
        <w:t>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rsidR="00F92961" w:rsidRDefault="00F92961">
      <w:pPr>
        <w:pStyle w:val="ConsPlusNormal"/>
        <w:ind w:firstLine="540"/>
        <w:jc w:val="both"/>
      </w:pPr>
      <w:r>
        <w:t>4) анкета по утвержденной организаторами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rsidR="00F92961" w:rsidRDefault="00F92961">
      <w:pPr>
        <w:pStyle w:val="ConsPlusNormal"/>
        <w:ind w:firstLine="540"/>
        <w:jc w:val="both"/>
      </w:pPr>
      <w:r>
        <w:t>5) информационное письмо организации, выдвигающей кандидата, адресованное в Общественную палату или Экспертный совет, содержащее в свободной форме (представляется в оригинале):</w:t>
      </w:r>
    </w:p>
    <w:p w:rsidR="00F92961" w:rsidRDefault="00F92961">
      <w:pPr>
        <w:pStyle w:val="ConsPlusNormal"/>
        <w:ind w:firstLine="540"/>
        <w:jc w:val="both"/>
      </w:pPr>
      <w:r>
        <w:t>а) полное наименование юридического лица;</w:t>
      </w:r>
    </w:p>
    <w:p w:rsidR="00F92961" w:rsidRDefault="00F92961">
      <w:pPr>
        <w:pStyle w:val="ConsPlusNormal"/>
        <w:ind w:firstLine="540"/>
        <w:jc w:val="both"/>
      </w:pPr>
      <w:r>
        <w:t>б) ИНН, ОГРН юридического лица;</w:t>
      </w:r>
    </w:p>
    <w:p w:rsidR="00F92961" w:rsidRDefault="00F92961">
      <w:pPr>
        <w:pStyle w:val="ConsPlusNormal"/>
        <w:ind w:firstLine="540"/>
        <w:jc w:val="both"/>
      </w:pPr>
      <w:r>
        <w:t>в) выдержка из устава юридического лица о его целях и задачах;</w:t>
      </w:r>
    </w:p>
    <w:p w:rsidR="00F92961" w:rsidRDefault="00F92961">
      <w:pPr>
        <w:pStyle w:val="ConsPlusNormal"/>
        <w:ind w:firstLine="540"/>
        <w:jc w:val="both"/>
      </w:pPr>
      <w:r>
        <w:t>г) описание деятельности организации, перечень реализованных и реализуемых проектов;</w:t>
      </w:r>
    </w:p>
    <w:p w:rsidR="00F92961" w:rsidRDefault="00F92961">
      <w:pPr>
        <w:pStyle w:val="ConsPlusNormal"/>
        <w:ind w:firstLine="540"/>
        <w:jc w:val="both"/>
      </w:pPr>
      <w:proofErr w:type="spellStart"/>
      <w:r>
        <w:t>д</w:t>
      </w:r>
      <w:proofErr w:type="spellEnd"/>
      <w:r>
        <w:t>) актуальные сведения о количестве членов, участников, волонтерах и сотрудниках организации;</w:t>
      </w:r>
    </w:p>
    <w:p w:rsidR="00F92961" w:rsidRDefault="00F92961">
      <w:pPr>
        <w:pStyle w:val="ConsPlusNormal"/>
        <w:ind w:firstLine="540"/>
        <w:jc w:val="both"/>
      </w:pPr>
      <w:r>
        <w:t>е) актуальные сведения об имеющихся у организации отделениях, филиалах и представительствах.</w:t>
      </w:r>
    </w:p>
    <w:p w:rsidR="00F92961" w:rsidRDefault="00F92961">
      <w:pPr>
        <w:pStyle w:val="ConsPlusNormal"/>
        <w:ind w:firstLine="540"/>
        <w:jc w:val="both"/>
      </w:pPr>
      <w:r>
        <w:lastRenderedPageBreak/>
        <w:t>3.20. Подача организацией заявлений одновременно в Общественную палату и Экспертный совет не допускается.</w:t>
      </w:r>
    </w:p>
    <w:p w:rsidR="00F92961" w:rsidRDefault="00F92961">
      <w:pPr>
        <w:pStyle w:val="ConsPlusNormal"/>
        <w:ind w:firstLine="540"/>
        <w:jc w:val="both"/>
      </w:pPr>
      <w:r>
        <w:t>3.21. В течение 14 (четырнадцати) дней с момента окончания сбора заявлений Экспертный совет и Общественная палата проводят содержательный (конкурсный) анализ поступивших заявок.</w:t>
      </w:r>
    </w:p>
    <w:p w:rsidR="00F92961" w:rsidRDefault="00F92961">
      <w:pPr>
        <w:pStyle w:val="ConsPlusNormal"/>
        <w:ind w:firstLine="540"/>
        <w:jc w:val="both"/>
      </w:pPr>
      <w:r>
        <w:t>3.22. Конкурсный отбор осуществляется независимо Общественной палатой и Экспертным советом в следующем порядке.</w:t>
      </w:r>
    </w:p>
    <w:p w:rsidR="00F92961" w:rsidRDefault="00F92961">
      <w:pPr>
        <w:pStyle w:val="ConsPlusNormal"/>
        <w:ind w:firstLine="540"/>
        <w:jc w:val="both"/>
      </w:pPr>
      <w:r>
        <w:t>3.23. Конкурсный отбор организаций осуществляется в соответствии с требованиями универсального характера и специфическими требованиями, а также с учетом оценки их деятельности и вклада в развитие общественных отношений (далее - отбор НКО).</w:t>
      </w:r>
    </w:p>
    <w:p w:rsidR="00F92961" w:rsidRDefault="00F92961">
      <w:pPr>
        <w:pStyle w:val="ConsPlusNormal"/>
        <w:ind w:firstLine="540"/>
        <w:jc w:val="both"/>
      </w:pPr>
      <w:r>
        <w:t>3.24. По результатам отбора НКО формируется список организаций общественных объединений и иных негосударственных некоммерческих организаций, правомочных к выдвижению кандидатур в состав Общественного совета (далее - список НКО).</w:t>
      </w:r>
    </w:p>
    <w:p w:rsidR="00F92961" w:rsidRDefault="00F92961">
      <w:pPr>
        <w:pStyle w:val="ConsPlusNormal"/>
        <w:ind w:firstLine="540"/>
        <w:jc w:val="both"/>
      </w:pPr>
      <w:r>
        <w:t>3.25. Отбор кандидатур в состав Общественного совета производится на конкурсной основе из числа кандидатур, выдвинутых организациями из списка НКО, в соответствии с требованиями универсального характера и специфическими требованиями, а также с учетом совокупной оценки представленной на конкурс информации.</w:t>
      </w:r>
    </w:p>
    <w:p w:rsidR="00F92961" w:rsidRDefault="00F92961">
      <w:pPr>
        <w:pStyle w:val="ConsPlusNormal"/>
        <w:ind w:firstLine="540"/>
        <w:jc w:val="both"/>
      </w:pPr>
      <w:bookmarkStart w:id="4" w:name="P136"/>
      <w:bookmarkEnd w:id="4"/>
      <w:r>
        <w:t>3.26. Общественная палата и Экспертный совет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p>
    <w:p w:rsidR="00F92961" w:rsidRDefault="00F92961">
      <w:pPr>
        <w:pStyle w:val="ConsPlusNormal"/>
        <w:ind w:firstLine="540"/>
        <w:jc w:val="both"/>
      </w:pPr>
      <w:r>
        <w:t xml:space="preserve">3.27. По результатам конкурсного отбора Общественная палата и Экспертный совет формируют списки кандидатов в члены Общественного совета, выдвинутые соответствующими организациями в соответствии с пропорциями, определенными </w:t>
      </w:r>
      <w:hyperlink w:anchor="P101" w:history="1">
        <w:r>
          <w:rPr>
            <w:color w:val="0000FF"/>
          </w:rPr>
          <w:t>пунктом 3.5</w:t>
        </w:r>
      </w:hyperlink>
      <w:r>
        <w:t xml:space="preserve"> настоящего Положения для вынесения на рассмотрение Рабочей группы Общественной палаты по формированию общественных советов при федеральных органах исполнительной власти (далее - Рабочая группа). Общественная палата и Экспертный совет совместной позицией предлагают рекомендацию по кандидатуре Председателя Общественного совета из числа кандидатов, прошедших конкурсный отбор.</w:t>
      </w:r>
    </w:p>
    <w:p w:rsidR="00F92961" w:rsidRDefault="00F92961">
      <w:pPr>
        <w:pStyle w:val="ConsPlusNormal"/>
        <w:ind w:firstLine="540"/>
        <w:jc w:val="both"/>
      </w:pPr>
      <w:r>
        <w:t>3.28. Рабочая группа проводит анализ отобранных Общественной палатой и Экспертным советом кандидатур и организаций, выдвинувших данные кандидатуры, на соответствие требованиям универсального характера и специфическим требованиям.</w:t>
      </w:r>
    </w:p>
    <w:p w:rsidR="00F92961" w:rsidRDefault="00F92961">
      <w:pPr>
        <w:pStyle w:val="ConsPlusNormal"/>
        <w:ind w:firstLine="540"/>
        <w:jc w:val="both"/>
      </w:pPr>
      <w:r>
        <w:t>3.29. 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Общественного совета из числа кандидатур, дополнительно отобранных Общественной палатой или Экспертным советом, в соответствии с квотой представительства. Замена выбывшей кандидатуре представляется тем организатором, которым ранее была предложена выбывшая кандидатура.</w:t>
      </w:r>
    </w:p>
    <w:p w:rsidR="00F92961" w:rsidRDefault="00F92961">
      <w:pPr>
        <w:pStyle w:val="ConsPlusNormal"/>
        <w:ind w:firstLine="540"/>
        <w:jc w:val="both"/>
      </w:pPr>
      <w:r>
        <w:t>3.29.1. В случае если совокупное число кандидатур, согласованных Рабочей группой, меньше количественного состава Общественного совета, Рабочая группа вправе однократно перенести рассмотрение вопроса о согласовании кандидатур в состав общественного совета не более чем на 30 (тридцать) дней, рекомендовав Общественной палате и (или) Экспертному совету провести дополнительный конкурс. При повторном рассмотрении Рабочей группой кандидатур в данный Общественный совет принимается окончательное решение в рамках компетенции вне зависимости от числа согласованных членов Общественного совета.</w:t>
      </w:r>
    </w:p>
    <w:p w:rsidR="00F92961" w:rsidRDefault="00F92961">
      <w:pPr>
        <w:pStyle w:val="ConsPlusNormal"/>
        <w:ind w:firstLine="540"/>
        <w:jc w:val="both"/>
      </w:pPr>
      <w:r>
        <w:t xml:space="preserve">3.29.2. Рабочая группа представляет на рассмотрение совету Общественной палаты или пленарному заседанию Общественной палаты согласованный список кандидатур в состав Общественного совета, выдвинутых соответствующими организациями, с соблюдением пропорций, определенных </w:t>
      </w:r>
      <w:hyperlink w:anchor="P104" w:history="1">
        <w:r>
          <w:rPr>
            <w:color w:val="0000FF"/>
          </w:rPr>
          <w:t>пунктом 3.6</w:t>
        </w:r>
      </w:hyperlink>
      <w:r>
        <w:t xml:space="preserve"> настоящего Положения.</w:t>
      </w:r>
    </w:p>
    <w:p w:rsidR="00F92961" w:rsidRDefault="00F92961">
      <w:pPr>
        <w:pStyle w:val="ConsPlusNormal"/>
        <w:ind w:firstLine="540"/>
        <w:jc w:val="both"/>
      </w:pPr>
      <w:r>
        <w:t>3.29.3. 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Общественного совета и организации, их выдвигающие, и направляет на согласование в Правительственную комиссию.</w:t>
      </w:r>
    </w:p>
    <w:p w:rsidR="00F92961" w:rsidRDefault="00F92961">
      <w:pPr>
        <w:pStyle w:val="ConsPlusNormal"/>
        <w:ind w:firstLine="540"/>
        <w:jc w:val="both"/>
      </w:pPr>
      <w:r>
        <w:t>3.29.4. Правительственная комиссия рассматривает представленный Общественной палатой список кандидатур и организаций, их выдвигающих, и в случае согласования направляет Министру для утверждения.</w:t>
      </w:r>
    </w:p>
    <w:p w:rsidR="00F92961" w:rsidRDefault="00F92961">
      <w:pPr>
        <w:pStyle w:val="ConsPlusNormal"/>
        <w:ind w:firstLine="540"/>
        <w:jc w:val="both"/>
      </w:pPr>
      <w:r>
        <w:t>3.29.5. Утверждение Министром состава Общественного совета, согласованного Правительственной комиссией, осуществляется не позднее 10 (десяти) дней со дня поступления соответствующего решения Правительственной комиссии в Министерство. В тот же срок Министр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F92961" w:rsidRDefault="00F92961">
      <w:pPr>
        <w:pStyle w:val="ConsPlusNormal"/>
        <w:ind w:firstLine="540"/>
        <w:jc w:val="both"/>
      </w:pPr>
      <w:r>
        <w:t>Общественный совет считается сформированным со дня подписания Министром соответствующего акта с указанием состава Общественного совета.</w:t>
      </w:r>
    </w:p>
    <w:p w:rsidR="00F92961" w:rsidRDefault="00F92961">
      <w:pPr>
        <w:pStyle w:val="ConsPlusNormal"/>
        <w:ind w:firstLine="540"/>
        <w:jc w:val="both"/>
      </w:pPr>
      <w:r>
        <w:t>3.29.6. Общественный совет в избранном составе собирается не позднее 30 (тридцати) дней со дня утверждения его состава Министром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rsidR="00F92961" w:rsidRDefault="00F92961">
      <w:pPr>
        <w:pStyle w:val="ConsPlusNormal"/>
        <w:ind w:firstLine="540"/>
        <w:jc w:val="both"/>
      </w:pPr>
      <w:r>
        <w:t xml:space="preserve">3.30. Исключение отдельных кандидатур из согласованного Рабочей группой списка кандидатур в </w:t>
      </w:r>
      <w:r>
        <w:lastRenderedPageBreak/>
        <w:t>состав Общественного совета и организаций, их выдвигающих, Министерством не допускается.</w:t>
      </w:r>
    </w:p>
    <w:p w:rsidR="00F92961" w:rsidRDefault="00F92961">
      <w:pPr>
        <w:pStyle w:val="ConsPlusNormal"/>
        <w:ind w:firstLine="540"/>
        <w:jc w:val="both"/>
      </w:pPr>
      <w:r>
        <w:t>3.31. Замена членов Общественного совета допускается в случае грубого нарушения Кодекса этики члена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rsidR="00F92961" w:rsidRDefault="00F92961">
      <w:pPr>
        <w:pStyle w:val="ConsPlusNormal"/>
        <w:ind w:firstLine="540"/>
        <w:jc w:val="both"/>
      </w:pPr>
      <w:r>
        <w:t xml:space="preserve">3.32. 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в Общественную палату. Решение Общественной палаты об исключении члена Общественного совета направляется в Правительственную комиссию, кроме случаев, предусмотренных </w:t>
      </w:r>
      <w:hyperlink w:anchor="P136" w:history="1">
        <w:r>
          <w:rPr>
            <w:color w:val="0000FF"/>
          </w:rPr>
          <w:t>пунктом 3.26</w:t>
        </w:r>
      </w:hyperlink>
      <w:r>
        <w:t xml:space="preserve"> настоящего Положения, и в случае согласования подлежит утверждению актом Министерства. Копия соответствующего акта Министерства в течение 7 (семи) дней с момента принятия подлежит направлению в Общественную палату.</w:t>
      </w:r>
    </w:p>
    <w:p w:rsidR="00F92961" w:rsidRDefault="00F92961">
      <w:pPr>
        <w:pStyle w:val="ConsPlusNormal"/>
        <w:ind w:firstLine="540"/>
        <w:jc w:val="both"/>
      </w:pPr>
      <w:r>
        <w:t>3.33. С момента поступления в Общественную палату копии акта Министра об исключении члена Общественного совета Общественная палата или Экспертный совет в зависимости от того, кем исключенная кандидатура была ранее представлена, имеют право представить кандидатуры для замены, решение по которым (в случае представления) принимается на ближайшем заседании Рабочей группы, которое утверждается советом Общественной палаты или пленарным заседанием Общественной палаты.</w:t>
      </w:r>
    </w:p>
    <w:p w:rsidR="00F92961" w:rsidRDefault="00F92961">
      <w:pPr>
        <w:pStyle w:val="ConsPlusNormal"/>
        <w:ind w:firstLine="540"/>
        <w:jc w:val="both"/>
      </w:pPr>
      <w:r>
        <w:t>Согласование такого решения с Правительственной комиссией требуется в случаях замены председателя Общественного совета или в случае одновременной замены более 15% состава Общественного совета. В остальных случаях решение Общественной палаты направляется для утверждения непосредственно Министру.</w:t>
      </w:r>
    </w:p>
    <w:p w:rsidR="00F92961" w:rsidRDefault="00F92961">
      <w:pPr>
        <w:pStyle w:val="ConsPlusNormal"/>
        <w:ind w:firstLine="540"/>
        <w:jc w:val="both"/>
      </w:pPr>
      <w:r>
        <w:t>3.34. 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Рабочей группой по представлению Общественной палаты, Экспертного совета или Министра. Рекомендация Рабочей группы утверждается советом Общественной палаты либо пленарным заседанием Общественной палаты и предлагается для согласования Правительственной комиссии. Решение Правительственной комиссии утверждается актом Министра в течение 7 (семи) дней со дня поступления такого решения.</w:t>
      </w:r>
    </w:p>
    <w:p w:rsidR="00F92961" w:rsidRDefault="00F92961">
      <w:pPr>
        <w:pStyle w:val="ConsPlusNormal"/>
        <w:ind w:firstLine="540"/>
        <w:jc w:val="both"/>
      </w:pPr>
      <w:r>
        <w:t>3.35. Методика оценки и критерии эффективности деятельности общественных советов разрабатываются Общественной палатой и Экспертным советом и подлежат согласованию Правительственной комиссией. Пересмотр критериев эффективности деятельности общественных советов допускается не чаще одного раза в год.</w:t>
      </w:r>
    </w:p>
    <w:p w:rsidR="00F92961" w:rsidRDefault="00F92961">
      <w:pPr>
        <w:pStyle w:val="ConsPlusNormal"/>
        <w:ind w:firstLine="540"/>
        <w:jc w:val="both"/>
      </w:pPr>
      <w:r>
        <w:t xml:space="preserve">3.36. В случае прекращения деятельности Общественный совет может быть создан вновь по инициативе совета Общественной палаты либо руководителя Министра в порядке, определенном </w:t>
      </w:r>
      <w:hyperlink w:anchor="P106" w:history="1">
        <w:r>
          <w:rPr>
            <w:color w:val="0000FF"/>
          </w:rPr>
          <w:t>пунктом 3.8</w:t>
        </w:r>
      </w:hyperlink>
      <w:r>
        <w:t xml:space="preserve"> настоящего Положения.</w:t>
      </w:r>
    </w:p>
    <w:p w:rsidR="00F92961" w:rsidRDefault="00F92961">
      <w:pPr>
        <w:pStyle w:val="ConsPlusNormal"/>
        <w:ind w:firstLine="540"/>
        <w:jc w:val="both"/>
      </w:pPr>
      <w:bookmarkStart w:id="5" w:name="P155"/>
      <w:bookmarkEnd w:id="5"/>
      <w:r>
        <w:t>3.37. Полномочия члена Общественного совета прекращаются в случае:</w:t>
      </w:r>
    </w:p>
    <w:p w:rsidR="00F92961" w:rsidRDefault="00F92961">
      <w:pPr>
        <w:pStyle w:val="ConsPlusNormal"/>
        <w:ind w:firstLine="540"/>
        <w:jc w:val="both"/>
      </w:pPr>
      <w:r>
        <w:t>истечения срока его полномочий;</w:t>
      </w:r>
    </w:p>
    <w:p w:rsidR="00F92961" w:rsidRDefault="00F92961">
      <w:pPr>
        <w:pStyle w:val="ConsPlusNormal"/>
        <w:ind w:firstLine="540"/>
        <w:jc w:val="both"/>
      </w:pPr>
      <w:r>
        <w:t>подачи им заявления о выходе из состава Общественного совета;</w:t>
      </w:r>
    </w:p>
    <w:p w:rsidR="00F92961" w:rsidRDefault="00F92961">
      <w:pPr>
        <w:pStyle w:val="ConsPlusNormal"/>
        <w:ind w:firstLine="540"/>
        <w:jc w:val="both"/>
      </w:pPr>
      <w:r>
        <w:t>вступления в законную силу вынесенного в отношении него обвинительного приговора суда;</w:t>
      </w:r>
    </w:p>
    <w:p w:rsidR="00F92961" w:rsidRDefault="00F92961">
      <w:pPr>
        <w:pStyle w:val="ConsPlusNormal"/>
        <w:ind w:firstLine="540"/>
        <w:jc w:val="both"/>
      </w:pPr>
      <w:r>
        <w:t>признания его недееспособным, безвестно отсутствующим или умершим на основании решения суда, вступившего в законную силу;</w:t>
      </w:r>
    </w:p>
    <w:p w:rsidR="00F92961" w:rsidRDefault="00F92961">
      <w:pPr>
        <w:pStyle w:val="ConsPlusNormal"/>
        <w:ind w:firstLine="540"/>
        <w:jc w:val="both"/>
      </w:pPr>
      <w:r>
        <w:t>его смерти;</w:t>
      </w:r>
    </w:p>
    <w:p w:rsidR="00F92961" w:rsidRDefault="00F92961">
      <w:pPr>
        <w:pStyle w:val="ConsPlusNormal"/>
        <w:ind w:firstLine="540"/>
        <w:jc w:val="both"/>
      </w:pPr>
      <w:r>
        <w:t xml:space="preserve">в случаях, предусмотренных </w:t>
      </w:r>
      <w:hyperlink w:anchor="P227" w:history="1">
        <w:r>
          <w:rPr>
            <w:color w:val="0000FF"/>
          </w:rPr>
          <w:t>пунктом 5.5</w:t>
        </w:r>
      </w:hyperlink>
      <w:r>
        <w:t xml:space="preserve"> настоящего Положения.</w:t>
      </w:r>
    </w:p>
    <w:p w:rsidR="00F92961" w:rsidRDefault="00F92961">
      <w:pPr>
        <w:pStyle w:val="ConsPlusNormal"/>
        <w:ind w:firstLine="540"/>
        <w:jc w:val="both"/>
      </w:pPr>
      <w:r>
        <w:t xml:space="preserve">3.38. Если полномочия члена Общественного совета прекращены в случаях, указанных в </w:t>
      </w:r>
      <w:hyperlink w:anchor="P155" w:history="1">
        <w:r>
          <w:rPr>
            <w:color w:val="0000FF"/>
          </w:rPr>
          <w:t>пункте 3.37</w:t>
        </w:r>
      </w:hyperlink>
      <w:r>
        <w:t xml:space="preserve"> настоящего Положения, то на освободившееся место Общественной палатой или Экспертным советом предлагается кандидатура по аналогии с </w:t>
      </w:r>
      <w:hyperlink w:anchor="P101" w:history="1">
        <w:r>
          <w:rPr>
            <w:color w:val="0000FF"/>
          </w:rPr>
          <w:t>пунктом 3.5</w:t>
        </w:r>
      </w:hyperlink>
      <w:r>
        <w:t xml:space="preserve"> настоящего Положения.</w:t>
      </w:r>
    </w:p>
    <w:p w:rsidR="00F92961" w:rsidRDefault="00F92961">
      <w:pPr>
        <w:pStyle w:val="ConsPlusNormal"/>
        <w:ind w:firstLine="540"/>
        <w:jc w:val="both"/>
      </w:pPr>
      <w:r>
        <w:t>3.39. Члены Общественного совета исполняют свои обязанности на общественных началах.</w:t>
      </w:r>
    </w:p>
    <w:p w:rsidR="00F92961" w:rsidRDefault="00F92961">
      <w:pPr>
        <w:pStyle w:val="ConsPlusNormal"/>
        <w:ind w:firstLine="540"/>
        <w:jc w:val="both"/>
      </w:pPr>
      <w:r>
        <w:t>3.40.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rsidR="00F92961" w:rsidRDefault="00F92961">
      <w:pPr>
        <w:pStyle w:val="ConsPlusNormal"/>
        <w:ind w:firstLine="540"/>
        <w:jc w:val="both"/>
      </w:pPr>
      <w:r>
        <w:t>3.41. Председатель Общественного совета избирается из членов совета на первом заседании Общественного совета нового состава из числа кандидатур, выдвинутых совместно Общественной палатой и Экспертным советом,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F92961" w:rsidRDefault="00F92961">
      <w:pPr>
        <w:pStyle w:val="ConsPlusNormal"/>
        <w:ind w:firstLine="540"/>
        <w:jc w:val="both"/>
      </w:pPr>
      <w:r>
        <w:t>3.42.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F92961" w:rsidRDefault="00F92961">
      <w:pPr>
        <w:pStyle w:val="ConsPlusNormal"/>
        <w:jc w:val="center"/>
      </w:pPr>
    </w:p>
    <w:p w:rsidR="00F92961" w:rsidRDefault="00F92961">
      <w:pPr>
        <w:pStyle w:val="ConsPlusNormal"/>
        <w:jc w:val="center"/>
      </w:pPr>
      <w:r>
        <w:t>IV. Порядок деятельности Общественного совета</w:t>
      </w:r>
    </w:p>
    <w:p w:rsidR="00F92961" w:rsidRDefault="00F92961">
      <w:pPr>
        <w:pStyle w:val="ConsPlusNormal"/>
        <w:jc w:val="center"/>
      </w:pPr>
    </w:p>
    <w:p w:rsidR="00F92961" w:rsidRDefault="00F92961">
      <w:pPr>
        <w:pStyle w:val="ConsPlusNormal"/>
        <w:ind w:firstLine="540"/>
        <w:jc w:val="both"/>
      </w:pPr>
      <w:r>
        <w:t>4.1. Общественный совет осуществляет свою деятельность в соответствии с планом работы на год, согласованным с Министром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F92961" w:rsidRDefault="00F92961">
      <w:pPr>
        <w:pStyle w:val="ConsPlusNormal"/>
        <w:ind w:firstLine="540"/>
        <w:jc w:val="both"/>
      </w:pPr>
      <w:r>
        <w:t xml:space="preserve">4.2. Основной формой деятельности Общественного совета являются заседания, которые проводятся </w:t>
      </w:r>
      <w:r>
        <w:lastRenderedPageBreak/>
        <w:t>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F92961" w:rsidRDefault="00F92961">
      <w:pPr>
        <w:pStyle w:val="ConsPlusNormal"/>
        <w:ind w:firstLine="540"/>
        <w:jc w:val="both"/>
      </w:pPr>
      <w:r>
        <w:t>4.3. Общественным советом, Общественной палатой, Экспертным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F92961" w:rsidRDefault="00F92961">
      <w:pPr>
        <w:pStyle w:val="ConsPlusNormal"/>
        <w:ind w:firstLine="540"/>
        <w:jc w:val="both"/>
      </w:pPr>
      <w:r>
        <w:t>4.4.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F92961" w:rsidRDefault="00F92961">
      <w:pPr>
        <w:pStyle w:val="ConsPlusNormal"/>
        <w:ind w:firstLine="540"/>
        <w:jc w:val="both"/>
      </w:pPr>
      <w:r>
        <w:t>4.5.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F92961" w:rsidRDefault="00F92961">
      <w:pPr>
        <w:pStyle w:val="ConsPlusNormal"/>
        <w:ind w:firstLine="540"/>
        <w:jc w:val="both"/>
      </w:pPr>
      <w:r>
        <w:t xml:space="preserve">4.6. Общественный совет полномочен рассматривать вопросы, отнесенные к его компетенции, если количество членов, принимающих решение, составляет не менее трех четвертей от количественного состава, указанного в </w:t>
      </w:r>
      <w:hyperlink w:anchor="P104" w:history="1">
        <w:r>
          <w:rPr>
            <w:color w:val="0000FF"/>
          </w:rPr>
          <w:t>пункте 3.6</w:t>
        </w:r>
      </w:hyperlink>
      <w:r>
        <w:t xml:space="preserve"> настоящего Положения.</w:t>
      </w:r>
    </w:p>
    <w:p w:rsidR="00F92961" w:rsidRDefault="00F92961">
      <w:pPr>
        <w:pStyle w:val="ConsPlusNormal"/>
        <w:ind w:firstLine="540"/>
        <w:jc w:val="both"/>
      </w:pPr>
      <w:r>
        <w:t>4.7. При равенстве голосов председатель Общественного совета имеет право решающего голоса.</w:t>
      </w:r>
    </w:p>
    <w:p w:rsidR="00F92961" w:rsidRDefault="00F92961">
      <w:pPr>
        <w:pStyle w:val="ConsPlusNormal"/>
        <w:ind w:firstLine="540"/>
        <w:jc w:val="both"/>
      </w:pPr>
      <w:r>
        <w:t>4.8. Решения Общественного совета принимаются на заседаниях, а также путем проведения заочного голосования.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информационно-телекоммуникационной сети "Интернет".</w:t>
      </w:r>
    </w:p>
    <w:p w:rsidR="00F92961" w:rsidRDefault="00F92961">
      <w:pPr>
        <w:pStyle w:val="ConsPlusNormal"/>
        <w:ind w:firstLine="540"/>
        <w:jc w:val="both"/>
      </w:pPr>
      <w:r>
        <w:t>4.9.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F92961" w:rsidRDefault="00F92961">
      <w:pPr>
        <w:pStyle w:val="ConsPlusNormal"/>
        <w:ind w:firstLine="540"/>
        <w:jc w:val="both"/>
      </w:pPr>
      <w:r>
        <w:t>4.10. За 10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дней до дня заседания Общественного совета предоставляет указанные материалы Министру и членам Общественного совета.</w:t>
      </w:r>
    </w:p>
    <w:p w:rsidR="00F92961" w:rsidRDefault="00F92961">
      <w:pPr>
        <w:pStyle w:val="ConsPlusNormal"/>
        <w:ind w:firstLine="540"/>
        <w:jc w:val="both"/>
      </w:pPr>
      <w:r>
        <w:t>4.11. Председатель Общественного совета:</w:t>
      </w:r>
    </w:p>
    <w:p w:rsidR="00F92961" w:rsidRDefault="00F92961">
      <w:pPr>
        <w:pStyle w:val="ConsPlusNormal"/>
        <w:ind w:firstLine="540"/>
        <w:jc w:val="both"/>
      </w:pPr>
      <w:r>
        <w:t>организует работу Общественного совета и председательствует на его заседаниях;</w:t>
      </w:r>
    </w:p>
    <w:p w:rsidR="00F92961" w:rsidRDefault="00F92961">
      <w:pPr>
        <w:pStyle w:val="ConsPlusNormal"/>
        <w:ind w:firstLine="540"/>
        <w:jc w:val="both"/>
      </w:pPr>
      <w:r>
        <w:t>подписывает протоколы заседаний и другие документы Общественного совета;</w:t>
      </w:r>
    </w:p>
    <w:p w:rsidR="00F92961" w:rsidRDefault="00F92961">
      <w:pPr>
        <w:pStyle w:val="ConsPlusNormal"/>
        <w:ind w:firstLine="540"/>
        <w:jc w:val="both"/>
      </w:pPr>
      <w:r>
        <w:t>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F92961" w:rsidRDefault="00F92961">
      <w:pPr>
        <w:pStyle w:val="ConsPlusNormal"/>
        <w:ind w:firstLine="540"/>
        <w:jc w:val="both"/>
      </w:pPr>
      <w: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F92961" w:rsidRDefault="00F92961">
      <w:pPr>
        <w:pStyle w:val="ConsPlusNormal"/>
        <w:ind w:firstLine="540"/>
        <w:jc w:val="both"/>
      </w:pPr>
      <w:r>
        <w:t>вносит предложения по проектам документов и иных материалов для обсуждения на заседаниях Общественного совета и согласует их;</w:t>
      </w:r>
    </w:p>
    <w:p w:rsidR="00F92961" w:rsidRDefault="00F92961">
      <w:pPr>
        <w:pStyle w:val="ConsPlusNormal"/>
        <w:ind w:firstLine="540"/>
        <w:jc w:val="both"/>
      </w:pPr>
      <w:r>
        <w:t>контролирует своевременное направление членам Общественного совета протоколов заседаний и иных документов и материалов;</w:t>
      </w:r>
    </w:p>
    <w:p w:rsidR="00F92961" w:rsidRDefault="00F92961">
      <w:pPr>
        <w:pStyle w:val="ConsPlusNormal"/>
        <w:ind w:firstLine="540"/>
        <w:jc w:val="both"/>
      </w:pPr>
      <w:r>
        <w:t>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rsidR="00F92961" w:rsidRDefault="00F92961">
      <w:pPr>
        <w:pStyle w:val="ConsPlusNormal"/>
        <w:ind w:firstLine="540"/>
        <w:jc w:val="both"/>
      </w:pPr>
      <w:r>
        <w:t>взаимодействует с Министром по вопросам реализации решений Общественного совета;</w:t>
      </w:r>
    </w:p>
    <w:p w:rsidR="00F92961" w:rsidRDefault="00F92961">
      <w:pPr>
        <w:pStyle w:val="ConsPlusNormal"/>
        <w:ind w:firstLine="540"/>
        <w:jc w:val="both"/>
      </w:pPr>
      <w:r>
        <w:t>принимает решение о проведении заочного заседания Общественного совета, решения на котором принимаются путем опроса его членов;</w:t>
      </w:r>
    </w:p>
    <w:p w:rsidR="00F92961" w:rsidRDefault="00F92961">
      <w:pPr>
        <w:pStyle w:val="ConsPlusNormal"/>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F92961" w:rsidRDefault="00F92961">
      <w:pPr>
        <w:pStyle w:val="ConsPlusNormal"/>
        <w:ind w:firstLine="540"/>
        <w:jc w:val="both"/>
      </w:pPr>
      <w:r>
        <w:t>4.12. Заместитель председателя Общественного совета:</w:t>
      </w:r>
    </w:p>
    <w:p w:rsidR="00F92961" w:rsidRDefault="00F92961">
      <w:pPr>
        <w:pStyle w:val="ConsPlusNormal"/>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F92961" w:rsidRDefault="00F92961">
      <w:pPr>
        <w:pStyle w:val="ConsPlusNormal"/>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F92961" w:rsidRDefault="00F92961">
      <w:pPr>
        <w:pStyle w:val="ConsPlusNormal"/>
        <w:ind w:firstLine="540"/>
        <w:jc w:val="both"/>
      </w:pPr>
      <w:r>
        <w:t>обеспечивает коллективное обсуждение вопросов, внесенных на рассмотрение Общественного совета.</w:t>
      </w:r>
    </w:p>
    <w:p w:rsidR="00F92961" w:rsidRDefault="00F92961">
      <w:pPr>
        <w:pStyle w:val="ConsPlusNormal"/>
        <w:ind w:firstLine="540"/>
        <w:jc w:val="both"/>
      </w:pPr>
      <w:r>
        <w:t>4.13. Члены Общественного совета:</w:t>
      </w:r>
    </w:p>
    <w:p w:rsidR="00F92961" w:rsidRDefault="00F92961">
      <w:pPr>
        <w:pStyle w:val="ConsPlusNormal"/>
        <w:ind w:firstLine="540"/>
        <w:jc w:val="both"/>
      </w:pPr>
      <w:r>
        <w:t>4.13.1. Имеют право:</w:t>
      </w:r>
    </w:p>
    <w:p w:rsidR="00F92961" w:rsidRDefault="00F92961">
      <w:pPr>
        <w:pStyle w:val="ConsPlusNormal"/>
        <w:ind w:firstLine="540"/>
        <w:jc w:val="both"/>
      </w:pPr>
      <w:r>
        <w:t>вносить предложения по формированию повестки дня заседаний Общественного совета;</w:t>
      </w:r>
    </w:p>
    <w:p w:rsidR="00F92961" w:rsidRDefault="00F92961">
      <w:pPr>
        <w:pStyle w:val="ConsPlusNormal"/>
        <w:ind w:firstLine="540"/>
        <w:jc w:val="both"/>
      </w:pPr>
      <w:r>
        <w:t>возглавлять комиссии и рабочие группы, формируемые Общественным советом;</w:t>
      </w:r>
    </w:p>
    <w:p w:rsidR="00F92961" w:rsidRDefault="00F92961">
      <w:pPr>
        <w:pStyle w:val="ConsPlusNormal"/>
        <w:ind w:firstLine="540"/>
        <w:jc w:val="both"/>
      </w:pPr>
      <w:r>
        <w:t>предлагать кандидатуры экспертов для участия в заседаниях Общественного совета;</w:t>
      </w:r>
    </w:p>
    <w:p w:rsidR="00F92961" w:rsidRDefault="00F92961">
      <w:pPr>
        <w:pStyle w:val="ConsPlusNormal"/>
        <w:ind w:firstLine="540"/>
        <w:jc w:val="both"/>
      </w:pPr>
      <w:r>
        <w:t xml:space="preserve">участвовать в подготовке материалов по рассматриваемым вопросам; представлять свою позицию по результатам рассмотрения материалов при проведении заседания Общественного совета путем опроса в </w:t>
      </w:r>
      <w:r>
        <w:lastRenderedPageBreak/>
        <w:t>срок не более 10 дней с даты направления им материалов;</w:t>
      </w:r>
    </w:p>
    <w:p w:rsidR="00F92961" w:rsidRDefault="00F92961">
      <w:pPr>
        <w:pStyle w:val="ConsPlusNormal"/>
        <w:ind w:firstLine="540"/>
        <w:jc w:val="both"/>
      </w:pPr>
      <w:r>
        <w:t>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rsidR="00F92961" w:rsidRDefault="00F92961">
      <w:pPr>
        <w:pStyle w:val="ConsPlusNormal"/>
        <w:ind w:firstLine="540"/>
        <w:jc w:val="both"/>
      </w:pPr>
      <w:r>
        <w:t>принимать участие в порядке, определяемом Министром, в приеме граждан, осуществляемом должностными лицами Министерства;</w:t>
      </w:r>
    </w:p>
    <w:p w:rsidR="00F92961" w:rsidRDefault="00F92961">
      <w:pPr>
        <w:pStyle w:val="ConsPlusNormal"/>
        <w:ind w:firstLine="540"/>
        <w:jc w:val="both"/>
      </w:pPr>
      <w:r>
        <w:t>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rsidR="00F92961" w:rsidRDefault="00F92961">
      <w:pPr>
        <w:pStyle w:val="ConsPlusNormal"/>
        <w:ind w:firstLine="540"/>
        <w:jc w:val="both"/>
      </w:pPr>
      <w:r>
        <w:t>оказывать соответствующему Министерству,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F92961" w:rsidRDefault="00F92961">
      <w:pPr>
        <w:pStyle w:val="ConsPlusNormal"/>
        <w:ind w:firstLine="540"/>
        <w:jc w:val="both"/>
      </w:pPr>
      <w:r>
        <w:t>свободно выйти из Общественного совета по собственному желанию.</w:t>
      </w:r>
    </w:p>
    <w:p w:rsidR="00F92961" w:rsidRDefault="00F92961">
      <w:pPr>
        <w:pStyle w:val="ConsPlusNormal"/>
        <w:ind w:firstLine="540"/>
        <w:jc w:val="both"/>
      </w:pPr>
      <w:r>
        <w:t>4.13.2. Обладают равными правами при обсуждении вопросов и голосовании.</w:t>
      </w:r>
    </w:p>
    <w:p w:rsidR="00F92961" w:rsidRDefault="00F92961">
      <w:pPr>
        <w:pStyle w:val="ConsPlusNormal"/>
        <w:ind w:firstLine="540"/>
        <w:jc w:val="both"/>
      </w:pPr>
      <w:r>
        <w:t>4.13.3. Обязаны лично участвовать в заседаниях Общественного совета и не вправе делегировать свои полномочия другим лицам.</w:t>
      </w:r>
    </w:p>
    <w:p w:rsidR="00F92961" w:rsidRDefault="00F92961">
      <w:pPr>
        <w:pStyle w:val="ConsPlusNormal"/>
        <w:ind w:firstLine="540"/>
        <w:jc w:val="both"/>
      </w:pPr>
      <w:r>
        <w:t>4.14. Ответственный секретарь Общественного совета:</w:t>
      </w:r>
    </w:p>
    <w:p w:rsidR="00F92961" w:rsidRDefault="00F92961">
      <w:pPr>
        <w:pStyle w:val="ConsPlusNormal"/>
        <w:ind w:firstLine="540"/>
        <w:jc w:val="both"/>
      </w:pPr>
      <w: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F92961" w:rsidRDefault="00F92961">
      <w:pPr>
        <w:pStyle w:val="ConsPlusNormal"/>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F92961" w:rsidRDefault="00F92961">
      <w:pPr>
        <w:pStyle w:val="ConsPlusNormal"/>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F92961" w:rsidRDefault="00F92961">
      <w:pPr>
        <w:pStyle w:val="ConsPlusNormal"/>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rsidR="00F92961" w:rsidRDefault="00F92961">
      <w:pPr>
        <w:pStyle w:val="ConsPlusNormal"/>
        <w:ind w:firstLine="540"/>
        <w:jc w:val="both"/>
      </w:pPr>
      <w: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F92961" w:rsidRDefault="00F92961">
      <w:pPr>
        <w:pStyle w:val="ConsPlusNormal"/>
        <w:ind w:firstLine="540"/>
        <w:jc w:val="both"/>
      </w:pPr>
      <w: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rsidR="00F92961" w:rsidRDefault="00F92961">
      <w:pPr>
        <w:pStyle w:val="ConsPlusNormal"/>
        <w:ind w:firstLine="540"/>
        <w:jc w:val="both"/>
      </w:pPr>
      <w:r>
        <w:t>4.15. Члены Общественного совета обязаны соблюдать Кодекс этики члена Общественного совета, который утверждается Общественным советом.</w:t>
      </w:r>
    </w:p>
    <w:p w:rsidR="00F92961" w:rsidRDefault="00F92961">
      <w:pPr>
        <w:pStyle w:val="ConsPlusNormal"/>
        <w:ind w:firstLine="540"/>
        <w:jc w:val="both"/>
      </w:pPr>
      <w:r>
        <w:t>4.16. Общественный совет в целях обобщения практики работы направляет в Общественную палату и Экспертный совет ежегодный отчет о своей работе.</w:t>
      </w:r>
    </w:p>
    <w:p w:rsidR="00F92961" w:rsidRDefault="00F92961">
      <w:pPr>
        <w:pStyle w:val="ConsPlusNormal"/>
        <w:ind w:firstLine="540"/>
        <w:jc w:val="both"/>
      </w:pPr>
      <w:r>
        <w:t>4.17. Эффективность деятельности Общественного совета ежегодно оценивается Общественной палатой и Экспертным советом на основании методики оценки и критериев эффективности деятельности Общественных советов.</w:t>
      </w:r>
    </w:p>
    <w:p w:rsidR="00F92961" w:rsidRDefault="00F92961">
      <w:pPr>
        <w:pStyle w:val="ConsPlusNormal"/>
        <w:ind w:firstLine="540"/>
        <w:jc w:val="both"/>
      </w:pPr>
      <w:r>
        <w:t>4.18. По итогам оценки эффективности деятельности может быть поставлен вопрос о прекращении полномочий членов Общественного совета.</w:t>
      </w:r>
    </w:p>
    <w:p w:rsidR="00F92961" w:rsidRDefault="00F92961">
      <w:pPr>
        <w:pStyle w:val="ConsPlusNormal"/>
        <w:ind w:firstLine="540"/>
        <w:jc w:val="both"/>
      </w:pPr>
      <w:r>
        <w:t>4.19. Материально-техническое обеспечение заседаний Общественного совета (оснащение техническими средствами, ведение аудио-, видеозаписи заседания) осуществляется Департаментом информационных технологий и связи, размножение материалов к заседаниям Общественного совета - Департаментом международного сотрудничества и связей общественностью.</w:t>
      </w:r>
    </w:p>
    <w:p w:rsidR="00F92961" w:rsidRDefault="00F92961">
      <w:pPr>
        <w:pStyle w:val="ConsPlusNormal"/>
        <w:jc w:val="center"/>
      </w:pPr>
    </w:p>
    <w:p w:rsidR="00F92961" w:rsidRDefault="00F92961">
      <w:pPr>
        <w:pStyle w:val="ConsPlusNormal"/>
        <w:jc w:val="center"/>
      </w:pPr>
      <w:r>
        <w:t>V. Конфликт интересов</w:t>
      </w:r>
    </w:p>
    <w:p w:rsidR="00F92961" w:rsidRDefault="00F92961">
      <w:pPr>
        <w:pStyle w:val="ConsPlusNormal"/>
        <w:jc w:val="center"/>
      </w:pPr>
    </w:p>
    <w:p w:rsidR="00F92961" w:rsidRDefault="00F92961">
      <w:pPr>
        <w:pStyle w:val="ConsPlusNormal"/>
        <w:ind w:firstLine="540"/>
        <w:jc w:val="both"/>
      </w:pPr>
      <w: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t>референтных</w:t>
      </w:r>
      <w:proofErr w:type="spellEnd"/>
      <w:r>
        <w:t xml:space="preserve"> групп, способное привести к причинению вреда этим законным интересам.</w:t>
      </w:r>
    </w:p>
    <w:p w:rsidR="00F92961" w:rsidRDefault="00F92961">
      <w:pPr>
        <w:pStyle w:val="ConsPlusNormal"/>
        <w:ind w:firstLine="540"/>
        <w:jc w:val="both"/>
      </w:pPr>
      <w: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организаций, с которыми член Общественного совета связан финансовыми или иными обязательствами.</w:t>
      </w:r>
    </w:p>
    <w:p w:rsidR="00F92961" w:rsidRDefault="00F92961">
      <w:pPr>
        <w:pStyle w:val="ConsPlusNormal"/>
        <w:ind w:firstLine="540"/>
        <w:jc w:val="both"/>
      </w:pPr>
      <w:r>
        <w:t>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F92961" w:rsidRDefault="00F92961">
      <w:pPr>
        <w:pStyle w:val="ConsPlusNormal"/>
        <w:ind w:firstLine="540"/>
        <w:jc w:val="both"/>
      </w:pPr>
      <w: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w:t>
      </w:r>
      <w:r>
        <w:lastRenderedPageBreak/>
        <w:t>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F92961" w:rsidRDefault="00F92961">
      <w:pPr>
        <w:pStyle w:val="ConsPlusNormal"/>
        <w:ind w:firstLine="540"/>
        <w:jc w:val="both"/>
      </w:pPr>
      <w:bookmarkStart w:id="6" w:name="P227"/>
      <w:bookmarkEnd w:id="6"/>
      <w:r>
        <w:t>5.5. Председатель Общественного совета, Экспертный совет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Экспертным советом и Общественной палатой.</w:t>
      </w:r>
    </w:p>
    <w:p w:rsidR="00F92961" w:rsidRDefault="00F92961">
      <w:pPr>
        <w:pStyle w:val="ConsPlusNormal"/>
        <w:jc w:val="center"/>
      </w:pPr>
    </w:p>
    <w:p w:rsidR="00F92961" w:rsidRDefault="00F92961">
      <w:pPr>
        <w:pStyle w:val="ConsPlusNormal"/>
        <w:jc w:val="center"/>
      </w:pPr>
      <w:r>
        <w:t>VI. Особые положения</w:t>
      </w:r>
    </w:p>
    <w:p w:rsidR="00F92961" w:rsidRDefault="00F92961">
      <w:pPr>
        <w:pStyle w:val="ConsPlusNormal"/>
        <w:jc w:val="center"/>
      </w:pPr>
    </w:p>
    <w:p w:rsidR="00F92961" w:rsidRDefault="00F92961">
      <w:pPr>
        <w:pStyle w:val="ConsPlusNormal"/>
        <w:ind w:firstLine="540"/>
        <w:jc w:val="both"/>
      </w:pPr>
      <w:r>
        <w:t>6.1. Настоящее положение действует до даты вступления в силу соответствующих изменений в нормативные правовые акты, регулирующие порядок образования и деятельности общественных советов при федеральных органах исполнительной власти.</w:t>
      </w:r>
    </w:p>
    <w:p w:rsidR="00F92961" w:rsidRDefault="00F92961">
      <w:pPr>
        <w:pStyle w:val="ConsPlusNormal"/>
        <w:ind w:firstLine="540"/>
        <w:jc w:val="both"/>
      </w:pPr>
    </w:p>
    <w:p w:rsidR="00F92961" w:rsidRDefault="00F92961">
      <w:pPr>
        <w:pStyle w:val="ConsPlusNormal"/>
        <w:ind w:firstLine="540"/>
        <w:jc w:val="both"/>
      </w:pPr>
    </w:p>
    <w:p w:rsidR="00F92961" w:rsidRDefault="00F92961">
      <w:pPr>
        <w:pStyle w:val="ConsPlusNormal"/>
        <w:pBdr>
          <w:top w:val="single" w:sz="6" w:space="0" w:color="auto"/>
        </w:pBdr>
        <w:spacing w:before="100" w:after="100"/>
        <w:jc w:val="both"/>
        <w:rPr>
          <w:sz w:val="2"/>
          <w:szCs w:val="2"/>
        </w:rPr>
      </w:pPr>
    </w:p>
    <w:p w:rsidR="00F75416" w:rsidRDefault="00F75416"/>
    <w:sectPr w:rsidR="00F75416" w:rsidSect="007C4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defaultTabStop w:val="708"/>
  <w:characterSpacingControl w:val="doNotCompress"/>
  <w:compat/>
  <w:rsids>
    <w:rsidRoot w:val="00F92961"/>
    <w:rsid w:val="005A2474"/>
    <w:rsid w:val="00D0259B"/>
    <w:rsid w:val="00F40973"/>
    <w:rsid w:val="00F75416"/>
    <w:rsid w:val="00F92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96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9296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929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B8199F96BCC47CDCEFB4D63EDA1E54EF29F7F8C207012455585245Cv1tDK" TargetMode="External"/><Relationship Id="rId13" Type="http://schemas.openxmlformats.org/officeDocument/2006/relationships/hyperlink" Target="consultantplus://offline/ref=485B8199F96BCC47CDCEFB4D63EDA1E54EF09D708A257012455585245Cv1tDK" TargetMode="External"/><Relationship Id="rId3" Type="http://schemas.openxmlformats.org/officeDocument/2006/relationships/webSettings" Target="webSettings.xml"/><Relationship Id="rId7" Type="http://schemas.openxmlformats.org/officeDocument/2006/relationships/hyperlink" Target="consultantplus://offline/ref=485B8199F96BCC47CDCEFB4D63EDA1E54EF193748E207012455585245C1D832D6CC1414CA08B0A67v5t4K" TargetMode="External"/><Relationship Id="rId12" Type="http://schemas.openxmlformats.org/officeDocument/2006/relationships/hyperlink" Target="consultantplus://offline/ref=485B8199F96BCC47CDCEFB4D63EDA1E54EFC927381257012455585245Cv1t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5B8199F96BCC47CDCEFB4D63EDA1E54EF193748E207012455585245C1D832D6CC1414CA08B0A67v5t4K" TargetMode="External"/><Relationship Id="rId11" Type="http://schemas.openxmlformats.org/officeDocument/2006/relationships/hyperlink" Target="consultantplus://offline/ref=485B8199F96BCC47CDCEFB4D63EDA1E54EF29E7E892A7012455585245Cv1tDK" TargetMode="External"/><Relationship Id="rId5" Type="http://schemas.openxmlformats.org/officeDocument/2006/relationships/hyperlink" Target="consultantplus://offline/ref=485B8199F96BCC47CDCEFB4D63EDA1E54DFC9C738275271014008Bv2t1K" TargetMode="External"/><Relationship Id="rId15" Type="http://schemas.openxmlformats.org/officeDocument/2006/relationships/hyperlink" Target="consultantplus://offline/ref=485B8199F96BCC47CDCEFB4D63EDA1E54EFC927381257012455585245Cv1tDK" TargetMode="External"/><Relationship Id="rId10" Type="http://schemas.openxmlformats.org/officeDocument/2006/relationships/hyperlink" Target="consultantplus://offline/ref=485B8199F96BCC47CDCEFB4D63EDA1E54EF29E7E892A7012455585245Cv1tDK" TargetMode="External"/><Relationship Id="rId4" Type="http://schemas.openxmlformats.org/officeDocument/2006/relationships/hyperlink" Target="consultantplus://offline/ref=485B8199F96BCC47CDCEF25464EDA1E549F19D728D267012455585245C1D832D6CC1414CA08B0A67v5tBK" TargetMode="External"/><Relationship Id="rId9" Type="http://schemas.openxmlformats.org/officeDocument/2006/relationships/hyperlink" Target="consultantplus://offline/ref=485B8199F96BCC47CDCEFB4D63EDA1E54EF193748E207012455585245C1D832D6CC1414CA08B0A67v5t4K" TargetMode="External"/><Relationship Id="rId14" Type="http://schemas.openxmlformats.org/officeDocument/2006/relationships/hyperlink" Target="consultantplus://offline/ref=485B8199F96BCC47CDCEFB4D63EDA1E54EF09C728F237012455585245Cv1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6069</Words>
  <Characters>34596</Characters>
  <Application>Microsoft Office Word</Application>
  <DocSecurity>0</DocSecurity>
  <Lines>288</Lines>
  <Paragraphs>81</Paragraphs>
  <ScaleCrop>false</ScaleCrop>
  <Company/>
  <LinksUpToDate>false</LinksUpToDate>
  <CharactersWithSpaces>40584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BelovIO</dc:creator>
  <cp:lastModifiedBy>BelovIO</cp:lastModifiedBy>
  <cp:revision>1</cp:revision>
  <dcterms:created xsi:type="dcterms:W3CDTF">2016-08-25T10:45:00Z</dcterms:created>
  <dcterms:modified xsi:type="dcterms:W3CDTF">2016-08-25T10:46:00Z</dcterms:modified>
</cp:coreProperties>
</file>