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C" w:rsidRDefault="00081F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1E49" w:rsidRPr="000A2E42" w:rsidRDefault="00241E49" w:rsidP="00241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 w:rsidR="00081FA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41E49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E42">
        <w:rPr>
          <w:rFonts w:ascii="Times New Roman" w:hAnsi="Times New Roman" w:cs="Times New Roman"/>
          <w:sz w:val="28"/>
          <w:szCs w:val="28"/>
        </w:rPr>
        <w:t xml:space="preserve">к  </w:t>
      </w:r>
      <w:r w:rsidRPr="000A2E42">
        <w:rPr>
          <w:rFonts w:ascii="Times New Roman" w:eastAsiaTheme="minorHAnsi" w:hAnsi="Times New Roman"/>
          <w:sz w:val="28"/>
          <w:szCs w:val="28"/>
        </w:rPr>
        <w:t>методике разра</w:t>
      </w:r>
      <w:r>
        <w:rPr>
          <w:rFonts w:ascii="Times New Roman" w:eastAsiaTheme="minorHAnsi" w:hAnsi="Times New Roman"/>
          <w:sz w:val="28"/>
          <w:szCs w:val="28"/>
        </w:rPr>
        <w:t>ботки и реализации</w:t>
      </w:r>
    </w:p>
    <w:p w:rsidR="00241E49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региональной 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2E42">
        <w:rPr>
          <w:rFonts w:ascii="Times New Roman" w:eastAsiaTheme="minorHAnsi" w:hAnsi="Times New Roman"/>
          <w:sz w:val="28"/>
          <w:szCs w:val="28"/>
        </w:rPr>
        <w:t>по ф</w:t>
      </w:r>
      <w:r>
        <w:rPr>
          <w:rFonts w:ascii="Times New Roman" w:eastAsiaTheme="minorHAnsi" w:hAnsi="Times New Roman"/>
          <w:sz w:val="28"/>
          <w:szCs w:val="28"/>
        </w:rPr>
        <w:t>ормированию системы</w:t>
      </w:r>
    </w:p>
    <w:p w:rsidR="00241E49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комплексной реабилитации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2E42">
        <w:rPr>
          <w:rFonts w:ascii="Times New Roman" w:eastAsiaTheme="minorHAnsi" w:hAnsi="Times New Roman"/>
          <w:sz w:val="28"/>
          <w:szCs w:val="28"/>
        </w:rPr>
        <w:t>и абилитации инвалид</w:t>
      </w:r>
      <w:r>
        <w:rPr>
          <w:rFonts w:ascii="Times New Roman" w:eastAsiaTheme="minorHAnsi" w:hAnsi="Times New Roman"/>
          <w:sz w:val="28"/>
          <w:szCs w:val="28"/>
        </w:rPr>
        <w:t>ов,</w:t>
      </w:r>
    </w:p>
    <w:p w:rsidR="00241E49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в том числе детей-инвалидов</w:t>
      </w:r>
      <w:r>
        <w:rPr>
          <w:rFonts w:ascii="Times New Roman" w:eastAsiaTheme="minorHAnsi" w:hAnsi="Times New Roman"/>
          <w:sz w:val="28"/>
          <w:szCs w:val="28"/>
        </w:rPr>
        <w:t xml:space="preserve"> (типовая программа</w:t>
      </w:r>
    </w:p>
    <w:p w:rsidR="00241E49" w:rsidRPr="000A2E42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субъекта Российской Федерации),</w:t>
      </w:r>
    </w:p>
    <w:p w:rsidR="00241E49" w:rsidRPr="000A2E42" w:rsidRDefault="00241E49" w:rsidP="00241E49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утвержденной приказом Минтруда России</w:t>
      </w:r>
    </w:p>
    <w:p w:rsidR="00241E49" w:rsidRPr="000A2E42" w:rsidRDefault="00241E49" w:rsidP="00241E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 xml:space="preserve">от _______ 2017 года </w:t>
      </w: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CA6C12" w:rsidP="00930B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Форма</w:t>
      </w:r>
      <w:bookmarkStart w:id="0" w:name="P495"/>
      <w:bookmarkEnd w:id="0"/>
    </w:p>
    <w:p w:rsidR="00CA6C12" w:rsidRPr="00241E49" w:rsidRDefault="00ED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С</w:t>
      </w:r>
      <w:r w:rsidR="00CA6C12" w:rsidRPr="00241E49">
        <w:rPr>
          <w:rFonts w:ascii="Times New Roman" w:hAnsi="Times New Roman" w:cs="Times New Roman"/>
          <w:sz w:val="28"/>
          <w:szCs w:val="28"/>
        </w:rPr>
        <w:t>ведения</w:t>
      </w: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о планируемом распределении бюджетных ассигнований</w:t>
      </w:r>
    </w:p>
    <w:p w:rsidR="00241E49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Программ</w:t>
      </w:r>
      <w:r w:rsidR="00241E49">
        <w:rPr>
          <w:rFonts w:ascii="Times New Roman" w:hAnsi="Times New Roman" w:cs="Times New Roman"/>
          <w:sz w:val="28"/>
          <w:szCs w:val="28"/>
        </w:rPr>
        <w:t>ы субъекта Российской Федерации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977"/>
        <w:gridCol w:w="1078"/>
        <w:gridCol w:w="1205"/>
        <w:gridCol w:w="2126"/>
        <w:gridCol w:w="2127"/>
        <w:gridCol w:w="1701"/>
        <w:gridCol w:w="1984"/>
        <w:gridCol w:w="1701"/>
      </w:tblGrid>
      <w:tr w:rsidR="00CA6C12" w:rsidRPr="00CA6C12" w:rsidTr="003E6457">
        <w:tc>
          <w:tcPr>
            <w:tcW w:w="629" w:type="dxa"/>
            <w:vMerge w:val="restart"/>
          </w:tcPr>
          <w:p w:rsidR="00CA6C12" w:rsidRPr="003E6457" w:rsidRDefault="00241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6C12" w:rsidRPr="003E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C12" w:rsidRPr="003E6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A6C12" w:rsidRPr="003E64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A6C12" w:rsidRPr="003E6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A6C12" w:rsidRPr="003E6457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Наименование сферы жизнедеятельности</w:t>
            </w:r>
          </w:p>
        </w:tc>
        <w:tc>
          <w:tcPr>
            <w:tcW w:w="3260" w:type="dxa"/>
            <w:gridSpan w:val="3"/>
          </w:tcPr>
          <w:p w:rsidR="00CA6C12" w:rsidRPr="003E6457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Программы</w:t>
            </w:r>
            <w:r w:rsidR="00941D3F" w:rsidRPr="003E645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126" w:type="dxa"/>
            <w:vMerge w:val="restart"/>
          </w:tcPr>
          <w:p w:rsidR="00CA6C12" w:rsidRPr="003E6457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Программы</w:t>
            </w:r>
            <w:r w:rsidR="00941D3F" w:rsidRPr="003E645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, процент, (построчное значение графы 5 / итого графы 5) X 100</w:t>
            </w:r>
          </w:p>
        </w:tc>
        <w:tc>
          <w:tcPr>
            <w:tcW w:w="2127" w:type="dxa"/>
            <w:vMerge w:val="restart"/>
          </w:tcPr>
          <w:p w:rsidR="00CA6C12" w:rsidRPr="003E6457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мероприятий в других программах субъекта Российской Федераци</w:t>
            </w:r>
            <w:r w:rsidR="00941D3F" w:rsidRPr="003E6457">
              <w:rPr>
                <w:rFonts w:ascii="Times New Roman" w:hAnsi="Times New Roman" w:cs="Times New Roman"/>
                <w:sz w:val="28"/>
                <w:szCs w:val="28"/>
              </w:rPr>
              <w:t>и (государственных программах)</w:t>
            </w: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CA6C12" w:rsidRPr="003E6457" w:rsidRDefault="00CA6C12" w:rsidP="003C0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сфере жизнедеятельности с учетом всех источников, тыс. руб. (графа 5 + графа 7)</w:t>
            </w:r>
          </w:p>
        </w:tc>
        <w:tc>
          <w:tcPr>
            <w:tcW w:w="1984" w:type="dxa"/>
            <w:vMerge w:val="restart"/>
          </w:tcPr>
          <w:p w:rsidR="00CA6C12" w:rsidRPr="003E6457" w:rsidRDefault="00CA6C12" w:rsidP="006B0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сфере жизнедеятельности с учетом всех источников, процент, (построчное значение графы 8 / итого графы 8) X 100</w:t>
            </w:r>
          </w:p>
        </w:tc>
        <w:tc>
          <w:tcPr>
            <w:tcW w:w="1701" w:type="dxa"/>
            <w:vMerge w:val="restart"/>
          </w:tcPr>
          <w:p w:rsidR="00CA6C12" w:rsidRPr="003E6457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A6C12" w:rsidRPr="00CA6C12" w:rsidTr="003E6457">
        <w:tc>
          <w:tcPr>
            <w:tcW w:w="629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из консолидированного бюджета субъекта Российской Федерации</w:t>
            </w:r>
          </w:p>
        </w:tc>
        <w:tc>
          <w:tcPr>
            <w:tcW w:w="1078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05" w:type="dxa"/>
          </w:tcPr>
          <w:p w:rsidR="00242048" w:rsidRDefault="00242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тыс. руб. (графа 3 + графа 4)</w:t>
            </w:r>
          </w:p>
        </w:tc>
        <w:tc>
          <w:tcPr>
            <w:tcW w:w="2126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</w:tr>
      <w:tr w:rsidR="00CA6C12" w:rsidRPr="00CA6C12" w:rsidTr="003E6457">
        <w:tc>
          <w:tcPr>
            <w:tcW w:w="629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10</w:t>
            </w:r>
          </w:p>
        </w:tc>
      </w:tr>
      <w:tr w:rsidR="00CA6C12" w:rsidRPr="00CA6C12" w:rsidTr="003E6457">
        <w:tc>
          <w:tcPr>
            <w:tcW w:w="629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12" w:rsidRPr="00CA6C12" w:rsidTr="003E6457">
        <w:tc>
          <w:tcPr>
            <w:tcW w:w="629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BAD">
        <w:rPr>
          <w:rFonts w:ascii="Times New Roman" w:hAnsi="Times New Roman" w:cs="Times New Roman"/>
          <w:sz w:val="28"/>
          <w:szCs w:val="28"/>
        </w:rPr>
        <w:t>Примечания:</w:t>
      </w:r>
    </w:p>
    <w:p w:rsidR="00641698" w:rsidRPr="00930BAD" w:rsidRDefault="00641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BAD">
        <w:rPr>
          <w:rFonts w:ascii="Times New Roman" w:hAnsi="Times New Roman" w:cs="Times New Roman"/>
          <w:sz w:val="28"/>
          <w:szCs w:val="28"/>
        </w:rPr>
        <w:t>1. В графах 1 - 6 указывается планируемое распределение бюджетных ассигнований, предусмотренных на финансирование мероприятий Программы субъекта Российской Федерации.</w:t>
      </w: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BAD">
        <w:rPr>
          <w:rFonts w:ascii="Times New Roman" w:hAnsi="Times New Roman" w:cs="Times New Roman"/>
          <w:sz w:val="28"/>
          <w:szCs w:val="28"/>
        </w:rPr>
        <w:t xml:space="preserve">2. </w:t>
      </w:r>
      <w:r w:rsidR="00BA2472" w:rsidRPr="00930BAD">
        <w:rPr>
          <w:rFonts w:ascii="Times New Roman" w:hAnsi="Times New Roman" w:cs="Times New Roman"/>
          <w:sz w:val="28"/>
          <w:szCs w:val="28"/>
        </w:rPr>
        <w:t xml:space="preserve"> </w:t>
      </w:r>
      <w:r w:rsidRPr="00930BAD">
        <w:rPr>
          <w:rFonts w:ascii="Times New Roman" w:hAnsi="Times New Roman" w:cs="Times New Roman"/>
          <w:sz w:val="28"/>
          <w:szCs w:val="28"/>
        </w:rPr>
        <w:t>Графы 7 - 10 заполняются в случае несоблюдения пропорций сбалансированности финансирования (от 10 процентов до 20 процентов) на одну сферу жизнедеятельности от общего объема финансирования Программы субъекта Российской Федерации с целью соблюдения необходимой пропорциональности соответствующего финансирования.</w:t>
      </w:r>
    </w:p>
    <w:p w:rsidR="00CA6C12" w:rsidRPr="00930BAD" w:rsidRDefault="00CA6C12" w:rsidP="00BA247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BAD">
        <w:rPr>
          <w:rFonts w:ascii="Times New Roman" w:hAnsi="Times New Roman" w:cs="Times New Roman"/>
          <w:sz w:val="28"/>
          <w:szCs w:val="28"/>
        </w:rPr>
        <w:t xml:space="preserve">3. В графе 10 указывается наименование программы субъекта Российской Федерации (государственных программ), направленных на формирование </w:t>
      </w:r>
      <w:r w:rsidR="00BA2472" w:rsidRPr="00930BAD">
        <w:rPr>
          <w:rFonts w:ascii="Times New Roman" w:hAnsi="Times New Roman" w:cs="Times New Roman"/>
          <w:sz w:val="28"/>
          <w:szCs w:val="28"/>
        </w:rPr>
        <w:t>и развитие системы комплексной реабилитации и абилитации инвалидов, в том числе детей-инвалидов</w:t>
      </w:r>
      <w:r w:rsidR="00BA2472" w:rsidRPr="00930BAD">
        <w:rPr>
          <w:rFonts w:ascii="Times New Roman" w:eastAsiaTheme="minorHAnsi" w:hAnsi="Times New Roman"/>
          <w:sz w:val="28"/>
          <w:szCs w:val="28"/>
        </w:rPr>
        <w:t>, а также ранней помощи в субъекте Российской Федерации</w:t>
      </w:r>
      <w:r w:rsidRPr="00930BAD">
        <w:rPr>
          <w:rFonts w:ascii="Times New Roman" w:hAnsi="Times New Roman" w:cs="Times New Roman"/>
          <w:sz w:val="28"/>
          <w:szCs w:val="28"/>
        </w:rPr>
        <w:t>, финансовое обеспечение которых отражается в графе 7.</w:t>
      </w: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55C" w:rsidRPr="00930BAD" w:rsidRDefault="004E755C">
      <w:pPr>
        <w:rPr>
          <w:rFonts w:ascii="Times New Roman" w:hAnsi="Times New Roman"/>
          <w:sz w:val="28"/>
          <w:szCs w:val="28"/>
        </w:rPr>
      </w:pPr>
    </w:p>
    <w:sectPr w:rsidR="004E755C" w:rsidRPr="00930BAD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60" w:rsidRDefault="009D7660" w:rsidP="00505F48">
      <w:pPr>
        <w:spacing w:after="0" w:line="240" w:lineRule="auto"/>
      </w:pPr>
      <w:r>
        <w:separator/>
      </w:r>
    </w:p>
  </w:endnote>
  <w:endnote w:type="continuationSeparator" w:id="0">
    <w:p w:rsidR="009D7660" w:rsidRDefault="009D7660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60" w:rsidRDefault="009D7660" w:rsidP="00505F48">
      <w:pPr>
        <w:spacing w:after="0" w:line="240" w:lineRule="auto"/>
      </w:pPr>
      <w:r>
        <w:separator/>
      </w:r>
    </w:p>
  </w:footnote>
  <w:footnote w:type="continuationSeparator" w:id="0">
    <w:p w:rsidR="009D7660" w:rsidRDefault="009D7660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01501C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3E6457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501C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B36A5"/>
    <w:rsid w:val="003C0E52"/>
    <w:rsid w:val="003D3C6C"/>
    <w:rsid w:val="003D5F2A"/>
    <w:rsid w:val="003E22B7"/>
    <w:rsid w:val="003E62C2"/>
    <w:rsid w:val="003E6457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3203"/>
    <w:rsid w:val="005D0E6D"/>
    <w:rsid w:val="005D5B2B"/>
    <w:rsid w:val="005E5391"/>
    <w:rsid w:val="00606B29"/>
    <w:rsid w:val="00606C07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0BAD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D7660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D5670"/>
    <w:rsid w:val="00AE103F"/>
    <w:rsid w:val="00AE5DC3"/>
    <w:rsid w:val="00B024B0"/>
    <w:rsid w:val="00B236BA"/>
    <w:rsid w:val="00B41930"/>
    <w:rsid w:val="00B422C9"/>
    <w:rsid w:val="00B66EDF"/>
    <w:rsid w:val="00B766F6"/>
    <w:rsid w:val="00B77521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ED3B-A17A-4863-A76F-3361A45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9</cp:revision>
  <cp:lastPrinted>2017-08-23T09:38:00Z</cp:lastPrinted>
  <dcterms:created xsi:type="dcterms:W3CDTF">2017-08-25T07:20:00Z</dcterms:created>
  <dcterms:modified xsi:type="dcterms:W3CDTF">2017-08-25T08:27:00Z</dcterms:modified>
</cp:coreProperties>
</file>