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4F" w:rsidRPr="00F6734F" w:rsidRDefault="00F6734F" w:rsidP="00F673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34F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F6734F" w:rsidRPr="00F6734F" w:rsidRDefault="00F6734F" w:rsidP="00F673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334" w:rsidRDefault="00F6734F" w:rsidP="00F673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734F">
        <w:rPr>
          <w:rFonts w:ascii="Times New Roman" w:hAnsi="Times New Roman"/>
          <w:sz w:val="28"/>
          <w:szCs w:val="28"/>
        </w:rPr>
        <w:t xml:space="preserve">к проекту распоряжения Правительства Российской Федерации об утверждении </w:t>
      </w:r>
      <w:r w:rsidR="00766787">
        <w:rPr>
          <w:rFonts w:ascii="Times New Roman" w:hAnsi="Times New Roman"/>
          <w:sz w:val="28"/>
          <w:szCs w:val="28"/>
        </w:rPr>
        <w:t xml:space="preserve">методических </w:t>
      </w:r>
      <w:r w:rsidRPr="00F6734F">
        <w:rPr>
          <w:rFonts w:ascii="Times New Roman" w:hAnsi="Times New Roman"/>
          <w:sz w:val="28"/>
          <w:szCs w:val="28"/>
        </w:rPr>
        <w:t>рекомендаций по определению целевых показателей по повышению рождаемости, снижению смертности и миграционному приросту на</w:t>
      </w:r>
      <w:r w:rsidR="00A03499">
        <w:rPr>
          <w:rFonts w:ascii="Times New Roman" w:hAnsi="Times New Roman"/>
          <w:sz w:val="28"/>
          <w:szCs w:val="28"/>
        </w:rPr>
        <w:t xml:space="preserve"> период до </w:t>
      </w:r>
      <w:r w:rsidRPr="00F6734F">
        <w:rPr>
          <w:rFonts w:ascii="Times New Roman" w:hAnsi="Times New Roman"/>
          <w:sz w:val="28"/>
          <w:szCs w:val="28"/>
        </w:rPr>
        <w:t>2020 год</w:t>
      </w:r>
      <w:r w:rsidR="00A03499">
        <w:rPr>
          <w:rFonts w:ascii="Times New Roman" w:hAnsi="Times New Roman"/>
          <w:sz w:val="28"/>
          <w:szCs w:val="28"/>
        </w:rPr>
        <w:t xml:space="preserve">а </w:t>
      </w:r>
      <w:r w:rsidR="00ED7334">
        <w:rPr>
          <w:rFonts w:ascii="Times New Roman" w:hAnsi="Times New Roman"/>
          <w:sz w:val="28"/>
          <w:szCs w:val="28"/>
        </w:rPr>
        <w:t xml:space="preserve">включительно </w:t>
      </w:r>
    </w:p>
    <w:p w:rsidR="00F6734F" w:rsidRPr="00F6734F" w:rsidRDefault="00A03499" w:rsidP="00F673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</w:t>
      </w:r>
      <w:r w:rsidR="00F6734F" w:rsidRPr="00F6734F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</w:p>
    <w:p w:rsidR="00A77E59" w:rsidRDefault="00A77E59" w:rsidP="00F673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A03" w:rsidRDefault="00065A03" w:rsidP="00EE60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F6734F">
        <w:rPr>
          <w:rFonts w:ascii="Times New Roman" w:hAnsi="Times New Roman"/>
          <w:sz w:val="28"/>
          <w:szCs w:val="28"/>
        </w:rPr>
        <w:t xml:space="preserve">роект распоряжения Правительства Российской Федерации об утверждении </w:t>
      </w:r>
      <w:r w:rsidR="00766787">
        <w:rPr>
          <w:rFonts w:ascii="Times New Roman" w:hAnsi="Times New Roman"/>
          <w:sz w:val="28"/>
          <w:szCs w:val="28"/>
        </w:rPr>
        <w:t xml:space="preserve">методических </w:t>
      </w:r>
      <w:r w:rsidRPr="00F6734F">
        <w:rPr>
          <w:rFonts w:ascii="Times New Roman" w:hAnsi="Times New Roman"/>
          <w:sz w:val="28"/>
          <w:szCs w:val="28"/>
        </w:rPr>
        <w:t xml:space="preserve">рекомендаций по определению целевых показателей по повышению рождаемости, снижению смертности и миграционному приросту на </w:t>
      </w:r>
      <w:r w:rsidR="00A03499">
        <w:rPr>
          <w:rFonts w:ascii="Times New Roman" w:hAnsi="Times New Roman"/>
          <w:sz w:val="28"/>
          <w:szCs w:val="28"/>
        </w:rPr>
        <w:t xml:space="preserve">период до </w:t>
      </w:r>
      <w:r w:rsidRPr="00F6734F">
        <w:rPr>
          <w:rFonts w:ascii="Times New Roman" w:hAnsi="Times New Roman"/>
          <w:sz w:val="28"/>
          <w:szCs w:val="28"/>
        </w:rPr>
        <w:t>2020 год</w:t>
      </w:r>
      <w:r w:rsidR="00A03499">
        <w:rPr>
          <w:rFonts w:ascii="Times New Roman" w:hAnsi="Times New Roman"/>
          <w:sz w:val="28"/>
          <w:szCs w:val="28"/>
        </w:rPr>
        <w:t xml:space="preserve">а </w:t>
      </w:r>
      <w:r w:rsidR="00ED7334">
        <w:rPr>
          <w:rFonts w:ascii="Times New Roman" w:hAnsi="Times New Roman"/>
          <w:sz w:val="28"/>
          <w:szCs w:val="28"/>
        </w:rPr>
        <w:t xml:space="preserve">включительно </w:t>
      </w:r>
      <w:r w:rsidR="00A03499">
        <w:rPr>
          <w:rFonts w:ascii="Times New Roman" w:hAnsi="Times New Roman"/>
          <w:sz w:val="28"/>
          <w:szCs w:val="28"/>
        </w:rPr>
        <w:t xml:space="preserve">в разрезе </w:t>
      </w:r>
      <w:r w:rsidRPr="00F6734F">
        <w:rPr>
          <w:rFonts w:ascii="Times New Roman" w:hAnsi="Times New Roman"/>
          <w:sz w:val="28"/>
          <w:szCs w:val="28"/>
        </w:rPr>
        <w:t>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разработан во исполнение пунктов 47 и 48 плана мероприятий по реализации в 2016-2020</w:t>
      </w:r>
      <w:r w:rsidR="008003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годах Концепции демографической политики Российской Федерации на период до 2025 года, утвержденного распоряжением Правительства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14</w:t>
      </w:r>
      <w:r w:rsidR="00ED73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апреля 2016 г. № 669-р. </w:t>
      </w:r>
    </w:p>
    <w:p w:rsidR="00EE6001" w:rsidRDefault="00EE6001" w:rsidP="00EE60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2 распоряжения Правительства Российской Федерации от 14 апреля 2016 г. № 669-р утверждены следующие целевые индикаторы демографического развития Российской Федерации на 2020 год:</w:t>
      </w:r>
    </w:p>
    <w:p w:rsidR="00EE6001" w:rsidRDefault="00EE6001" w:rsidP="00EE60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ожидаемой продолжительности жизни (оба пола) до 74 лет;</w:t>
      </w:r>
    </w:p>
    <w:p w:rsidR="00EE6001" w:rsidRDefault="00EE6001" w:rsidP="00EE60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суммарного коэффициента рождаемости до уровня 1,87 детей, </w:t>
      </w:r>
      <w:proofErr w:type="gramStart"/>
      <w:r>
        <w:rPr>
          <w:rFonts w:ascii="Times New Roman" w:hAnsi="Times New Roman"/>
          <w:sz w:val="28"/>
          <w:szCs w:val="28"/>
        </w:rPr>
        <w:t>рожденных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одной женщиной в течение репродуктивного периода;</w:t>
      </w:r>
    </w:p>
    <w:p w:rsidR="00EE6001" w:rsidRDefault="00EE6001" w:rsidP="00EE60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миграционного прироста на уровне не менее 200 тыс. человек ежегодно.</w:t>
      </w:r>
    </w:p>
    <w:p w:rsidR="00EE6001" w:rsidRDefault="00EE6001" w:rsidP="00EE60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целевые демографические показатели в целом по Российской Федерации должны обеспечиваться за счет достижения целевых демографических показателей, определенных для каждого субъекта Российской Федерации.</w:t>
      </w:r>
    </w:p>
    <w:p w:rsidR="00A529FE" w:rsidRPr="00F6734F" w:rsidRDefault="00766787" w:rsidP="00A529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Методические р</w:t>
      </w:r>
      <w:r w:rsidR="00A529FE" w:rsidRPr="00EE6001">
        <w:rPr>
          <w:rFonts w:ascii="Times New Roman" w:hAnsi="Times New Roman"/>
          <w:sz w:val="28"/>
          <w:szCs w:val="28"/>
        </w:rPr>
        <w:t xml:space="preserve">екомендации разработаны </w:t>
      </w:r>
      <w:r w:rsidR="00A529FE" w:rsidRPr="00666090">
        <w:rPr>
          <w:rFonts w:ascii="Times New Roman" w:eastAsia="Times New Roman" w:hAnsi="Times New Roman"/>
          <w:sz w:val="28"/>
          <w:szCs w:val="28"/>
        </w:rPr>
        <w:t xml:space="preserve">в целях оказания методической помощи </w:t>
      </w:r>
      <w:r w:rsidR="00A529FE">
        <w:rPr>
          <w:rFonts w:ascii="Times New Roman" w:hAnsi="Times New Roman"/>
          <w:sz w:val="28"/>
          <w:szCs w:val="28"/>
        </w:rPr>
        <w:t xml:space="preserve">органам исполнительной власти субъектов Российской Федерации по определению целевых показателей по повышению </w:t>
      </w:r>
      <w:r w:rsidR="00A529FE">
        <w:rPr>
          <w:rFonts w:ascii="Times New Roman" w:hAnsi="Times New Roman"/>
          <w:sz w:val="28"/>
          <w:szCs w:val="28"/>
        </w:rPr>
        <w:lastRenderedPageBreak/>
        <w:t xml:space="preserve">рождаемости, снижению смертности и миграционному приросту на </w:t>
      </w:r>
      <w:r w:rsidR="001D7793">
        <w:rPr>
          <w:rFonts w:ascii="Times New Roman" w:hAnsi="Times New Roman"/>
          <w:sz w:val="28"/>
          <w:szCs w:val="28"/>
        </w:rPr>
        <w:t xml:space="preserve">период до </w:t>
      </w:r>
      <w:r w:rsidR="00A529FE">
        <w:rPr>
          <w:rFonts w:ascii="Times New Roman" w:hAnsi="Times New Roman"/>
          <w:sz w:val="28"/>
          <w:szCs w:val="28"/>
        </w:rPr>
        <w:t>2020 год</w:t>
      </w:r>
      <w:r w:rsidR="001D7793">
        <w:rPr>
          <w:rFonts w:ascii="Times New Roman" w:hAnsi="Times New Roman"/>
          <w:sz w:val="28"/>
          <w:szCs w:val="28"/>
        </w:rPr>
        <w:t>а включительно в разрезе субъектов Российской Федерации</w:t>
      </w:r>
      <w:r w:rsidR="00A529FE">
        <w:rPr>
          <w:rFonts w:ascii="Times New Roman" w:hAnsi="Times New Roman"/>
          <w:sz w:val="28"/>
          <w:szCs w:val="28"/>
        </w:rPr>
        <w:t>, а также разработке региональных планов мероприятий демографического развития</w:t>
      </w:r>
      <w:r w:rsidR="003835D8">
        <w:rPr>
          <w:rFonts w:ascii="Times New Roman" w:hAnsi="Times New Roman"/>
          <w:sz w:val="28"/>
          <w:szCs w:val="28"/>
        </w:rPr>
        <w:t>, которые должны обеспечить достижение указанных показателей в субъектах Российской Федерации.</w:t>
      </w:r>
      <w:r w:rsidR="00A529F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E6001" w:rsidRDefault="00766787" w:rsidP="00EE60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</w:t>
      </w:r>
      <w:r w:rsidR="00255F1F" w:rsidRPr="00EE6001">
        <w:rPr>
          <w:rFonts w:ascii="Times New Roman" w:hAnsi="Times New Roman"/>
          <w:sz w:val="28"/>
          <w:szCs w:val="28"/>
        </w:rPr>
        <w:t>екомендации</w:t>
      </w:r>
      <w:r w:rsidR="00255F1F">
        <w:rPr>
          <w:rFonts w:ascii="Times New Roman" w:hAnsi="Times New Roman"/>
          <w:sz w:val="28"/>
          <w:szCs w:val="28"/>
        </w:rPr>
        <w:t xml:space="preserve"> содержат целевые показатели рождаемости, смертности, миграции на </w:t>
      </w:r>
      <w:r w:rsidR="00ED7334">
        <w:rPr>
          <w:rFonts w:ascii="Times New Roman" w:hAnsi="Times New Roman"/>
          <w:sz w:val="28"/>
          <w:szCs w:val="28"/>
        </w:rPr>
        <w:t xml:space="preserve">период до </w:t>
      </w:r>
      <w:r w:rsidR="00255F1F">
        <w:rPr>
          <w:rFonts w:ascii="Times New Roman" w:hAnsi="Times New Roman"/>
          <w:sz w:val="28"/>
          <w:szCs w:val="28"/>
        </w:rPr>
        <w:t>2020 год</w:t>
      </w:r>
      <w:r w:rsidR="00ED7334">
        <w:rPr>
          <w:rFonts w:ascii="Times New Roman" w:hAnsi="Times New Roman"/>
          <w:sz w:val="28"/>
          <w:szCs w:val="28"/>
        </w:rPr>
        <w:t>а вклчительно</w:t>
      </w:r>
      <w:r w:rsidR="00255F1F">
        <w:rPr>
          <w:rFonts w:ascii="Times New Roman" w:hAnsi="Times New Roman"/>
          <w:sz w:val="28"/>
          <w:szCs w:val="28"/>
        </w:rPr>
        <w:t xml:space="preserve"> для каждого субъекта Российской Федерации. </w:t>
      </w:r>
      <w:r w:rsidR="00EE6001">
        <w:rPr>
          <w:rFonts w:ascii="Times New Roman" w:hAnsi="Times New Roman"/>
          <w:sz w:val="28"/>
          <w:szCs w:val="28"/>
        </w:rPr>
        <w:t>При определении демографических целевых показателей для субъектов Российской Федерации, за исключением субъектов Российской Федерации, входящих в состав Дальневосточного федерального округа, за основу берется высокий вариант прогноза численности населения, рассчитанный Росстатом для каждого субъекта Российской Федерации до 2035 года. Для субъектов Российской Федерации,</w:t>
      </w:r>
      <w:r w:rsidR="00EE6001" w:rsidRPr="00D95AA0">
        <w:rPr>
          <w:rFonts w:ascii="Times New Roman" w:hAnsi="Times New Roman"/>
          <w:sz w:val="28"/>
          <w:szCs w:val="28"/>
        </w:rPr>
        <w:t xml:space="preserve"> </w:t>
      </w:r>
      <w:r w:rsidR="00EE6001">
        <w:rPr>
          <w:rFonts w:ascii="Times New Roman" w:hAnsi="Times New Roman"/>
          <w:sz w:val="28"/>
          <w:szCs w:val="28"/>
        </w:rPr>
        <w:t>входящих в состав Дальневосточного федерального округа, берутся целевые демографические показатели, утвержденные Концепцией демографической политики Дальнего Востока на период до 2025 года, утвержденной распоряжением Правительства Российской Федерации от 20 июня 2017 г. №</w:t>
      </w:r>
      <w:r>
        <w:rPr>
          <w:rFonts w:ascii="Times New Roman" w:hAnsi="Times New Roman"/>
          <w:sz w:val="28"/>
          <w:szCs w:val="28"/>
        </w:rPr>
        <w:t> </w:t>
      </w:r>
      <w:r w:rsidR="00EE6001">
        <w:rPr>
          <w:rFonts w:ascii="Times New Roman" w:hAnsi="Times New Roman"/>
          <w:sz w:val="28"/>
          <w:szCs w:val="28"/>
        </w:rPr>
        <w:t>1298-р.</w:t>
      </w:r>
    </w:p>
    <w:p w:rsidR="00EE6001" w:rsidRPr="00F6734F" w:rsidRDefault="00EE6001" w:rsidP="00065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A03" w:rsidRDefault="00065A03" w:rsidP="00065A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5A03" w:rsidRPr="00F6734F" w:rsidRDefault="00065A03" w:rsidP="00065A0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5A03" w:rsidRPr="00F6734F" w:rsidSect="00EE60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26" w:rsidRDefault="00A96926" w:rsidP="00EE6001">
      <w:pPr>
        <w:spacing w:after="0" w:line="240" w:lineRule="auto"/>
      </w:pPr>
      <w:r>
        <w:separator/>
      </w:r>
    </w:p>
  </w:endnote>
  <w:endnote w:type="continuationSeparator" w:id="0">
    <w:p w:rsidR="00A96926" w:rsidRDefault="00A96926" w:rsidP="00EE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26" w:rsidRDefault="00A96926" w:rsidP="00EE6001">
      <w:pPr>
        <w:spacing w:after="0" w:line="240" w:lineRule="auto"/>
      </w:pPr>
      <w:r>
        <w:separator/>
      </w:r>
    </w:p>
  </w:footnote>
  <w:footnote w:type="continuationSeparator" w:id="0">
    <w:p w:rsidR="00A96926" w:rsidRDefault="00A96926" w:rsidP="00EE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5443"/>
      <w:docPartObj>
        <w:docPartGallery w:val="Page Numbers (Top of Page)"/>
        <w:docPartUnique/>
      </w:docPartObj>
    </w:sdtPr>
    <w:sdtContent>
      <w:p w:rsidR="00EE6001" w:rsidRDefault="0089705A">
        <w:pPr>
          <w:pStyle w:val="a3"/>
          <w:jc w:val="center"/>
        </w:pPr>
        <w:fldSimple w:instr=" PAGE   \* MERGEFORMAT ">
          <w:r w:rsidR="00ED7334">
            <w:rPr>
              <w:noProof/>
            </w:rPr>
            <w:t>2</w:t>
          </w:r>
        </w:fldSimple>
      </w:p>
    </w:sdtContent>
  </w:sdt>
  <w:p w:rsidR="00EE6001" w:rsidRDefault="00EE6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34F"/>
    <w:rsid w:val="000007E5"/>
    <w:rsid w:val="0001376F"/>
    <w:rsid w:val="00023E57"/>
    <w:rsid w:val="000346C1"/>
    <w:rsid w:val="000463DF"/>
    <w:rsid w:val="000470CB"/>
    <w:rsid w:val="00056AD6"/>
    <w:rsid w:val="00065034"/>
    <w:rsid w:val="00065A03"/>
    <w:rsid w:val="000752AE"/>
    <w:rsid w:val="000811EE"/>
    <w:rsid w:val="00084B46"/>
    <w:rsid w:val="0009361D"/>
    <w:rsid w:val="000A45B0"/>
    <w:rsid w:val="000A56C3"/>
    <w:rsid w:val="000B3E19"/>
    <w:rsid w:val="000B4F82"/>
    <w:rsid w:val="000B50C4"/>
    <w:rsid w:val="000C2912"/>
    <w:rsid w:val="000C4E28"/>
    <w:rsid w:val="000D2051"/>
    <w:rsid w:val="0010568E"/>
    <w:rsid w:val="00105B34"/>
    <w:rsid w:val="00110712"/>
    <w:rsid w:val="001169E1"/>
    <w:rsid w:val="00117084"/>
    <w:rsid w:val="00122DF2"/>
    <w:rsid w:val="00130686"/>
    <w:rsid w:val="0013190E"/>
    <w:rsid w:val="0013324F"/>
    <w:rsid w:val="00160A26"/>
    <w:rsid w:val="00162ADF"/>
    <w:rsid w:val="00167D97"/>
    <w:rsid w:val="00174F01"/>
    <w:rsid w:val="0019259A"/>
    <w:rsid w:val="0019319E"/>
    <w:rsid w:val="00197671"/>
    <w:rsid w:val="001C7C12"/>
    <w:rsid w:val="001D1589"/>
    <w:rsid w:val="001D7793"/>
    <w:rsid w:val="00222D58"/>
    <w:rsid w:val="00236FB2"/>
    <w:rsid w:val="00255F1F"/>
    <w:rsid w:val="00262616"/>
    <w:rsid w:val="002706B7"/>
    <w:rsid w:val="002847FC"/>
    <w:rsid w:val="00290AF6"/>
    <w:rsid w:val="002A0F90"/>
    <w:rsid w:val="002A2FA2"/>
    <w:rsid w:val="002B1D17"/>
    <w:rsid w:val="002C0052"/>
    <w:rsid w:val="002C022D"/>
    <w:rsid w:val="002C03B5"/>
    <w:rsid w:val="002C2AD7"/>
    <w:rsid w:val="002E7BA6"/>
    <w:rsid w:val="002F35EA"/>
    <w:rsid w:val="00304B12"/>
    <w:rsid w:val="0030712F"/>
    <w:rsid w:val="00342B73"/>
    <w:rsid w:val="003444C0"/>
    <w:rsid w:val="00345D64"/>
    <w:rsid w:val="00347545"/>
    <w:rsid w:val="00365A9D"/>
    <w:rsid w:val="00373705"/>
    <w:rsid w:val="003835D8"/>
    <w:rsid w:val="00383A09"/>
    <w:rsid w:val="003B0125"/>
    <w:rsid w:val="003C12A7"/>
    <w:rsid w:val="003C308F"/>
    <w:rsid w:val="003D443A"/>
    <w:rsid w:val="003D5ACF"/>
    <w:rsid w:val="003F4C76"/>
    <w:rsid w:val="004010A6"/>
    <w:rsid w:val="00405440"/>
    <w:rsid w:val="00412CF3"/>
    <w:rsid w:val="0041320E"/>
    <w:rsid w:val="00417D3B"/>
    <w:rsid w:val="00417F75"/>
    <w:rsid w:val="00422B59"/>
    <w:rsid w:val="0042727D"/>
    <w:rsid w:val="00431179"/>
    <w:rsid w:val="0043708A"/>
    <w:rsid w:val="00443128"/>
    <w:rsid w:val="00446589"/>
    <w:rsid w:val="00450636"/>
    <w:rsid w:val="00465B09"/>
    <w:rsid w:val="004703E6"/>
    <w:rsid w:val="0047357B"/>
    <w:rsid w:val="00496807"/>
    <w:rsid w:val="004B7074"/>
    <w:rsid w:val="004C23F8"/>
    <w:rsid w:val="004C38F3"/>
    <w:rsid w:val="004D188D"/>
    <w:rsid w:val="004D43F3"/>
    <w:rsid w:val="004E1A6A"/>
    <w:rsid w:val="004F5122"/>
    <w:rsid w:val="00504B66"/>
    <w:rsid w:val="00527F0B"/>
    <w:rsid w:val="00533E5E"/>
    <w:rsid w:val="00542A3F"/>
    <w:rsid w:val="005542A8"/>
    <w:rsid w:val="00554D00"/>
    <w:rsid w:val="00585123"/>
    <w:rsid w:val="005B4B6F"/>
    <w:rsid w:val="005B7EC1"/>
    <w:rsid w:val="005C5605"/>
    <w:rsid w:val="005D6A7D"/>
    <w:rsid w:val="005F2B66"/>
    <w:rsid w:val="006364ED"/>
    <w:rsid w:val="00643FB4"/>
    <w:rsid w:val="006523A2"/>
    <w:rsid w:val="0065698D"/>
    <w:rsid w:val="00660A40"/>
    <w:rsid w:val="006653F2"/>
    <w:rsid w:val="006957A5"/>
    <w:rsid w:val="006E3C50"/>
    <w:rsid w:val="006E4971"/>
    <w:rsid w:val="006E4AE8"/>
    <w:rsid w:val="00713A94"/>
    <w:rsid w:val="00733671"/>
    <w:rsid w:val="00745A20"/>
    <w:rsid w:val="00755F1A"/>
    <w:rsid w:val="00764A6F"/>
    <w:rsid w:val="00766787"/>
    <w:rsid w:val="00767B3C"/>
    <w:rsid w:val="00774FF1"/>
    <w:rsid w:val="0078331F"/>
    <w:rsid w:val="007B1956"/>
    <w:rsid w:val="007C0154"/>
    <w:rsid w:val="007E45CC"/>
    <w:rsid w:val="0080033E"/>
    <w:rsid w:val="00810CEB"/>
    <w:rsid w:val="00811499"/>
    <w:rsid w:val="00811810"/>
    <w:rsid w:val="00816AB3"/>
    <w:rsid w:val="00821929"/>
    <w:rsid w:val="00854180"/>
    <w:rsid w:val="00864DE5"/>
    <w:rsid w:val="00876465"/>
    <w:rsid w:val="008822A1"/>
    <w:rsid w:val="0089126C"/>
    <w:rsid w:val="00894038"/>
    <w:rsid w:val="0089535F"/>
    <w:rsid w:val="0089705A"/>
    <w:rsid w:val="008A147D"/>
    <w:rsid w:val="008A2F2E"/>
    <w:rsid w:val="008C3867"/>
    <w:rsid w:val="008F5761"/>
    <w:rsid w:val="00911534"/>
    <w:rsid w:val="009126C0"/>
    <w:rsid w:val="0094705C"/>
    <w:rsid w:val="00947633"/>
    <w:rsid w:val="00954C93"/>
    <w:rsid w:val="00961D3A"/>
    <w:rsid w:val="00963315"/>
    <w:rsid w:val="009767EA"/>
    <w:rsid w:val="009842FB"/>
    <w:rsid w:val="00984903"/>
    <w:rsid w:val="0098508C"/>
    <w:rsid w:val="009A3268"/>
    <w:rsid w:val="009A3AAB"/>
    <w:rsid w:val="009C558F"/>
    <w:rsid w:val="009C77B9"/>
    <w:rsid w:val="009D6240"/>
    <w:rsid w:val="00A02295"/>
    <w:rsid w:val="00A03499"/>
    <w:rsid w:val="00A14D9A"/>
    <w:rsid w:val="00A2067A"/>
    <w:rsid w:val="00A27EDD"/>
    <w:rsid w:val="00A42BA9"/>
    <w:rsid w:val="00A4370B"/>
    <w:rsid w:val="00A529FE"/>
    <w:rsid w:val="00A547DB"/>
    <w:rsid w:val="00A65B85"/>
    <w:rsid w:val="00A70124"/>
    <w:rsid w:val="00A70ABC"/>
    <w:rsid w:val="00A77E59"/>
    <w:rsid w:val="00A832F0"/>
    <w:rsid w:val="00A96926"/>
    <w:rsid w:val="00AA7995"/>
    <w:rsid w:val="00AC2588"/>
    <w:rsid w:val="00AC2F32"/>
    <w:rsid w:val="00AE38F7"/>
    <w:rsid w:val="00AF4155"/>
    <w:rsid w:val="00AF4CDB"/>
    <w:rsid w:val="00B04405"/>
    <w:rsid w:val="00B25315"/>
    <w:rsid w:val="00B25DD8"/>
    <w:rsid w:val="00B26BBA"/>
    <w:rsid w:val="00B40456"/>
    <w:rsid w:val="00B53504"/>
    <w:rsid w:val="00B565DF"/>
    <w:rsid w:val="00B771FB"/>
    <w:rsid w:val="00B8410D"/>
    <w:rsid w:val="00B853D7"/>
    <w:rsid w:val="00BA5D3D"/>
    <w:rsid w:val="00BB331C"/>
    <w:rsid w:val="00BD1289"/>
    <w:rsid w:val="00BE62E7"/>
    <w:rsid w:val="00BE7965"/>
    <w:rsid w:val="00BF0339"/>
    <w:rsid w:val="00C020ED"/>
    <w:rsid w:val="00C07257"/>
    <w:rsid w:val="00C118F8"/>
    <w:rsid w:val="00C17B18"/>
    <w:rsid w:val="00C31A33"/>
    <w:rsid w:val="00C37F2A"/>
    <w:rsid w:val="00C46767"/>
    <w:rsid w:val="00C529AD"/>
    <w:rsid w:val="00C52F73"/>
    <w:rsid w:val="00C73D00"/>
    <w:rsid w:val="00C74581"/>
    <w:rsid w:val="00C77FD5"/>
    <w:rsid w:val="00C85581"/>
    <w:rsid w:val="00C87C6A"/>
    <w:rsid w:val="00C94D17"/>
    <w:rsid w:val="00C9774E"/>
    <w:rsid w:val="00CA328A"/>
    <w:rsid w:val="00CD288C"/>
    <w:rsid w:val="00CD5080"/>
    <w:rsid w:val="00CD53F4"/>
    <w:rsid w:val="00CE2D08"/>
    <w:rsid w:val="00CE6F13"/>
    <w:rsid w:val="00CF79C8"/>
    <w:rsid w:val="00D044EE"/>
    <w:rsid w:val="00D27F95"/>
    <w:rsid w:val="00D317BD"/>
    <w:rsid w:val="00D332D6"/>
    <w:rsid w:val="00D34F4B"/>
    <w:rsid w:val="00D43883"/>
    <w:rsid w:val="00D5001E"/>
    <w:rsid w:val="00D535E6"/>
    <w:rsid w:val="00D92A3A"/>
    <w:rsid w:val="00DA4739"/>
    <w:rsid w:val="00DB112E"/>
    <w:rsid w:val="00DD4C69"/>
    <w:rsid w:val="00DD53FE"/>
    <w:rsid w:val="00DE0850"/>
    <w:rsid w:val="00DF08A5"/>
    <w:rsid w:val="00DF0F88"/>
    <w:rsid w:val="00DF170C"/>
    <w:rsid w:val="00E04088"/>
    <w:rsid w:val="00E05E92"/>
    <w:rsid w:val="00E06F93"/>
    <w:rsid w:val="00E12659"/>
    <w:rsid w:val="00E20F56"/>
    <w:rsid w:val="00E57257"/>
    <w:rsid w:val="00E753D3"/>
    <w:rsid w:val="00E84FEC"/>
    <w:rsid w:val="00E8708C"/>
    <w:rsid w:val="00E938F9"/>
    <w:rsid w:val="00E97680"/>
    <w:rsid w:val="00E976EF"/>
    <w:rsid w:val="00EB5097"/>
    <w:rsid w:val="00EC40CE"/>
    <w:rsid w:val="00ED25F5"/>
    <w:rsid w:val="00ED5618"/>
    <w:rsid w:val="00ED7334"/>
    <w:rsid w:val="00EE20B2"/>
    <w:rsid w:val="00EE3D8E"/>
    <w:rsid w:val="00EE6001"/>
    <w:rsid w:val="00F42D23"/>
    <w:rsid w:val="00F66E2C"/>
    <w:rsid w:val="00F6734F"/>
    <w:rsid w:val="00F7365E"/>
    <w:rsid w:val="00FA215E"/>
    <w:rsid w:val="00FC6D94"/>
    <w:rsid w:val="00FE375E"/>
    <w:rsid w:val="00FE3D31"/>
    <w:rsid w:val="00FE48AD"/>
    <w:rsid w:val="00FF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00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E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600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2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StrakhovaEV</dc:creator>
  <cp:lastModifiedBy>StrakhovaEV</cp:lastModifiedBy>
  <cp:revision>8</cp:revision>
  <cp:lastPrinted>2017-11-23T12:04:00Z</cp:lastPrinted>
  <dcterms:created xsi:type="dcterms:W3CDTF">2017-08-11T15:10:00Z</dcterms:created>
  <dcterms:modified xsi:type="dcterms:W3CDTF">2017-11-24T13:12:00Z</dcterms:modified>
</cp:coreProperties>
</file>