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C4" w:rsidRDefault="00D01CC4" w:rsidP="007C1ED9">
      <w:pPr>
        <w:pStyle w:val="ConsPlusNormal"/>
        <w:spacing w:line="276" w:lineRule="auto"/>
        <w:ind w:firstLine="709"/>
        <w:jc w:val="center"/>
        <w:rPr>
          <w:rFonts w:ascii="Times New Roman" w:hAnsi="Times New Roman" w:cs="Times New Roman"/>
          <w:b/>
          <w:sz w:val="28"/>
          <w:szCs w:val="28"/>
        </w:rPr>
      </w:pPr>
      <w:r w:rsidRPr="003178BE">
        <w:rPr>
          <w:rFonts w:ascii="Times New Roman" w:hAnsi="Times New Roman" w:cs="Times New Roman"/>
          <w:b/>
          <w:sz w:val="28"/>
          <w:szCs w:val="28"/>
        </w:rPr>
        <w:t xml:space="preserve">ОТЧЕТ О ХОДЕ РЕАЛИЗАЦИИ И </w:t>
      </w:r>
    </w:p>
    <w:p w:rsidR="00303F8A" w:rsidRDefault="00D01CC4" w:rsidP="007C1ED9">
      <w:pPr>
        <w:pStyle w:val="ConsPlusNormal"/>
        <w:spacing w:line="276" w:lineRule="auto"/>
        <w:ind w:firstLine="709"/>
        <w:jc w:val="center"/>
        <w:rPr>
          <w:rFonts w:ascii="Times New Roman" w:hAnsi="Times New Roman" w:cs="Times New Roman"/>
          <w:b/>
          <w:sz w:val="28"/>
          <w:szCs w:val="28"/>
        </w:rPr>
      </w:pPr>
      <w:r w:rsidRPr="003178BE">
        <w:rPr>
          <w:rFonts w:ascii="Times New Roman" w:hAnsi="Times New Roman" w:cs="Times New Roman"/>
          <w:b/>
          <w:sz w:val="28"/>
          <w:szCs w:val="28"/>
        </w:rPr>
        <w:t xml:space="preserve">ОБ ОЦЕНКЕ ЭФФЕКТИВНОСТИ ГОСУДАРСТВЕННОЙ ПРОГРАММЫ РОССИЙСКОЙ ФЕДЕРАЦИИ </w:t>
      </w:r>
    </w:p>
    <w:p w:rsidR="00303F8A" w:rsidRDefault="00D01CC4" w:rsidP="007C1ED9">
      <w:pPr>
        <w:pStyle w:val="ConsPlusNormal"/>
        <w:spacing w:line="276" w:lineRule="auto"/>
        <w:ind w:firstLine="709"/>
        <w:jc w:val="center"/>
        <w:rPr>
          <w:rFonts w:ascii="Times New Roman" w:hAnsi="Times New Roman" w:cs="Times New Roman"/>
          <w:b/>
          <w:sz w:val="28"/>
          <w:szCs w:val="28"/>
        </w:rPr>
      </w:pPr>
      <w:r w:rsidRPr="003178BE">
        <w:rPr>
          <w:rFonts w:ascii="Times New Roman" w:hAnsi="Times New Roman" w:cs="Times New Roman"/>
          <w:b/>
          <w:sz w:val="28"/>
          <w:szCs w:val="28"/>
        </w:rPr>
        <w:t>«</w:t>
      </w:r>
      <w:r>
        <w:rPr>
          <w:rFonts w:ascii="Times New Roman" w:hAnsi="Times New Roman" w:cs="Times New Roman"/>
          <w:b/>
          <w:sz w:val="28"/>
          <w:szCs w:val="28"/>
        </w:rPr>
        <w:t>ДОСТУПНАЯ СРЕДА</w:t>
      </w:r>
      <w:r w:rsidRPr="003178BE">
        <w:rPr>
          <w:rFonts w:ascii="Times New Roman" w:hAnsi="Times New Roman" w:cs="Times New Roman"/>
          <w:b/>
          <w:sz w:val="28"/>
          <w:szCs w:val="28"/>
        </w:rPr>
        <w:t>»</w:t>
      </w:r>
      <w:r>
        <w:rPr>
          <w:rFonts w:ascii="Times New Roman" w:hAnsi="Times New Roman" w:cs="Times New Roman"/>
          <w:b/>
          <w:sz w:val="28"/>
          <w:szCs w:val="28"/>
        </w:rPr>
        <w:t xml:space="preserve"> НА 2011-2020 ГОДЫ</w:t>
      </w:r>
    </w:p>
    <w:p w:rsidR="00141863" w:rsidRDefault="00141863" w:rsidP="007C1ED9">
      <w:pPr>
        <w:pStyle w:val="ConsPlusNormal"/>
        <w:spacing w:line="276" w:lineRule="auto"/>
        <w:ind w:firstLine="709"/>
        <w:jc w:val="center"/>
        <w:rPr>
          <w:rFonts w:ascii="Times New Roman" w:hAnsi="Times New Roman" w:cs="Times New Roman"/>
          <w:b/>
          <w:sz w:val="16"/>
          <w:szCs w:val="16"/>
        </w:rPr>
      </w:pPr>
    </w:p>
    <w:p w:rsidR="00D01CC4" w:rsidRPr="00302742" w:rsidRDefault="00D01CC4" w:rsidP="007C1ED9">
      <w:pPr>
        <w:pStyle w:val="ConsPlusNormal"/>
        <w:spacing w:line="276" w:lineRule="auto"/>
        <w:ind w:firstLine="709"/>
        <w:jc w:val="center"/>
        <w:rPr>
          <w:rFonts w:ascii="Times New Roman" w:hAnsi="Times New Roman" w:cs="Times New Roman"/>
          <w:b/>
          <w:sz w:val="16"/>
          <w:szCs w:val="16"/>
        </w:rPr>
      </w:pPr>
    </w:p>
    <w:p w:rsidR="00A34207" w:rsidRDefault="00594A03" w:rsidP="007C1ED9">
      <w:pPr>
        <w:spacing w:after="0"/>
        <w:ind w:firstLine="709"/>
        <w:jc w:val="both"/>
        <w:rPr>
          <w:rFonts w:ascii="Times New Roman" w:hAnsi="Times New Roman" w:cs="Times New Roman"/>
          <w:b/>
          <w:bCs/>
          <w:sz w:val="28"/>
          <w:szCs w:val="28"/>
        </w:rPr>
      </w:pPr>
      <w:r>
        <w:rPr>
          <w:rFonts w:ascii="Times New Roman" w:hAnsi="Times New Roman" w:cs="Times New Roman"/>
          <w:b/>
          <w:bCs/>
          <w:sz w:val="26"/>
          <w:szCs w:val="26"/>
        </w:rPr>
        <w:t>1.</w:t>
      </w:r>
      <w:r w:rsidR="00A34207" w:rsidRPr="00E01230">
        <w:rPr>
          <w:rFonts w:ascii="Times New Roman" w:hAnsi="Times New Roman" w:cs="Times New Roman"/>
          <w:b/>
          <w:bCs/>
          <w:sz w:val="26"/>
          <w:szCs w:val="26"/>
        </w:rPr>
        <w:t xml:space="preserve"> </w:t>
      </w:r>
      <w:r w:rsidR="00A34207" w:rsidRPr="00B30962">
        <w:rPr>
          <w:rFonts w:ascii="Times New Roman" w:hAnsi="Times New Roman" w:cs="Times New Roman"/>
          <w:b/>
          <w:bCs/>
          <w:sz w:val="28"/>
          <w:szCs w:val="28"/>
        </w:rPr>
        <w:t>Основные результаты, достигнутые в отчетном году</w:t>
      </w:r>
      <w:r w:rsidRPr="00B30962">
        <w:rPr>
          <w:rFonts w:ascii="Times New Roman" w:hAnsi="Times New Roman" w:cs="Times New Roman"/>
          <w:b/>
          <w:bCs/>
          <w:sz w:val="28"/>
          <w:szCs w:val="28"/>
        </w:rPr>
        <w:t xml:space="preserve">. Причины </w:t>
      </w:r>
      <w:r w:rsidR="00FE502B" w:rsidRPr="00B30962">
        <w:rPr>
          <w:rFonts w:ascii="Times New Roman" w:hAnsi="Times New Roman" w:cs="Times New Roman"/>
          <w:b/>
          <w:bCs/>
          <w:sz w:val="28"/>
          <w:szCs w:val="28"/>
        </w:rPr>
        <w:t>не достижения</w:t>
      </w:r>
      <w:r w:rsidRPr="00B30962">
        <w:rPr>
          <w:rFonts w:ascii="Times New Roman" w:hAnsi="Times New Roman" w:cs="Times New Roman"/>
          <w:b/>
          <w:bCs/>
          <w:sz w:val="28"/>
          <w:szCs w:val="28"/>
        </w:rPr>
        <w:t xml:space="preserve"> ожидаемых результатов.</w:t>
      </w:r>
      <w:r w:rsidR="00A34207" w:rsidRPr="00B30962">
        <w:rPr>
          <w:rFonts w:ascii="Times New Roman" w:hAnsi="Times New Roman" w:cs="Times New Roman"/>
          <w:b/>
          <w:bCs/>
          <w:sz w:val="28"/>
          <w:szCs w:val="28"/>
        </w:rPr>
        <w:t xml:space="preserve"> </w:t>
      </w:r>
      <w:r w:rsidR="0038696B" w:rsidRPr="00B30962">
        <w:rPr>
          <w:rFonts w:ascii="Times New Roman" w:hAnsi="Times New Roman" w:cs="Times New Roman"/>
          <w:b/>
          <w:bCs/>
          <w:sz w:val="28"/>
          <w:szCs w:val="28"/>
        </w:rPr>
        <w:t>Анализ факторов, повлиявших на ход реализации Госпрограммы.</w:t>
      </w:r>
    </w:p>
    <w:p w:rsidR="00B30962" w:rsidRDefault="009B1AC3"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Г</w:t>
      </w:r>
      <w:r w:rsidR="00B30962" w:rsidRPr="00B30962">
        <w:rPr>
          <w:rFonts w:ascii="Times New Roman" w:eastAsiaTheme="minorHAnsi" w:hAnsi="Times New Roman" w:cs="Times New Roman"/>
          <w:sz w:val="28"/>
          <w:szCs w:val="28"/>
        </w:rPr>
        <w:t>осударственная программа Российской Федерации «Доступная среда» на 2011 - 2020 годы (далее -</w:t>
      </w:r>
      <w:r w:rsidR="00B30962">
        <w:rPr>
          <w:rFonts w:ascii="Times New Roman" w:eastAsiaTheme="minorHAnsi" w:hAnsi="Times New Roman" w:cs="Times New Roman"/>
          <w:sz w:val="28"/>
          <w:szCs w:val="28"/>
        </w:rPr>
        <w:t xml:space="preserve"> </w:t>
      </w:r>
      <w:r w:rsidR="00B30962" w:rsidRPr="00B30962">
        <w:rPr>
          <w:rFonts w:ascii="Times New Roman" w:eastAsiaTheme="minorHAnsi" w:hAnsi="Times New Roman" w:cs="Times New Roman"/>
          <w:sz w:val="28"/>
          <w:szCs w:val="28"/>
        </w:rPr>
        <w:t>Госпрограмма)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173F74" w:rsidRPr="00932510" w:rsidRDefault="00303F8A" w:rsidP="007C1ED9">
      <w:pPr>
        <w:autoSpaceDE w:val="0"/>
        <w:autoSpaceDN w:val="0"/>
        <w:adjustRightInd w:val="0"/>
        <w:spacing w:after="0"/>
        <w:ind w:firstLine="709"/>
        <w:contextualSpacing/>
        <w:jc w:val="both"/>
        <w:rPr>
          <w:rFonts w:ascii="Times New Roman" w:eastAsiaTheme="minorHAnsi" w:hAnsi="Times New Roman" w:cs="Times New Roman"/>
          <w:b/>
          <w:i/>
          <w:sz w:val="26"/>
          <w:szCs w:val="26"/>
        </w:rPr>
      </w:pPr>
      <w:r w:rsidRPr="00932510">
        <w:rPr>
          <w:rFonts w:ascii="Times New Roman" w:eastAsiaTheme="minorHAnsi" w:hAnsi="Times New Roman" w:cs="Times New Roman"/>
          <w:b/>
          <w:i/>
          <w:sz w:val="28"/>
          <w:szCs w:val="28"/>
        </w:rPr>
        <w:t xml:space="preserve">В </w:t>
      </w:r>
      <w:r w:rsidR="00173F74" w:rsidRPr="00932510">
        <w:rPr>
          <w:rFonts w:ascii="Times New Roman" w:eastAsiaTheme="minorHAnsi" w:hAnsi="Times New Roman" w:cs="Times New Roman"/>
          <w:b/>
          <w:i/>
          <w:sz w:val="28"/>
          <w:szCs w:val="28"/>
        </w:rPr>
        <w:t>рамках реализации</w:t>
      </w:r>
      <w:r w:rsidRPr="00932510">
        <w:rPr>
          <w:rFonts w:ascii="Times New Roman" w:eastAsiaTheme="minorHAnsi" w:hAnsi="Times New Roman" w:cs="Times New Roman"/>
          <w:b/>
          <w:i/>
          <w:sz w:val="28"/>
          <w:szCs w:val="28"/>
        </w:rPr>
        <w:t xml:space="preserve"> </w:t>
      </w:r>
      <w:r w:rsidR="00CB1B8D" w:rsidRPr="00932510">
        <w:rPr>
          <w:rFonts w:ascii="Times New Roman" w:eastAsiaTheme="minorHAnsi" w:hAnsi="Times New Roman" w:cs="Times New Roman"/>
          <w:b/>
          <w:i/>
          <w:sz w:val="28"/>
          <w:szCs w:val="28"/>
        </w:rPr>
        <w:t>Госпрограмм</w:t>
      </w:r>
      <w:r w:rsidR="00B30962" w:rsidRPr="00932510">
        <w:rPr>
          <w:rFonts w:ascii="Times New Roman" w:eastAsiaTheme="minorHAnsi" w:hAnsi="Times New Roman" w:cs="Times New Roman"/>
          <w:b/>
          <w:i/>
          <w:sz w:val="28"/>
          <w:szCs w:val="28"/>
        </w:rPr>
        <w:t>ы</w:t>
      </w:r>
      <w:r w:rsidR="00173F74" w:rsidRPr="00932510">
        <w:rPr>
          <w:rFonts w:ascii="Times New Roman" w:eastAsiaTheme="minorHAnsi" w:hAnsi="Times New Roman" w:cs="Times New Roman"/>
          <w:b/>
          <w:i/>
          <w:sz w:val="28"/>
          <w:szCs w:val="28"/>
        </w:rPr>
        <w:t xml:space="preserve"> </w:t>
      </w:r>
      <w:r w:rsidR="00FE502B" w:rsidRPr="00932510">
        <w:rPr>
          <w:rFonts w:ascii="Times New Roman" w:eastAsiaTheme="minorHAnsi" w:hAnsi="Times New Roman" w:cs="Times New Roman"/>
          <w:b/>
          <w:i/>
          <w:sz w:val="28"/>
          <w:szCs w:val="28"/>
        </w:rPr>
        <w:t>в 2018</w:t>
      </w:r>
      <w:r w:rsidR="00612401" w:rsidRPr="00932510">
        <w:rPr>
          <w:rFonts w:ascii="Times New Roman" w:eastAsiaTheme="minorHAnsi" w:hAnsi="Times New Roman" w:cs="Times New Roman"/>
          <w:b/>
          <w:i/>
          <w:sz w:val="28"/>
          <w:szCs w:val="28"/>
        </w:rPr>
        <w:t xml:space="preserve"> </w:t>
      </w:r>
      <w:r w:rsidR="00173F74" w:rsidRPr="00932510">
        <w:rPr>
          <w:rFonts w:ascii="Times New Roman" w:eastAsiaTheme="minorHAnsi" w:hAnsi="Times New Roman" w:cs="Times New Roman"/>
          <w:b/>
          <w:i/>
          <w:sz w:val="28"/>
          <w:szCs w:val="28"/>
        </w:rPr>
        <w:t>обеспечено:</w:t>
      </w:r>
    </w:p>
    <w:p w:rsidR="00526C9C" w:rsidRPr="00612401"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12401">
        <w:rPr>
          <w:rFonts w:ascii="Times New Roman" w:eastAsiaTheme="minorHAnsi" w:hAnsi="Times New Roman" w:cs="Times New Roman"/>
          <w:sz w:val="28"/>
          <w:szCs w:val="28"/>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w:t>
      </w:r>
      <w:r w:rsidR="00612401" w:rsidRPr="00612401">
        <w:rPr>
          <w:rFonts w:ascii="Times New Roman" w:eastAsiaTheme="minorHAnsi" w:hAnsi="Times New Roman" w:cs="Times New Roman"/>
          <w:sz w:val="28"/>
          <w:szCs w:val="28"/>
        </w:rPr>
        <w:t xml:space="preserve">личестве приоритетных объектов </w:t>
      </w:r>
      <w:r w:rsidRPr="00612401">
        <w:rPr>
          <w:rFonts w:ascii="Times New Roman" w:eastAsiaTheme="minorHAnsi" w:hAnsi="Times New Roman" w:cs="Times New Roman"/>
          <w:sz w:val="28"/>
          <w:szCs w:val="28"/>
        </w:rPr>
        <w:t xml:space="preserve">до </w:t>
      </w:r>
      <w:r w:rsidR="00FF050F">
        <w:rPr>
          <w:rFonts w:ascii="Times New Roman" w:eastAsiaTheme="minorHAnsi" w:hAnsi="Times New Roman" w:cs="Times New Roman"/>
          <w:sz w:val="28"/>
          <w:szCs w:val="28"/>
        </w:rPr>
        <w:t>64,1</w:t>
      </w:r>
      <w:r w:rsidR="00FC704A">
        <w:rPr>
          <w:rFonts w:ascii="Times New Roman" w:eastAsiaTheme="minorHAnsi" w:hAnsi="Times New Roman" w:cs="Times New Roman"/>
          <w:sz w:val="28"/>
          <w:szCs w:val="28"/>
        </w:rPr>
        <w:t xml:space="preserve"> процента</w:t>
      </w:r>
      <w:r w:rsidRPr="00612401">
        <w:rPr>
          <w:rFonts w:ascii="Times New Roman" w:eastAsiaTheme="minorHAnsi" w:hAnsi="Times New Roman" w:cs="Times New Roman"/>
          <w:sz w:val="28"/>
          <w:szCs w:val="28"/>
        </w:rPr>
        <w:t>;</w:t>
      </w:r>
    </w:p>
    <w:p w:rsidR="00526C9C" w:rsidRPr="00431BE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доли инвалидов, положительно оценивающих отношение населения к проблемам инвалидов, в общей численности опрошенных инвалидов до </w:t>
      </w:r>
      <w:r w:rsidR="00FF050F">
        <w:rPr>
          <w:rFonts w:ascii="Times New Roman" w:eastAsiaTheme="minorHAnsi" w:hAnsi="Times New Roman" w:cs="Times New Roman"/>
          <w:sz w:val="28"/>
          <w:szCs w:val="28"/>
        </w:rPr>
        <w:t>60,8</w:t>
      </w:r>
      <w:r w:rsidR="00431BEC" w:rsidRPr="00431BEC">
        <w:rPr>
          <w:rFonts w:ascii="Times New Roman" w:eastAsiaTheme="minorHAnsi" w:hAnsi="Times New Roman" w:cs="Times New Roman"/>
          <w:sz w:val="28"/>
          <w:szCs w:val="28"/>
        </w:rPr>
        <w:t xml:space="preserve"> процента;</w:t>
      </w:r>
    </w:p>
    <w:p w:rsidR="00526C9C" w:rsidRPr="00431BE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доли субъектов Российской Федерации, сформировавших систему комплексной реабилитации и </w:t>
      </w:r>
      <w:proofErr w:type="spellStart"/>
      <w:r w:rsidRPr="00431BEC">
        <w:rPr>
          <w:rFonts w:ascii="Times New Roman" w:eastAsiaTheme="minorHAnsi" w:hAnsi="Times New Roman" w:cs="Times New Roman"/>
          <w:sz w:val="28"/>
          <w:szCs w:val="28"/>
        </w:rPr>
        <w:t>абилитации</w:t>
      </w:r>
      <w:proofErr w:type="spellEnd"/>
      <w:r w:rsidRPr="00431BEC">
        <w:rPr>
          <w:rFonts w:ascii="Times New Roman" w:eastAsiaTheme="minorHAnsi" w:hAnsi="Times New Roman" w:cs="Times New Roman"/>
          <w:sz w:val="28"/>
          <w:szCs w:val="28"/>
        </w:rPr>
        <w:t xml:space="preserve">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w:t>
      </w:r>
      <w:r w:rsidR="00B60131">
        <w:rPr>
          <w:rFonts w:ascii="Times New Roman" w:eastAsiaTheme="minorHAnsi" w:hAnsi="Times New Roman" w:cs="Times New Roman"/>
          <w:sz w:val="28"/>
          <w:szCs w:val="28"/>
        </w:rPr>
        <w:t>до 21,2 процента</w:t>
      </w:r>
      <w:r w:rsidR="00431BEC">
        <w:rPr>
          <w:rFonts w:ascii="Times New Roman" w:eastAsiaTheme="minorHAnsi" w:hAnsi="Times New Roman" w:cs="Times New Roman"/>
          <w:sz w:val="28"/>
          <w:szCs w:val="28"/>
        </w:rPr>
        <w:t>;</w:t>
      </w:r>
    </w:p>
    <w:p w:rsidR="00526C9C" w:rsidRPr="00431BE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w:t>
      </w:r>
      <w:r w:rsidR="001151D7" w:rsidRPr="001151D7">
        <w:rPr>
          <w:rFonts w:ascii="Times New Roman" w:hAnsi="Times New Roman" w:cs="Times New Roman"/>
          <w:sz w:val="28"/>
          <w:szCs w:val="28"/>
        </w:rPr>
        <w:t xml:space="preserve">доли инвалидов, в отношении которых осуществлялись мероприятия по реабилитации 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в общей численности инвалидов, имеющих такие рекомендации в индивидуальной программе реабилитации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(взрослые)</w:t>
      </w:r>
      <w:r w:rsidR="00431BEC">
        <w:rPr>
          <w:rFonts w:ascii="Times New Roman" w:eastAsiaTheme="minorHAnsi" w:hAnsi="Times New Roman" w:cs="Times New Roman"/>
          <w:sz w:val="28"/>
          <w:szCs w:val="28"/>
        </w:rPr>
        <w:t xml:space="preserve"> </w:t>
      </w:r>
      <w:r w:rsidR="00431BEC" w:rsidRPr="00431BEC">
        <w:rPr>
          <w:rFonts w:ascii="Times New Roman" w:eastAsiaTheme="minorHAnsi" w:hAnsi="Times New Roman" w:cs="Times New Roman"/>
          <w:sz w:val="28"/>
          <w:szCs w:val="28"/>
        </w:rPr>
        <w:t xml:space="preserve">до </w:t>
      </w:r>
      <w:r w:rsidR="001151D7">
        <w:rPr>
          <w:rFonts w:ascii="Times New Roman" w:eastAsiaTheme="minorHAnsi" w:hAnsi="Times New Roman" w:cs="Times New Roman"/>
          <w:sz w:val="28"/>
          <w:szCs w:val="28"/>
        </w:rPr>
        <w:t>57,9</w:t>
      </w:r>
      <w:r w:rsidR="00431BEC" w:rsidRPr="00431BEC">
        <w:rPr>
          <w:rFonts w:ascii="Times New Roman" w:eastAsiaTheme="minorHAnsi" w:hAnsi="Times New Roman" w:cs="Times New Roman"/>
          <w:sz w:val="28"/>
          <w:szCs w:val="28"/>
        </w:rPr>
        <w:t xml:space="preserve"> процента;</w:t>
      </w:r>
    </w:p>
    <w:p w:rsidR="00526C9C" w:rsidRDefault="00526C9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431BEC">
        <w:rPr>
          <w:rFonts w:ascii="Times New Roman" w:eastAsiaTheme="minorHAnsi" w:hAnsi="Times New Roman" w:cs="Times New Roman"/>
          <w:sz w:val="28"/>
          <w:szCs w:val="28"/>
        </w:rPr>
        <w:t xml:space="preserve">увеличение </w:t>
      </w:r>
      <w:r w:rsidR="001151D7" w:rsidRPr="001151D7">
        <w:rPr>
          <w:rFonts w:ascii="Times New Roman" w:hAnsi="Times New Roman" w:cs="Times New Roman"/>
          <w:sz w:val="28"/>
          <w:szCs w:val="28"/>
        </w:rPr>
        <w:t xml:space="preserve">доли инвалидов, в отношении которых осуществлялись мероприятия по реабилитации 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в общей численности инвалидов, имеющих такие рекомендации в индивидуальной программе реабилитации или </w:t>
      </w:r>
      <w:proofErr w:type="spellStart"/>
      <w:r w:rsidR="001151D7" w:rsidRPr="001151D7">
        <w:rPr>
          <w:rFonts w:ascii="Times New Roman" w:hAnsi="Times New Roman" w:cs="Times New Roman"/>
          <w:sz w:val="28"/>
          <w:szCs w:val="28"/>
        </w:rPr>
        <w:t>абилитации</w:t>
      </w:r>
      <w:proofErr w:type="spellEnd"/>
      <w:r w:rsidR="001151D7" w:rsidRPr="001151D7">
        <w:rPr>
          <w:rFonts w:ascii="Times New Roman" w:hAnsi="Times New Roman" w:cs="Times New Roman"/>
          <w:sz w:val="28"/>
          <w:szCs w:val="28"/>
        </w:rPr>
        <w:t xml:space="preserve"> (дети)</w:t>
      </w:r>
      <w:r w:rsidR="001151D7">
        <w:rPr>
          <w:rFonts w:ascii="Times New Roman" w:hAnsi="Times New Roman" w:cs="Times New Roman"/>
        </w:rPr>
        <w:t xml:space="preserve"> </w:t>
      </w:r>
      <w:r w:rsidRPr="00431BEC">
        <w:rPr>
          <w:rFonts w:ascii="Times New Roman" w:eastAsiaTheme="minorHAnsi" w:hAnsi="Times New Roman" w:cs="Times New Roman"/>
          <w:sz w:val="28"/>
          <w:szCs w:val="28"/>
        </w:rPr>
        <w:t xml:space="preserve">до </w:t>
      </w:r>
      <w:r w:rsidR="00431BEC">
        <w:rPr>
          <w:rFonts w:ascii="Times New Roman" w:eastAsiaTheme="minorHAnsi" w:hAnsi="Times New Roman" w:cs="Times New Roman"/>
          <w:sz w:val="28"/>
          <w:szCs w:val="28"/>
        </w:rPr>
        <w:t>70,8</w:t>
      </w:r>
      <w:r w:rsidRPr="00431BEC">
        <w:rPr>
          <w:rFonts w:ascii="Times New Roman" w:eastAsiaTheme="minorHAnsi" w:hAnsi="Times New Roman" w:cs="Times New Roman"/>
          <w:sz w:val="28"/>
          <w:szCs w:val="28"/>
        </w:rPr>
        <w:t xml:space="preserve"> процента</w:t>
      </w:r>
      <w:r w:rsidR="0037435E">
        <w:rPr>
          <w:rFonts w:ascii="Times New Roman" w:eastAsiaTheme="minorHAnsi" w:hAnsi="Times New Roman" w:cs="Times New Roman"/>
          <w:sz w:val="28"/>
          <w:szCs w:val="28"/>
        </w:rPr>
        <w:t>;</w:t>
      </w:r>
    </w:p>
    <w:p w:rsidR="0037435E" w:rsidRPr="0037435E" w:rsidRDefault="0037435E"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увеличение </w:t>
      </w:r>
      <w:r w:rsidRPr="0037435E">
        <w:rPr>
          <w:rFonts w:ascii="Times New Roman" w:hAnsi="Times New Roman" w:cs="Times New Roman"/>
          <w:sz w:val="28"/>
          <w:szCs w:val="28"/>
        </w:rPr>
        <w:t>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w:t>
      </w:r>
    </w:p>
    <w:p w:rsidR="00E713B1" w:rsidRDefault="00E713B1" w:rsidP="00E713B1">
      <w:pPr>
        <w:spacing w:after="0"/>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Одновременно, необходимо отметить</w:t>
      </w:r>
      <w:r w:rsidRPr="00E148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что </w:t>
      </w:r>
      <w:r w:rsidRPr="00E148EC">
        <w:rPr>
          <w:rFonts w:ascii="Times New Roman" w:eastAsiaTheme="minorHAnsi" w:hAnsi="Times New Roman" w:cs="Times New Roman"/>
          <w:sz w:val="28"/>
          <w:szCs w:val="28"/>
        </w:rPr>
        <w:t xml:space="preserve">значение по показателю </w:t>
      </w:r>
      <w:r w:rsidRPr="00E148EC">
        <w:rPr>
          <w:rFonts w:ascii="Times New Roman" w:hAnsi="Times New Roman" w:cs="Times New Roman"/>
          <w:sz w:val="28"/>
          <w:szCs w:val="28"/>
        </w:rPr>
        <w:t xml:space="preserve">доля занятых инвалидов трудоспособного возраста в общей численности инвалидов трудоспособного возраста в Российской Федерации </w:t>
      </w:r>
      <w:r w:rsidRPr="00E148EC">
        <w:rPr>
          <w:rFonts w:ascii="Times New Roman" w:eastAsiaTheme="minorHAnsi" w:hAnsi="Times New Roman" w:cs="Times New Roman"/>
          <w:sz w:val="28"/>
          <w:szCs w:val="28"/>
        </w:rPr>
        <w:t>определено со</w:t>
      </w:r>
      <w:r>
        <w:rPr>
          <w:rFonts w:ascii="Times New Roman" w:eastAsiaTheme="minorHAnsi" w:hAnsi="Times New Roman" w:cs="Times New Roman"/>
          <w:sz w:val="28"/>
          <w:szCs w:val="28"/>
        </w:rPr>
        <w:t>гласно его планового значения (</w:t>
      </w:r>
      <w:r w:rsidRPr="00E148EC">
        <w:rPr>
          <w:rFonts w:ascii="Times New Roman" w:eastAsiaTheme="minorHAnsi" w:hAnsi="Times New Roman" w:cs="Times New Roman"/>
          <w:sz w:val="28"/>
          <w:szCs w:val="28"/>
        </w:rPr>
        <w:t>35,3 процента</w:t>
      </w:r>
      <w:r>
        <w:rPr>
          <w:rFonts w:ascii="Times New Roman" w:eastAsiaTheme="minorHAnsi" w:hAnsi="Times New Roman" w:cs="Times New Roman"/>
          <w:sz w:val="28"/>
          <w:szCs w:val="28"/>
        </w:rPr>
        <w:t xml:space="preserve">) и </w:t>
      </w:r>
      <w:r w:rsidRPr="00E148EC">
        <w:rPr>
          <w:rFonts w:ascii="Times New Roman" w:eastAsiaTheme="minorHAnsi" w:hAnsi="Times New Roman" w:cs="Times New Roman"/>
          <w:sz w:val="28"/>
          <w:szCs w:val="28"/>
        </w:rPr>
        <w:t>будет скорректировано при формировании уточненного годового отчета</w:t>
      </w:r>
      <w:r>
        <w:rPr>
          <w:rFonts w:ascii="Times New Roman" w:eastAsiaTheme="minorHAnsi" w:hAnsi="Times New Roman" w:cs="Times New Roman"/>
          <w:sz w:val="28"/>
          <w:szCs w:val="28"/>
        </w:rPr>
        <w:t>.</w:t>
      </w:r>
      <w:r w:rsidRPr="00E148E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При этом, значение указанного показателя определяется в отношении тех инвалидов, </w:t>
      </w:r>
      <w:r w:rsidRPr="00E148EC">
        <w:rPr>
          <w:rFonts w:ascii="Times New Roman" w:hAnsi="Times New Roman" w:cs="Times New Roman"/>
          <w:sz w:val="28"/>
          <w:szCs w:val="28"/>
        </w:rPr>
        <w:t>которые проработали хотя бы несколько дней в году</w:t>
      </w:r>
      <w:r>
        <w:rPr>
          <w:rFonts w:ascii="Times New Roman" w:hAnsi="Times New Roman" w:cs="Times New Roman"/>
          <w:sz w:val="28"/>
          <w:szCs w:val="28"/>
        </w:rPr>
        <w:t>.</w:t>
      </w:r>
    </w:p>
    <w:p w:rsidR="00E713B1" w:rsidRDefault="00E713B1" w:rsidP="00E713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Дополнительно отмечается, </w:t>
      </w:r>
      <w:proofErr w:type="gramStart"/>
      <w:r w:rsidR="007A77A8">
        <w:rPr>
          <w:rFonts w:ascii="Times New Roman" w:hAnsi="Times New Roman" w:cs="Times New Roman"/>
          <w:sz w:val="28"/>
          <w:szCs w:val="28"/>
        </w:rPr>
        <w:t>что</w:t>
      </w:r>
      <w:proofErr w:type="gramEnd"/>
      <w:r>
        <w:rPr>
          <w:rFonts w:ascii="Times New Roman" w:hAnsi="Times New Roman" w:cs="Times New Roman"/>
          <w:sz w:val="28"/>
          <w:szCs w:val="28"/>
        </w:rPr>
        <w:t xml:space="preserve"> начиная с 2018 года Минтрудом России осуществляется мониторинг в отношении занятости инвалидов,</w:t>
      </w:r>
      <w:r w:rsidRPr="00857DC7">
        <w:rPr>
          <w:rFonts w:ascii="Times New Roman" w:hAnsi="Times New Roman" w:cs="Times New Roman"/>
          <w:sz w:val="28"/>
          <w:szCs w:val="28"/>
        </w:rPr>
        <w:t xml:space="preserve"> </w:t>
      </w:r>
      <w:r w:rsidRPr="00E148EC">
        <w:rPr>
          <w:rFonts w:ascii="Times New Roman" w:hAnsi="Times New Roman" w:cs="Times New Roman"/>
          <w:sz w:val="28"/>
          <w:szCs w:val="28"/>
        </w:rPr>
        <w:t>которые проработали не менее одного месяца в квартале или двух месяцев в полугодии, или трех месяцев в течении трех кварталов, или 4 месяца в году</w:t>
      </w:r>
      <w:r>
        <w:rPr>
          <w:rFonts w:ascii="Times New Roman" w:hAnsi="Times New Roman" w:cs="Times New Roman"/>
          <w:sz w:val="28"/>
          <w:szCs w:val="28"/>
        </w:rPr>
        <w:t>, то есть стабильно занятых на рынке труда.</w:t>
      </w:r>
    </w:p>
    <w:p w:rsidR="00E713B1" w:rsidRPr="00C83BB4" w:rsidRDefault="00E713B1" w:rsidP="00E713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этого утвержден </w:t>
      </w:r>
      <w:r w:rsidRPr="00E148EC">
        <w:rPr>
          <w:rFonts w:ascii="Times New Roman" w:hAnsi="Times New Roman" w:cs="Times New Roman"/>
          <w:sz w:val="28"/>
          <w:szCs w:val="28"/>
        </w:rPr>
        <w:t xml:space="preserve">приказ </w:t>
      </w:r>
      <w:r>
        <w:rPr>
          <w:rFonts w:ascii="Times New Roman" w:hAnsi="Times New Roman" w:cs="Times New Roman"/>
          <w:sz w:val="28"/>
          <w:szCs w:val="28"/>
        </w:rPr>
        <w:t xml:space="preserve">Минтруда России от 19.09.2017 № 680 и необходимые </w:t>
      </w:r>
      <w:r w:rsidR="007A77A8">
        <w:rPr>
          <w:rFonts w:ascii="Times New Roman" w:hAnsi="Times New Roman" w:cs="Times New Roman"/>
          <w:sz w:val="28"/>
          <w:szCs w:val="28"/>
        </w:rPr>
        <w:t>данные, предоставляются</w:t>
      </w:r>
      <w:r w:rsidRPr="00E148EC">
        <w:rPr>
          <w:rFonts w:ascii="Times New Roman" w:hAnsi="Times New Roman" w:cs="Times New Roman"/>
          <w:sz w:val="28"/>
          <w:szCs w:val="28"/>
        </w:rPr>
        <w:t xml:space="preserve"> Пенсионным фондом Российской Федерации в Минтруд России ежеквартально (в отношении работавших по состоянию на 31.12.2018 </w:t>
      </w:r>
      <w:r>
        <w:rPr>
          <w:rFonts w:ascii="Times New Roman" w:hAnsi="Times New Roman" w:cs="Times New Roman"/>
          <w:sz w:val="28"/>
          <w:szCs w:val="28"/>
        </w:rPr>
        <w:t>данные будут представлены</w:t>
      </w:r>
      <w:r w:rsidRPr="00E148EC">
        <w:rPr>
          <w:rFonts w:ascii="Times New Roman" w:hAnsi="Times New Roman" w:cs="Times New Roman"/>
          <w:sz w:val="28"/>
          <w:szCs w:val="28"/>
        </w:rPr>
        <w:t xml:space="preserve"> до 1 марта</w:t>
      </w:r>
      <w:r>
        <w:rPr>
          <w:rFonts w:ascii="Times New Roman" w:hAnsi="Times New Roman" w:cs="Times New Roman"/>
          <w:sz w:val="28"/>
          <w:szCs w:val="28"/>
        </w:rPr>
        <w:t xml:space="preserve"> 2019</w:t>
      </w:r>
      <w:r w:rsidRPr="00E148EC">
        <w:rPr>
          <w:rFonts w:ascii="Times New Roman" w:hAnsi="Times New Roman" w:cs="Times New Roman"/>
          <w:sz w:val="28"/>
          <w:szCs w:val="28"/>
        </w:rPr>
        <w:t>)</w:t>
      </w:r>
      <w:r w:rsidRPr="00E148EC">
        <w:rPr>
          <w:rFonts w:ascii="Times New Roman" w:eastAsiaTheme="minorHAnsi" w:hAnsi="Times New Roman" w:cs="Times New Roman"/>
          <w:sz w:val="28"/>
          <w:szCs w:val="28"/>
        </w:rPr>
        <w:t>.</w:t>
      </w:r>
    </w:p>
    <w:p w:rsidR="00E713B1" w:rsidRPr="00E148EC" w:rsidRDefault="00E713B1" w:rsidP="00E713B1">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Таким образом</w:t>
      </w:r>
      <w:r w:rsidRPr="00E148EC">
        <w:rPr>
          <w:rFonts w:ascii="Times New Roman" w:eastAsiaTheme="minorHAnsi" w:hAnsi="Times New Roman" w:cs="Times New Roman"/>
          <w:sz w:val="28"/>
          <w:szCs w:val="28"/>
        </w:rPr>
        <w:t xml:space="preserve">, по оперативным данным </w:t>
      </w:r>
      <w:r>
        <w:rPr>
          <w:rFonts w:ascii="Times New Roman" w:hAnsi="Times New Roman" w:cs="Times New Roman"/>
          <w:sz w:val="28"/>
          <w:szCs w:val="28"/>
        </w:rPr>
        <w:t>Пенсионного фонда</w:t>
      </w:r>
      <w:r w:rsidRPr="00E148E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E148EC">
        <w:rPr>
          <w:rFonts w:ascii="Times New Roman" w:hAnsi="Times New Roman" w:cs="Times New Roman"/>
          <w:sz w:val="28"/>
          <w:szCs w:val="28"/>
        </w:rPr>
        <w:t xml:space="preserve"> по состоянию на 30.09.2018 численность </w:t>
      </w:r>
      <w:r>
        <w:rPr>
          <w:rFonts w:ascii="Times New Roman" w:hAnsi="Times New Roman" w:cs="Times New Roman"/>
          <w:sz w:val="28"/>
          <w:szCs w:val="28"/>
        </w:rPr>
        <w:t xml:space="preserve">постоянно </w:t>
      </w:r>
      <w:r w:rsidR="007A77A8">
        <w:rPr>
          <w:rFonts w:ascii="Times New Roman" w:hAnsi="Times New Roman" w:cs="Times New Roman"/>
          <w:sz w:val="28"/>
          <w:szCs w:val="28"/>
        </w:rPr>
        <w:t>занятых</w:t>
      </w:r>
      <w:r>
        <w:rPr>
          <w:rFonts w:ascii="Times New Roman" w:hAnsi="Times New Roman" w:cs="Times New Roman"/>
          <w:sz w:val="28"/>
          <w:szCs w:val="28"/>
        </w:rPr>
        <w:t xml:space="preserve"> </w:t>
      </w:r>
      <w:r w:rsidRPr="00E148EC">
        <w:rPr>
          <w:rFonts w:ascii="Times New Roman" w:hAnsi="Times New Roman" w:cs="Times New Roman"/>
          <w:sz w:val="28"/>
          <w:szCs w:val="28"/>
        </w:rPr>
        <w:t>инвалидов в трудоспособном возрасте составила 3</w:t>
      </w:r>
      <w:r>
        <w:rPr>
          <w:rFonts w:ascii="Times New Roman" w:hAnsi="Times New Roman" w:cs="Times New Roman"/>
          <w:sz w:val="28"/>
          <w:szCs w:val="28"/>
        </w:rPr>
        <w:t>,</w:t>
      </w:r>
      <w:r w:rsidRPr="00E148EC">
        <w:rPr>
          <w:rFonts w:ascii="Times New Roman" w:hAnsi="Times New Roman" w:cs="Times New Roman"/>
          <w:sz w:val="28"/>
          <w:szCs w:val="28"/>
        </w:rPr>
        <w:t> </w:t>
      </w:r>
      <w:r>
        <w:rPr>
          <w:rFonts w:ascii="Times New Roman" w:hAnsi="Times New Roman" w:cs="Times New Roman"/>
          <w:sz w:val="28"/>
          <w:szCs w:val="28"/>
        </w:rPr>
        <w:t>5 млн.</w:t>
      </w:r>
      <w:r w:rsidRPr="00E148EC">
        <w:rPr>
          <w:rFonts w:ascii="Times New Roman" w:hAnsi="Times New Roman" w:cs="Times New Roman"/>
          <w:sz w:val="28"/>
          <w:szCs w:val="28"/>
        </w:rPr>
        <w:t xml:space="preserve"> чел</w:t>
      </w:r>
      <w:r>
        <w:rPr>
          <w:rFonts w:ascii="Times New Roman" w:hAnsi="Times New Roman" w:cs="Times New Roman"/>
          <w:sz w:val="28"/>
          <w:szCs w:val="28"/>
        </w:rPr>
        <w:t xml:space="preserve">овек, при этом численность </w:t>
      </w:r>
      <w:r w:rsidRPr="00E148EC">
        <w:rPr>
          <w:rFonts w:ascii="Times New Roman" w:hAnsi="Times New Roman" w:cs="Times New Roman"/>
          <w:sz w:val="28"/>
          <w:szCs w:val="28"/>
        </w:rPr>
        <w:t>работавших инвалидов в трудоспособном возрасте 1</w:t>
      </w:r>
      <w:r>
        <w:rPr>
          <w:rFonts w:ascii="Times New Roman" w:hAnsi="Times New Roman" w:cs="Times New Roman"/>
          <w:sz w:val="28"/>
          <w:szCs w:val="28"/>
        </w:rPr>
        <w:t>,</w:t>
      </w:r>
      <w:r w:rsidR="007A77A8">
        <w:rPr>
          <w:rFonts w:ascii="Times New Roman" w:hAnsi="Times New Roman" w:cs="Times New Roman"/>
          <w:sz w:val="28"/>
          <w:szCs w:val="28"/>
        </w:rPr>
        <w:t>0 млн.</w:t>
      </w:r>
      <w:r w:rsidRPr="00E148EC">
        <w:rPr>
          <w:rFonts w:ascii="Times New Roman" w:hAnsi="Times New Roman" w:cs="Times New Roman"/>
          <w:sz w:val="28"/>
          <w:szCs w:val="28"/>
        </w:rPr>
        <w:t xml:space="preserve"> чел</w:t>
      </w:r>
      <w:r>
        <w:rPr>
          <w:rFonts w:ascii="Times New Roman" w:hAnsi="Times New Roman" w:cs="Times New Roman"/>
          <w:sz w:val="28"/>
          <w:szCs w:val="28"/>
        </w:rPr>
        <w:t>овек</w:t>
      </w:r>
      <w:r w:rsidRPr="00E148EC">
        <w:rPr>
          <w:rFonts w:ascii="Times New Roman" w:hAnsi="Times New Roman" w:cs="Times New Roman"/>
          <w:sz w:val="28"/>
          <w:szCs w:val="28"/>
        </w:rPr>
        <w:t xml:space="preserve"> (</w:t>
      </w:r>
      <w:r>
        <w:rPr>
          <w:rFonts w:ascii="Times New Roman" w:hAnsi="Times New Roman" w:cs="Times New Roman"/>
          <w:sz w:val="28"/>
          <w:szCs w:val="28"/>
        </w:rPr>
        <w:t>что составляет</w:t>
      </w:r>
      <w:r w:rsidRPr="00E148EC">
        <w:rPr>
          <w:rFonts w:ascii="Times New Roman" w:hAnsi="Times New Roman" w:cs="Times New Roman"/>
          <w:sz w:val="28"/>
          <w:szCs w:val="28"/>
        </w:rPr>
        <w:t xml:space="preserve"> 28,5 % от численности инвалидов трудоспособного возраста). </w:t>
      </w:r>
      <w:bookmarkStart w:id="0" w:name="_GoBack"/>
      <w:bookmarkEnd w:id="0"/>
    </w:p>
    <w:p w:rsidR="00816056" w:rsidRPr="00932510" w:rsidRDefault="00376B08"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932510">
        <w:rPr>
          <w:rFonts w:ascii="Times New Roman" w:eastAsiaTheme="minorHAnsi" w:hAnsi="Times New Roman" w:cs="Times New Roman"/>
          <w:b/>
          <w:i/>
          <w:sz w:val="28"/>
          <w:szCs w:val="28"/>
        </w:rPr>
        <w:t>В рамках реализации подпрограммы 1 Госпрограммы в 201</w:t>
      </w:r>
      <w:r w:rsidR="002B7F2D">
        <w:rPr>
          <w:rFonts w:ascii="Times New Roman" w:eastAsiaTheme="minorHAnsi" w:hAnsi="Times New Roman" w:cs="Times New Roman"/>
          <w:b/>
          <w:i/>
          <w:sz w:val="28"/>
          <w:szCs w:val="28"/>
        </w:rPr>
        <w:t>8</w:t>
      </w:r>
      <w:r w:rsidRPr="00932510">
        <w:rPr>
          <w:rFonts w:ascii="Times New Roman" w:eastAsiaTheme="minorHAnsi" w:hAnsi="Times New Roman" w:cs="Times New Roman"/>
          <w:b/>
          <w:i/>
          <w:sz w:val="28"/>
          <w:szCs w:val="28"/>
        </w:rPr>
        <w:t xml:space="preserve"> обеспечено:</w:t>
      </w:r>
    </w:p>
    <w:p w:rsidR="00816056"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w:t>
      </w:r>
      <w:r w:rsidR="00A80624">
        <w:rPr>
          <w:rFonts w:ascii="Times New Roman" w:eastAsiaTheme="minorHAnsi" w:hAnsi="Times New Roman" w:cs="Times New Roman"/>
          <w:sz w:val="28"/>
          <w:szCs w:val="28"/>
        </w:rPr>
        <w:t>98,8</w:t>
      </w:r>
      <w:r w:rsidRPr="00FA3A8B">
        <w:rPr>
          <w:rFonts w:ascii="Times New Roman" w:eastAsiaTheme="minorHAnsi" w:hAnsi="Times New Roman" w:cs="Times New Roman"/>
          <w:sz w:val="28"/>
          <w:szCs w:val="28"/>
        </w:rPr>
        <w:t xml:space="preserve"> процентов;</w:t>
      </w:r>
    </w:p>
    <w:p w:rsidR="00F85AD6" w:rsidRDefault="00F85AD6"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w:t>
      </w:r>
      <w:r w:rsidRPr="00F85AD6">
        <w:rPr>
          <w:rFonts w:ascii="Times New Roman" w:hAnsi="Times New Roman" w:cs="Times New Roman"/>
          <w:sz w:val="28"/>
          <w:szCs w:val="28"/>
        </w:rPr>
        <w:t>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79,6 процентов;</w:t>
      </w:r>
    </w:p>
    <w:p w:rsidR="00AC54A2" w:rsidRPr="00FA3A8B"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D52D69" w:rsidRPr="00D52D69">
        <w:rPr>
          <w:rFonts w:ascii="Times New Roman" w:hAnsi="Times New Roman" w:cs="Times New Roman"/>
          <w:sz w:val="28"/>
          <w:szCs w:val="28"/>
        </w:rPr>
        <w:t xml:space="preserve">детей-инвалидов, которым созданы условия для получения качественного начального общего, основного общего, среднего </w:t>
      </w:r>
      <w:r w:rsidR="00D52D69" w:rsidRPr="00D52D69">
        <w:rPr>
          <w:rFonts w:ascii="Times New Roman" w:hAnsi="Times New Roman" w:cs="Times New Roman"/>
          <w:sz w:val="28"/>
          <w:szCs w:val="28"/>
        </w:rPr>
        <w:lastRenderedPageBreak/>
        <w:t>общего образования, в общей численности детей-инвалидов школьного возраста</w:t>
      </w:r>
      <w:r w:rsidR="00D52D69" w:rsidRPr="00FA3A8B">
        <w:rPr>
          <w:rFonts w:ascii="Times New Roman" w:eastAsiaTheme="minorHAnsi" w:hAnsi="Times New Roman" w:cs="Times New Roman"/>
          <w:sz w:val="28"/>
          <w:szCs w:val="28"/>
        </w:rPr>
        <w:t xml:space="preserve"> </w:t>
      </w:r>
      <w:r w:rsidR="00D52D69">
        <w:rPr>
          <w:rFonts w:ascii="Times New Roman" w:eastAsiaTheme="minorHAnsi" w:hAnsi="Times New Roman" w:cs="Times New Roman"/>
          <w:sz w:val="28"/>
          <w:szCs w:val="28"/>
        </w:rPr>
        <w:t>до 98</w:t>
      </w:r>
      <w:r w:rsidRPr="00FA3A8B">
        <w:rPr>
          <w:rFonts w:ascii="Times New Roman" w:eastAsiaTheme="minorHAnsi" w:hAnsi="Times New Roman" w:cs="Times New Roman"/>
          <w:sz w:val="28"/>
          <w:szCs w:val="28"/>
        </w:rPr>
        <w:t xml:space="preserve"> процентов;</w:t>
      </w:r>
    </w:p>
    <w:p w:rsidR="00AC54A2"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401161" w:rsidRPr="00401161">
        <w:rPr>
          <w:rFonts w:ascii="Times New Roman" w:hAnsi="Times New Roman" w:cs="Times New Roman"/>
          <w:sz w:val="28"/>
          <w:szCs w:val="28"/>
        </w:rPr>
        <w:t>детей-инвалидов в возрасте от 5 до 18 лет, получающих дополнительное образование, в общей численности детей-инвалидов такого возраста</w:t>
      </w:r>
      <w:r w:rsidRPr="00FA3A8B">
        <w:rPr>
          <w:rFonts w:ascii="Times New Roman" w:eastAsiaTheme="minorHAnsi" w:hAnsi="Times New Roman" w:cs="Times New Roman"/>
          <w:sz w:val="28"/>
          <w:szCs w:val="28"/>
        </w:rPr>
        <w:t xml:space="preserve"> до </w:t>
      </w:r>
      <w:r w:rsidR="00401161">
        <w:rPr>
          <w:rFonts w:ascii="Times New Roman" w:eastAsiaTheme="minorHAnsi" w:hAnsi="Times New Roman" w:cs="Times New Roman"/>
          <w:sz w:val="28"/>
          <w:szCs w:val="28"/>
        </w:rPr>
        <w:t>41 процента</w:t>
      </w:r>
      <w:r w:rsidRPr="00FA3A8B">
        <w:rPr>
          <w:rFonts w:ascii="Times New Roman" w:eastAsiaTheme="minorHAnsi" w:hAnsi="Times New Roman" w:cs="Times New Roman"/>
          <w:sz w:val="28"/>
          <w:szCs w:val="28"/>
        </w:rPr>
        <w:t>;</w:t>
      </w:r>
    </w:p>
    <w:p w:rsidR="00E454FE" w:rsidRDefault="00E454FE"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доли </w:t>
      </w:r>
      <w:r w:rsidRPr="00E454FE">
        <w:rPr>
          <w:rFonts w:ascii="Times New Roman" w:hAnsi="Times New Roman" w:cs="Times New Roman"/>
          <w:sz w:val="28"/>
          <w:szCs w:val="28"/>
        </w:rPr>
        <w:t>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r>
        <w:rPr>
          <w:rFonts w:ascii="Times New Roman" w:hAnsi="Times New Roman" w:cs="Times New Roman"/>
          <w:sz w:val="28"/>
          <w:szCs w:val="28"/>
        </w:rPr>
        <w:t xml:space="preserve"> до 50,2 процента</w:t>
      </w:r>
      <w:r w:rsidRPr="00E454FE">
        <w:rPr>
          <w:rFonts w:ascii="Times New Roman" w:hAnsi="Times New Roman" w:cs="Times New Roman"/>
          <w:sz w:val="28"/>
          <w:szCs w:val="28"/>
        </w:rPr>
        <w:t>;</w:t>
      </w:r>
    </w:p>
    <w:p w:rsidR="00E454FE" w:rsidRPr="00E454FE" w:rsidRDefault="00E454FE"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увеличение доли </w:t>
      </w:r>
      <w:r w:rsidRPr="00E454FE">
        <w:rPr>
          <w:rFonts w:ascii="Times New Roman" w:hAnsi="Times New Roman" w:cs="Times New Roman"/>
          <w:sz w:val="28"/>
          <w:szCs w:val="28"/>
        </w:rPr>
        <w:t>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61,3 процента;</w:t>
      </w:r>
    </w:p>
    <w:p w:rsidR="00AC54A2" w:rsidRPr="00FA3A8B"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F32418" w:rsidRPr="00F32418">
        <w:rPr>
          <w:rFonts w:ascii="Times New Roman" w:hAnsi="Times New Roman" w:cs="Times New Roman"/>
          <w:sz w:val="28"/>
          <w:szCs w:val="28"/>
        </w:rPr>
        <w:t xml:space="preserve">дошкольных образовательных организаций, в которых создана универсальная </w:t>
      </w:r>
      <w:proofErr w:type="spellStart"/>
      <w:r w:rsidR="00F32418" w:rsidRPr="00F32418">
        <w:rPr>
          <w:rFonts w:ascii="Times New Roman" w:hAnsi="Times New Roman" w:cs="Times New Roman"/>
          <w:sz w:val="28"/>
          <w:szCs w:val="28"/>
        </w:rPr>
        <w:t>безбарьерная</w:t>
      </w:r>
      <w:proofErr w:type="spellEnd"/>
      <w:r w:rsidR="00F32418" w:rsidRPr="00F32418">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r w:rsidR="00F32418">
        <w:rPr>
          <w:rFonts w:ascii="Times New Roman" w:eastAsiaTheme="minorHAnsi" w:hAnsi="Times New Roman" w:cs="Times New Roman"/>
          <w:sz w:val="28"/>
          <w:szCs w:val="28"/>
        </w:rPr>
        <w:t xml:space="preserve"> до 18</w:t>
      </w:r>
      <w:r w:rsidRPr="00FA3A8B">
        <w:rPr>
          <w:rFonts w:ascii="Times New Roman" w:eastAsiaTheme="minorHAnsi" w:hAnsi="Times New Roman" w:cs="Times New Roman"/>
          <w:sz w:val="28"/>
          <w:szCs w:val="28"/>
        </w:rPr>
        <w:t xml:space="preserve"> процент</w:t>
      </w:r>
      <w:r w:rsidR="00F32418">
        <w:rPr>
          <w:rFonts w:ascii="Times New Roman" w:eastAsiaTheme="minorHAnsi" w:hAnsi="Times New Roman" w:cs="Times New Roman"/>
          <w:sz w:val="28"/>
          <w:szCs w:val="28"/>
        </w:rPr>
        <w:t>ов</w:t>
      </w:r>
      <w:r w:rsidRPr="00FA3A8B">
        <w:rPr>
          <w:rFonts w:ascii="Times New Roman" w:eastAsiaTheme="minorHAnsi" w:hAnsi="Times New Roman" w:cs="Times New Roman"/>
          <w:sz w:val="28"/>
          <w:szCs w:val="28"/>
        </w:rPr>
        <w:t>;</w:t>
      </w:r>
    </w:p>
    <w:p w:rsidR="00AC54A2" w:rsidRPr="00FA3A8B"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детей-инвалидов в возрасте от 1,5 года до 7 лет, охваченных дошкольным образованием, в общей численности детей-инвалидов </w:t>
      </w:r>
      <w:r w:rsidR="00601A9D">
        <w:rPr>
          <w:rFonts w:ascii="Times New Roman" w:eastAsiaTheme="minorHAnsi" w:hAnsi="Times New Roman" w:cs="Times New Roman"/>
          <w:sz w:val="28"/>
          <w:szCs w:val="28"/>
        </w:rPr>
        <w:t>такого</w:t>
      </w:r>
      <w:r w:rsidRPr="00FA3A8B">
        <w:rPr>
          <w:rFonts w:ascii="Times New Roman" w:eastAsiaTheme="minorHAnsi" w:hAnsi="Times New Roman" w:cs="Times New Roman"/>
          <w:sz w:val="28"/>
          <w:szCs w:val="28"/>
        </w:rPr>
        <w:t xml:space="preserve"> возраста до </w:t>
      </w:r>
      <w:r w:rsidR="00601A9D">
        <w:rPr>
          <w:rFonts w:ascii="Times New Roman" w:eastAsiaTheme="minorHAnsi" w:hAnsi="Times New Roman" w:cs="Times New Roman"/>
          <w:sz w:val="28"/>
          <w:szCs w:val="28"/>
        </w:rPr>
        <w:t>90</w:t>
      </w:r>
      <w:r w:rsidRPr="00FA3A8B">
        <w:rPr>
          <w:rFonts w:ascii="Times New Roman" w:eastAsiaTheme="minorHAnsi" w:hAnsi="Times New Roman" w:cs="Times New Roman"/>
          <w:sz w:val="28"/>
          <w:szCs w:val="28"/>
        </w:rPr>
        <w:t xml:space="preserve"> процентов;</w:t>
      </w:r>
    </w:p>
    <w:p w:rsidR="00AC54A2" w:rsidRDefault="00AC54A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w:t>
      </w:r>
      <w:r w:rsidR="00456AF4" w:rsidRPr="00456AF4">
        <w:rPr>
          <w:rFonts w:ascii="Times New Roman" w:hAnsi="Times New Roman" w:cs="Times New Roman"/>
          <w:sz w:val="28"/>
          <w:szCs w:val="28"/>
        </w:rPr>
        <w:t xml:space="preserve">общеобразовательных организаций, в которых создана универсальная </w:t>
      </w:r>
      <w:proofErr w:type="spellStart"/>
      <w:r w:rsidR="00456AF4" w:rsidRPr="00456AF4">
        <w:rPr>
          <w:rFonts w:ascii="Times New Roman" w:hAnsi="Times New Roman" w:cs="Times New Roman"/>
          <w:sz w:val="28"/>
          <w:szCs w:val="28"/>
        </w:rPr>
        <w:t>безбарьерная</w:t>
      </w:r>
      <w:proofErr w:type="spellEnd"/>
      <w:r w:rsidR="00456AF4" w:rsidRPr="00456AF4">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r w:rsidR="00456AF4" w:rsidRPr="00FA3A8B">
        <w:rPr>
          <w:rFonts w:ascii="Times New Roman" w:eastAsiaTheme="minorHAnsi" w:hAnsi="Times New Roman" w:cs="Times New Roman"/>
          <w:sz w:val="28"/>
          <w:szCs w:val="28"/>
        </w:rPr>
        <w:t xml:space="preserve"> </w:t>
      </w:r>
      <w:r w:rsidRPr="00FA3A8B">
        <w:rPr>
          <w:rFonts w:ascii="Times New Roman" w:eastAsiaTheme="minorHAnsi" w:hAnsi="Times New Roman" w:cs="Times New Roman"/>
          <w:sz w:val="28"/>
          <w:szCs w:val="28"/>
        </w:rPr>
        <w:t>до 22,</w:t>
      </w:r>
      <w:r w:rsidR="00456AF4">
        <w:rPr>
          <w:rFonts w:ascii="Times New Roman" w:eastAsiaTheme="minorHAnsi" w:hAnsi="Times New Roman" w:cs="Times New Roman"/>
          <w:sz w:val="28"/>
          <w:szCs w:val="28"/>
        </w:rPr>
        <w:t>8 процента</w:t>
      </w:r>
      <w:r w:rsidRPr="00FA3A8B">
        <w:rPr>
          <w:rFonts w:ascii="Times New Roman" w:eastAsiaTheme="minorHAnsi" w:hAnsi="Times New Roman" w:cs="Times New Roman"/>
          <w:sz w:val="28"/>
          <w:szCs w:val="28"/>
        </w:rPr>
        <w:t>;</w:t>
      </w:r>
    </w:p>
    <w:p w:rsidR="003E09E6" w:rsidRDefault="003E09E6"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доли </w:t>
      </w:r>
      <w:r w:rsidRPr="003E09E6">
        <w:rPr>
          <w:rFonts w:ascii="Times New Roman" w:hAnsi="Times New Roman" w:cs="Times New Roman"/>
          <w:sz w:val="28"/>
          <w:szCs w:val="28"/>
        </w:rPr>
        <w:t>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r>
        <w:rPr>
          <w:rFonts w:ascii="Times New Roman" w:hAnsi="Times New Roman" w:cs="Times New Roman"/>
          <w:sz w:val="28"/>
          <w:szCs w:val="28"/>
        </w:rPr>
        <w:t xml:space="preserve"> до 59,4 процента;</w:t>
      </w:r>
    </w:p>
    <w:p w:rsidR="00845DDB" w:rsidRDefault="00845DDB"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w:t>
      </w:r>
      <w:r w:rsidRPr="00845DDB">
        <w:rPr>
          <w:rFonts w:ascii="Times New Roman" w:eastAsiaTheme="minorHAnsi" w:hAnsi="Times New Roman" w:cs="Times New Roman"/>
          <w:sz w:val="28"/>
          <w:szCs w:val="28"/>
        </w:rPr>
        <w:t xml:space="preserve">доли </w:t>
      </w:r>
      <w:r w:rsidRPr="00845DDB">
        <w:rPr>
          <w:rFonts w:ascii="Times New Roman" w:hAnsi="Times New Roman" w:cs="Times New Roman"/>
          <w:sz w:val="28"/>
          <w:szCs w:val="28"/>
        </w:rPr>
        <w:t>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r>
        <w:rPr>
          <w:rFonts w:ascii="Times New Roman" w:hAnsi="Times New Roman" w:cs="Times New Roman"/>
        </w:rPr>
        <w:t xml:space="preserve"> </w:t>
      </w:r>
      <w:r w:rsidRPr="00845DDB">
        <w:rPr>
          <w:rFonts w:ascii="Times New Roman" w:hAnsi="Times New Roman" w:cs="Times New Roman"/>
          <w:sz w:val="28"/>
          <w:szCs w:val="28"/>
        </w:rPr>
        <w:t>до 70,5 процентов;</w:t>
      </w:r>
    </w:p>
    <w:p w:rsidR="00F7229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произведен</w:t>
      </w:r>
      <w:r w:rsidRPr="00FA3A8B">
        <w:rPr>
          <w:rFonts w:ascii="Times New Roman" w:eastAsiaTheme="minorHAnsi" w:hAnsi="Times New Roman" w:cs="Times New Roman"/>
          <w:sz w:val="28"/>
          <w:szCs w:val="28"/>
        </w:rPr>
        <w:t xml:space="preserve">ы и транслированы 13 </w:t>
      </w:r>
      <w:r w:rsidR="00AA7E32">
        <w:rPr>
          <w:rFonts w:ascii="Times New Roman" w:eastAsiaTheme="minorHAnsi" w:hAnsi="Times New Roman" w:cs="Times New Roman"/>
          <w:sz w:val="28"/>
          <w:szCs w:val="28"/>
        </w:rPr>
        <w:t>388</w:t>
      </w:r>
      <w:r w:rsidRPr="00FA3A8B">
        <w:rPr>
          <w:rFonts w:ascii="Times New Roman" w:eastAsiaTheme="minorHAnsi" w:hAnsi="Times New Roman" w:cs="Times New Roman"/>
          <w:sz w:val="28"/>
          <w:szCs w:val="28"/>
        </w:rPr>
        <w:t xml:space="preserve"> </w:t>
      </w:r>
      <w:r w:rsidR="00995703" w:rsidRPr="00FA3A8B">
        <w:rPr>
          <w:rFonts w:ascii="Times New Roman" w:eastAsiaTheme="minorHAnsi" w:hAnsi="Times New Roman" w:cs="Times New Roman"/>
          <w:sz w:val="28"/>
          <w:szCs w:val="28"/>
        </w:rPr>
        <w:t>часов субтитров</w:t>
      </w:r>
      <w:r w:rsidRPr="00FA3A8B">
        <w:rPr>
          <w:rFonts w:ascii="Times New Roman" w:eastAsiaTheme="minorHAnsi" w:hAnsi="Times New Roman" w:cs="Times New Roman"/>
          <w:sz w:val="28"/>
          <w:szCs w:val="28"/>
        </w:rPr>
        <w:t xml:space="preserve"> для </w:t>
      </w:r>
      <w:proofErr w:type="spellStart"/>
      <w:r w:rsidRPr="00FA3A8B">
        <w:rPr>
          <w:rFonts w:ascii="Times New Roman" w:eastAsiaTheme="minorHAnsi" w:hAnsi="Times New Roman" w:cs="Times New Roman"/>
          <w:sz w:val="28"/>
          <w:szCs w:val="28"/>
        </w:rPr>
        <w:t>субтитрирования</w:t>
      </w:r>
      <w:proofErr w:type="spellEnd"/>
      <w:r w:rsidRPr="00FA3A8B">
        <w:rPr>
          <w:rFonts w:ascii="Times New Roman" w:eastAsiaTheme="minorHAnsi" w:hAnsi="Times New Roman" w:cs="Times New Roman"/>
          <w:sz w:val="28"/>
          <w:szCs w:val="28"/>
        </w:rPr>
        <w:t xml:space="preserve"> телевизионных программ общероссийских обязательных общедоступных каналов;</w:t>
      </w:r>
    </w:p>
    <w:p w:rsidR="00995703" w:rsidRPr="00995703" w:rsidRDefault="00995703"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увеличение доли </w:t>
      </w:r>
      <w:r w:rsidRPr="00995703">
        <w:rPr>
          <w:rFonts w:ascii="Times New Roman" w:hAnsi="Times New Roman" w:cs="Times New Roman"/>
          <w:sz w:val="28"/>
          <w:szCs w:val="28"/>
        </w:rPr>
        <w:t>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r>
        <w:rPr>
          <w:rFonts w:ascii="Times New Roman" w:hAnsi="Times New Roman" w:cs="Times New Roman"/>
          <w:sz w:val="28"/>
          <w:szCs w:val="28"/>
        </w:rPr>
        <w:t xml:space="preserve"> до 66 процентов;</w:t>
      </w:r>
    </w:p>
    <w:p w:rsidR="00F7229B" w:rsidRPr="00FA3A8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граждан, признающих навыки, достоинства и способности инвалидов, в общей численности опрошенных граждан до </w:t>
      </w:r>
      <w:r w:rsidR="00995703">
        <w:rPr>
          <w:rFonts w:ascii="Times New Roman" w:eastAsiaTheme="minorHAnsi" w:hAnsi="Times New Roman" w:cs="Times New Roman"/>
          <w:sz w:val="28"/>
          <w:szCs w:val="28"/>
        </w:rPr>
        <w:t>62,3</w:t>
      </w:r>
      <w:r w:rsidRPr="00FA3A8B">
        <w:rPr>
          <w:rFonts w:ascii="Times New Roman" w:eastAsiaTheme="minorHAnsi" w:hAnsi="Times New Roman" w:cs="Times New Roman"/>
          <w:sz w:val="28"/>
          <w:szCs w:val="28"/>
        </w:rPr>
        <w:t xml:space="preserve"> процента;</w:t>
      </w:r>
    </w:p>
    <w:p w:rsidR="00F7229B" w:rsidRPr="00FA3A8B" w:rsidRDefault="00C85569"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43</w:t>
      </w:r>
      <w:r w:rsidR="00F7229B" w:rsidRPr="00FA3A8B">
        <w:rPr>
          <w:rFonts w:ascii="Times New Roman" w:eastAsiaTheme="minorHAnsi" w:hAnsi="Times New Roman" w:cs="Times New Roman"/>
          <w:sz w:val="28"/>
          <w:szCs w:val="28"/>
        </w:rPr>
        <w:t xml:space="preserve"> игровых, неигровых и анимационных фильмов прошлых лет продолжительностью 100 минут обеспечены </w:t>
      </w:r>
      <w:proofErr w:type="spellStart"/>
      <w:r w:rsidR="00F7229B" w:rsidRPr="00FA3A8B">
        <w:rPr>
          <w:rFonts w:ascii="Times New Roman" w:eastAsiaTheme="minorHAnsi" w:hAnsi="Times New Roman" w:cs="Times New Roman"/>
          <w:sz w:val="28"/>
          <w:szCs w:val="28"/>
        </w:rPr>
        <w:t>субтитрированием</w:t>
      </w:r>
      <w:proofErr w:type="spellEnd"/>
      <w:r w:rsidR="00F7229B" w:rsidRPr="00FA3A8B">
        <w:rPr>
          <w:rFonts w:ascii="Times New Roman" w:eastAsiaTheme="minorHAnsi" w:hAnsi="Times New Roman" w:cs="Times New Roman"/>
          <w:sz w:val="28"/>
          <w:szCs w:val="28"/>
        </w:rPr>
        <w:t xml:space="preserve"> и </w:t>
      </w:r>
      <w:proofErr w:type="spellStart"/>
      <w:r w:rsidR="00F7229B" w:rsidRPr="00FA3A8B">
        <w:rPr>
          <w:rFonts w:ascii="Times New Roman" w:eastAsiaTheme="minorHAnsi" w:hAnsi="Times New Roman" w:cs="Times New Roman"/>
          <w:sz w:val="28"/>
          <w:szCs w:val="28"/>
        </w:rPr>
        <w:t>тифлокомментированием</w:t>
      </w:r>
      <w:proofErr w:type="spellEnd"/>
      <w:r w:rsidR="00F7229B" w:rsidRPr="00FA3A8B">
        <w:rPr>
          <w:rFonts w:ascii="Times New Roman" w:eastAsiaTheme="minorHAnsi" w:hAnsi="Times New Roman" w:cs="Times New Roman"/>
          <w:sz w:val="28"/>
          <w:szCs w:val="28"/>
        </w:rPr>
        <w:t>;</w:t>
      </w:r>
    </w:p>
    <w:p w:rsidR="00F7229B" w:rsidRPr="00FA3A8B" w:rsidRDefault="00E81301"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увеличение</w:t>
      </w:r>
      <w:r w:rsidR="00C85569">
        <w:rPr>
          <w:rFonts w:ascii="Times New Roman" w:eastAsiaTheme="minorHAnsi" w:hAnsi="Times New Roman" w:cs="Times New Roman"/>
          <w:sz w:val="28"/>
          <w:szCs w:val="28"/>
        </w:rPr>
        <w:t xml:space="preserve"> </w:t>
      </w:r>
      <w:r w:rsidR="00C85569" w:rsidRPr="00C85569">
        <w:rPr>
          <w:rFonts w:ascii="Times New Roman" w:hAnsi="Times New Roman" w:cs="Times New Roman"/>
          <w:sz w:val="28"/>
          <w:szCs w:val="28"/>
        </w:rPr>
        <w:t>к</w:t>
      </w:r>
      <w:r>
        <w:rPr>
          <w:rFonts w:ascii="Times New Roman" w:hAnsi="Times New Roman" w:cs="Times New Roman"/>
          <w:sz w:val="28"/>
          <w:szCs w:val="28"/>
        </w:rPr>
        <w:t>оличества</w:t>
      </w:r>
      <w:r w:rsidR="00C85569" w:rsidRPr="00C85569">
        <w:rPr>
          <w:rFonts w:ascii="Times New Roman" w:hAnsi="Times New Roman" w:cs="Times New Roman"/>
          <w:sz w:val="28"/>
          <w:szCs w:val="28"/>
        </w:rPr>
        <w:t xml:space="preserve"> страниц нот, изданных рельефно-точечным шрифтом Брайля, готовых к размещению в Национальной электронной </w:t>
      </w:r>
      <w:r w:rsidRPr="00C85569">
        <w:rPr>
          <w:rFonts w:ascii="Times New Roman" w:hAnsi="Times New Roman" w:cs="Times New Roman"/>
          <w:sz w:val="28"/>
          <w:szCs w:val="28"/>
        </w:rPr>
        <w:t>библиотеке</w:t>
      </w:r>
      <w:r w:rsidRPr="00FA3A8B">
        <w:rPr>
          <w:rFonts w:ascii="Times New Roman" w:eastAsiaTheme="minorHAnsi" w:hAnsi="Times New Roman" w:cs="Times New Roman"/>
          <w:sz w:val="28"/>
          <w:szCs w:val="28"/>
        </w:rPr>
        <w:t xml:space="preserve"> до</w:t>
      </w:r>
      <w:r w:rsidR="00C85569">
        <w:rPr>
          <w:rFonts w:ascii="Times New Roman" w:eastAsiaTheme="minorHAnsi" w:hAnsi="Times New Roman" w:cs="Times New Roman"/>
          <w:sz w:val="28"/>
          <w:szCs w:val="28"/>
        </w:rPr>
        <w:t xml:space="preserve"> 5</w:t>
      </w:r>
      <w:r w:rsidR="00F17DBD">
        <w:rPr>
          <w:rFonts w:ascii="Times New Roman" w:eastAsiaTheme="minorHAnsi" w:hAnsi="Times New Roman" w:cs="Times New Roman"/>
          <w:sz w:val="28"/>
          <w:szCs w:val="28"/>
        </w:rPr>
        <w:t> </w:t>
      </w:r>
      <w:r w:rsidR="00C85569">
        <w:rPr>
          <w:rFonts w:ascii="Times New Roman" w:eastAsiaTheme="minorHAnsi" w:hAnsi="Times New Roman" w:cs="Times New Roman"/>
          <w:sz w:val="28"/>
          <w:szCs w:val="28"/>
        </w:rPr>
        <w:t>400</w:t>
      </w:r>
      <w:r w:rsidR="00F17DBD">
        <w:rPr>
          <w:rFonts w:ascii="Times New Roman" w:eastAsiaTheme="minorHAnsi" w:hAnsi="Times New Roman" w:cs="Times New Roman"/>
          <w:sz w:val="28"/>
          <w:szCs w:val="28"/>
        </w:rPr>
        <w:t xml:space="preserve"> единиц</w:t>
      </w:r>
      <w:r w:rsidR="00F7229B" w:rsidRPr="00FA3A8B">
        <w:rPr>
          <w:rFonts w:ascii="Times New Roman" w:eastAsiaTheme="minorHAnsi" w:hAnsi="Times New Roman" w:cs="Times New Roman"/>
          <w:sz w:val="28"/>
          <w:szCs w:val="28"/>
        </w:rPr>
        <w:t>;</w:t>
      </w:r>
    </w:p>
    <w:p w:rsidR="00F7229B" w:rsidRPr="00FA3A8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w:t>
      </w:r>
      <w:r w:rsidR="00E81301">
        <w:rPr>
          <w:rFonts w:ascii="Times New Roman" w:eastAsiaTheme="minorHAnsi" w:hAnsi="Times New Roman" w:cs="Times New Roman"/>
          <w:sz w:val="28"/>
          <w:szCs w:val="28"/>
        </w:rPr>
        <w:t>ыми возможностями здоровья до 23</w:t>
      </w:r>
      <w:r w:rsidRPr="00FA3A8B">
        <w:rPr>
          <w:rFonts w:ascii="Times New Roman" w:eastAsiaTheme="minorHAnsi" w:hAnsi="Times New Roman" w:cs="Times New Roman"/>
          <w:sz w:val="28"/>
          <w:szCs w:val="28"/>
        </w:rPr>
        <w:t xml:space="preserve"> процентов;</w:t>
      </w:r>
    </w:p>
    <w:p w:rsidR="00F7229B" w:rsidRPr="00FA3A8B" w:rsidRDefault="00F7229B"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w:t>
      </w:r>
      <w:r w:rsidR="00E81301">
        <w:rPr>
          <w:rFonts w:ascii="Times New Roman" w:eastAsiaTheme="minorHAnsi" w:hAnsi="Times New Roman" w:cs="Times New Roman"/>
          <w:sz w:val="28"/>
          <w:szCs w:val="28"/>
        </w:rPr>
        <w:t>26 472</w:t>
      </w:r>
      <w:r w:rsidRPr="00FA3A8B">
        <w:rPr>
          <w:rFonts w:ascii="Times New Roman" w:eastAsiaTheme="minorHAnsi" w:hAnsi="Times New Roman" w:cs="Times New Roman"/>
          <w:sz w:val="28"/>
          <w:szCs w:val="28"/>
        </w:rPr>
        <w:t xml:space="preserve"> единиц.</w:t>
      </w:r>
    </w:p>
    <w:p w:rsidR="00AC54A2" w:rsidRPr="006F4BB5" w:rsidRDefault="00F7229B" w:rsidP="007C1ED9">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При этом, по ряду показателей значения определены согласно их плановым значениям и будут уточнены при формировании уточненного годового отчета:</w:t>
      </w:r>
    </w:p>
    <w:p w:rsidR="00816056" w:rsidRPr="00FA3A8B"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w:t>
      </w:r>
      <w:r w:rsidR="00E4051A">
        <w:rPr>
          <w:rFonts w:ascii="Times New Roman" w:eastAsiaTheme="minorHAnsi" w:hAnsi="Times New Roman" w:cs="Times New Roman"/>
          <w:sz w:val="28"/>
          <w:szCs w:val="28"/>
        </w:rPr>
        <w:t>парке этого подвижного состава (</w:t>
      </w:r>
      <w:r w:rsidRPr="00FA3A8B">
        <w:rPr>
          <w:rFonts w:ascii="Times New Roman" w:eastAsiaTheme="minorHAnsi" w:hAnsi="Times New Roman" w:cs="Times New Roman"/>
          <w:sz w:val="28"/>
          <w:szCs w:val="28"/>
        </w:rPr>
        <w:t xml:space="preserve">автобусного - до </w:t>
      </w:r>
      <w:r w:rsidR="00E4051A">
        <w:rPr>
          <w:rFonts w:ascii="Times New Roman" w:eastAsiaTheme="minorHAnsi" w:hAnsi="Times New Roman" w:cs="Times New Roman"/>
          <w:sz w:val="28"/>
          <w:szCs w:val="28"/>
        </w:rPr>
        <w:t>12,6</w:t>
      </w:r>
      <w:r w:rsidRPr="00FA3A8B">
        <w:rPr>
          <w:rFonts w:ascii="Times New Roman" w:eastAsiaTheme="minorHAnsi" w:hAnsi="Times New Roman" w:cs="Times New Roman"/>
          <w:sz w:val="28"/>
          <w:szCs w:val="28"/>
        </w:rPr>
        <w:t xml:space="preserve"> процента, трамвайного - до </w:t>
      </w:r>
      <w:r w:rsidR="00E4051A">
        <w:rPr>
          <w:rFonts w:ascii="Times New Roman" w:eastAsiaTheme="minorHAnsi" w:hAnsi="Times New Roman" w:cs="Times New Roman"/>
          <w:sz w:val="28"/>
          <w:szCs w:val="28"/>
        </w:rPr>
        <w:t>12,1</w:t>
      </w:r>
      <w:r w:rsidRPr="00FA3A8B">
        <w:rPr>
          <w:rFonts w:ascii="Times New Roman" w:eastAsiaTheme="minorHAnsi" w:hAnsi="Times New Roman" w:cs="Times New Roman"/>
          <w:sz w:val="28"/>
          <w:szCs w:val="28"/>
        </w:rPr>
        <w:t xml:space="preserve"> процента, троллейбусного - до </w:t>
      </w:r>
      <w:r w:rsidR="00E4051A">
        <w:rPr>
          <w:rFonts w:ascii="Times New Roman" w:eastAsiaTheme="minorHAnsi" w:hAnsi="Times New Roman" w:cs="Times New Roman"/>
          <w:sz w:val="28"/>
          <w:szCs w:val="28"/>
        </w:rPr>
        <w:t>25,6</w:t>
      </w:r>
      <w:r w:rsidRPr="00FA3A8B">
        <w:rPr>
          <w:rFonts w:ascii="Times New Roman" w:eastAsiaTheme="minorHAnsi" w:hAnsi="Times New Roman" w:cs="Times New Roman"/>
          <w:sz w:val="28"/>
          <w:szCs w:val="28"/>
        </w:rPr>
        <w:t xml:space="preserve"> процента</w:t>
      </w:r>
      <w:r w:rsidR="00E4051A">
        <w:rPr>
          <w:rFonts w:ascii="Times New Roman" w:eastAsiaTheme="minorHAnsi" w:hAnsi="Times New Roman" w:cs="Times New Roman"/>
          <w:sz w:val="28"/>
          <w:szCs w:val="28"/>
        </w:rPr>
        <w:t xml:space="preserve">), а также </w:t>
      </w:r>
      <w:r w:rsidRPr="00FA3A8B">
        <w:rPr>
          <w:rFonts w:ascii="Times New Roman" w:eastAsiaTheme="minorHAnsi" w:hAnsi="Times New Roman" w:cs="Times New Roman"/>
          <w:sz w:val="28"/>
          <w:szCs w:val="28"/>
        </w:rPr>
        <w:t xml:space="preserve">увеличение доли станций метро, доступных для инвалидов и других маломобильных групп населения, в </w:t>
      </w:r>
      <w:r w:rsidR="00E1181A" w:rsidRPr="00FA3A8B">
        <w:rPr>
          <w:rFonts w:ascii="Times New Roman" w:eastAsiaTheme="minorHAnsi" w:hAnsi="Times New Roman" w:cs="Times New Roman"/>
          <w:sz w:val="28"/>
          <w:szCs w:val="28"/>
        </w:rPr>
        <w:t xml:space="preserve">общем количестве станций метро </w:t>
      </w:r>
      <w:r w:rsidRPr="00FA3A8B">
        <w:rPr>
          <w:rFonts w:ascii="Times New Roman" w:eastAsiaTheme="minorHAnsi" w:hAnsi="Times New Roman" w:cs="Times New Roman"/>
          <w:sz w:val="28"/>
          <w:szCs w:val="28"/>
        </w:rPr>
        <w:t>до 1</w:t>
      </w:r>
      <w:r w:rsidR="00E4051A">
        <w:rPr>
          <w:rFonts w:ascii="Times New Roman" w:eastAsiaTheme="minorHAnsi" w:hAnsi="Times New Roman" w:cs="Times New Roman"/>
          <w:sz w:val="28"/>
          <w:szCs w:val="28"/>
        </w:rPr>
        <w:t>2</w:t>
      </w:r>
      <w:r w:rsidRPr="00FA3A8B">
        <w:rPr>
          <w:rFonts w:ascii="Times New Roman" w:eastAsiaTheme="minorHAnsi" w:hAnsi="Times New Roman" w:cs="Times New Roman"/>
          <w:sz w:val="28"/>
          <w:szCs w:val="28"/>
        </w:rPr>
        <w:t>,</w:t>
      </w:r>
      <w:r w:rsidR="00E1181A" w:rsidRPr="00FA3A8B">
        <w:rPr>
          <w:rFonts w:ascii="Times New Roman" w:eastAsiaTheme="minorHAnsi" w:hAnsi="Times New Roman" w:cs="Times New Roman"/>
          <w:sz w:val="28"/>
          <w:szCs w:val="28"/>
        </w:rPr>
        <w:t>6</w:t>
      </w:r>
      <w:r w:rsidRPr="00FA3A8B">
        <w:rPr>
          <w:rFonts w:ascii="Times New Roman" w:eastAsiaTheme="minorHAnsi" w:hAnsi="Times New Roman" w:cs="Times New Roman"/>
          <w:sz w:val="28"/>
          <w:szCs w:val="28"/>
        </w:rPr>
        <w:t xml:space="preserve"> процента</w:t>
      </w:r>
      <w:r w:rsidR="007136CB" w:rsidRPr="00FA3A8B">
        <w:rPr>
          <w:rFonts w:ascii="Times New Roman" w:eastAsiaTheme="minorHAnsi" w:hAnsi="Times New Roman" w:cs="Times New Roman"/>
          <w:sz w:val="28"/>
          <w:szCs w:val="28"/>
        </w:rPr>
        <w:t xml:space="preserve"> - </w:t>
      </w:r>
      <w:r w:rsidR="00831084">
        <w:rPr>
          <w:rFonts w:ascii="Times New Roman" w:eastAsiaTheme="minorHAnsi" w:hAnsi="Times New Roman" w:cs="Times New Roman"/>
          <w:sz w:val="28"/>
          <w:szCs w:val="28"/>
        </w:rPr>
        <w:t>д</w:t>
      </w:r>
      <w:r w:rsidR="007136CB" w:rsidRPr="00FA3A8B">
        <w:rPr>
          <w:rFonts w:ascii="Times New Roman" w:eastAsiaTheme="minorHAnsi" w:hAnsi="Times New Roman" w:cs="Times New Roman"/>
          <w:sz w:val="28"/>
          <w:szCs w:val="28"/>
        </w:rPr>
        <w:t>анные показатели рассчитываются на основе данных государственного (федерального) статистического наблюдения (формы федерального статистического наблюдения № 65-автотранс «Сведения о деятельности пассажирского автомобильного транспорта» и № 65-ЭТР «Сведения о городс</w:t>
      </w:r>
      <w:r w:rsidR="00FB05FE" w:rsidRPr="00FA3A8B">
        <w:rPr>
          <w:rFonts w:ascii="Times New Roman" w:eastAsiaTheme="minorHAnsi" w:hAnsi="Times New Roman" w:cs="Times New Roman"/>
          <w:sz w:val="28"/>
          <w:szCs w:val="28"/>
        </w:rPr>
        <w:t>ком электрическом транспорте»)</w:t>
      </w:r>
      <w:r w:rsidR="00831084">
        <w:rPr>
          <w:rFonts w:ascii="Times New Roman" w:eastAsiaTheme="minorHAnsi" w:hAnsi="Times New Roman" w:cs="Times New Roman"/>
          <w:sz w:val="28"/>
          <w:szCs w:val="28"/>
        </w:rPr>
        <w:t>, з</w:t>
      </w:r>
      <w:r w:rsidR="007136CB" w:rsidRPr="00FA3A8B">
        <w:rPr>
          <w:rFonts w:ascii="Times New Roman" w:eastAsiaTheme="minorHAnsi" w:hAnsi="Times New Roman" w:cs="Times New Roman"/>
          <w:sz w:val="28"/>
          <w:szCs w:val="28"/>
        </w:rPr>
        <w:t>начение показателя будет скорректировано  при формировании уточненного годового отчета</w:t>
      </w:r>
      <w:r w:rsidRPr="00FA3A8B">
        <w:rPr>
          <w:rFonts w:ascii="Times New Roman" w:eastAsiaTheme="minorHAnsi" w:hAnsi="Times New Roman" w:cs="Times New Roman"/>
          <w:sz w:val="28"/>
          <w:szCs w:val="28"/>
        </w:rPr>
        <w:t>;</w:t>
      </w:r>
    </w:p>
    <w:p w:rsidR="00816056" w:rsidRPr="00E4051A" w:rsidRDefault="00816056"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FA3A8B">
        <w:rPr>
          <w:rFonts w:ascii="Times New Roman" w:eastAsiaTheme="minorHAnsi" w:hAnsi="Times New Roman" w:cs="Times New Roman"/>
          <w:sz w:val="28"/>
          <w:szCs w:val="28"/>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w:t>
      </w:r>
      <w:r w:rsidR="00386EF0" w:rsidRPr="00FA3A8B">
        <w:rPr>
          <w:rFonts w:ascii="Times New Roman" w:eastAsiaTheme="minorHAnsi" w:hAnsi="Times New Roman" w:cs="Times New Roman"/>
          <w:sz w:val="28"/>
          <w:szCs w:val="28"/>
        </w:rPr>
        <w:t xml:space="preserve">селения </w:t>
      </w:r>
      <w:r w:rsidRPr="00FA3A8B">
        <w:rPr>
          <w:rFonts w:ascii="Times New Roman" w:eastAsiaTheme="minorHAnsi" w:hAnsi="Times New Roman" w:cs="Times New Roman"/>
          <w:sz w:val="28"/>
          <w:szCs w:val="28"/>
        </w:rPr>
        <w:t xml:space="preserve">до </w:t>
      </w:r>
      <w:r w:rsidR="00E4051A">
        <w:rPr>
          <w:rFonts w:ascii="Times New Roman" w:eastAsiaTheme="minorHAnsi" w:hAnsi="Times New Roman" w:cs="Times New Roman"/>
          <w:sz w:val="28"/>
          <w:szCs w:val="28"/>
        </w:rPr>
        <w:t>68</w:t>
      </w:r>
      <w:r w:rsidRPr="00FA3A8B">
        <w:rPr>
          <w:rFonts w:ascii="Times New Roman" w:eastAsiaTheme="minorHAnsi" w:hAnsi="Times New Roman" w:cs="Times New Roman"/>
          <w:sz w:val="28"/>
          <w:szCs w:val="28"/>
        </w:rPr>
        <w:t xml:space="preserve"> процентов</w:t>
      </w:r>
      <w:r w:rsidR="008C60D6" w:rsidRPr="00FA3A8B">
        <w:rPr>
          <w:rFonts w:ascii="Times New Roman" w:eastAsiaTheme="minorHAnsi" w:hAnsi="Times New Roman" w:cs="Times New Roman"/>
          <w:sz w:val="28"/>
          <w:szCs w:val="28"/>
        </w:rPr>
        <w:t xml:space="preserve"> - значение показателя установлено на основе плана, </w:t>
      </w:r>
      <w:r w:rsidR="00E4051A">
        <w:rPr>
          <w:rFonts w:ascii="Times New Roman" w:eastAsiaTheme="minorHAnsi" w:hAnsi="Times New Roman" w:cs="Times New Roman"/>
          <w:sz w:val="28"/>
          <w:szCs w:val="28"/>
        </w:rPr>
        <w:t xml:space="preserve">при этом будет скорректировано </w:t>
      </w:r>
      <w:r w:rsidR="008C60D6" w:rsidRPr="00FA3A8B">
        <w:rPr>
          <w:rFonts w:ascii="Times New Roman" w:eastAsiaTheme="minorHAnsi" w:hAnsi="Times New Roman" w:cs="Times New Roman"/>
          <w:sz w:val="28"/>
          <w:szCs w:val="28"/>
        </w:rPr>
        <w:t xml:space="preserve">при формировании уточненного годового отчета </w:t>
      </w:r>
      <w:r w:rsidR="00E4051A" w:rsidRPr="00E4051A">
        <w:rPr>
          <w:rFonts w:ascii="Times New Roman" w:hAnsi="Times New Roman" w:cs="Times New Roman"/>
          <w:sz w:val="28"/>
          <w:szCs w:val="28"/>
        </w:rPr>
        <w:t>после формирования статистического отчета 3-АФК 01.03.2019. В настоящее время статистические данные о</w:t>
      </w:r>
      <w:r w:rsidR="00E4051A">
        <w:rPr>
          <w:rFonts w:ascii="Times New Roman" w:hAnsi="Times New Roman" w:cs="Times New Roman"/>
          <w:sz w:val="28"/>
          <w:szCs w:val="28"/>
        </w:rPr>
        <w:t xml:space="preserve">брабатываются </w:t>
      </w:r>
      <w:proofErr w:type="spellStart"/>
      <w:r w:rsidR="00E4051A">
        <w:rPr>
          <w:rFonts w:ascii="Times New Roman" w:hAnsi="Times New Roman" w:cs="Times New Roman"/>
          <w:sz w:val="28"/>
          <w:szCs w:val="28"/>
        </w:rPr>
        <w:t>Минспортом</w:t>
      </w:r>
      <w:proofErr w:type="spellEnd"/>
      <w:r w:rsidR="00E4051A">
        <w:rPr>
          <w:rFonts w:ascii="Times New Roman" w:hAnsi="Times New Roman" w:cs="Times New Roman"/>
          <w:sz w:val="28"/>
          <w:szCs w:val="28"/>
        </w:rPr>
        <w:t xml:space="preserve"> России</w:t>
      </w:r>
      <w:r w:rsidRPr="00E4051A">
        <w:rPr>
          <w:rFonts w:ascii="Times New Roman" w:eastAsiaTheme="minorHAnsi" w:hAnsi="Times New Roman" w:cs="Times New Roman"/>
          <w:sz w:val="28"/>
          <w:szCs w:val="28"/>
        </w:rPr>
        <w:t>;</w:t>
      </w:r>
    </w:p>
    <w:p w:rsidR="00B437F2" w:rsidRDefault="00B437F2" w:rsidP="007C1ED9">
      <w:pPr>
        <w:autoSpaceDE w:val="0"/>
        <w:autoSpaceDN w:val="0"/>
        <w:adjustRightInd w:val="0"/>
        <w:spacing w:after="0"/>
        <w:ind w:firstLine="709"/>
        <w:contextualSpacing/>
        <w:jc w:val="both"/>
        <w:rPr>
          <w:rFonts w:ascii="Times New Roman" w:eastAsiaTheme="minorHAnsi" w:hAnsi="Times New Roman" w:cs="Times New Roman"/>
          <w:i/>
          <w:sz w:val="28"/>
          <w:szCs w:val="28"/>
        </w:rPr>
      </w:pPr>
    </w:p>
    <w:p w:rsidR="00FA3A8B" w:rsidRDefault="00FA3A8B"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B437F2">
        <w:rPr>
          <w:rFonts w:ascii="Times New Roman" w:eastAsiaTheme="minorHAnsi" w:hAnsi="Times New Roman" w:cs="Times New Roman"/>
          <w:b/>
          <w:i/>
          <w:sz w:val="28"/>
          <w:szCs w:val="28"/>
        </w:rPr>
        <w:lastRenderedPageBreak/>
        <w:t xml:space="preserve">В рамках реализации подпрограммы </w:t>
      </w:r>
      <w:r w:rsidR="00856F23" w:rsidRPr="00B437F2">
        <w:rPr>
          <w:rFonts w:ascii="Times New Roman" w:eastAsiaTheme="minorHAnsi" w:hAnsi="Times New Roman" w:cs="Times New Roman"/>
          <w:b/>
          <w:i/>
          <w:sz w:val="28"/>
          <w:szCs w:val="28"/>
        </w:rPr>
        <w:t>2</w:t>
      </w:r>
      <w:r w:rsidRPr="00B437F2">
        <w:rPr>
          <w:rFonts w:ascii="Times New Roman" w:eastAsiaTheme="minorHAnsi" w:hAnsi="Times New Roman" w:cs="Times New Roman"/>
          <w:b/>
          <w:i/>
          <w:sz w:val="28"/>
          <w:szCs w:val="28"/>
        </w:rPr>
        <w:t xml:space="preserve"> Госпрограммы в 201</w:t>
      </w:r>
      <w:r w:rsidR="00CA2C0C">
        <w:rPr>
          <w:rFonts w:ascii="Times New Roman" w:eastAsiaTheme="minorHAnsi" w:hAnsi="Times New Roman" w:cs="Times New Roman"/>
          <w:b/>
          <w:i/>
          <w:sz w:val="28"/>
          <w:szCs w:val="28"/>
        </w:rPr>
        <w:t>8</w:t>
      </w:r>
      <w:r w:rsidRPr="00B437F2">
        <w:rPr>
          <w:rFonts w:ascii="Times New Roman" w:eastAsiaTheme="minorHAnsi" w:hAnsi="Times New Roman" w:cs="Times New Roman"/>
          <w:b/>
          <w:i/>
          <w:sz w:val="28"/>
          <w:szCs w:val="28"/>
        </w:rPr>
        <w:t xml:space="preserve"> обеспечено:</w:t>
      </w:r>
    </w:p>
    <w:p w:rsidR="00CA2C0C" w:rsidRDefault="00CA2C0C" w:rsidP="007C1ED9">
      <w:pPr>
        <w:autoSpaceDE w:val="0"/>
        <w:autoSpaceDN w:val="0"/>
        <w:adjustRightInd w:val="0"/>
        <w:spacing w:after="0"/>
        <w:ind w:firstLine="709"/>
        <w:contextualSpacing/>
        <w:jc w:val="both"/>
        <w:rPr>
          <w:rFonts w:ascii="Times New Roman" w:hAnsi="Times New Roman" w:cs="Times New Roman"/>
          <w:sz w:val="28"/>
          <w:szCs w:val="28"/>
        </w:rPr>
      </w:pPr>
      <w:r w:rsidRPr="00CA2C0C">
        <w:rPr>
          <w:rFonts w:ascii="Times New Roman" w:eastAsiaTheme="minorHAnsi" w:hAnsi="Times New Roman" w:cs="Times New Roman"/>
          <w:sz w:val="28"/>
          <w:szCs w:val="28"/>
        </w:rPr>
        <w:t>увеличение доли</w:t>
      </w:r>
      <w:r>
        <w:rPr>
          <w:rFonts w:ascii="Times New Roman" w:eastAsiaTheme="minorHAnsi" w:hAnsi="Times New Roman" w:cs="Times New Roman"/>
          <w:sz w:val="28"/>
          <w:szCs w:val="28"/>
        </w:rPr>
        <w:t xml:space="preserve"> </w:t>
      </w:r>
      <w:r w:rsidRPr="00CA2C0C">
        <w:rPr>
          <w:rFonts w:ascii="Times New Roman" w:hAnsi="Times New Roman" w:cs="Times New Roman"/>
          <w:sz w:val="28"/>
          <w:szCs w:val="28"/>
        </w:rPr>
        <w:t xml:space="preserve">субъектов Российской Федерации, имеющих план мероприятий по формированию системы комплексной реабилитации и </w:t>
      </w:r>
      <w:proofErr w:type="spellStart"/>
      <w:r w:rsidRPr="00CA2C0C">
        <w:rPr>
          <w:rFonts w:ascii="Times New Roman" w:hAnsi="Times New Roman" w:cs="Times New Roman"/>
          <w:sz w:val="28"/>
          <w:szCs w:val="28"/>
        </w:rPr>
        <w:t>абилитации</w:t>
      </w:r>
      <w:proofErr w:type="spellEnd"/>
      <w:r w:rsidRPr="00CA2C0C">
        <w:rPr>
          <w:rFonts w:ascii="Times New Roman" w:hAnsi="Times New Roman" w:cs="Times New Roman"/>
          <w:sz w:val="28"/>
          <w:szCs w:val="28"/>
        </w:rPr>
        <w:t xml:space="preserve"> инвалидов, в том числе детей-инвалидов, в общем количестве субъектов Российской Федерации</w:t>
      </w:r>
      <w:r>
        <w:rPr>
          <w:rFonts w:ascii="Times New Roman" w:hAnsi="Times New Roman" w:cs="Times New Roman"/>
          <w:sz w:val="28"/>
          <w:szCs w:val="28"/>
        </w:rPr>
        <w:t xml:space="preserve"> до 23,5 процента;</w:t>
      </w:r>
    </w:p>
    <w:p w:rsidR="00CA2C0C" w:rsidRDefault="00CA2C0C"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w:t>
      </w:r>
      <w:r w:rsidRPr="00CA2C0C">
        <w:rPr>
          <w:rFonts w:ascii="Times New Roman" w:hAnsi="Times New Roman" w:cs="Times New Roman"/>
          <w:sz w:val="28"/>
          <w:szCs w:val="28"/>
        </w:rPr>
        <w:t xml:space="preserve">реабилитационных организаций, подлежащих включению в региональную систему комплексной реабилитации и </w:t>
      </w:r>
      <w:proofErr w:type="spellStart"/>
      <w:r w:rsidRPr="00CA2C0C">
        <w:rPr>
          <w:rFonts w:ascii="Times New Roman" w:hAnsi="Times New Roman" w:cs="Times New Roman"/>
          <w:sz w:val="28"/>
          <w:szCs w:val="28"/>
        </w:rPr>
        <w:t>абилитации</w:t>
      </w:r>
      <w:proofErr w:type="spellEnd"/>
      <w:r w:rsidRPr="00CA2C0C">
        <w:rPr>
          <w:rFonts w:ascii="Times New Roman" w:hAnsi="Times New Roman" w:cs="Times New Roman"/>
          <w:sz w:val="28"/>
          <w:szCs w:val="28"/>
        </w:rPr>
        <w:t xml:space="preserve"> инвалидов, в том числе детей-инвалидов, в общем числе реабилитационных организаций, расположенных на территориях субъектов Российской Федерации</w:t>
      </w:r>
      <w:r>
        <w:rPr>
          <w:rFonts w:ascii="Times New Roman" w:hAnsi="Times New Roman" w:cs="Times New Roman"/>
          <w:sz w:val="28"/>
          <w:szCs w:val="28"/>
        </w:rPr>
        <w:t xml:space="preserve"> до 29,7 процентов;</w:t>
      </w:r>
    </w:p>
    <w:p w:rsidR="00500D69" w:rsidRPr="00500D69" w:rsidRDefault="00500D69"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500D69">
        <w:rPr>
          <w:rFonts w:ascii="Times New Roman" w:hAnsi="Times New Roman" w:cs="Times New Roman"/>
          <w:sz w:val="28"/>
          <w:szCs w:val="28"/>
        </w:rP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95,5 процента;</w:t>
      </w:r>
    </w:p>
    <w:p w:rsidR="00B57397" w:rsidRPr="006F4BB5" w:rsidRDefault="00B57397"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увеличение доли выпускников-инвалидов 9 и 11 классов, охваченных </w:t>
      </w:r>
      <w:proofErr w:type="spellStart"/>
      <w:r w:rsidRPr="006F4BB5">
        <w:rPr>
          <w:rFonts w:ascii="Times New Roman" w:eastAsiaTheme="minorHAnsi" w:hAnsi="Times New Roman" w:cs="Times New Roman"/>
          <w:sz w:val="28"/>
          <w:szCs w:val="28"/>
        </w:rPr>
        <w:t>профориентационной</w:t>
      </w:r>
      <w:proofErr w:type="spellEnd"/>
      <w:r w:rsidRPr="006F4BB5">
        <w:rPr>
          <w:rFonts w:ascii="Times New Roman" w:eastAsiaTheme="minorHAnsi" w:hAnsi="Times New Roman" w:cs="Times New Roman"/>
          <w:sz w:val="28"/>
          <w:szCs w:val="28"/>
        </w:rPr>
        <w:t xml:space="preserve"> работой, в общей численности выпускников-инвалидов до </w:t>
      </w:r>
      <w:r w:rsidR="00500D69">
        <w:rPr>
          <w:rFonts w:ascii="Times New Roman" w:eastAsiaTheme="minorHAnsi" w:hAnsi="Times New Roman" w:cs="Times New Roman"/>
          <w:sz w:val="28"/>
          <w:szCs w:val="28"/>
        </w:rPr>
        <w:t>90 процентов</w:t>
      </w:r>
      <w:r w:rsidRPr="006F4BB5">
        <w:rPr>
          <w:rFonts w:ascii="Times New Roman" w:eastAsiaTheme="minorHAnsi" w:hAnsi="Times New Roman" w:cs="Times New Roman"/>
          <w:sz w:val="28"/>
          <w:szCs w:val="28"/>
        </w:rPr>
        <w:t>;</w:t>
      </w:r>
    </w:p>
    <w:p w:rsidR="00B57397" w:rsidRPr="006F4BB5" w:rsidRDefault="00B57397"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увеличение доли инвалидов, принятых на обучение по программам </w:t>
      </w:r>
      <w:proofErr w:type="spellStart"/>
      <w:r w:rsidRPr="006F4BB5">
        <w:rPr>
          <w:rFonts w:ascii="Times New Roman" w:eastAsiaTheme="minorHAnsi" w:hAnsi="Times New Roman" w:cs="Times New Roman"/>
          <w:sz w:val="28"/>
          <w:szCs w:val="28"/>
        </w:rPr>
        <w:t>бакалавриата</w:t>
      </w:r>
      <w:proofErr w:type="spellEnd"/>
      <w:r w:rsidRPr="006F4BB5">
        <w:rPr>
          <w:rFonts w:ascii="Times New Roman" w:eastAsiaTheme="minorHAnsi" w:hAnsi="Times New Roman" w:cs="Times New Roman"/>
          <w:sz w:val="28"/>
          <w:szCs w:val="28"/>
        </w:rPr>
        <w:t xml:space="preserve"> и </w:t>
      </w:r>
      <w:proofErr w:type="spellStart"/>
      <w:r w:rsidRPr="006F4BB5">
        <w:rPr>
          <w:rFonts w:ascii="Times New Roman" w:eastAsiaTheme="minorHAnsi" w:hAnsi="Times New Roman" w:cs="Times New Roman"/>
          <w:sz w:val="28"/>
          <w:szCs w:val="28"/>
        </w:rPr>
        <w:t>специалитета</w:t>
      </w:r>
      <w:proofErr w:type="spellEnd"/>
      <w:r w:rsidRPr="006F4BB5">
        <w:rPr>
          <w:rFonts w:ascii="Times New Roman" w:eastAsiaTheme="minorHAnsi" w:hAnsi="Times New Roman" w:cs="Times New Roman"/>
          <w:sz w:val="28"/>
          <w:szCs w:val="28"/>
        </w:rPr>
        <w:t xml:space="preserve"> (по отношению к предыдущему году) до </w:t>
      </w:r>
      <w:r w:rsidR="00580995">
        <w:rPr>
          <w:rFonts w:ascii="Times New Roman" w:eastAsiaTheme="minorHAnsi" w:hAnsi="Times New Roman" w:cs="Times New Roman"/>
          <w:sz w:val="28"/>
          <w:szCs w:val="28"/>
        </w:rPr>
        <w:t>108,4 процента</w:t>
      </w:r>
      <w:r w:rsidRPr="006F4BB5">
        <w:rPr>
          <w:rFonts w:ascii="Times New Roman" w:eastAsiaTheme="minorHAnsi" w:hAnsi="Times New Roman" w:cs="Times New Roman"/>
          <w:sz w:val="28"/>
          <w:szCs w:val="28"/>
        </w:rPr>
        <w:t>;</w:t>
      </w:r>
    </w:p>
    <w:p w:rsidR="00B9254D" w:rsidRPr="006F4BB5"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уменьшение доли студентов из числа инвалидов, обучающихся по программам </w:t>
      </w:r>
      <w:proofErr w:type="spellStart"/>
      <w:r w:rsidRPr="006F4BB5">
        <w:rPr>
          <w:rFonts w:ascii="Times New Roman" w:eastAsiaTheme="minorHAnsi" w:hAnsi="Times New Roman" w:cs="Times New Roman"/>
          <w:sz w:val="28"/>
          <w:szCs w:val="28"/>
        </w:rPr>
        <w:t>бакалавриата</w:t>
      </w:r>
      <w:proofErr w:type="spellEnd"/>
      <w:r w:rsidRPr="006F4BB5">
        <w:rPr>
          <w:rFonts w:ascii="Times New Roman" w:eastAsiaTheme="minorHAnsi" w:hAnsi="Times New Roman" w:cs="Times New Roman"/>
          <w:sz w:val="28"/>
          <w:szCs w:val="28"/>
        </w:rPr>
        <w:t xml:space="preserve"> и </w:t>
      </w:r>
      <w:proofErr w:type="spellStart"/>
      <w:r w:rsidRPr="006F4BB5">
        <w:rPr>
          <w:rFonts w:ascii="Times New Roman" w:eastAsiaTheme="minorHAnsi" w:hAnsi="Times New Roman" w:cs="Times New Roman"/>
          <w:sz w:val="28"/>
          <w:szCs w:val="28"/>
        </w:rPr>
        <w:t>специалитета</w:t>
      </w:r>
      <w:proofErr w:type="spellEnd"/>
      <w:r w:rsidRPr="006F4BB5">
        <w:rPr>
          <w:rFonts w:ascii="Times New Roman" w:eastAsiaTheme="minorHAnsi" w:hAnsi="Times New Roman" w:cs="Times New Roman"/>
          <w:sz w:val="28"/>
          <w:szCs w:val="28"/>
        </w:rPr>
        <w:t>, выбывших по причине а</w:t>
      </w:r>
      <w:r w:rsidR="00821385">
        <w:rPr>
          <w:rFonts w:ascii="Times New Roman" w:eastAsiaTheme="minorHAnsi" w:hAnsi="Times New Roman" w:cs="Times New Roman"/>
          <w:sz w:val="28"/>
          <w:szCs w:val="28"/>
        </w:rPr>
        <w:t>кадемической неуспеваемости до 7</w:t>
      </w:r>
      <w:r w:rsidRPr="006F4BB5">
        <w:rPr>
          <w:rFonts w:ascii="Times New Roman" w:eastAsiaTheme="minorHAnsi" w:hAnsi="Times New Roman" w:cs="Times New Roman"/>
          <w:sz w:val="28"/>
          <w:szCs w:val="28"/>
        </w:rPr>
        <w:t xml:space="preserve"> процентов;</w:t>
      </w:r>
    </w:p>
    <w:p w:rsidR="00B9254D" w:rsidRPr="006F4BB5"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увеличение доли инвалидов, принятых на обучение по программам среднего профессионального образования (по отношению к предыдущему году) до </w:t>
      </w:r>
      <w:r w:rsidR="00D97C64">
        <w:rPr>
          <w:rFonts w:ascii="Times New Roman" w:eastAsiaTheme="minorHAnsi" w:hAnsi="Times New Roman" w:cs="Times New Roman"/>
          <w:sz w:val="28"/>
          <w:szCs w:val="28"/>
        </w:rPr>
        <w:t>110</w:t>
      </w:r>
      <w:r w:rsidRPr="006F4BB5">
        <w:rPr>
          <w:rFonts w:ascii="Times New Roman" w:eastAsiaTheme="minorHAnsi" w:hAnsi="Times New Roman" w:cs="Times New Roman"/>
          <w:sz w:val="28"/>
          <w:szCs w:val="28"/>
        </w:rPr>
        <w:t xml:space="preserve"> процент</w:t>
      </w:r>
      <w:r w:rsidR="00D97C64">
        <w:rPr>
          <w:rFonts w:ascii="Times New Roman" w:eastAsiaTheme="minorHAnsi" w:hAnsi="Times New Roman" w:cs="Times New Roman"/>
          <w:sz w:val="28"/>
          <w:szCs w:val="28"/>
        </w:rPr>
        <w:t>ов</w:t>
      </w:r>
      <w:r w:rsidRPr="006F4BB5">
        <w:rPr>
          <w:rFonts w:ascii="Times New Roman" w:eastAsiaTheme="minorHAnsi" w:hAnsi="Times New Roman" w:cs="Times New Roman"/>
          <w:sz w:val="28"/>
          <w:szCs w:val="28"/>
        </w:rPr>
        <w:t>;</w:t>
      </w:r>
    </w:p>
    <w:p w:rsidR="00B9254D"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 xml:space="preserve">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w:t>
      </w:r>
      <w:r w:rsidR="00D84023">
        <w:rPr>
          <w:rFonts w:ascii="Times New Roman" w:eastAsiaTheme="minorHAnsi" w:hAnsi="Times New Roman" w:cs="Times New Roman"/>
          <w:sz w:val="28"/>
          <w:szCs w:val="28"/>
        </w:rPr>
        <w:t>3</w:t>
      </w:r>
      <w:r w:rsidRPr="006F4BB5">
        <w:rPr>
          <w:rFonts w:ascii="Times New Roman" w:eastAsiaTheme="minorHAnsi" w:hAnsi="Times New Roman" w:cs="Times New Roman"/>
          <w:sz w:val="28"/>
          <w:szCs w:val="28"/>
        </w:rPr>
        <w:t xml:space="preserve"> процент</w:t>
      </w:r>
      <w:r w:rsidR="00D84023">
        <w:rPr>
          <w:rFonts w:ascii="Times New Roman" w:eastAsiaTheme="minorHAnsi" w:hAnsi="Times New Roman" w:cs="Times New Roman"/>
          <w:sz w:val="28"/>
          <w:szCs w:val="28"/>
        </w:rPr>
        <w:t>ов</w:t>
      </w:r>
      <w:r w:rsidRPr="006F4BB5">
        <w:rPr>
          <w:rFonts w:ascii="Times New Roman" w:eastAsiaTheme="minorHAnsi" w:hAnsi="Times New Roman" w:cs="Times New Roman"/>
          <w:sz w:val="28"/>
          <w:szCs w:val="28"/>
        </w:rPr>
        <w:t>;</w:t>
      </w:r>
    </w:p>
    <w:p w:rsidR="002D5D1C" w:rsidRPr="002D5D1C" w:rsidRDefault="002D5D1C"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9D4E1F">
        <w:rPr>
          <w:rFonts w:ascii="Times New Roman" w:eastAsiaTheme="minorHAnsi" w:hAnsi="Times New Roman" w:cs="Times New Roman"/>
          <w:sz w:val="28"/>
          <w:szCs w:val="28"/>
        </w:rPr>
        <w:t xml:space="preserve">увеличение </w:t>
      </w:r>
      <w:r w:rsidRPr="009D4E1F">
        <w:rPr>
          <w:rFonts w:ascii="Times New Roman" w:hAnsi="Times New Roman" w:cs="Times New Roman"/>
          <w:sz w:val="28"/>
          <w:szCs w:val="28"/>
        </w:rPr>
        <w:t>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w:t>
      </w:r>
      <w:r w:rsidR="009D4E1F" w:rsidRPr="009D4E1F">
        <w:rPr>
          <w:rFonts w:ascii="Times New Roman" w:hAnsi="Times New Roman" w:cs="Times New Roman"/>
          <w:sz w:val="28"/>
          <w:szCs w:val="28"/>
        </w:rPr>
        <w:t>ение государственных услуг до 30,01 процента</w:t>
      </w:r>
      <w:r w:rsidRPr="009D4E1F">
        <w:rPr>
          <w:rFonts w:ascii="Times New Roman" w:hAnsi="Times New Roman" w:cs="Times New Roman"/>
          <w:sz w:val="28"/>
          <w:szCs w:val="28"/>
        </w:rPr>
        <w:t>.</w:t>
      </w:r>
    </w:p>
    <w:p w:rsidR="00B9254D" w:rsidRPr="006F4BB5" w:rsidRDefault="00B9254D" w:rsidP="007C1ED9">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При этом значени</w:t>
      </w:r>
      <w:r w:rsidR="00FC6569">
        <w:rPr>
          <w:rFonts w:ascii="Times New Roman" w:eastAsiaTheme="minorHAnsi" w:hAnsi="Times New Roman" w:cs="Times New Roman"/>
          <w:i/>
          <w:sz w:val="28"/>
          <w:szCs w:val="28"/>
        </w:rPr>
        <w:t>я</w:t>
      </w:r>
      <w:r w:rsidRPr="006F4BB5">
        <w:rPr>
          <w:rFonts w:ascii="Times New Roman" w:eastAsiaTheme="minorHAnsi" w:hAnsi="Times New Roman" w:cs="Times New Roman"/>
          <w:i/>
          <w:sz w:val="28"/>
          <w:szCs w:val="28"/>
        </w:rPr>
        <w:t xml:space="preserve"> ряда показателей не были достигнуты:</w:t>
      </w:r>
    </w:p>
    <w:p w:rsidR="002201F3" w:rsidRPr="002201F3" w:rsidRDefault="00B9254D"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6F4BB5">
        <w:rPr>
          <w:rFonts w:ascii="Times New Roman" w:eastAsiaTheme="minorHAnsi" w:hAnsi="Times New Roman" w:cs="Times New Roman"/>
          <w:sz w:val="28"/>
          <w:szCs w:val="28"/>
        </w:rPr>
        <w:t>количество высокопроизводительных рабочих мест на федеральных государственных унитарных протезно-ортопедических и специализированных предпри</w:t>
      </w:r>
      <w:r w:rsidR="002201F3">
        <w:rPr>
          <w:rFonts w:ascii="Times New Roman" w:eastAsiaTheme="minorHAnsi" w:hAnsi="Times New Roman" w:cs="Times New Roman"/>
          <w:sz w:val="28"/>
          <w:szCs w:val="28"/>
        </w:rPr>
        <w:t>ятиях (плановое значение на 2018 год составляло 4796</w:t>
      </w:r>
      <w:r w:rsidRPr="006F4BB5">
        <w:rPr>
          <w:rFonts w:ascii="Times New Roman" w:eastAsiaTheme="minorHAnsi" w:hAnsi="Times New Roman" w:cs="Times New Roman"/>
          <w:sz w:val="28"/>
          <w:szCs w:val="28"/>
        </w:rPr>
        <w:t xml:space="preserve"> единиц, при этом его фактическое значение составило </w:t>
      </w:r>
      <w:r w:rsidR="001A09E4">
        <w:rPr>
          <w:rFonts w:ascii="Times New Roman" w:eastAsiaTheme="minorHAnsi" w:hAnsi="Times New Roman" w:cs="Times New Roman"/>
          <w:sz w:val="28"/>
          <w:szCs w:val="28"/>
        </w:rPr>
        <w:t>3 608</w:t>
      </w:r>
      <w:r w:rsidR="002201F3" w:rsidRPr="006F4BB5">
        <w:rPr>
          <w:rFonts w:ascii="Times New Roman" w:eastAsiaTheme="minorHAnsi" w:hAnsi="Times New Roman" w:cs="Times New Roman"/>
          <w:sz w:val="28"/>
          <w:szCs w:val="28"/>
        </w:rPr>
        <w:t xml:space="preserve"> </w:t>
      </w:r>
      <w:r w:rsidR="002201F3" w:rsidRPr="006F4BB5">
        <w:rPr>
          <w:rFonts w:ascii="Times New Roman" w:eastAsiaTheme="minorHAnsi" w:hAnsi="Times New Roman" w:cs="Times New Roman"/>
          <w:sz w:val="28"/>
          <w:szCs w:val="28"/>
        </w:rPr>
        <w:lastRenderedPageBreak/>
        <w:t>единиц</w:t>
      </w:r>
      <w:r w:rsidRPr="006F4BB5">
        <w:rPr>
          <w:rFonts w:ascii="Times New Roman" w:eastAsiaTheme="minorHAnsi" w:hAnsi="Times New Roman" w:cs="Times New Roman"/>
          <w:sz w:val="28"/>
          <w:szCs w:val="28"/>
        </w:rPr>
        <w:t>) –</w:t>
      </w:r>
      <w:r w:rsidR="002201F3" w:rsidRPr="002201F3">
        <w:rPr>
          <w:rFonts w:ascii="Times New Roman" w:eastAsiaTheme="minorHAnsi" w:hAnsi="Times New Roman" w:cs="Times New Roman"/>
          <w:sz w:val="28"/>
          <w:szCs w:val="28"/>
        </w:rPr>
        <w:t xml:space="preserve"> </w:t>
      </w:r>
      <w:r w:rsidR="002201F3">
        <w:rPr>
          <w:rFonts w:ascii="Times New Roman" w:eastAsiaTheme="minorHAnsi" w:hAnsi="Times New Roman" w:cs="Times New Roman"/>
          <w:sz w:val="28"/>
          <w:szCs w:val="28"/>
        </w:rPr>
        <w:t xml:space="preserve">к </w:t>
      </w:r>
      <w:r w:rsidR="002201F3" w:rsidRPr="002201F3">
        <w:rPr>
          <w:rFonts w:ascii="Times New Roman" w:eastAsiaTheme="minorHAnsi" w:hAnsi="Times New Roman" w:cs="Times New Roman"/>
          <w:sz w:val="28"/>
          <w:szCs w:val="28"/>
        </w:rPr>
        <w:t xml:space="preserve">высокопроизводительным рабочим местам (далее - ВПРМ) относятся все замещенные рабочие места на ФГУП «Московское </w:t>
      </w:r>
      <w:proofErr w:type="spellStart"/>
      <w:r w:rsidR="002201F3" w:rsidRPr="002201F3">
        <w:rPr>
          <w:rFonts w:ascii="Times New Roman" w:eastAsiaTheme="minorHAnsi" w:hAnsi="Times New Roman" w:cs="Times New Roman"/>
          <w:sz w:val="28"/>
          <w:szCs w:val="28"/>
        </w:rPr>
        <w:t>ПрОП</w:t>
      </w:r>
      <w:proofErr w:type="spellEnd"/>
      <w:r w:rsidR="002201F3" w:rsidRPr="002201F3">
        <w:rPr>
          <w:rFonts w:ascii="Times New Roman" w:eastAsiaTheme="minorHAnsi" w:hAnsi="Times New Roman" w:cs="Times New Roman"/>
          <w:sz w:val="28"/>
          <w:szCs w:val="28"/>
        </w:rPr>
        <w:t>» Минтруда России, на которых среднемесячная заработная плата работников равна или превышает установленную величину критерия (пороговое значение) в соответствующей отрасли по субъектам Российской Федерации.</w:t>
      </w:r>
    </w:p>
    <w:p w:rsidR="002201F3" w:rsidRPr="002201F3" w:rsidRDefault="002201F3"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2201F3">
        <w:rPr>
          <w:rFonts w:ascii="Times New Roman" w:eastAsiaTheme="minorHAnsi" w:hAnsi="Times New Roman" w:cs="Times New Roman"/>
          <w:sz w:val="28"/>
          <w:szCs w:val="28"/>
        </w:rPr>
        <w:t xml:space="preserve">Среднемесячная заработная плата работников ФГУП «Московское </w:t>
      </w:r>
      <w:proofErr w:type="spellStart"/>
      <w:r w:rsidRPr="002201F3">
        <w:rPr>
          <w:rFonts w:ascii="Times New Roman" w:eastAsiaTheme="minorHAnsi" w:hAnsi="Times New Roman" w:cs="Times New Roman"/>
          <w:sz w:val="28"/>
          <w:szCs w:val="28"/>
        </w:rPr>
        <w:t>ПрОП</w:t>
      </w:r>
      <w:proofErr w:type="spellEnd"/>
      <w:r w:rsidRPr="002201F3">
        <w:rPr>
          <w:rFonts w:ascii="Times New Roman" w:eastAsiaTheme="minorHAnsi" w:hAnsi="Times New Roman" w:cs="Times New Roman"/>
          <w:sz w:val="28"/>
          <w:szCs w:val="28"/>
        </w:rPr>
        <w:t>» Минтруда России в 2018 году составила 33 092,93 рубля. Указанный показатель напрямую зависит от объемов продажи товаров, продукции, работ, услуг, чистой прибыли предприятия.</w:t>
      </w:r>
    </w:p>
    <w:p w:rsidR="00B9254D" w:rsidRPr="00810E8B" w:rsidRDefault="002201F3" w:rsidP="007C1ED9">
      <w:pPr>
        <w:autoSpaceDE w:val="0"/>
        <w:autoSpaceDN w:val="0"/>
        <w:adjustRightInd w:val="0"/>
        <w:spacing w:after="0"/>
        <w:ind w:firstLine="709"/>
        <w:contextualSpacing/>
        <w:jc w:val="both"/>
        <w:rPr>
          <w:rFonts w:ascii="Times New Roman" w:hAnsi="Times New Roman" w:cs="Times New Roman"/>
          <w:sz w:val="28"/>
          <w:szCs w:val="28"/>
        </w:rPr>
      </w:pPr>
      <w:r w:rsidRPr="002201F3">
        <w:rPr>
          <w:rFonts w:ascii="Times New Roman" w:eastAsiaTheme="minorHAnsi" w:hAnsi="Times New Roman" w:cs="Times New Roman"/>
          <w:sz w:val="28"/>
          <w:szCs w:val="28"/>
        </w:rPr>
        <w:t xml:space="preserve">Анализ указанных факторов и выявление причин послуживших основанием для отклонения фактических  значений от плана может быть </w:t>
      </w:r>
      <w:r w:rsidRPr="00840340">
        <w:rPr>
          <w:rFonts w:ascii="Times New Roman" w:eastAsiaTheme="minorHAnsi" w:hAnsi="Times New Roman" w:cs="Times New Roman"/>
          <w:sz w:val="28"/>
          <w:szCs w:val="28"/>
        </w:rPr>
        <w:t xml:space="preserve">произведен после завершения сбора и представления в Минтруд России сводной бухгалтерской отчетности ФГУП «Московское </w:t>
      </w:r>
      <w:proofErr w:type="spellStart"/>
      <w:r w:rsidRPr="00840340">
        <w:rPr>
          <w:rFonts w:ascii="Times New Roman" w:eastAsiaTheme="minorHAnsi" w:hAnsi="Times New Roman" w:cs="Times New Roman"/>
          <w:sz w:val="28"/>
          <w:szCs w:val="28"/>
        </w:rPr>
        <w:t>ПрОП</w:t>
      </w:r>
      <w:proofErr w:type="spellEnd"/>
      <w:r w:rsidRPr="00840340">
        <w:rPr>
          <w:rFonts w:ascii="Times New Roman" w:eastAsiaTheme="minorHAnsi" w:hAnsi="Times New Roman" w:cs="Times New Roman"/>
          <w:sz w:val="28"/>
          <w:szCs w:val="28"/>
        </w:rPr>
        <w:t>» Минтруда России (в соответствии с постановлением Правительства РФ от 10.04.2002 № 228 «О мерах по повышению эффективности использования федерального имущества, закрепленного в хозяйственном ведении федеральных государственны</w:t>
      </w:r>
      <w:r w:rsidR="00AF6B0F">
        <w:rPr>
          <w:rFonts w:ascii="Times New Roman" w:eastAsiaTheme="minorHAnsi" w:hAnsi="Times New Roman" w:cs="Times New Roman"/>
          <w:sz w:val="28"/>
          <w:szCs w:val="28"/>
        </w:rPr>
        <w:t>х унитарных предприятий» - до 5.04.</w:t>
      </w:r>
      <w:r w:rsidRPr="00840340">
        <w:rPr>
          <w:rFonts w:ascii="Times New Roman" w:eastAsiaTheme="minorHAnsi" w:hAnsi="Times New Roman" w:cs="Times New Roman"/>
          <w:sz w:val="28"/>
          <w:szCs w:val="28"/>
        </w:rPr>
        <w:t>201</w:t>
      </w:r>
      <w:r w:rsidR="00AF6B0F">
        <w:rPr>
          <w:rFonts w:ascii="Times New Roman" w:eastAsiaTheme="minorHAnsi" w:hAnsi="Times New Roman" w:cs="Times New Roman"/>
          <w:sz w:val="28"/>
          <w:szCs w:val="28"/>
        </w:rPr>
        <w:t>9, ф</w:t>
      </w:r>
      <w:r w:rsidRPr="00840340">
        <w:rPr>
          <w:rFonts w:ascii="Times New Roman" w:eastAsiaTheme="minorHAnsi" w:hAnsi="Times New Roman" w:cs="Times New Roman"/>
          <w:sz w:val="28"/>
          <w:szCs w:val="28"/>
        </w:rPr>
        <w:t xml:space="preserve">актические данные показателя будут скорректированы </w:t>
      </w:r>
      <w:r w:rsidR="00810E8B" w:rsidRPr="00810E8B">
        <w:rPr>
          <w:rFonts w:ascii="Times New Roman" w:hAnsi="Times New Roman" w:cs="Times New Roman"/>
          <w:sz w:val="28"/>
          <w:szCs w:val="28"/>
        </w:rPr>
        <w:t>при</w:t>
      </w:r>
      <w:r w:rsidR="00810E8B" w:rsidRPr="00810E8B">
        <w:rPr>
          <w:rFonts w:ascii="Times New Roman" w:eastAsiaTheme="minorHAnsi" w:hAnsi="Times New Roman" w:cs="Times New Roman"/>
          <w:sz w:val="28"/>
          <w:szCs w:val="28"/>
        </w:rPr>
        <w:t xml:space="preserve"> формировании уточненного годового отчета</w:t>
      </w:r>
      <w:r w:rsidR="00840340" w:rsidRPr="00810E8B">
        <w:rPr>
          <w:rFonts w:ascii="Times New Roman" w:hAnsi="Times New Roman" w:cs="Times New Roman"/>
          <w:sz w:val="28"/>
          <w:szCs w:val="28"/>
        </w:rPr>
        <w:t>;</w:t>
      </w:r>
    </w:p>
    <w:p w:rsidR="00630397" w:rsidRDefault="00630397" w:rsidP="00630397">
      <w:pPr>
        <w:spacing w:after="0"/>
        <w:ind w:firstLine="708"/>
        <w:jc w:val="both"/>
        <w:rPr>
          <w:rFonts w:ascii="Times New Roman" w:hAnsi="Times New Roman" w:cs="Times New Roman"/>
          <w:sz w:val="28"/>
          <w:szCs w:val="28"/>
        </w:rPr>
      </w:pPr>
      <w:r w:rsidRPr="00630397">
        <w:rPr>
          <w:rFonts w:ascii="Times New Roman" w:hAnsi="Times New Roman" w:cs="Times New Roman"/>
          <w:sz w:val="28"/>
          <w:szCs w:val="28"/>
        </w:rPr>
        <w:t xml:space="preserve">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 </w:t>
      </w:r>
      <w:r w:rsidRPr="00630397">
        <w:rPr>
          <w:rFonts w:ascii="Times New Roman" w:eastAsiaTheme="minorHAnsi" w:hAnsi="Times New Roman" w:cs="Times New Roman"/>
          <w:sz w:val="28"/>
          <w:szCs w:val="28"/>
        </w:rPr>
        <w:t xml:space="preserve">(плановое значение на 2018 год составляло 100 процентов, при этом его фактическое значение составило 90,3 процента) - </w:t>
      </w:r>
      <w:r w:rsidRPr="00630397">
        <w:rPr>
          <w:rFonts w:ascii="Times New Roman" w:hAnsi="Times New Roman" w:cs="Times New Roman"/>
          <w:sz w:val="28"/>
          <w:szCs w:val="28"/>
        </w:rPr>
        <w:t>ежегодно фактическое значение данного целевого показателя рассчитывается по итогам проведения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p w:rsidR="00B9254D" w:rsidRDefault="00B9254D" w:rsidP="007C1ED9">
      <w:pPr>
        <w:ind w:firstLine="708"/>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Также, по ряду показателей значения определены согласно их плановым значениям и будут уточнены при формировании уточненного годового отчета:</w:t>
      </w:r>
    </w:p>
    <w:p w:rsidR="00B46BC7" w:rsidRPr="00B46BC7" w:rsidRDefault="00B46BC7" w:rsidP="007C1ED9">
      <w:pPr>
        <w:ind w:firstLine="708"/>
        <w:jc w:val="both"/>
        <w:rPr>
          <w:rFonts w:ascii="Times New Roman" w:hAnsi="Times New Roman" w:cs="Times New Roman"/>
          <w:sz w:val="28"/>
          <w:szCs w:val="28"/>
        </w:rPr>
      </w:pPr>
      <w:r w:rsidRPr="00B46BC7">
        <w:rPr>
          <w:rFonts w:ascii="Times New Roman" w:hAnsi="Times New Roman" w:cs="Times New Roman"/>
          <w:sz w:val="28"/>
          <w:szCs w:val="28"/>
        </w:rPr>
        <w:t xml:space="preserve">увеличение темпа прироста производительности труда на федеральных государственных унитарных протезно-ортопедических и специализированных предприятиях до 50 процентов - в соответствии с </w:t>
      </w:r>
      <w:r w:rsidRPr="00B46BC7">
        <w:rPr>
          <w:rFonts w:ascii="Times New Roman" w:hAnsi="Times New Roman" w:cs="Times New Roman"/>
          <w:sz w:val="28"/>
          <w:szCs w:val="28"/>
        </w:rPr>
        <w:lastRenderedPageBreak/>
        <w:t>Методикой расчета показателя «Динамика производительности труда» на основе оперативных данных для целей мониторинга хода исполнения плана мероприятий по обеспечению повышения производительности труда, создания и модернизации высокопроизводительных рабочих мест, утвержденной приказом Росстата от 16.02.2018 № 76 для видов экономической деятельности «обрабатывающие производства» расчет производительности труда по крупным, средним и малым организациям (предприятиям) осуществляется в соответствии с официальной статистической методологией исчисления индекса промышленного производства (утверждена приказом Росстата от 8 мая 2014 г. № 301), в соответствии с которой Индекс производства отражает изменение создаваемой в процессе производства стоимости в результате реального (физического) роста (снижения) выпуска товаров, выполнения работ и оказания услуг.</w:t>
      </w:r>
    </w:p>
    <w:p w:rsidR="00B46BC7" w:rsidRPr="00B46BC7" w:rsidRDefault="00B46BC7" w:rsidP="007C1ED9">
      <w:pPr>
        <w:ind w:firstLine="708"/>
        <w:jc w:val="both"/>
        <w:rPr>
          <w:rFonts w:ascii="Times New Roman" w:hAnsi="Times New Roman" w:cs="Times New Roman"/>
          <w:sz w:val="28"/>
          <w:szCs w:val="28"/>
        </w:rPr>
      </w:pPr>
      <w:r w:rsidRPr="00B46BC7">
        <w:rPr>
          <w:rFonts w:ascii="Times New Roman" w:hAnsi="Times New Roman" w:cs="Times New Roman"/>
          <w:sz w:val="28"/>
          <w:szCs w:val="28"/>
        </w:rPr>
        <w:t xml:space="preserve">Расчет индексов производства базируется на использовании данных о динамике производства по установленному набору товаров в натурально-вещественном или стоимостном исчислении. В этой связи оценить объем продажи товаров, продукции, работ, услуг, и чистой прибыли предприятия возможно после завершения сбора и представления в Минтруд России сводной бухгалтерской отчетности ФГУП «Московское </w:t>
      </w:r>
      <w:proofErr w:type="spellStart"/>
      <w:r w:rsidRPr="00B46BC7">
        <w:rPr>
          <w:rFonts w:ascii="Times New Roman" w:hAnsi="Times New Roman" w:cs="Times New Roman"/>
          <w:sz w:val="28"/>
          <w:szCs w:val="28"/>
        </w:rPr>
        <w:t>ПрОП</w:t>
      </w:r>
      <w:proofErr w:type="spellEnd"/>
      <w:r w:rsidRPr="00B46BC7">
        <w:rPr>
          <w:rFonts w:ascii="Times New Roman" w:hAnsi="Times New Roman" w:cs="Times New Roman"/>
          <w:sz w:val="28"/>
          <w:szCs w:val="28"/>
        </w:rPr>
        <w:t xml:space="preserve">» Минтруда России (в соответствии с постановлением Правительства РФ от 10.04.2002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 до 5 апреля 2019 г. </w:t>
      </w:r>
      <w:r>
        <w:rPr>
          <w:rFonts w:ascii="Times New Roman" w:eastAsiaTheme="minorHAnsi" w:hAnsi="Times New Roman" w:cs="Times New Roman"/>
          <w:sz w:val="28"/>
          <w:szCs w:val="28"/>
        </w:rPr>
        <w:t>Ф</w:t>
      </w:r>
      <w:r w:rsidRPr="00B46BC7">
        <w:rPr>
          <w:rFonts w:ascii="Times New Roman" w:eastAsiaTheme="minorHAnsi" w:hAnsi="Times New Roman" w:cs="Times New Roman"/>
          <w:sz w:val="28"/>
          <w:szCs w:val="28"/>
        </w:rPr>
        <w:t xml:space="preserve">актическое значение показателя за 2018 год будет уточнено </w:t>
      </w:r>
      <w:r>
        <w:rPr>
          <w:rFonts w:ascii="Times New Roman" w:eastAsiaTheme="minorHAnsi" w:hAnsi="Times New Roman" w:cs="Times New Roman"/>
          <w:sz w:val="28"/>
          <w:szCs w:val="28"/>
        </w:rPr>
        <w:t>после обобщения данных</w:t>
      </w:r>
      <w:r w:rsidR="001D72AE">
        <w:rPr>
          <w:rFonts w:ascii="Times New Roman" w:eastAsiaTheme="minorHAnsi" w:hAnsi="Times New Roman" w:cs="Times New Roman"/>
          <w:sz w:val="28"/>
          <w:szCs w:val="28"/>
        </w:rPr>
        <w:t xml:space="preserve"> </w:t>
      </w:r>
      <w:r w:rsidR="001D72AE" w:rsidRPr="006F4BB5">
        <w:rPr>
          <w:rFonts w:ascii="Times New Roman" w:eastAsiaTheme="minorHAnsi" w:hAnsi="Times New Roman" w:cs="Times New Roman"/>
          <w:sz w:val="28"/>
          <w:szCs w:val="28"/>
        </w:rPr>
        <w:t>при формировании уточненного годового отчета</w:t>
      </w:r>
      <w:r w:rsidRPr="00B46BC7">
        <w:rPr>
          <w:rFonts w:ascii="Times New Roman" w:hAnsi="Times New Roman" w:cs="Times New Roman"/>
          <w:sz w:val="28"/>
          <w:szCs w:val="28"/>
        </w:rPr>
        <w:t xml:space="preserve">; </w:t>
      </w:r>
    </w:p>
    <w:p w:rsidR="00CB3AA4" w:rsidRPr="00CB3AA4" w:rsidRDefault="00816056" w:rsidP="007C1ED9">
      <w:pPr>
        <w:spacing w:after="0"/>
        <w:ind w:firstLine="708"/>
        <w:jc w:val="both"/>
        <w:rPr>
          <w:rFonts w:ascii="Times New Roman" w:hAnsi="Times New Roman" w:cs="Times New Roman"/>
          <w:sz w:val="28"/>
          <w:szCs w:val="28"/>
        </w:rPr>
      </w:pPr>
      <w:r w:rsidRPr="00CB3AA4">
        <w:rPr>
          <w:rFonts w:ascii="Times New Roman" w:eastAsiaTheme="minorHAnsi" w:hAnsi="Times New Roman" w:cs="Times New Roman"/>
          <w:sz w:val="28"/>
          <w:szCs w:val="28"/>
        </w:rPr>
        <w:t xml:space="preserve">увеличение </w:t>
      </w:r>
      <w:r w:rsidR="002D5D1C" w:rsidRPr="00CB3AA4">
        <w:rPr>
          <w:rFonts w:ascii="Times New Roman" w:eastAsiaTheme="minorHAnsi" w:hAnsi="Times New Roman" w:cs="Times New Roman"/>
          <w:sz w:val="28"/>
          <w:szCs w:val="28"/>
        </w:rPr>
        <w:t>доли</w:t>
      </w:r>
      <w:r w:rsidRPr="00CB3AA4">
        <w:rPr>
          <w:rFonts w:ascii="Times New Roman" w:eastAsiaTheme="minorHAnsi" w:hAnsi="Times New Roman" w:cs="Times New Roman"/>
          <w:sz w:val="28"/>
          <w:szCs w:val="28"/>
        </w:rPr>
        <w:t xml:space="preserve">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w:t>
      </w:r>
      <w:r w:rsidR="00AC54A2" w:rsidRPr="00CB3AA4">
        <w:rPr>
          <w:rFonts w:ascii="Times New Roman" w:eastAsiaTheme="minorHAnsi" w:hAnsi="Times New Roman" w:cs="Times New Roman"/>
          <w:sz w:val="28"/>
          <w:szCs w:val="28"/>
        </w:rPr>
        <w:t xml:space="preserve"> - </w:t>
      </w:r>
      <w:r w:rsidR="00CB3AA4" w:rsidRPr="00CB3AA4">
        <w:rPr>
          <w:rFonts w:ascii="Times New Roman" w:hAnsi="Times New Roman" w:cs="Times New Roman"/>
          <w:sz w:val="28"/>
          <w:szCs w:val="28"/>
        </w:rPr>
        <w:t>сбор и анализ информации, о предоставленных инвалидам ТСР по результатам отчетного года проводится в соответствии с формой федерального статистического наблюдения №1-собес (ТСР) (далее – форма Собес-1 (ТСР)), утвержденной приказом Росстата от 02.10.2015 № 456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обеспеченностью инвалидов техническими средствами реабилитации, а также ветеранов протезами и протезно-ортопедическими изделиями».</w:t>
      </w:r>
    </w:p>
    <w:p w:rsidR="00CB3AA4" w:rsidRPr="00CB3AA4" w:rsidRDefault="00CB3AA4" w:rsidP="007C1ED9">
      <w:pPr>
        <w:spacing w:after="0"/>
        <w:ind w:firstLine="708"/>
        <w:jc w:val="both"/>
        <w:rPr>
          <w:rFonts w:ascii="Times New Roman" w:hAnsi="Times New Roman" w:cs="Times New Roman"/>
          <w:sz w:val="28"/>
          <w:szCs w:val="28"/>
        </w:rPr>
      </w:pPr>
      <w:r w:rsidRPr="00CB3AA4">
        <w:rPr>
          <w:rFonts w:ascii="Times New Roman" w:hAnsi="Times New Roman" w:cs="Times New Roman"/>
          <w:sz w:val="28"/>
          <w:szCs w:val="28"/>
        </w:rPr>
        <w:lastRenderedPageBreak/>
        <w:t>Данная отчетная форма Собес-1 содержит информацию о количестве предоставленных ТСР и услугах (единиц), численности инвалидов и отдельных категорий граждан из числа ветеранов, состоящих в отчетном периоде на учете в уполномоченном органе по обеспечению ТСР и услугами (человек) – по видам изделий, а также общей численности получателей ТСР и услуг, обеспеченных в отчетном году  в полном объеме, не в полном объеме - частично, не обеспеченных в отчетном году (человек), а также суммарном объеме затрат (тыс. руб.) на обеспечение инвалидов ТСР за счет средств федерального бюджета.</w:t>
      </w:r>
    </w:p>
    <w:p w:rsidR="00CB3AA4" w:rsidRPr="00CB3AA4" w:rsidRDefault="00CB3AA4" w:rsidP="007C1ED9">
      <w:pPr>
        <w:spacing w:after="0"/>
        <w:ind w:firstLine="708"/>
        <w:jc w:val="both"/>
        <w:rPr>
          <w:rFonts w:ascii="Times New Roman" w:hAnsi="Times New Roman" w:cs="Times New Roman"/>
          <w:sz w:val="28"/>
          <w:szCs w:val="28"/>
        </w:rPr>
      </w:pPr>
      <w:r w:rsidRPr="00CB3AA4">
        <w:rPr>
          <w:rFonts w:ascii="Times New Roman" w:hAnsi="Times New Roman" w:cs="Times New Roman"/>
          <w:sz w:val="28"/>
          <w:szCs w:val="28"/>
        </w:rPr>
        <w:t>Одновременно с этим, информация, содержащаяся в форме Собес-1 (ТСР), позволяет сформировать показатель (индикатор)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 за отчетный период.</w:t>
      </w:r>
    </w:p>
    <w:p w:rsidR="00816056" w:rsidRPr="00CB3AA4" w:rsidRDefault="00CB3AA4" w:rsidP="007C1ED9">
      <w:pPr>
        <w:spacing w:after="0"/>
        <w:ind w:firstLine="708"/>
        <w:jc w:val="both"/>
        <w:rPr>
          <w:rFonts w:ascii="Times New Roman" w:hAnsi="Times New Roman" w:cs="Times New Roman"/>
          <w:sz w:val="28"/>
          <w:szCs w:val="28"/>
        </w:rPr>
      </w:pPr>
      <w:r w:rsidRPr="00CB3AA4">
        <w:rPr>
          <w:rFonts w:ascii="Times New Roman" w:hAnsi="Times New Roman" w:cs="Times New Roman"/>
          <w:sz w:val="28"/>
          <w:szCs w:val="28"/>
        </w:rPr>
        <w:t xml:space="preserve">Фактический показатель за 2018 год будет сформирован после предоставления субъектами Российской Федерации, исполняющими часть переданных Российской Федерацией полномочий по обеспечению инвалидов ТСР и Фондом социального страхования Российской Федерации сведений по форме Собес-1 (ТСР), срок </w:t>
      </w:r>
      <w:r>
        <w:rPr>
          <w:rFonts w:ascii="Times New Roman" w:hAnsi="Times New Roman" w:cs="Times New Roman"/>
          <w:sz w:val="28"/>
          <w:szCs w:val="28"/>
        </w:rPr>
        <w:t>предоставления которых в Росстат</w:t>
      </w:r>
      <w:r w:rsidRPr="00CB3AA4">
        <w:rPr>
          <w:rFonts w:ascii="Times New Roman" w:hAnsi="Times New Roman" w:cs="Times New Roman"/>
          <w:sz w:val="28"/>
          <w:szCs w:val="28"/>
        </w:rPr>
        <w:t xml:space="preserve"> ежегодно до 21 апре</w:t>
      </w:r>
      <w:r>
        <w:rPr>
          <w:rFonts w:ascii="Times New Roman" w:hAnsi="Times New Roman" w:cs="Times New Roman"/>
          <w:sz w:val="28"/>
          <w:szCs w:val="28"/>
        </w:rPr>
        <w:t xml:space="preserve">ля, года следующего за отчетным, </w:t>
      </w:r>
      <w:r w:rsidR="00831084" w:rsidRPr="00CB3AA4">
        <w:rPr>
          <w:rFonts w:ascii="Times New Roman" w:eastAsiaTheme="minorHAnsi" w:hAnsi="Times New Roman" w:cs="Times New Roman"/>
          <w:sz w:val="28"/>
          <w:szCs w:val="28"/>
        </w:rPr>
        <w:t xml:space="preserve">и </w:t>
      </w:r>
      <w:r>
        <w:rPr>
          <w:rFonts w:ascii="Times New Roman" w:eastAsiaTheme="minorHAnsi" w:hAnsi="Times New Roman" w:cs="Times New Roman"/>
          <w:sz w:val="28"/>
          <w:szCs w:val="28"/>
        </w:rPr>
        <w:t xml:space="preserve">будет </w:t>
      </w:r>
      <w:r w:rsidR="00B40613">
        <w:rPr>
          <w:rFonts w:ascii="Times New Roman" w:eastAsiaTheme="minorHAnsi" w:hAnsi="Times New Roman" w:cs="Times New Roman"/>
          <w:sz w:val="28"/>
          <w:szCs w:val="28"/>
        </w:rPr>
        <w:t>скорректирован</w:t>
      </w:r>
      <w:r w:rsidR="00B40613" w:rsidRPr="00CB3AA4">
        <w:rPr>
          <w:rFonts w:ascii="Times New Roman" w:eastAsiaTheme="minorHAnsi" w:hAnsi="Times New Roman" w:cs="Times New Roman"/>
          <w:sz w:val="28"/>
          <w:szCs w:val="28"/>
        </w:rPr>
        <w:t xml:space="preserve"> при</w:t>
      </w:r>
      <w:r w:rsidR="00AC54A2" w:rsidRPr="00CB3AA4">
        <w:rPr>
          <w:rFonts w:ascii="Times New Roman" w:eastAsiaTheme="minorHAnsi" w:hAnsi="Times New Roman" w:cs="Times New Roman"/>
          <w:sz w:val="28"/>
          <w:szCs w:val="28"/>
        </w:rPr>
        <w:t xml:space="preserve"> формировании уточненного годового отчета</w:t>
      </w:r>
      <w:r w:rsidR="00816056" w:rsidRPr="00CB3AA4">
        <w:rPr>
          <w:rFonts w:ascii="Times New Roman" w:eastAsiaTheme="minorHAnsi" w:hAnsi="Times New Roman" w:cs="Times New Roman"/>
          <w:sz w:val="28"/>
          <w:szCs w:val="28"/>
        </w:rPr>
        <w:t>;</w:t>
      </w:r>
    </w:p>
    <w:p w:rsidR="001D72AE" w:rsidRPr="001D72AE" w:rsidRDefault="001D72AE" w:rsidP="007C1ED9">
      <w:pPr>
        <w:ind w:firstLine="708"/>
        <w:jc w:val="both"/>
        <w:rPr>
          <w:rFonts w:ascii="Times New Roman" w:hAnsi="Times New Roman" w:cs="Times New Roman"/>
          <w:sz w:val="28"/>
          <w:szCs w:val="28"/>
        </w:rPr>
      </w:pPr>
      <w:r>
        <w:rPr>
          <w:rFonts w:ascii="Times New Roman" w:eastAsiaTheme="minorHAnsi" w:hAnsi="Times New Roman" w:cs="Times New Roman"/>
          <w:sz w:val="28"/>
          <w:szCs w:val="28"/>
        </w:rPr>
        <w:t xml:space="preserve">увеличение доли </w:t>
      </w:r>
      <w:r w:rsidRPr="001D72AE">
        <w:rPr>
          <w:rFonts w:ascii="Times New Roman" w:hAnsi="Times New Roman" w:cs="Times New Roman"/>
          <w:sz w:val="28"/>
          <w:szCs w:val="28"/>
        </w:rPr>
        <w:t>инвалидов, трудоустроенных органами службы занятости, в общем числе инвалидов, обратившихся в органы службы занятости</w:t>
      </w:r>
      <w:r>
        <w:rPr>
          <w:rFonts w:ascii="Times New Roman" w:hAnsi="Times New Roman" w:cs="Times New Roman"/>
          <w:sz w:val="28"/>
          <w:szCs w:val="28"/>
        </w:rPr>
        <w:t xml:space="preserve"> до 53 процентов - </w:t>
      </w:r>
      <w:r w:rsidRPr="001D72AE">
        <w:rPr>
          <w:rFonts w:ascii="Times New Roman" w:hAnsi="Times New Roman" w:cs="Times New Roman"/>
          <w:sz w:val="28"/>
          <w:szCs w:val="28"/>
        </w:rPr>
        <w:t>в настоящее время статистические данные обрабатываются Департаментом занятости населения Минтруда России и</w:t>
      </w:r>
      <w:r>
        <w:rPr>
          <w:rFonts w:ascii="Times New Roman" w:hAnsi="Times New Roman" w:cs="Times New Roman"/>
        </w:rPr>
        <w:t xml:space="preserve"> </w:t>
      </w:r>
      <w:r w:rsidR="00EF2E5C">
        <w:rPr>
          <w:rFonts w:ascii="Times New Roman" w:eastAsiaTheme="minorHAnsi" w:hAnsi="Times New Roman" w:cs="Times New Roman"/>
          <w:sz w:val="28"/>
          <w:szCs w:val="28"/>
        </w:rPr>
        <w:t>буду</w:t>
      </w:r>
      <w:r w:rsidR="00D061F0">
        <w:rPr>
          <w:rFonts w:ascii="Times New Roman" w:eastAsiaTheme="minorHAnsi" w:hAnsi="Times New Roman" w:cs="Times New Roman"/>
          <w:sz w:val="28"/>
          <w:szCs w:val="28"/>
        </w:rPr>
        <w:t xml:space="preserve">т </w:t>
      </w:r>
      <w:r w:rsidR="00840340">
        <w:rPr>
          <w:rFonts w:ascii="Times New Roman" w:eastAsiaTheme="minorHAnsi" w:hAnsi="Times New Roman" w:cs="Times New Roman"/>
          <w:sz w:val="28"/>
          <w:szCs w:val="28"/>
        </w:rPr>
        <w:t>сформированы</w:t>
      </w:r>
      <w:r w:rsidRPr="00B46BC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после обобщения данных </w:t>
      </w:r>
      <w:r w:rsidRPr="006F4BB5">
        <w:rPr>
          <w:rFonts w:ascii="Times New Roman" w:eastAsiaTheme="minorHAnsi" w:hAnsi="Times New Roman" w:cs="Times New Roman"/>
          <w:sz w:val="28"/>
          <w:szCs w:val="28"/>
        </w:rPr>
        <w:t>при формировании уточненного годового отчета</w:t>
      </w:r>
      <w:r w:rsidR="002D5D1C">
        <w:rPr>
          <w:rFonts w:ascii="Times New Roman" w:hAnsi="Times New Roman" w:cs="Times New Roman"/>
        </w:rPr>
        <w:t>.</w:t>
      </w:r>
    </w:p>
    <w:p w:rsidR="006F4BB5" w:rsidRPr="004500BF" w:rsidRDefault="006F4BB5" w:rsidP="007C1ED9">
      <w:pPr>
        <w:autoSpaceDE w:val="0"/>
        <w:autoSpaceDN w:val="0"/>
        <w:adjustRightInd w:val="0"/>
        <w:spacing w:after="0"/>
        <w:ind w:firstLine="709"/>
        <w:contextualSpacing/>
        <w:jc w:val="both"/>
        <w:rPr>
          <w:rFonts w:ascii="Times New Roman" w:eastAsiaTheme="minorHAnsi" w:hAnsi="Times New Roman" w:cs="Times New Roman"/>
          <w:b/>
          <w:i/>
          <w:sz w:val="28"/>
          <w:szCs w:val="28"/>
        </w:rPr>
      </w:pPr>
      <w:r w:rsidRPr="004500BF">
        <w:rPr>
          <w:rFonts w:ascii="Times New Roman" w:eastAsiaTheme="minorHAnsi" w:hAnsi="Times New Roman" w:cs="Times New Roman"/>
          <w:b/>
          <w:i/>
          <w:sz w:val="28"/>
          <w:szCs w:val="28"/>
        </w:rPr>
        <w:t>В рамках реализации подпрограммы 3</w:t>
      </w:r>
      <w:r w:rsidR="004500BF">
        <w:rPr>
          <w:rFonts w:ascii="Times New Roman" w:eastAsiaTheme="minorHAnsi" w:hAnsi="Times New Roman" w:cs="Times New Roman"/>
          <w:b/>
          <w:i/>
          <w:sz w:val="28"/>
          <w:szCs w:val="28"/>
        </w:rPr>
        <w:t xml:space="preserve"> Госпрограммы в 2018</w:t>
      </w:r>
      <w:r w:rsidRPr="004500BF">
        <w:rPr>
          <w:rFonts w:ascii="Times New Roman" w:eastAsiaTheme="minorHAnsi" w:hAnsi="Times New Roman" w:cs="Times New Roman"/>
          <w:b/>
          <w:i/>
          <w:sz w:val="28"/>
          <w:szCs w:val="28"/>
        </w:rPr>
        <w:t xml:space="preserve"> обеспечено:</w:t>
      </w:r>
    </w:p>
    <w:p w:rsidR="00DC2757" w:rsidRDefault="00DC2757"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r w:rsidRPr="00DC2757">
        <w:rPr>
          <w:rFonts w:ascii="Times New Roman" w:eastAsiaTheme="minorHAnsi" w:hAnsi="Times New Roman" w:cs="Times New Roman"/>
          <w:sz w:val="28"/>
          <w:szCs w:val="28"/>
        </w:rPr>
        <w:t xml:space="preserve">уменьшение </w:t>
      </w:r>
      <w:r w:rsidR="00106EB1" w:rsidRPr="00106EB1">
        <w:rPr>
          <w:rFonts w:ascii="Times New Roman" w:hAnsi="Times New Roman" w:cs="Times New Roman"/>
          <w:sz w:val="28"/>
          <w:szCs w:val="28"/>
        </w:rPr>
        <w:t>доли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r w:rsidRPr="00DC2757">
        <w:rPr>
          <w:rFonts w:ascii="Times New Roman" w:eastAsiaTheme="minorHAnsi" w:hAnsi="Times New Roman" w:cs="Times New Roman"/>
          <w:sz w:val="28"/>
          <w:szCs w:val="28"/>
        </w:rPr>
        <w:t xml:space="preserve"> до </w:t>
      </w:r>
      <w:r w:rsidR="00106EB1">
        <w:rPr>
          <w:rFonts w:ascii="Times New Roman" w:eastAsiaTheme="minorHAnsi" w:hAnsi="Times New Roman" w:cs="Times New Roman"/>
          <w:sz w:val="28"/>
          <w:szCs w:val="28"/>
        </w:rPr>
        <w:t xml:space="preserve">1,5 </w:t>
      </w:r>
      <w:r w:rsidRPr="00DC2757">
        <w:rPr>
          <w:rFonts w:ascii="Times New Roman" w:eastAsiaTheme="minorHAnsi" w:hAnsi="Times New Roman" w:cs="Times New Roman"/>
          <w:sz w:val="28"/>
          <w:szCs w:val="28"/>
        </w:rPr>
        <w:t>процента;</w:t>
      </w:r>
    </w:p>
    <w:p w:rsidR="00106EB1" w:rsidRDefault="00106EB1" w:rsidP="007C1ED9">
      <w:pPr>
        <w:autoSpaceDE w:val="0"/>
        <w:autoSpaceDN w:val="0"/>
        <w:adjustRightInd w:val="0"/>
        <w:spacing w:after="0"/>
        <w:ind w:firstLine="709"/>
        <w:contextualSpacing/>
        <w:jc w:val="both"/>
        <w:rPr>
          <w:rFonts w:ascii="Times New Roman" w:hAnsi="Times New Roman" w:cs="Times New Roman"/>
          <w:sz w:val="28"/>
          <w:szCs w:val="28"/>
        </w:rPr>
      </w:pPr>
      <w:r w:rsidRPr="00CE7E2F">
        <w:rPr>
          <w:rFonts w:ascii="Times New Roman" w:hAnsi="Times New Roman" w:cs="Times New Roman"/>
          <w:sz w:val="28"/>
          <w:szCs w:val="28"/>
        </w:rP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90,1</w:t>
      </w:r>
      <w:r w:rsidR="00CE7E2F" w:rsidRPr="00CE7E2F">
        <w:rPr>
          <w:rFonts w:ascii="Times New Roman" w:hAnsi="Times New Roman" w:cs="Times New Roman"/>
          <w:sz w:val="28"/>
          <w:szCs w:val="28"/>
        </w:rPr>
        <w:t xml:space="preserve"> процента;</w:t>
      </w:r>
    </w:p>
    <w:p w:rsidR="00CE7E2F" w:rsidRDefault="00CE7E2F" w:rsidP="007C1ED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увеличение</w:t>
      </w:r>
      <w:r w:rsidRPr="00CE7E2F">
        <w:rPr>
          <w:rFonts w:ascii="Times New Roman" w:hAnsi="Times New Roman" w:cs="Times New Roman"/>
          <w:sz w:val="28"/>
          <w:szCs w:val="28"/>
        </w:rPr>
        <w:t xml:space="preserve"> отношения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r>
        <w:rPr>
          <w:rFonts w:ascii="Times New Roman" w:hAnsi="Times New Roman" w:cs="Times New Roman"/>
          <w:sz w:val="28"/>
          <w:szCs w:val="28"/>
        </w:rPr>
        <w:t xml:space="preserve"> до 200 процентов;</w:t>
      </w:r>
    </w:p>
    <w:p w:rsidR="00CE7E2F" w:rsidRDefault="00CE7E2F" w:rsidP="007C1ED9">
      <w:pPr>
        <w:autoSpaceDE w:val="0"/>
        <w:autoSpaceDN w:val="0"/>
        <w:adjustRightInd w:val="0"/>
        <w:spacing w:after="0"/>
        <w:ind w:firstLine="709"/>
        <w:contextualSpacing/>
        <w:jc w:val="both"/>
        <w:rPr>
          <w:rFonts w:ascii="Times New Roman" w:hAnsi="Times New Roman" w:cs="Times New Roman"/>
          <w:sz w:val="28"/>
          <w:szCs w:val="28"/>
        </w:rPr>
      </w:pPr>
      <w:r w:rsidRPr="00CE7E2F">
        <w:rPr>
          <w:rFonts w:ascii="Times New Roman" w:hAnsi="Times New Roman" w:cs="Times New Roman"/>
          <w:sz w:val="28"/>
          <w:szCs w:val="28"/>
        </w:rPr>
        <w:t>увеличение отношения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rsidR="00CE7E2F" w:rsidRDefault="00CE7E2F" w:rsidP="007C1ED9">
      <w:pPr>
        <w:autoSpaceDE w:val="0"/>
        <w:autoSpaceDN w:val="0"/>
        <w:adjustRightInd w:val="0"/>
        <w:spacing w:after="0"/>
        <w:ind w:firstLine="709"/>
        <w:contextualSpacing/>
        <w:jc w:val="both"/>
        <w:rPr>
          <w:rFonts w:ascii="Times New Roman" w:hAnsi="Times New Roman" w:cs="Times New Roman"/>
          <w:sz w:val="28"/>
          <w:szCs w:val="28"/>
        </w:rPr>
      </w:pPr>
      <w:r w:rsidRPr="00CE7E2F">
        <w:rPr>
          <w:rFonts w:ascii="Times New Roman" w:hAnsi="Times New Roman" w:cs="Times New Roman"/>
          <w:sz w:val="28"/>
          <w:szCs w:val="28"/>
        </w:rPr>
        <w:t>увеличение отношения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 до 100 процентов;</w:t>
      </w:r>
    </w:p>
    <w:p w:rsidR="00903928" w:rsidRDefault="00903928" w:rsidP="007C1ED9">
      <w:pPr>
        <w:autoSpaceDE w:val="0"/>
        <w:autoSpaceDN w:val="0"/>
        <w:adjustRightInd w:val="0"/>
        <w:spacing w:after="0"/>
        <w:ind w:firstLine="709"/>
        <w:contextualSpacing/>
        <w:jc w:val="both"/>
        <w:rPr>
          <w:rFonts w:ascii="Times New Roman" w:hAnsi="Times New Roman" w:cs="Times New Roman"/>
          <w:sz w:val="28"/>
          <w:szCs w:val="28"/>
        </w:rPr>
      </w:pPr>
      <w:r w:rsidRPr="00903928">
        <w:rPr>
          <w:rFonts w:ascii="Times New Roman" w:hAnsi="Times New Roman" w:cs="Times New Roman"/>
          <w:sz w:val="28"/>
          <w:szCs w:val="28"/>
        </w:rP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11 567 единиц;</w:t>
      </w:r>
    </w:p>
    <w:p w:rsidR="00903928" w:rsidRDefault="00903928" w:rsidP="007C1ED9">
      <w:pPr>
        <w:autoSpaceDE w:val="0"/>
        <w:autoSpaceDN w:val="0"/>
        <w:adjustRightInd w:val="0"/>
        <w:spacing w:after="0"/>
        <w:ind w:firstLine="709"/>
        <w:contextualSpacing/>
        <w:jc w:val="both"/>
        <w:rPr>
          <w:rFonts w:ascii="Times New Roman" w:hAnsi="Times New Roman" w:cs="Times New Roman"/>
          <w:sz w:val="28"/>
          <w:szCs w:val="28"/>
        </w:rPr>
      </w:pPr>
      <w:r w:rsidRPr="00903928">
        <w:rPr>
          <w:rFonts w:ascii="Times New Roman" w:hAnsi="Times New Roman" w:cs="Times New Roman"/>
          <w:sz w:val="28"/>
          <w:szCs w:val="28"/>
        </w:rP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w:t>
      </w:r>
      <w:r>
        <w:rPr>
          <w:rFonts w:ascii="Times New Roman" w:hAnsi="Times New Roman" w:cs="Times New Roman"/>
          <w:sz w:val="28"/>
          <w:szCs w:val="28"/>
        </w:rPr>
        <w:t>ро медико-социальной экспертизы</w:t>
      </w:r>
      <w:r w:rsidRPr="00903928">
        <w:rPr>
          <w:rFonts w:ascii="Times New Roman" w:hAnsi="Times New Roman" w:cs="Times New Roman"/>
          <w:sz w:val="28"/>
          <w:szCs w:val="28"/>
        </w:rPr>
        <w:t xml:space="preserve"> Министерства труда и социальной защиты Российской Федерации до 12</w:t>
      </w:r>
      <w:r>
        <w:rPr>
          <w:rFonts w:ascii="Times New Roman" w:hAnsi="Times New Roman" w:cs="Times New Roman"/>
          <w:sz w:val="28"/>
          <w:szCs w:val="28"/>
        </w:rPr>
        <w:t> </w:t>
      </w:r>
      <w:r w:rsidRPr="00903928">
        <w:rPr>
          <w:rFonts w:ascii="Times New Roman" w:hAnsi="Times New Roman" w:cs="Times New Roman"/>
          <w:sz w:val="28"/>
          <w:szCs w:val="28"/>
        </w:rPr>
        <w:t>720</w:t>
      </w:r>
      <w:r>
        <w:rPr>
          <w:rFonts w:ascii="Times New Roman" w:hAnsi="Times New Roman" w:cs="Times New Roman"/>
          <w:sz w:val="28"/>
          <w:szCs w:val="28"/>
        </w:rPr>
        <w:t xml:space="preserve"> единиц</w:t>
      </w:r>
      <w:r w:rsidRPr="00903928">
        <w:rPr>
          <w:rFonts w:ascii="Times New Roman" w:hAnsi="Times New Roman" w:cs="Times New Roman"/>
          <w:sz w:val="28"/>
          <w:szCs w:val="28"/>
        </w:rPr>
        <w:t>.</w:t>
      </w:r>
    </w:p>
    <w:p w:rsidR="00385AB6" w:rsidRPr="00903928" w:rsidRDefault="00385AB6" w:rsidP="007C1ED9">
      <w:pPr>
        <w:autoSpaceDE w:val="0"/>
        <w:autoSpaceDN w:val="0"/>
        <w:adjustRightInd w:val="0"/>
        <w:spacing w:after="0"/>
        <w:ind w:firstLine="709"/>
        <w:contextualSpacing/>
        <w:jc w:val="both"/>
        <w:rPr>
          <w:rFonts w:ascii="Times New Roman" w:hAnsi="Times New Roman" w:cs="Times New Roman"/>
          <w:sz w:val="28"/>
          <w:szCs w:val="28"/>
        </w:rPr>
      </w:pPr>
    </w:p>
    <w:p w:rsidR="00FC6569" w:rsidRDefault="00EE25BB" w:rsidP="007C1ED9">
      <w:pPr>
        <w:autoSpaceDE w:val="0"/>
        <w:autoSpaceDN w:val="0"/>
        <w:adjustRightInd w:val="0"/>
        <w:spacing w:after="0"/>
        <w:ind w:firstLine="709"/>
        <w:contextualSpacing/>
        <w:jc w:val="both"/>
        <w:rPr>
          <w:rFonts w:ascii="Times New Roman" w:eastAsiaTheme="minorHAnsi" w:hAnsi="Times New Roman" w:cs="Times New Roman"/>
          <w:i/>
          <w:sz w:val="28"/>
          <w:szCs w:val="28"/>
        </w:rPr>
      </w:pPr>
      <w:r w:rsidRPr="006F4BB5">
        <w:rPr>
          <w:rFonts w:ascii="Times New Roman" w:eastAsiaTheme="minorHAnsi" w:hAnsi="Times New Roman" w:cs="Times New Roman"/>
          <w:i/>
          <w:sz w:val="28"/>
          <w:szCs w:val="28"/>
        </w:rPr>
        <w:t>При этом значени</w:t>
      </w:r>
      <w:r w:rsidR="009B0D44">
        <w:rPr>
          <w:rFonts w:ascii="Times New Roman" w:eastAsiaTheme="minorHAnsi" w:hAnsi="Times New Roman" w:cs="Times New Roman"/>
          <w:i/>
          <w:sz w:val="28"/>
          <w:szCs w:val="28"/>
        </w:rPr>
        <w:t>я</w:t>
      </w:r>
      <w:r w:rsidRPr="006F4BB5">
        <w:rPr>
          <w:rFonts w:ascii="Times New Roman" w:eastAsiaTheme="minorHAnsi" w:hAnsi="Times New Roman" w:cs="Times New Roman"/>
          <w:i/>
          <w:sz w:val="28"/>
          <w:szCs w:val="28"/>
        </w:rPr>
        <w:t xml:space="preserve"> ряда показателей </w:t>
      </w:r>
      <w:r w:rsidR="00FC6569" w:rsidRPr="006F4BB5">
        <w:rPr>
          <w:rFonts w:ascii="Times New Roman" w:eastAsiaTheme="minorHAnsi" w:hAnsi="Times New Roman" w:cs="Times New Roman"/>
          <w:i/>
          <w:sz w:val="28"/>
          <w:szCs w:val="28"/>
        </w:rPr>
        <w:t>не были достигнуты:</w:t>
      </w:r>
    </w:p>
    <w:p w:rsidR="00880C5F" w:rsidRPr="00322B51" w:rsidRDefault="00880C5F" w:rsidP="00880C5F">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уменьшение</w:t>
      </w:r>
      <w:r w:rsidRPr="00225B5F">
        <w:rPr>
          <w:rFonts w:ascii="Times New Roman" w:hAnsi="Times New Roman" w:cs="Times New Roman"/>
          <w:sz w:val="28"/>
          <w:szCs w:val="28"/>
        </w:rPr>
        <w:t xml:space="preserve">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r>
        <w:rPr>
          <w:rFonts w:ascii="Times New Roman" w:hAnsi="Times New Roman" w:cs="Times New Roman"/>
          <w:sz w:val="28"/>
          <w:szCs w:val="28"/>
        </w:rPr>
        <w:t xml:space="preserve"> </w:t>
      </w:r>
      <w:r>
        <w:rPr>
          <w:rFonts w:ascii="Times New Roman" w:eastAsiaTheme="minorHAnsi" w:hAnsi="Times New Roman" w:cs="Times New Roman"/>
          <w:sz w:val="28"/>
          <w:szCs w:val="28"/>
        </w:rPr>
        <w:t>(плановое значение на 2018 год составляло 3,9 процента</w:t>
      </w:r>
      <w:r w:rsidRPr="006F4BB5">
        <w:rPr>
          <w:rFonts w:ascii="Times New Roman" w:eastAsiaTheme="minorHAnsi" w:hAnsi="Times New Roman" w:cs="Times New Roman"/>
          <w:sz w:val="28"/>
          <w:szCs w:val="28"/>
        </w:rPr>
        <w:t xml:space="preserve">, при этом его фактическое значение составило </w:t>
      </w:r>
      <w:r>
        <w:rPr>
          <w:rFonts w:ascii="Times New Roman" w:eastAsiaTheme="minorHAnsi" w:hAnsi="Times New Roman" w:cs="Times New Roman"/>
          <w:sz w:val="28"/>
          <w:szCs w:val="28"/>
        </w:rPr>
        <w:t>4,7 процента</w:t>
      </w:r>
      <w:r w:rsidRPr="006F4BB5">
        <w:rPr>
          <w:rFonts w:ascii="Times New Roman" w:eastAsiaTheme="minorHAnsi" w:hAnsi="Times New Roman" w:cs="Times New Roman"/>
          <w:sz w:val="28"/>
          <w:szCs w:val="28"/>
        </w:rPr>
        <w:t>) –</w:t>
      </w:r>
      <w:r>
        <w:rPr>
          <w:rFonts w:ascii="Times New Roman" w:eastAsiaTheme="minorHAnsi" w:hAnsi="Times New Roman" w:cs="Times New Roman"/>
          <w:sz w:val="28"/>
          <w:szCs w:val="28"/>
        </w:rPr>
        <w:t xml:space="preserve"> </w:t>
      </w:r>
      <w:r w:rsidRPr="00225B5F">
        <w:rPr>
          <w:rFonts w:ascii="Times New Roman" w:hAnsi="Times New Roman" w:cs="Times New Roman"/>
          <w:sz w:val="28"/>
          <w:szCs w:val="28"/>
        </w:rPr>
        <w:t xml:space="preserve">в 2018 году на 30% увеличилась численность граждан, воспользовавшихся правом на обжалование решений главных бюро по субъектам Российской Федерации в Федеральное бюро медико-социальной экспертизы. </w:t>
      </w:r>
      <w:r w:rsidRPr="00880C5F">
        <w:rPr>
          <w:rFonts w:ascii="Times New Roman" w:hAnsi="Times New Roman" w:cs="Times New Roman"/>
          <w:sz w:val="28"/>
          <w:szCs w:val="28"/>
        </w:rPr>
        <w:t>В качестве одной из главных причин увеличения количества обращений в Федеральное бюро является</w:t>
      </w:r>
      <w:r w:rsidR="003E604C">
        <w:rPr>
          <w:rFonts w:ascii="Times New Roman" w:hAnsi="Times New Roman" w:cs="Times New Roman"/>
          <w:sz w:val="28"/>
          <w:szCs w:val="28"/>
        </w:rPr>
        <w:t xml:space="preserve"> изменение нормативного регулирования случаев, </w:t>
      </w:r>
      <w:r w:rsidR="003E604C" w:rsidRPr="003E604C">
        <w:rPr>
          <w:rFonts w:ascii="Times New Roman" w:hAnsi="Times New Roman" w:cs="Times New Roman"/>
          <w:sz w:val="28"/>
          <w:szCs w:val="28"/>
        </w:rPr>
        <w:t xml:space="preserve">при которых группа инвалидности или категория «ребенок-инвалид» могут определяться бессрочно и до достижения возраста </w:t>
      </w:r>
      <w:r w:rsidR="003E604C" w:rsidRPr="003E604C">
        <w:rPr>
          <w:rFonts w:ascii="Times New Roman" w:hAnsi="Times New Roman" w:cs="Times New Roman"/>
          <w:sz w:val="28"/>
          <w:szCs w:val="28"/>
        </w:rPr>
        <w:lastRenderedPageBreak/>
        <w:t>18 лет соответственно</w:t>
      </w:r>
      <w:r w:rsidR="003E604C">
        <w:rPr>
          <w:rFonts w:ascii="Times New Roman" w:hAnsi="Times New Roman" w:cs="Times New Roman"/>
          <w:sz w:val="28"/>
          <w:szCs w:val="28"/>
        </w:rPr>
        <w:t xml:space="preserve"> и </w:t>
      </w:r>
      <w:proofErr w:type="spellStart"/>
      <w:r w:rsidR="003E604C">
        <w:rPr>
          <w:rFonts w:ascii="Times New Roman" w:hAnsi="Times New Roman" w:cs="Times New Roman"/>
          <w:sz w:val="28"/>
          <w:szCs w:val="28"/>
        </w:rPr>
        <w:t>несформированность</w:t>
      </w:r>
      <w:proofErr w:type="spellEnd"/>
      <w:r w:rsidR="003E604C">
        <w:rPr>
          <w:rFonts w:ascii="Times New Roman" w:hAnsi="Times New Roman" w:cs="Times New Roman"/>
          <w:sz w:val="28"/>
          <w:szCs w:val="28"/>
        </w:rPr>
        <w:t xml:space="preserve"> правоприменительной практики по этим вопросам. </w:t>
      </w:r>
    </w:p>
    <w:p w:rsidR="00937A2A" w:rsidRPr="00937A2A" w:rsidRDefault="003412B2" w:rsidP="00880C5F">
      <w:pPr>
        <w:ind w:firstLine="708"/>
        <w:jc w:val="both"/>
        <w:rPr>
          <w:rFonts w:ascii="Times New Roman" w:hAnsi="Times New Roman" w:cs="Times New Roman"/>
          <w:sz w:val="28"/>
          <w:szCs w:val="28"/>
        </w:rPr>
      </w:pPr>
      <w:r w:rsidRPr="00937A2A">
        <w:rPr>
          <w:rFonts w:ascii="Times New Roman" w:hAnsi="Times New Roman" w:cs="Times New Roman"/>
          <w:sz w:val="28"/>
          <w:szCs w:val="28"/>
        </w:rPr>
        <w:t xml:space="preserve">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w:t>
      </w:r>
      <w:r w:rsidRPr="00937A2A">
        <w:rPr>
          <w:rFonts w:ascii="Times New Roman" w:eastAsiaTheme="minorHAnsi" w:hAnsi="Times New Roman" w:cs="Times New Roman"/>
          <w:sz w:val="28"/>
          <w:szCs w:val="28"/>
        </w:rPr>
        <w:t xml:space="preserve">(плановое значение на 2018 год составляло 100 процентов, при этом его фактическое значение составило 95,5 процентов) – </w:t>
      </w:r>
      <w:r w:rsidR="00937A2A" w:rsidRPr="00937A2A">
        <w:rPr>
          <w:rFonts w:ascii="Times New Roman" w:hAnsi="Times New Roman" w:cs="Times New Roman"/>
          <w:sz w:val="28"/>
          <w:szCs w:val="28"/>
        </w:rPr>
        <w:t xml:space="preserve">Источником информации для определения указанного показателя является государственная информационная система «Единая автоматизированная вертикально интегрированная информационно-аналитическая система по проведению медико-социальной экспертизы» (далее - ЕАВИИАС МСЭ), которая фиксирует три параметра: «назначенное время», «время прибытия» и «время начала экспертизы». </w:t>
      </w:r>
    </w:p>
    <w:p w:rsidR="00937A2A" w:rsidRPr="00937A2A" w:rsidRDefault="00937A2A" w:rsidP="00937A2A">
      <w:pPr>
        <w:pStyle w:val="af2"/>
        <w:spacing w:before="0" w:beforeAutospacing="0" w:after="0" w:afterAutospacing="0" w:line="276" w:lineRule="auto"/>
        <w:ind w:firstLine="708"/>
        <w:jc w:val="both"/>
        <w:rPr>
          <w:sz w:val="28"/>
          <w:szCs w:val="28"/>
        </w:rPr>
      </w:pPr>
      <w:r w:rsidRPr="00937A2A">
        <w:rPr>
          <w:rStyle w:val="s3"/>
          <w:sz w:val="28"/>
          <w:szCs w:val="28"/>
        </w:rPr>
        <w:t xml:space="preserve">«Время назначенное» определяется гражданину в целях недопущения очередности, при этом по факту прибытия гражданина на медико-социальную экспертизу сотрудник МСЭ фиксирует «время прибытия» и от него до момента «начала экспертизы» рассчитывается показатель. Снижение фактического значения данного показателя (в сравнении с плановым) связано с </w:t>
      </w:r>
      <w:r w:rsidR="00CD59B9" w:rsidRPr="00937A2A">
        <w:rPr>
          <w:rStyle w:val="s3"/>
          <w:sz w:val="28"/>
          <w:szCs w:val="28"/>
        </w:rPr>
        <w:t>логистикой в</w:t>
      </w:r>
      <w:r w:rsidRPr="00937A2A">
        <w:rPr>
          <w:rStyle w:val="s3"/>
          <w:sz w:val="28"/>
          <w:szCs w:val="28"/>
        </w:rPr>
        <w:t xml:space="preserve"> транспортной инфраструктуре, существующей в отдельных субъектах Российской Федерации (проживание гражданина в местности со сложной транспортной инфраструктурой, или при отсутствии регулярного транспортного сообщения).  В этой связи граждане не всегда могут прибыть к назначенному времени – либо намного раньше, либо значительно позже, в то время, на которое вызваны другие граждане, что приводит к снижению фактического значения целевого показателя, который объективно не может составлять </w:t>
      </w:r>
      <w:r w:rsidRPr="00937A2A">
        <w:rPr>
          <w:sz w:val="28"/>
          <w:szCs w:val="28"/>
        </w:rPr>
        <w:t>100 %. </w:t>
      </w:r>
    </w:p>
    <w:p w:rsidR="00EC6496" w:rsidRDefault="00937A2A" w:rsidP="00937A2A">
      <w:pPr>
        <w:pStyle w:val="af2"/>
        <w:spacing w:before="0" w:beforeAutospacing="0" w:after="0" w:afterAutospacing="0" w:line="276" w:lineRule="auto"/>
        <w:ind w:firstLine="708"/>
        <w:jc w:val="both"/>
        <w:rPr>
          <w:sz w:val="28"/>
          <w:szCs w:val="28"/>
        </w:rPr>
      </w:pPr>
      <w:r w:rsidRPr="00937A2A">
        <w:rPr>
          <w:rStyle w:val="s3"/>
          <w:sz w:val="28"/>
          <w:szCs w:val="28"/>
        </w:rPr>
        <w:t xml:space="preserve">Учитывая </w:t>
      </w:r>
      <w:r w:rsidR="00F032B0">
        <w:rPr>
          <w:rStyle w:val="s3"/>
          <w:sz w:val="28"/>
          <w:szCs w:val="28"/>
        </w:rPr>
        <w:t>изложенное,</w:t>
      </w:r>
      <w:r w:rsidR="00F032B0" w:rsidRPr="00937A2A">
        <w:rPr>
          <w:rStyle w:val="s3"/>
          <w:sz w:val="28"/>
          <w:szCs w:val="28"/>
        </w:rPr>
        <w:t xml:space="preserve"> Минтрудом</w:t>
      </w:r>
      <w:r w:rsidRPr="00937A2A">
        <w:rPr>
          <w:rStyle w:val="s3"/>
          <w:sz w:val="28"/>
          <w:szCs w:val="28"/>
        </w:rPr>
        <w:t xml:space="preserve"> России </w:t>
      </w:r>
      <w:r w:rsidR="0025652E">
        <w:rPr>
          <w:rStyle w:val="s3"/>
          <w:sz w:val="28"/>
          <w:szCs w:val="28"/>
        </w:rPr>
        <w:t xml:space="preserve">на 2020 год </w:t>
      </w:r>
      <w:r w:rsidRPr="00937A2A">
        <w:rPr>
          <w:rStyle w:val="s3"/>
          <w:sz w:val="28"/>
          <w:szCs w:val="28"/>
        </w:rPr>
        <w:t>планируется корректировка планового показателя (с учетом фактических данных за несколько лет). </w:t>
      </w:r>
    </w:p>
    <w:p w:rsidR="007132A0" w:rsidRPr="007132A0" w:rsidRDefault="007132A0" w:rsidP="007C1ED9">
      <w:pPr>
        <w:autoSpaceDE w:val="0"/>
        <w:autoSpaceDN w:val="0"/>
        <w:adjustRightInd w:val="0"/>
        <w:spacing w:after="0"/>
        <w:ind w:firstLine="709"/>
        <w:contextualSpacing/>
        <w:jc w:val="both"/>
        <w:rPr>
          <w:rFonts w:ascii="Times New Roman" w:hAnsi="Times New Roman" w:cs="Times New Roman"/>
          <w:sz w:val="28"/>
          <w:szCs w:val="28"/>
        </w:rPr>
      </w:pPr>
      <w:r w:rsidRPr="007132A0">
        <w:rPr>
          <w:rFonts w:ascii="Times New Roman" w:hAnsi="Times New Roman" w:cs="Times New Roman"/>
          <w:sz w:val="28"/>
          <w:szCs w:val="28"/>
        </w:rPr>
        <w:t>увеличение доли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r>
        <w:rPr>
          <w:rFonts w:ascii="Times New Roman" w:hAnsi="Times New Roman" w:cs="Times New Roman"/>
          <w:sz w:val="28"/>
          <w:szCs w:val="28"/>
        </w:rPr>
        <w:t xml:space="preserve"> </w:t>
      </w:r>
      <w:r>
        <w:rPr>
          <w:rFonts w:ascii="Times New Roman" w:eastAsiaTheme="minorHAnsi" w:hAnsi="Times New Roman" w:cs="Times New Roman"/>
          <w:sz w:val="28"/>
          <w:szCs w:val="28"/>
        </w:rPr>
        <w:t>(плановое значение на 2018 год составляло 1 процент</w:t>
      </w:r>
      <w:r w:rsidRPr="006F4BB5">
        <w:rPr>
          <w:rFonts w:ascii="Times New Roman" w:eastAsiaTheme="minorHAnsi" w:hAnsi="Times New Roman" w:cs="Times New Roman"/>
          <w:sz w:val="28"/>
          <w:szCs w:val="28"/>
        </w:rPr>
        <w:t xml:space="preserve">, при этом его фактическое значение составило </w:t>
      </w:r>
      <w:r>
        <w:rPr>
          <w:rFonts w:ascii="Times New Roman" w:eastAsiaTheme="minorHAnsi" w:hAnsi="Times New Roman" w:cs="Times New Roman"/>
          <w:sz w:val="28"/>
          <w:szCs w:val="28"/>
        </w:rPr>
        <w:t>0,09 процента</w:t>
      </w:r>
      <w:r w:rsidRPr="006F4BB5">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 </w:t>
      </w:r>
      <w:r w:rsidRPr="007132A0">
        <w:rPr>
          <w:rFonts w:ascii="Times New Roman" w:hAnsi="Times New Roman" w:cs="Times New Roman"/>
          <w:sz w:val="28"/>
          <w:szCs w:val="28"/>
        </w:rPr>
        <w:t xml:space="preserve">отклонение показателя связано с тем, что ввиду специфики государственной услуги по проведению медико-социальной экспертизы в электронной форме (много заявителей пожилого возраста, маломобильных граждан), а также необходимости (как правило) в ходе проведения государственной услуги </w:t>
      </w:r>
      <w:r w:rsidRPr="007132A0">
        <w:rPr>
          <w:rFonts w:ascii="Times New Roman" w:hAnsi="Times New Roman" w:cs="Times New Roman"/>
          <w:sz w:val="28"/>
          <w:szCs w:val="28"/>
        </w:rPr>
        <w:lastRenderedPageBreak/>
        <w:t xml:space="preserve">проведения врачами по МСЭ личного осмотра гражданина (признание гражданина инвалидом осуществляется при </w:t>
      </w:r>
      <w:hyperlink r:id="rId8" w:history="1">
        <w:r w:rsidRPr="007132A0">
          <w:rPr>
            <w:rFonts w:ascii="Times New Roman" w:hAnsi="Times New Roman" w:cs="Times New Roman"/>
            <w:sz w:val="28"/>
            <w:szCs w:val="28"/>
          </w:rPr>
          <w:t>проведении</w:t>
        </w:r>
      </w:hyperlink>
      <w:r w:rsidRPr="007132A0">
        <w:rPr>
          <w:rFonts w:ascii="Times New Roman" w:hAnsi="Times New Roman" w:cs="Times New Roman"/>
          <w:sz w:val="28"/>
          <w:szCs w:val="28"/>
        </w:rPr>
        <w:t xml:space="preserve">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доля граждан, использующих механизм получения государственной услуги в электронной форме остается стабильной и не увеличивается.</w:t>
      </w:r>
    </w:p>
    <w:p w:rsidR="003412B2" w:rsidRPr="00DC2757" w:rsidRDefault="003412B2" w:rsidP="007C1ED9">
      <w:pPr>
        <w:autoSpaceDE w:val="0"/>
        <w:autoSpaceDN w:val="0"/>
        <w:adjustRightInd w:val="0"/>
        <w:spacing w:after="0"/>
        <w:ind w:firstLine="709"/>
        <w:contextualSpacing/>
        <w:jc w:val="both"/>
        <w:rPr>
          <w:rFonts w:ascii="Times New Roman" w:eastAsiaTheme="minorHAnsi" w:hAnsi="Times New Roman" w:cs="Times New Roman"/>
          <w:sz w:val="28"/>
          <w:szCs w:val="28"/>
        </w:rPr>
      </w:pPr>
    </w:p>
    <w:p w:rsidR="00A34207" w:rsidRDefault="00A34207" w:rsidP="007C1ED9">
      <w:pPr>
        <w:spacing w:after="0"/>
        <w:ind w:firstLine="709"/>
        <w:jc w:val="both"/>
        <w:rPr>
          <w:rFonts w:ascii="Times New Roman" w:hAnsi="Times New Roman" w:cs="Times New Roman"/>
          <w:b/>
          <w:bCs/>
          <w:sz w:val="28"/>
          <w:szCs w:val="28"/>
        </w:rPr>
      </w:pPr>
      <w:r w:rsidRPr="00BA56EF">
        <w:rPr>
          <w:rFonts w:ascii="Times New Roman" w:hAnsi="Times New Roman" w:cs="Times New Roman"/>
          <w:b/>
          <w:bCs/>
          <w:sz w:val="28"/>
          <w:szCs w:val="28"/>
        </w:rPr>
        <w:t>2. Фактические результаты реализации основных мероприятий</w:t>
      </w:r>
      <w:r w:rsidR="00FA5808" w:rsidRPr="00BA56EF">
        <w:rPr>
          <w:rFonts w:ascii="Times New Roman" w:hAnsi="Times New Roman" w:cs="Times New Roman"/>
          <w:b/>
          <w:bCs/>
          <w:sz w:val="28"/>
          <w:szCs w:val="28"/>
        </w:rPr>
        <w:t>.</w:t>
      </w:r>
      <w:r w:rsidR="002C4F25" w:rsidRPr="00BA56EF">
        <w:rPr>
          <w:rFonts w:ascii="Times New Roman" w:hAnsi="Times New Roman" w:cs="Times New Roman"/>
          <w:b/>
          <w:bCs/>
          <w:sz w:val="28"/>
          <w:szCs w:val="28"/>
        </w:rPr>
        <w:t xml:space="preserve"> Характеристика вклада основных результатов в решение задач и достижение целей государственной программы.</w:t>
      </w:r>
      <w:r w:rsidR="00190A0D" w:rsidRPr="00BA56EF">
        <w:rPr>
          <w:rFonts w:ascii="Times New Roman" w:hAnsi="Times New Roman" w:cs="Times New Roman"/>
          <w:b/>
          <w:bCs/>
          <w:sz w:val="28"/>
          <w:szCs w:val="28"/>
        </w:rPr>
        <w:t xml:space="preserve"> </w:t>
      </w:r>
    </w:p>
    <w:p w:rsidR="006F6B33" w:rsidRPr="00F853BB" w:rsidRDefault="00027A9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Информация о реализации основных меропри</w:t>
      </w:r>
      <w:r w:rsidR="00646CA2" w:rsidRPr="00F853BB">
        <w:rPr>
          <w:rFonts w:eastAsiaTheme="minorHAnsi"/>
          <w:color w:val="auto"/>
          <w:sz w:val="28"/>
          <w:szCs w:val="28"/>
          <w:lang w:eastAsia="en-US"/>
        </w:rPr>
        <w:t>ятий входит в состав материалов</w:t>
      </w:r>
      <w:r w:rsidR="006F6B33" w:rsidRPr="00F853BB">
        <w:rPr>
          <w:rFonts w:eastAsiaTheme="minorHAnsi"/>
          <w:color w:val="auto"/>
          <w:sz w:val="28"/>
          <w:szCs w:val="28"/>
          <w:lang w:eastAsia="en-US"/>
        </w:rPr>
        <w:t xml:space="preserve"> годового отчета о ходе реализации и оценке эффективности Госпрограммы,</w:t>
      </w:r>
      <w:r w:rsidR="00646CA2" w:rsidRPr="00F853BB">
        <w:rPr>
          <w:rFonts w:eastAsiaTheme="minorHAnsi"/>
          <w:color w:val="auto"/>
          <w:sz w:val="28"/>
          <w:szCs w:val="28"/>
          <w:lang w:eastAsia="en-US"/>
        </w:rPr>
        <w:t xml:space="preserve"> </w:t>
      </w:r>
      <w:r w:rsidR="006F6B33" w:rsidRPr="00F853BB">
        <w:rPr>
          <w:rFonts w:eastAsiaTheme="minorHAnsi"/>
          <w:color w:val="auto"/>
          <w:sz w:val="28"/>
          <w:szCs w:val="28"/>
          <w:lang w:eastAsia="en-US"/>
        </w:rPr>
        <w:t xml:space="preserve">и </w:t>
      </w:r>
      <w:r w:rsidRPr="00F853BB">
        <w:rPr>
          <w:rFonts w:eastAsiaTheme="minorHAnsi"/>
          <w:color w:val="auto"/>
          <w:sz w:val="28"/>
          <w:szCs w:val="28"/>
          <w:lang w:eastAsia="en-US"/>
        </w:rPr>
        <w:t xml:space="preserve">представлена в таблице по форме 17 </w:t>
      </w:r>
      <w:r w:rsidR="00BA56EF">
        <w:rPr>
          <w:rFonts w:eastAsiaTheme="minorHAnsi"/>
          <w:color w:val="auto"/>
          <w:sz w:val="28"/>
          <w:szCs w:val="28"/>
          <w:lang w:eastAsia="en-US"/>
        </w:rPr>
        <w:t xml:space="preserve">приложения к </w:t>
      </w:r>
      <w:r w:rsidRPr="00F853BB">
        <w:rPr>
          <w:rFonts w:eastAsiaTheme="minorHAnsi"/>
          <w:color w:val="auto"/>
          <w:sz w:val="28"/>
          <w:szCs w:val="28"/>
          <w:lang w:eastAsia="en-US"/>
        </w:rPr>
        <w:t>приказ</w:t>
      </w:r>
      <w:r w:rsidR="00BA56EF">
        <w:rPr>
          <w:rFonts w:eastAsiaTheme="minorHAnsi"/>
          <w:color w:val="auto"/>
          <w:sz w:val="28"/>
          <w:szCs w:val="28"/>
          <w:lang w:eastAsia="en-US"/>
        </w:rPr>
        <w:t>у</w:t>
      </w:r>
      <w:r w:rsidRPr="00F853BB">
        <w:rPr>
          <w:rFonts w:eastAsiaTheme="minorHAnsi"/>
          <w:color w:val="auto"/>
          <w:sz w:val="28"/>
          <w:szCs w:val="28"/>
          <w:lang w:eastAsia="en-US"/>
        </w:rPr>
        <w:t xml:space="preserve"> Минэкономразв</w:t>
      </w:r>
      <w:r w:rsidR="006F6B33" w:rsidRPr="00F853BB">
        <w:rPr>
          <w:rFonts w:eastAsiaTheme="minorHAnsi"/>
          <w:color w:val="auto"/>
          <w:sz w:val="28"/>
          <w:szCs w:val="28"/>
          <w:lang w:eastAsia="en-US"/>
        </w:rPr>
        <w:t>ития России от 16.09.2016 № 582.</w:t>
      </w:r>
    </w:p>
    <w:p w:rsidR="002C4F25" w:rsidRPr="00F853BB" w:rsidRDefault="002C4F2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Дополнительно сообщается.</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(далее – Задача 1).</w:t>
      </w:r>
    </w:p>
    <w:p w:rsidR="007C1DF3" w:rsidRPr="007C1DF3" w:rsidRDefault="00801A81" w:rsidP="007C1ED9">
      <w:pPr>
        <w:ind w:firstLine="720"/>
        <w:jc w:val="both"/>
        <w:outlineLvl w:val="1"/>
        <w:rPr>
          <w:rFonts w:ascii="Times New Roman" w:hAnsi="Times New Roman" w:cs="Times New Roman"/>
          <w:sz w:val="28"/>
          <w:szCs w:val="28"/>
        </w:rPr>
      </w:pPr>
      <w:r w:rsidRPr="007C1DF3">
        <w:rPr>
          <w:rFonts w:ascii="Times New Roman" w:eastAsiaTheme="minorHAnsi" w:hAnsi="Times New Roman" w:cs="Times New Roman"/>
          <w:sz w:val="28"/>
          <w:szCs w:val="28"/>
        </w:rPr>
        <w:t xml:space="preserve">С 2016 года субъектам Российской Федерации </w:t>
      </w:r>
      <w:r w:rsidR="007C1DF3" w:rsidRPr="007C1DF3">
        <w:rPr>
          <w:rFonts w:ascii="Times New Roman" w:hAnsi="Times New Roman" w:cs="Times New Roman"/>
          <w:sz w:val="28"/>
          <w:szCs w:val="28"/>
        </w:rPr>
        <w:t>из федерального бюджета оказывается финансовая поддержка в виде консолидированной субсидии на реализацию мероприятий:</w:t>
      </w:r>
    </w:p>
    <w:p w:rsidR="007C1DF3" w:rsidRPr="007C1DF3" w:rsidRDefault="007C1DF3" w:rsidP="007C1ED9">
      <w:pPr>
        <w:ind w:firstLine="708"/>
        <w:jc w:val="both"/>
        <w:rPr>
          <w:rFonts w:ascii="Times New Roman" w:eastAsiaTheme="minorHAnsi" w:hAnsi="Times New Roman" w:cs="Times New Roman"/>
          <w:sz w:val="28"/>
          <w:szCs w:val="28"/>
        </w:rPr>
      </w:pPr>
      <w:r w:rsidRPr="007C1DF3">
        <w:rPr>
          <w:rFonts w:ascii="Times New Roman" w:eastAsiaTheme="minorHAnsi" w:hAnsi="Times New Roman" w:cs="Times New Roman"/>
          <w:sz w:val="28"/>
          <w:szCs w:val="28"/>
        </w:rPr>
        <w:t>включенных в 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7C1DF3">
        <w:rPr>
          <w:rFonts w:ascii="Times New Roman" w:hAnsi="Times New Roman" w:cs="Times New Roman"/>
          <w:sz w:val="28"/>
          <w:szCs w:val="28"/>
        </w:rPr>
        <w:t xml:space="preserve"> (субсидия по направлению Минтруда России); </w:t>
      </w:r>
    </w:p>
    <w:p w:rsidR="007C1DF3" w:rsidRPr="007C1DF3" w:rsidRDefault="007C1DF3" w:rsidP="007C1ED9">
      <w:pPr>
        <w:ind w:firstLine="708"/>
        <w:jc w:val="both"/>
        <w:rPr>
          <w:rFonts w:ascii="Times New Roman" w:eastAsiaTheme="minorHAnsi" w:hAnsi="Times New Roman" w:cs="Times New Roman"/>
          <w:sz w:val="28"/>
          <w:szCs w:val="28"/>
        </w:rPr>
      </w:pPr>
      <w:r w:rsidRPr="007C1DF3">
        <w:rPr>
          <w:rFonts w:ascii="Times New Roman" w:eastAsiaTheme="minorHAnsi" w:hAnsi="Times New Roman" w:cs="Times New Roman"/>
          <w:sz w:val="28"/>
          <w:szCs w:val="28"/>
        </w:rPr>
        <w:t xml:space="preserve">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(субсидия по направлению </w:t>
      </w:r>
      <w:proofErr w:type="spellStart"/>
      <w:r w:rsidRPr="007C1DF3">
        <w:rPr>
          <w:rFonts w:ascii="Times New Roman" w:eastAsiaTheme="minorHAnsi" w:hAnsi="Times New Roman" w:cs="Times New Roman"/>
          <w:sz w:val="28"/>
          <w:szCs w:val="28"/>
        </w:rPr>
        <w:t>Минпросвещения</w:t>
      </w:r>
      <w:proofErr w:type="spellEnd"/>
      <w:r w:rsidRPr="007C1DF3">
        <w:rPr>
          <w:rFonts w:ascii="Times New Roman" w:eastAsiaTheme="minorHAnsi" w:hAnsi="Times New Roman" w:cs="Times New Roman"/>
          <w:sz w:val="28"/>
          <w:szCs w:val="28"/>
        </w:rPr>
        <w:t xml:space="preserve"> России);</w:t>
      </w:r>
    </w:p>
    <w:p w:rsidR="006824F4" w:rsidRDefault="007C1DF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sz w:val="28"/>
          <w:szCs w:val="28"/>
        </w:rPr>
      </w:pPr>
      <w:r>
        <w:rPr>
          <w:rFonts w:eastAsiaTheme="minorHAnsi"/>
          <w:sz w:val="28"/>
          <w:szCs w:val="28"/>
        </w:rPr>
        <w:t>поддержке</w:t>
      </w:r>
      <w:r w:rsidRPr="00882086">
        <w:rPr>
          <w:rFonts w:eastAsiaTheme="minorHAnsi"/>
          <w:sz w:val="28"/>
          <w:szCs w:val="28"/>
        </w:rPr>
        <w:t xml:space="preserve"> учреждений спортивной направленности по адаптивной физической культуре и спорту в субъектах Российской Федерации</w:t>
      </w:r>
      <w:r>
        <w:rPr>
          <w:rFonts w:eastAsiaTheme="minorHAnsi"/>
          <w:sz w:val="28"/>
          <w:szCs w:val="28"/>
        </w:rPr>
        <w:t xml:space="preserve"> (субсидия по направлению </w:t>
      </w:r>
      <w:proofErr w:type="spellStart"/>
      <w:r>
        <w:rPr>
          <w:rFonts w:eastAsiaTheme="minorHAnsi"/>
          <w:sz w:val="28"/>
          <w:szCs w:val="28"/>
        </w:rPr>
        <w:t>Минспорта</w:t>
      </w:r>
      <w:proofErr w:type="spellEnd"/>
      <w:r>
        <w:rPr>
          <w:rFonts w:eastAsiaTheme="minorHAnsi"/>
          <w:sz w:val="28"/>
          <w:szCs w:val="28"/>
        </w:rPr>
        <w:t xml:space="preserve"> России)</w:t>
      </w:r>
      <w:r w:rsidR="006824F4">
        <w:rPr>
          <w:rFonts w:eastAsiaTheme="minorHAnsi"/>
          <w:sz w:val="28"/>
          <w:szCs w:val="28"/>
        </w:rPr>
        <w:t>.</w:t>
      </w:r>
    </w:p>
    <w:p w:rsidR="00801A81" w:rsidRPr="00F853BB" w:rsidRDefault="006824F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2018</w:t>
      </w:r>
      <w:r w:rsidR="00801A81" w:rsidRPr="00F853BB">
        <w:rPr>
          <w:rFonts w:eastAsiaTheme="minorHAnsi"/>
          <w:color w:val="auto"/>
          <w:sz w:val="28"/>
          <w:szCs w:val="28"/>
          <w:lang w:eastAsia="en-US"/>
        </w:rPr>
        <w:t xml:space="preserve"> году субсидия предоставлена 81 субъекту Российской Федерации.</w:t>
      </w:r>
    </w:p>
    <w:p w:rsidR="003610E1" w:rsidRPr="00F853BB" w:rsidRDefault="003610E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lastRenderedPageBreak/>
        <w:t>Объем средств из федерального бюджета освоенный в 201</w:t>
      </w:r>
      <w:r w:rsidR="006824F4">
        <w:rPr>
          <w:rFonts w:eastAsiaTheme="minorHAnsi"/>
          <w:color w:val="auto"/>
          <w:sz w:val="28"/>
          <w:szCs w:val="28"/>
          <w:lang w:eastAsia="en-US"/>
        </w:rPr>
        <w:t>8</w:t>
      </w:r>
      <w:r w:rsidRPr="00F853BB">
        <w:rPr>
          <w:rFonts w:eastAsiaTheme="minorHAnsi"/>
          <w:color w:val="auto"/>
          <w:sz w:val="28"/>
          <w:szCs w:val="28"/>
          <w:lang w:eastAsia="en-US"/>
        </w:rPr>
        <w:t xml:space="preserve"> году составил </w:t>
      </w:r>
      <w:r w:rsidR="006824F4">
        <w:rPr>
          <w:rFonts w:eastAsiaTheme="minorHAnsi"/>
          <w:color w:val="auto"/>
          <w:sz w:val="28"/>
          <w:szCs w:val="28"/>
          <w:lang w:eastAsia="en-US"/>
        </w:rPr>
        <w:t>1 162 204,6</w:t>
      </w:r>
      <w:r w:rsidRPr="00F853BB">
        <w:rPr>
          <w:rFonts w:eastAsiaTheme="minorHAnsi"/>
          <w:color w:val="auto"/>
          <w:sz w:val="28"/>
          <w:szCs w:val="28"/>
          <w:lang w:eastAsia="en-US"/>
        </w:rPr>
        <w:t xml:space="preserve"> тыс. рублей, что соответствует 99</w:t>
      </w:r>
      <w:r w:rsidR="006824F4">
        <w:rPr>
          <w:rFonts w:eastAsiaTheme="minorHAnsi"/>
          <w:color w:val="auto"/>
          <w:sz w:val="28"/>
          <w:szCs w:val="28"/>
          <w:lang w:eastAsia="en-US"/>
        </w:rPr>
        <w:t>,4</w:t>
      </w:r>
      <w:r w:rsidRPr="00F853BB">
        <w:rPr>
          <w:rFonts w:eastAsiaTheme="minorHAnsi"/>
          <w:color w:val="auto"/>
          <w:sz w:val="28"/>
          <w:szCs w:val="28"/>
          <w:lang w:eastAsia="en-US"/>
        </w:rPr>
        <w:t>% предусмотренных бюджетных ассигнований.</w:t>
      </w:r>
    </w:p>
    <w:p w:rsidR="003610E1" w:rsidRDefault="00064BCE"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По итогам 2018</w:t>
      </w:r>
      <w:r w:rsidR="003610E1" w:rsidRPr="00F853BB">
        <w:rPr>
          <w:rFonts w:eastAsiaTheme="minorHAnsi"/>
          <w:color w:val="auto"/>
          <w:sz w:val="28"/>
          <w:szCs w:val="28"/>
          <w:lang w:eastAsia="en-US"/>
        </w:rPr>
        <w:t xml:space="preserve"> года количество доступных приоритетных объектов составило </w:t>
      </w:r>
      <w:r>
        <w:rPr>
          <w:rFonts w:eastAsiaTheme="minorHAnsi"/>
          <w:color w:val="auto"/>
          <w:sz w:val="28"/>
          <w:szCs w:val="28"/>
          <w:lang w:eastAsia="en-US"/>
        </w:rPr>
        <w:t>24 472</w:t>
      </w:r>
      <w:r w:rsidR="003610E1" w:rsidRPr="00F853BB">
        <w:rPr>
          <w:rFonts w:eastAsiaTheme="minorHAnsi"/>
          <w:color w:val="auto"/>
          <w:sz w:val="28"/>
          <w:szCs w:val="28"/>
          <w:lang w:eastAsia="en-US"/>
        </w:rPr>
        <w:t xml:space="preserve"> объектов, что составляет </w:t>
      </w:r>
      <w:r>
        <w:rPr>
          <w:rFonts w:eastAsiaTheme="minorHAnsi"/>
          <w:color w:val="auto"/>
          <w:sz w:val="28"/>
          <w:szCs w:val="28"/>
          <w:lang w:eastAsia="en-US"/>
        </w:rPr>
        <w:t>64,1</w:t>
      </w:r>
      <w:r w:rsidR="003610E1" w:rsidRPr="00F853BB">
        <w:rPr>
          <w:rFonts w:eastAsiaTheme="minorHAnsi"/>
          <w:color w:val="auto"/>
          <w:sz w:val="28"/>
          <w:szCs w:val="28"/>
          <w:lang w:eastAsia="en-US"/>
        </w:rPr>
        <w:t xml:space="preserve">% </w:t>
      </w:r>
      <w:r w:rsidR="00801A81" w:rsidRPr="00F853BB">
        <w:rPr>
          <w:rFonts w:eastAsiaTheme="minorHAnsi"/>
          <w:color w:val="auto"/>
          <w:sz w:val="28"/>
          <w:szCs w:val="28"/>
          <w:lang w:eastAsia="en-US"/>
        </w:rPr>
        <w:t xml:space="preserve">доли приоритетных объектов доступных для инвалидов и других маломобильных групп </w:t>
      </w:r>
      <w:r w:rsidR="00690158" w:rsidRPr="00F853BB">
        <w:rPr>
          <w:rFonts w:eastAsiaTheme="minorHAnsi"/>
          <w:color w:val="auto"/>
          <w:sz w:val="28"/>
          <w:szCs w:val="28"/>
          <w:lang w:eastAsia="en-US"/>
        </w:rPr>
        <w:t>населения от</w:t>
      </w:r>
      <w:r w:rsidR="00801A81" w:rsidRPr="00F853BB">
        <w:rPr>
          <w:rFonts w:eastAsiaTheme="minorHAnsi"/>
          <w:color w:val="auto"/>
          <w:sz w:val="28"/>
          <w:szCs w:val="28"/>
          <w:lang w:eastAsia="en-US"/>
        </w:rPr>
        <w:t xml:space="preserve"> общего их количества </w:t>
      </w:r>
      <w:r w:rsidR="003610E1" w:rsidRPr="00F853BB">
        <w:rPr>
          <w:rFonts w:eastAsiaTheme="minorHAnsi"/>
          <w:color w:val="auto"/>
          <w:sz w:val="28"/>
          <w:szCs w:val="28"/>
          <w:lang w:eastAsia="en-US"/>
        </w:rPr>
        <w:t>(общее количество пр</w:t>
      </w:r>
      <w:r>
        <w:rPr>
          <w:rFonts w:eastAsiaTheme="minorHAnsi"/>
          <w:color w:val="auto"/>
          <w:sz w:val="28"/>
          <w:szCs w:val="28"/>
          <w:lang w:eastAsia="en-US"/>
        </w:rPr>
        <w:t>иоритетных объектов к концу 2018</w:t>
      </w:r>
      <w:r w:rsidR="003610E1" w:rsidRPr="00F853BB">
        <w:rPr>
          <w:rFonts w:eastAsiaTheme="minorHAnsi"/>
          <w:color w:val="auto"/>
          <w:sz w:val="28"/>
          <w:szCs w:val="28"/>
          <w:lang w:eastAsia="en-US"/>
        </w:rPr>
        <w:t xml:space="preserve"> года составляет </w:t>
      </w:r>
      <w:r>
        <w:rPr>
          <w:rFonts w:eastAsiaTheme="minorHAnsi"/>
          <w:color w:val="auto"/>
          <w:sz w:val="28"/>
          <w:szCs w:val="28"/>
          <w:lang w:eastAsia="en-US"/>
        </w:rPr>
        <w:t>38 201</w:t>
      </w:r>
      <w:r w:rsidR="003610E1" w:rsidRPr="00F853BB">
        <w:rPr>
          <w:rFonts w:eastAsiaTheme="minorHAnsi"/>
          <w:color w:val="auto"/>
          <w:sz w:val="28"/>
          <w:szCs w:val="28"/>
          <w:lang w:eastAsia="en-US"/>
        </w:rPr>
        <w:t xml:space="preserve"> </w:t>
      </w:r>
      <w:r w:rsidR="00690158" w:rsidRPr="00F853BB">
        <w:rPr>
          <w:rFonts w:eastAsiaTheme="minorHAnsi"/>
          <w:color w:val="auto"/>
          <w:sz w:val="28"/>
          <w:szCs w:val="28"/>
          <w:lang w:eastAsia="en-US"/>
        </w:rPr>
        <w:t>объектов, увеличение</w:t>
      </w:r>
      <w:r w:rsidR="00801A81" w:rsidRPr="00F853BB">
        <w:rPr>
          <w:rFonts w:eastAsiaTheme="minorHAnsi"/>
          <w:color w:val="auto"/>
          <w:sz w:val="28"/>
          <w:szCs w:val="28"/>
          <w:lang w:eastAsia="en-US"/>
        </w:rPr>
        <w:t xml:space="preserve"> общего количества приоритетных объектов обусловлено</w:t>
      </w:r>
      <w:r w:rsidR="00690158">
        <w:rPr>
          <w:rFonts w:eastAsiaTheme="minorHAnsi"/>
          <w:color w:val="auto"/>
          <w:sz w:val="28"/>
          <w:szCs w:val="28"/>
          <w:lang w:eastAsia="en-US"/>
        </w:rPr>
        <w:t xml:space="preserve"> изменением рядом субъектов реестра приоритетных объектов в части его расширения</w:t>
      </w:r>
      <w:r w:rsidR="00801A81" w:rsidRPr="00F853BB">
        <w:rPr>
          <w:rFonts w:eastAsiaTheme="minorHAnsi"/>
          <w:color w:val="auto"/>
          <w:sz w:val="28"/>
          <w:szCs w:val="28"/>
          <w:lang w:eastAsia="en-US"/>
        </w:rPr>
        <w:t>).</w:t>
      </w:r>
      <w:r w:rsidR="00132013">
        <w:rPr>
          <w:rFonts w:eastAsiaTheme="minorHAnsi"/>
          <w:color w:val="auto"/>
          <w:sz w:val="28"/>
          <w:szCs w:val="28"/>
          <w:lang w:eastAsia="en-US"/>
        </w:rPr>
        <w:t xml:space="preserve"> </w:t>
      </w:r>
    </w:p>
    <w:p w:rsidR="00132013" w:rsidRPr="00F853BB" w:rsidRDefault="0013201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Количество образовательных организаций, в </w:t>
      </w:r>
      <w:r w:rsidR="00467F53" w:rsidRPr="00564539">
        <w:rPr>
          <w:rFonts w:ascii="Times New Roman" w:eastAsiaTheme="minorHAnsi" w:hAnsi="Times New Roman" w:cs="Times New Roman"/>
          <w:sz w:val="28"/>
          <w:szCs w:val="28"/>
        </w:rPr>
        <w:t>которых в</w:t>
      </w:r>
      <w:r w:rsidRPr="00564539">
        <w:rPr>
          <w:rFonts w:ascii="Times New Roman" w:eastAsiaTheme="minorHAnsi" w:hAnsi="Times New Roman" w:cs="Times New Roman"/>
          <w:sz w:val="28"/>
          <w:szCs w:val="28"/>
        </w:rPr>
        <w:t xml:space="preserve"> соответствии </w:t>
      </w:r>
      <w:r w:rsidRPr="00564539">
        <w:rPr>
          <w:rFonts w:ascii="Times New Roman" w:eastAsiaTheme="minorHAnsi" w:hAnsi="Times New Roman" w:cs="Times New Roman"/>
          <w:sz w:val="28"/>
          <w:szCs w:val="28"/>
        </w:rPr>
        <w:br/>
        <w:t xml:space="preserve">с заключенными соглашениями в 2018 году были проведены работы по созданию универсальной </w:t>
      </w:r>
      <w:proofErr w:type="spellStart"/>
      <w:r w:rsidRPr="00564539">
        <w:rPr>
          <w:rFonts w:ascii="Times New Roman" w:eastAsiaTheme="minorHAnsi" w:hAnsi="Times New Roman" w:cs="Times New Roman"/>
          <w:sz w:val="28"/>
          <w:szCs w:val="28"/>
        </w:rPr>
        <w:t>безбарьерной</w:t>
      </w:r>
      <w:proofErr w:type="spellEnd"/>
      <w:r w:rsidRPr="00564539">
        <w:rPr>
          <w:rFonts w:ascii="Times New Roman" w:eastAsiaTheme="minorHAnsi" w:hAnsi="Times New Roman" w:cs="Times New Roman"/>
          <w:sz w:val="28"/>
          <w:szCs w:val="28"/>
        </w:rPr>
        <w:t xml:space="preserve"> среды и оснащению их специальным оборудованием, в том числе компьютерным и </w:t>
      </w:r>
      <w:r>
        <w:rPr>
          <w:rFonts w:ascii="Times New Roman" w:eastAsiaTheme="minorHAnsi" w:hAnsi="Times New Roman" w:cs="Times New Roman"/>
          <w:sz w:val="28"/>
          <w:szCs w:val="28"/>
        </w:rPr>
        <w:t xml:space="preserve">реабилитационным оборудованием, </w:t>
      </w:r>
      <w:r w:rsidRPr="00564539">
        <w:rPr>
          <w:rFonts w:ascii="Times New Roman" w:eastAsiaTheme="minorHAnsi" w:hAnsi="Times New Roman" w:cs="Times New Roman"/>
          <w:sz w:val="28"/>
          <w:szCs w:val="28"/>
        </w:rPr>
        <w:t>состави</w:t>
      </w:r>
      <w:r>
        <w:rPr>
          <w:rFonts w:ascii="Times New Roman" w:eastAsiaTheme="minorHAnsi" w:hAnsi="Times New Roman" w:cs="Times New Roman"/>
          <w:sz w:val="28"/>
          <w:szCs w:val="28"/>
        </w:rPr>
        <w:t xml:space="preserve">ло </w:t>
      </w:r>
      <w:r w:rsidRPr="00564539">
        <w:rPr>
          <w:rFonts w:ascii="Times New Roman" w:eastAsiaTheme="minorHAnsi" w:hAnsi="Times New Roman" w:cs="Times New Roman"/>
          <w:sz w:val="28"/>
          <w:szCs w:val="28"/>
        </w:rPr>
        <w:t>617, из них:</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348 дошкольных образовательных организаций;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162 общеобразовательных организаций;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107 организаций дополнительного образования детей.</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Таким образом, общее количество дошкольных образовательных организаций, в которых созданы условия для получения детьми-инвалидами качественного образования, </w:t>
      </w:r>
      <w:r>
        <w:rPr>
          <w:rFonts w:ascii="Times New Roman" w:eastAsiaTheme="minorHAnsi" w:hAnsi="Times New Roman" w:cs="Times New Roman"/>
          <w:sz w:val="28"/>
          <w:szCs w:val="28"/>
        </w:rPr>
        <w:t>на конец</w:t>
      </w:r>
      <w:r w:rsidRPr="00564539">
        <w:rPr>
          <w:rFonts w:ascii="Times New Roman" w:eastAsiaTheme="minorHAnsi" w:hAnsi="Times New Roman" w:cs="Times New Roman"/>
          <w:sz w:val="28"/>
          <w:szCs w:val="28"/>
        </w:rPr>
        <w:t xml:space="preserve"> 2018</w:t>
      </w:r>
      <w:r>
        <w:rPr>
          <w:rFonts w:ascii="Times New Roman" w:eastAsiaTheme="minorHAnsi" w:hAnsi="Times New Roman" w:cs="Times New Roman"/>
          <w:sz w:val="28"/>
          <w:szCs w:val="28"/>
        </w:rPr>
        <w:t xml:space="preserve"> года </w:t>
      </w:r>
      <w:r w:rsidRPr="00564539">
        <w:rPr>
          <w:rFonts w:ascii="Times New Roman" w:eastAsiaTheme="minorHAnsi" w:hAnsi="Times New Roman" w:cs="Times New Roman"/>
          <w:sz w:val="28"/>
          <w:szCs w:val="28"/>
        </w:rPr>
        <w:t>составляет 7 427 (18 %, плановое значение – 17,5 %), общеобразовательных – 9 838 (22,8%</w:t>
      </w:r>
      <w:r>
        <w:rPr>
          <w:rFonts w:ascii="Times New Roman" w:eastAsiaTheme="minorHAnsi" w:hAnsi="Times New Roman" w:cs="Times New Roman"/>
          <w:sz w:val="28"/>
          <w:szCs w:val="28"/>
        </w:rPr>
        <w:t xml:space="preserve">, плановое значение </w:t>
      </w:r>
      <w:r w:rsidRPr="00564539">
        <w:rPr>
          <w:rFonts w:ascii="Times New Roman" w:eastAsiaTheme="minorHAnsi" w:hAnsi="Times New Roman" w:cs="Times New Roman"/>
          <w:sz w:val="28"/>
          <w:szCs w:val="28"/>
        </w:rPr>
        <w:t>– 22,3 %).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Средние по Российской Федерации показатели </w:t>
      </w:r>
      <w:r w:rsidR="00467F53">
        <w:rPr>
          <w:rFonts w:ascii="Times New Roman" w:eastAsiaTheme="minorHAnsi" w:hAnsi="Times New Roman" w:cs="Times New Roman"/>
          <w:sz w:val="28"/>
          <w:szCs w:val="28"/>
        </w:rPr>
        <w:t xml:space="preserve">Госпрограммы </w:t>
      </w:r>
      <w:r w:rsidRPr="00564539">
        <w:rPr>
          <w:rFonts w:ascii="Times New Roman" w:eastAsiaTheme="minorHAnsi" w:hAnsi="Times New Roman" w:cs="Times New Roman"/>
          <w:sz w:val="28"/>
          <w:szCs w:val="28"/>
        </w:rPr>
        <w:t xml:space="preserve">по доступности услуг </w:t>
      </w:r>
      <w:r>
        <w:rPr>
          <w:rFonts w:ascii="Times New Roman" w:eastAsiaTheme="minorHAnsi" w:hAnsi="Times New Roman" w:cs="Times New Roman"/>
          <w:sz w:val="28"/>
          <w:szCs w:val="28"/>
        </w:rPr>
        <w:t>составили</w:t>
      </w:r>
      <w:r w:rsidRPr="00564539">
        <w:rPr>
          <w:rFonts w:ascii="Times New Roman" w:eastAsiaTheme="minorHAnsi" w:hAnsi="Times New Roman" w:cs="Times New Roman"/>
          <w:sz w:val="28"/>
          <w:szCs w:val="28"/>
        </w:rPr>
        <w:t>:</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доля детей-инвалидов в возрасте от 1,5 до 7 лет, охваченных дошкольным образованием, от общей численности детей-инвалидов данного возраста – 90 % (плановое значение – 90 %);</w:t>
      </w:r>
    </w:p>
    <w:p w:rsidR="00564539" w:rsidRP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 98 % (плановое значение – 98 %);</w:t>
      </w:r>
    </w:p>
    <w:p w:rsidR="00564539" w:rsidRDefault="00564539" w:rsidP="007C1ED9">
      <w:pPr>
        <w:spacing w:after="0"/>
        <w:ind w:firstLine="709"/>
        <w:jc w:val="both"/>
        <w:rPr>
          <w:rFonts w:ascii="Times New Roman" w:eastAsiaTheme="minorHAnsi" w:hAnsi="Times New Roman" w:cs="Times New Roman"/>
          <w:sz w:val="28"/>
          <w:szCs w:val="28"/>
        </w:rPr>
      </w:pPr>
      <w:r w:rsidRPr="00564539">
        <w:rPr>
          <w:rFonts w:ascii="Times New Roman" w:eastAsiaTheme="minorHAnsi" w:hAnsi="Times New Roman" w:cs="Times New Roman"/>
          <w:sz w:val="28"/>
          <w:szCs w:val="28"/>
        </w:rPr>
        <w:t xml:space="preserve"> доля детей-инвалидов в возрасте от 5 до 18 лет, получающих дополнительное образование, от общей численности детей-инвалидов данного возраста – 41 % (плановое значение – 40 %).</w:t>
      </w:r>
    </w:p>
    <w:p w:rsidR="00132013" w:rsidRPr="00564539" w:rsidRDefault="00132013" w:rsidP="007C1ED9">
      <w:pPr>
        <w:spacing w:after="0"/>
        <w:ind w:firstLine="709"/>
        <w:jc w:val="both"/>
        <w:rPr>
          <w:rFonts w:ascii="Times New Roman" w:eastAsiaTheme="minorHAnsi" w:hAnsi="Times New Roman" w:cs="Times New Roman"/>
          <w:sz w:val="28"/>
          <w:szCs w:val="28"/>
        </w:rPr>
      </w:pPr>
    </w:p>
    <w:p w:rsidR="003610E1" w:rsidRDefault="00801A8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lastRenderedPageBreak/>
        <w:t xml:space="preserve">Оказана поддержка 51 учреждению спортивной </w:t>
      </w:r>
      <w:r w:rsidR="005C41C5" w:rsidRPr="00F853BB">
        <w:rPr>
          <w:rFonts w:eastAsiaTheme="minorHAnsi"/>
          <w:color w:val="auto"/>
          <w:sz w:val="28"/>
          <w:szCs w:val="28"/>
          <w:lang w:eastAsia="en-US"/>
        </w:rPr>
        <w:t>направленности по</w:t>
      </w:r>
      <w:r w:rsidRPr="00F853BB">
        <w:rPr>
          <w:rFonts w:eastAsiaTheme="minorHAnsi"/>
          <w:color w:val="auto"/>
          <w:sz w:val="28"/>
          <w:szCs w:val="28"/>
          <w:lang w:eastAsia="en-US"/>
        </w:rPr>
        <w:t xml:space="preserve"> адаптивной физической культуре и спорту в 49 субъектах Российской Федерации.</w:t>
      </w:r>
    </w:p>
    <w:p w:rsidR="00132013" w:rsidRDefault="0013201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132013" w:rsidRDefault="00132013" w:rsidP="007C1ED9">
      <w:pPr>
        <w:pStyle w:val="a5"/>
        <w:ind w:left="0" w:firstLine="708"/>
        <w:jc w:val="both"/>
        <w:rPr>
          <w:rFonts w:ascii="Times New Roman" w:hAnsi="Times New Roman" w:cs="Times New Roman"/>
          <w:sz w:val="28"/>
          <w:szCs w:val="28"/>
        </w:rPr>
      </w:pPr>
      <w:r w:rsidRPr="00132013">
        <w:rPr>
          <w:rFonts w:ascii="Times New Roman" w:hAnsi="Times New Roman" w:cs="Times New Roman"/>
          <w:sz w:val="28"/>
          <w:szCs w:val="28"/>
        </w:rPr>
        <w:t xml:space="preserve">Начиная с 2019 года консолидированная субсидия из федерального бюджета предоставляется регионам только по направлению </w:t>
      </w:r>
      <w:proofErr w:type="spellStart"/>
      <w:r w:rsidRPr="00132013">
        <w:rPr>
          <w:rFonts w:ascii="Times New Roman" w:hAnsi="Times New Roman" w:cs="Times New Roman"/>
          <w:sz w:val="28"/>
          <w:szCs w:val="28"/>
        </w:rPr>
        <w:t>Минпросвещения</w:t>
      </w:r>
      <w:proofErr w:type="spellEnd"/>
      <w:r w:rsidRPr="00132013">
        <w:rPr>
          <w:rFonts w:ascii="Times New Roman" w:hAnsi="Times New Roman" w:cs="Times New Roman"/>
          <w:sz w:val="28"/>
          <w:szCs w:val="28"/>
        </w:rPr>
        <w:t xml:space="preserve"> России и </w:t>
      </w:r>
      <w:proofErr w:type="spellStart"/>
      <w:r w:rsidRPr="00132013">
        <w:rPr>
          <w:rFonts w:ascii="Times New Roman" w:hAnsi="Times New Roman" w:cs="Times New Roman"/>
          <w:sz w:val="28"/>
          <w:szCs w:val="28"/>
        </w:rPr>
        <w:t>Минспорта</w:t>
      </w:r>
      <w:proofErr w:type="spellEnd"/>
      <w:r w:rsidRPr="00132013">
        <w:rPr>
          <w:rFonts w:ascii="Times New Roman" w:hAnsi="Times New Roman" w:cs="Times New Roman"/>
          <w:sz w:val="28"/>
          <w:szCs w:val="28"/>
        </w:rPr>
        <w:t xml:space="preserve"> России.</w:t>
      </w:r>
    </w:p>
    <w:p w:rsidR="00132013" w:rsidRPr="00132013" w:rsidRDefault="00132013" w:rsidP="007C1ED9">
      <w:pPr>
        <w:ind w:firstLine="709"/>
        <w:jc w:val="both"/>
        <w:rPr>
          <w:rFonts w:ascii="Times New Roman" w:hAnsi="Times New Roman" w:cs="Times New Roman"/>
          <w:color w:val="000000"/>
          <w:kern w:val="36"/>
          <w:sz w:val="28"/>
          <w:szCs w:val="28"/>
        </w:rPr>
      </w:pPr>
      <w:r w:rsidRPr="00132013">
        <w:rPr>
          <w:rFonts w:ascii="Times New Roman" w:hAnsi="Times New Roman" w:cs="Times New Roman"/>
          <w:color w:val="000000"/>
          <w:kern w:val="36"/>
          <w:sz w:val="28"/>
          <w:szCs w:val="28"/>
        </w:rPr>
        <w:t xml:space="preserve">При этом необходимо отметить, что концепцией Госпрограммы выделение регионам субсидий на </w:t>
      </w:r>
      <w:proofErr w:type="spellStart"/>
      <w:r w:rsidRPr="00132013">
        <w:rPr>
          <w:rFonts w:ascii="Times New Roman" w:hAnsi="Times New Roman" w:cs="Times New Roman"/>
          <w:color w:val="000000"/>
          <w:kern w:val="36"/>
          <w:sz w:val="28"/>
          <w:szCs w:val="28"/>
        </w:rPr>
        <w:t>софинанси</w:t>
      </w:r>
      <w:r>
        <w:rPr>
          <w:rFonts w:ascii="Times New Roman" w:hAnsi="Times New Roman" w:cs="Times New Roman"/>
          <w:color w:val="000000"/>
          <w:kern w:val="36"/>
          <w:sz w:val="28"/>
          <w:szCs w:val="28"/>
        </w:rPr>
        <w:t>рование</w:t>
      </w:r>
      <w:proofErr w:type="spellEnd"/>
      <w:r>
        <w:rPr>
          <w:rFonts w:ascii="Times New Roman" w:hAnsi="Times New Roman" w:cs="Times New Roman"/>
          <w:color w:val="000000"/>
          <w:kern w:val="36"/>
          <w:sz w:val="28"/>
          <w:szCs w:val="28"/>
        </w:rPr>
        <w:t xml:space="preserve"> мероприятий по повышению</w:t>
      </w:r>
      <w:r w:rsidRPr="00132013">
        <w:rPr>
          <w:rFonts w:ascii="Times New Roman" w:hAnsi="Times New Roman" w:cs="Times New Roman"/>
          <w:color w:val="000000"/>
          <w:kern w:val="36"/>
          <w:sz w:val="28"/>
          <w:szCs w:val="28"/>
        </w:rPr>
        <w:t xml:space="preserve"> уровня доступности для инвалидов объектов и услуг с самого начала предусматривалось лишь на этапе выработки единой методологии, нормативного обеспечения и подготовки региональных кадров к исполнению ими своих обязанностей в соответствии со статьей 15 Федерального закона «О социальной защите инвалидов в Российской Федерации».</w:t>
      </w:r>
    </w:p>
    <w:p w:rsidR="00132013" w:rsidRPr="00132013" w:rsidRDefault="00132013" w:rsidP="007C1ED9">
      <w:pPr>
        <w:pStyle w:val="a5"/>
        <w:ind w:left="0" w:firstLine="708"/>
        <w:jc w:val="both"/>
        <w:rPr>
          <w:rFonts w:ascii="Times New Roman" w:hAnsi="Times New Roman" w:cs="Times New Roman"/>
          <w:sz w:val="28"/>
          <w:szCs w:val="28"/>
        </w:rPr>
      </w:pPr>
      <w:r w:rsidRPr="00132013">
        <w:rPr>
          <w:rFonts w:ascii="Times New Roman" w:hAnsi="Times New Roman" w:cs="Times New Roman"/>
          <w:color w:val="000000"/>
          <w:kern w:val="36"/>
          <w:sz w:val="28"/>
          <w:szCs w:val="28"/>
        </w:rPr>
        <w:t xml:space="preserve">Учитывая изложенное, регионы обязаны и дальше реализовывать в пределах своих полномочий мероприятия по созданию установленных законодательством условий доступности для инвалидов за счет собственных средств в рамках региональных программ, а также мероприятий «дорожных карт», </w:t>
      </w:r>
      <w:r w:rsidRPr="00132013">
        <w:rPr>
          <w:rFonts w:ascii="Times New Roman" w:hAnsi="Times New Roman" w:cs="Times New Roman"/>
          <w:sz w:val="28"/>
          <w:szCs w:val="28"/>
        </w:rPr>
        <w:t xml:space="preserve">принятых в соответствии Федеральным законом от 1.12.2014 </w:t>
      </w:r>
      <w:r>
        <w:rPr>
          <w:rFonts w:ascii="Times New Roman" w:hAnsi="Times New Roman" w:cs="Times New Roman"/>
          <w:sz w:val="28"/>
          <w:szCs w:val="28"/>
        </w:rPr>
        <w:t xml:space="preserve">             </w:t>
      </w:r>
      <w:r w:rsidRPr="00132013">
        <w:rPr>
          <w:rFonts w:ascii="Times New Roman" w:hAnsi="Times New Roman" w:cs="Times New Roman"/>
          <w:sz w:val="28"/>
          <w:szCs w:val="28"/>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В целях повышения кач</w:t>
      </w:r>
      <w:r>
        <w:rPr>
          <w:rFonts w:ascii="Times New Roman" w:eastAsiaTheme="minorHAnsi" w:hAnsi="Times New Roman" w:cs="Times New Roman"/>
          <w:sz w:val="28"/>
          <w:szCs w:val="28"/>
        </w:rPr>
        <w:t xml:space="preserve">ества жизни и информированности </w:t>
      </w:r>
      <w:r w:rsidRPr="00BF4754">
        <w:rPr>
          <w:rFonts w:ascii="Times New Roman" w:eastAsiaTheme="minorHAnsi" w:hAnsi="Times New Roman" w:cs="Times New Roman"/>
          <w:sz w:val="28"/>
          <w:szCs w:val="28"/>
        </w:rPr>
        <w:t>слабослышащих</w:t>
      </w:r>
      <w:r>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граждан в 2018 году реализованы мероприятия</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 xml:space="preserve">по организации скрытого </w:t>
      </w:r>
      <w:proofErr w:type="spellStart"/>
      <w:r w:rsidRPr="00BF4754">
        <w:rPr>
          <w:rFonts w:ascii="Times New Roman" w:eastAsiaTheme="minorHAnsi" w:hAnsi="Times New Roman" w:cs="Times New Roman"/>
          <w:sz w:val="28"/>
          <w:szCs w:val="28"/>
        </w:rPr>
        <w:t>субтитр</w:t>
      </w:r>
      <w:r w:rsidR="00467F53">
        <w:rPr>
          <w:rFonts w:ascii="Times New Roman" w:eastAsiaTheme="minorHAnsi" w:hAnsi="Times New Roman" w:cs="Times New Roman"/>
          <w:sz w:val="28"/>
          <w:szCs w:val="28"/>
        </w:rPr>
        <w:t>ирования</w:t>
      </w:r>
      <w:proofErr w:type="spellEnd"/>
      <w:r w:rsidR="00467F53">
        <w:rPr>
          <w:rFonts w:ascii="Times New Roman" w:eastAsiaTheme="minorHAnsi" w:hAnsi="Times New Roman" w:cs="Times New Roman"/>
          <w:sz w:val="28"/>
          <w:szCs w:val="28"/>
        </w:rPr>
        <w:t xml:space="preserve"> телевизионных программ </w:t>
      </w:r>
      <w:r w:rsidRPr="00BF4754">
        <w:rPr>
          <w:rFonts w:ascii="Times New Roman" w:eastAsiaTheme="minorHAnsi" w:hAnsi="Times New Roman" w:cs="Times New Roman"/>
          <w:sz w:val="28"/>
          <w:szCs w:val="28"/>
        </w:rPr>
        <w:t>общероссийских обязательных общедоступных телеканалов «Первый канал»,</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«Телеканал «Россия» (Россия-1)», «Телеканал «Россия-Культура» (Россия-К)»,</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«Телекомпания НТВ», «Детско-юношеский те</w:t>
      </w:r>
      <w:r w:rsidR="00467F53">
        <w:rPr>
          <w:rFonts w:ascii="Times New Roman" w:eastAsiaTheme="minorHAnsi" w:hAnsi="Times New Roman" w:cs="Times New Roman"/>
          <w:sz w:val="28"/>
          <w:szCs w:val="28"/>
        </w:rPr>
        <w:t xml:space="preserve">леканал «Карусель», «ТВ ЦЕНТР - </w:t>
      </w:r>
      <w:r w:rsidRPr="00BF4754">
        <w:rPr>
          <w:rFonts w:ascii="Times New Roman" w:eastAsiaTheme="minorHAnsi" w:hAnsi="Times New Roman" w:cs="Times New Roman"/>
          <w:sz w:val="28"/>
          <w:szCs w:val="28"/>
        </w:rPr>
        <w:t>Москва», «Петербург - 5 канал» и «Матч ТВ».</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Работа по организации скрытог</w:t>
      </w:r>
      <w:r w:rsidR="00467F53">
        <w:rPr>
          <w:rFonts w:ascii="Times New Roman" w:eastAsiaTheme="minorHAnsi" w:hAnsi="Times New Roman" w:cs="Times New Roman"/>
          <w:sz w:val="28"/>
          <w:szCs w:val="28"/>
        </w:rPr>
        <w:t xml:space="preserve">о </w:t>
      </w:r>
      <w:proofErr w:type="spellStart"/>
      <w:r w:rsidR="00467F53">
        <w:rPr>
          <w:rFonts w:ascii="Times New Roman" w:eastAsiaTheme="minorHAnsi" w:hAnsi="Times New Roman" w:cs="Times New Roman"/>
          <w:sz w:val="28"/>
          <w:szCs w:val="28"/>
        </w:rPr>
        <w:t>субтитрирования</w:t>
      </w:r>
      <w:proofErr w:type="spellEnd"/>
      <w:r w:rsidR="00467F53">
        <w:rPr>
          <w:rFonts w:ascii="Times New Roman" w:eastAsiaTheme="minorHAnsi" w:hAnsi="Times New Roman" w:cs="Times New Roman"/>
          <w:sz w:val="28"/>
          <w:szCs w:val="28"/>
        </w:rPr>
        <w:t xml:space="preserve"> телевизионных </w:t>
      </w:r>
      <w:r w:rsidRPr="00BF4754">
        <w:rPr>
          <w:rFonts w:ascii="Times New Roman" w:eastAsiaTheme="minorHAnsi" w:hAnsi="Times New Roman" w:cs="Times New Roman"/>
          <w:sz w:val="28"/>
          <w:szCs w:val="28"/>
        </w:rPr>
        <w:t>программ</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общероссийских обязательных общедо</w:t>
      </w:r>
      <w:r w:rsidR="00467F53">
        <w:rPr>
          <w:rFonts w:ascii="Times New Roman" w:eastAsiaTheme="minorHAnsi" w:hAnsi="Times New Roman" w:cs="Times New Roman"/>
          <w:sz w:val="28"/>
          <w:szCs w:val="28"/>
        </w:rPr>
        <w:t xml:space="preserve">ступных телеканалов в 2018 году </w:t>
      </w:r>
      <w:r w:rsidRPr="00BF4754">
        <w:rPr>
          <w:rFonts w:ascii="Times New Roman" w:eastAsiaTheme="minorHAnsi" w:hAnsi="Times New Roman" w:cs="Times New Roman"/>
          <w:sz w:val="28"/>
          <w:szCs w:val="28"/>
        </w:rPr>
        <w:t xml:space="preserve">проводилась в соответствии с распоряжением Правительства </w:t>
      </w:r>
      <w:r w:rsidR="00467F53">
        <w:rPr>
          <w:rFonts w:ascii="Times New Roman" w:eastAsiaTheme="minorHAnsi" w:hAnsi="Times New Roman" w:cs="Times New Roman"/>
          <w:sz w:val="28"/>
          <w:szCs w:val="28"/>
        </w:rPr>
        <w:t>Р</w:t>
      </w:r>
      <w:r w:rsidRPr="00BF4754">
        <w:rPr>
          <w:rFonts w:ascii="Times New Roman" w:eastAsiaTheme="minorHAnsi" w:hAnsi="Times New Roman" w:cs="Times New Roman"/>
          <w:sz w:val="28"/>
          <w:szCs w:val="28"/>
        </w:rPr>
        <w:t>оссийской</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Федерации от 29 декабря 2016 г. № 2893-р, определяющего вещателей</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общероссийских обязательных общедоступных телеканалов единственными</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исполнителями вышеуказанной работы.</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За 2018 год на основании заключенных государственных контрактов</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с телерадиовещательными организациями АО «Первый канал», ФГУП ВГТРК,</w:t>
      </w:r>
    </w:p>
    <w:p w:rsidR="00BF4754" w:rsidRPr="00BF4754" w:rsidRDefault="00BF4754" w:rsidP="007C1ED9">
      <w:pPr>
        <w:autoSpaceDE w:val="0"/>
        <w:autoSpaceDN w:val="0"/>
        <w:adjustRightInd w:val="0"/>
        <w:spacing w:after="0"/>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lastRenderedPageBreak/>
        <w:t>АО «Телекомпания НТВ», АО «</w:t>
      </w:r>
      <w:r w:rsidR="00467F53">
        <w:rPr>
          <w:rFonts w:ascii="Times New Roman" w:eastAsiaTheme="minorHAnsi" w:hAnsi="Times New Roman" w:cs="Times New Roman"/>
          <w:sz w:val="28"/>
          <w:szCs w:val="28"/>
        </w:rPr>
        <w:t xml:space="preserve">Карусель», АО «ТВ Центр», </w:t>
      </w:r>
      <w:r w:rsidRPr="00BF4754">
        <w:rPr>
          <w:rFonts w:ascii="Times New Roman" w:eastAsiaTheme="minorHAnsi" w:hAnsi="Times New Roman" w:cs="Times New Roman"/>
          <w:sz w:val="28"/>
          <w:szCs w:val="28"/>
        </w:rPr>
        <w:t>ОАО «Телерадиокомпания «Петербург»</w:t>
      </w:r>
      <w:r w:rsidR="00467F53">
        <w:rPr>
          <w:rFonts w:ascii="Times New Roman" w:eastAsiaTheme="minorHAnsi" w:hAnsi="Times New Roman" w:cs="Times New Roman"/>
          <w:sz w:val="28"/>
          <w:szCs w:val="28"/>
        </w:rPr>
        <w:t xml:space="preserve"> и ООО «Национальный спортивный </w:t>
      </w:r>
      <w:r w:rsidRPr="00BF4754">
        <w:rPr>
          <w:rFonts w:ascii="Times New Roman" w:eastAsiaTheme="minorHAnsi" w:hAnsi="Times New Roman" w:cs="Times New Roman"/>
          <w:sz w:val="28"/>
          <w:szCs w:val="28"/>
        </w:rPr>
        <w:t xml:space="preserve">телеканал» выполнены работы по организации скрытого </w:t>
      </w:r>
      <w:proofErr w:type="spellStart"/>
      <w:r w:rsidRPr="00BF4754">
        <w:rPr>
          <w:rFonts w:ascii="Times New Roman" w:eastAsiaTheme="minorHAnsi" w:hAnsi="Times New Roman" w:cs="Times New Roman"/>
          <w:sz w:val="28"/>
          <w:szCs w:val="28"/>
        </w:rPr>
        <w:t>субтитрирования</w:t>
      </w:r>
      <w:proofErr w:type="spellEnd"/>
      <w:r w:rsidRPr="00BF4754">
        <w:rPr>
          <w:rFonts w:ascii="Times New Roman" w:eastAsiaTheme="minorHAnsi" w:hAnsi="Times New Roman" w:cs="Times New Roman"/>
          <w:sz w:val="28"/>
          <w:szCs w:val="28"/>
        </w:rPr>
        <w:t xml:space="preserve"> и</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 xml:space="preserve">достигнут показатель </w:t>
      </w:r>
      <w:r w:rsidR="00467F53">
        <w:rPr>
          <w:rFonts w:ascii="Times New Roman" w:eastAsiaTheme="minorHAnsi" w:hAnsi="Times New Roman" w:cs="Times New Roman"/>
          <w:sz w:val="28"/>
          <w:szCs w:val="28"/>
        </w:rPr>
        <w:t>Госпрограммы</w:t>
      </w:r>
      <w:r w:rsidRPr="00BF4754">
        <w:rPr>
          <w:rFonts w:ascii="Times New Roman" w:eastAsiaTheme="minorHAnsi" w:hAnsi="Times New Roman" w:cs="Times New Roman"/>
          <w:sz w:val="28"/>
          <w:szCs w:val="28"/>
        </w:rPr>
        <w:t xml:space="preserve"> по количеству субтитрированных</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программ в 13 388 часов (3 633; 3 707; 3 609 и 2 439 часов в I; II; III и IV квартале</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соответственно) в следующих объема</w:t>
      </w:r>
      <w:r w:rsidR="00467F53">
        <w:rPr>
          <w:rFonts w:ascii="Times New Roman" w:eastAsiaTheme="minorHAnsi" w:hAnsi="Times New Roman" w:cs="Times New Roman"/>
          <w:sz w:val="28"/>
          <w:szCs w:val="28"/>
        </w:rPr>
        <w:t xml:space="preserve">х: «Первый канал» 2 067,6 часов </w:t>
      </w:r>
      <w:r w:rsidRPr="00BF4754">
        <w:rPr>
          <w:rFonts w:ascii="Times New Roman" w:eastAsiaTheme="minorHAnsi" w:hAnsi="Times New Roman" w:cs="Times New Roman"/>
          <w:sz w:val="28"/>
          <w:szCs w:val="28"/>
        </w:rPr>
        <w:t>телепрограмм со скрытыми субтитрами, «Россия» (Россия-1) и «Россия-Культура»</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(Россия-К) 4 135,2 часов, «Телекомпания НТВ» 2 067,6 часов, детско-юношеский</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телеканал «Карусель» 1 200,8 часов, «ТВ ЦЕНТР - Москва» 2 067,6 часов,</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«Петербург - 5 канал» 850 часов, «Матч ТВ» 1 000 часов телепрограмм</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со скрытыми субтитрами.</w:t>
      </w:r>
    </w:p>
    <w:p w:rsidR="00BF4754" w:rsidRPr="00BF4754" w:rsidRDefault="00BF4754" w:rsidP="007C1ED9">
      <w:pPr>
        <w:autoSpaceDE w:val="0"/>
        <w:autoSpaceDN w:val="0"/>
        <w:adjustRightInd w:val="0"/>
        <w:spacing w:after="0"/>
        <w:ind w:firstLine="708"/>
        <w:jc w:val="both"/>
        <w:rPr>
          <w:rFonts w:ascii="Times New Roman" w:eastAsiaTheme="minorHAnsi" w:hAnsi="Times New Roman" w:cs="Times New Roman"/>
          <w:sz w:val="28"/>
          <w:szCs w:val="28"/>
        </w:rPr>
      </w:pPr>
      <w:r w:rsidRPr="00BF4754">
        <w:rPr>
          <w:rFonts w:ascii="Times New Roman" w:eastAsiaTheme="minorHAnsi" w:hAnsi="Times New Roman" w:cs="Times New Roman"/>
          <w:sz w:val="28"/>
          <w:szCs w:val="28"/>
        </w:rPr>
        <w:t xml:space="preserve">По итогам реализации мероприятий, осуществляемых </w:t>
      </w:r>
      <w:r w:rsidR="00DC1809">
        <w:rPr>
          <w:rFonts w:ascii="Times New Roman" w:eastAsiaTheme="minorHAnsi" w:hAnsi="Times New Roman" w:cs="Times New Roman"/>
          <w:sz w:val="28"/>
          <w:szCs w:val="28"/>
        </w:rPr>
        <w:t>в рамках Госп</w:t>
      </w:r>
      <w:r w:rsidRPr="00BF4754">
        <w:rPr>
          <w:rFonts w:ascii="Times New Roman" w:eastAsiaTheme="minorHAnsi" w:hAnsi="Times New Roman" w:cs="Times New Roman"/>
          <w:sz w:val="28"/>
          <w:szCs w:val="28"/>
        </w:rPr>
        <w:t>рограммы за 2018 год, стоит отм</w:t>
      </w:r>
      <w:r w:rsidR="00467F53">
        <w:rPr>
          <w:rFonts w:ascii="Times New Roman" w:eastAsiaTheme="minorHAnsi" w:hAnsi="Times New Roman" w:cs="Times New Roman"/>
          <w:sz w:val="28"/>
          <w:szCs w:val="28"/>
        </w:rPr>
        <w:t xml:space="preserve">етить, что к настоящему времени </w:t>
      </w:r>
      <w:r w:rsidRPr="00BF4754">
        <w:rPr>
          <w:rFonts w:ascii="Times New Roman" w:eastAsiaTheme="minorHAnsi" w:hAnsi="Times New Roman" w:cs="Times New Roman"/>
          <w:sz w:val="28"/>
          <w:szCs w:val="28"/>
        </w:rPr>
        <w:t xml:space="preserve">работа по организации скрытого </w:t>
      </w:r>
      <w:proofErr w:type="spellStart"/>
      <w:r w:rsidRPr="00BF4754">
        <w:rPr>
          <w:rFonts w:ascii="Times New Roman" w:eastAsiaTheme="minorHAnsi" w:hAnsi="Times New Roman" w:cs="Times New Roman"/>
          <w:sz w:val="28"/>
          <w:szCs w:val="28"/>
        </w:rPr>
        <w:t>субт</w:t>
      </w:r>
      <w:r w:rsidR="00467F53">
        <w:rPr>
          <w:rFonts w:ascii="Times New Roman" w:eastAsiaTheme="minorHAnsi" w:hAnsi="Times New Roman" w:cs="Times New Roman"/>
          <w:sz w:val="28"/>
          <w:szCs w:val="28"/>
        </w:rPr>
        <w:t>итрирования</w:t>
      </w:r>
      <w:proofErr w:type="spellEnd"/>
      <w:r w:rsidR="00467F53">
        <w:rPr>
          <w:rFonts w:ascii="Times New Roman" w:eastAsiaTheme="minorHAnsi" w:hAnsi="Times New Roman" w:cs="Times New Roman"/>
          <w:sz w:val="28"/>
          <w:szCs w:val="28"/>
        </w:rPr>
        <w:t xml:space="preserve"> осуществляется на 8 </w:t>
      </w:r>
      <w:r w:rsidR="00A2393F">
        <w:rPr>
          <w:rFonts w:ascii="Times New Roman" w:eastAsiaTheme="minorHAnsi" w:hAnsi="Times New Roman" w:cs="Times New Roman"/>
          <w:sz w:val="28"/>
          <w:szCs w:val="28"/>
        </w:rPr>
        <w:t>о</w:t>
      </w:r>
      <w:r w:rsidRPr="00BF4754">
        <w:rPr>
          <w:rFonts w:ascii="Times New Roman" w:eastAsiaTheme="minorHAnsi" w:hAnsi="Times New Roman" w:cs="Times New Roman"/>
          <w:sz w:val="28"/>
          <w:szCs w:val="28"/>
        </w:rPr>
        <w:t>бщероссийских обязательных общ</w:t>
      </w:r>
      <w:r w:rsidR="00467F53">
        <w:rPr>
          <w:rFonts w:ascii="Times New Roman" w:eastAsiaTheme="minorHAnsi" w:hAnsi="Times New Roman" w:cs="Times New Roman"/>
          <w:sz w:val="28"/>
          <w:szCs w:val="28"/>
        </w:rPr>
        <w:t xml:space="preserve">едоступных телеканалах, имеющих </w:t>
      </w:r>
      <w:r w:rsidRPr="00BF4754">
        <w:rPr>
          <w:rFonts w:ascii="Times New Roman" w:eastAsiaTheme="minorHAnsi" w:hAnsi="Times New Roman" w:cs="Times New Roman"/>
          <w:sz w:val="28"/>
          <w:szCs w:val="28"/>
        </w:rPr>
        <w:t>максимальный охват зрительской аудитории, и субтитрируется большое</w:t>
      </w:r>
      <w:r w:rsidR="00467F53">
        <w:rPr>
          <w:rFonts w:ascii="Times New Roman" w:eastAsiaTheme="minorHAnsi" w:hAnsi="Times New Roman" w:cs="Times New Roman"/>
          <w:sz w:val="28"/>
          <w:szCs w:val="28"/>
        </w:rPr>
        <w:t xml:space="preserve"> </w:t>
      </w:r>
      <w:r w:rsidRPr="00BF4754">
        <w:rPr>
          <w:rFonts w:ascii="Times New Roman" w:eastAsiaTheme="minorHAnsi" w:hAnsi="Times New Roman" w:cs="Times New Roman"/>
          <w:sz w:val="28"/>
          <w:szCs w:val="28"/>
        </w:rPr>
        <w:t>количество разнообразных программ (за иск</w:t>
      </w:r>
      <w:r w:rsidR="00467F53">
        <w:rPr>
          <w:rFonts w:ascii="Times New Roman" w:eastAsiaTheme="minorHAnsi" w:hAnsi="Times New Roman" w:cs="Times New Roman"/>
          <w:sz w:val="28"/>
          <w:szCs w:val="28"/>
        </w:rPr>
        <w:t xml:space="preserve">лючением музыкальных программ и </w:t>
      </w:r>
      <w:r w:rsidRPr="00BF4754">
        <w:rPr>
          <w:rFonts w:ascii="Times New Roman" w:eastAsiaTheme="minorHAnsi" w:hAnsi="Times New Roman" w:cs="Times New Roman"/>
          <w:sz w:val="28"/>
          <w:szCs w:val="28"/>
        </w:rPr>
        <w:t>«прямого эфира») и фильмов различных тематик.</w:t>
      </w:r>
    </w:p>
    <w:p w:rsidR="00BF4754" w:rsidRPr="00BF4754" w:rsidRDefault="00467F53" w:rsidP="007C1ED9">
      <w:pPr>
        <w:autoSpaceDE w:val="0"/>
        <w:autoSpaceDN w:val="0"/>
        <w:adjustRightInd w:val="0"/>
        <w:spacing w:after="0"/>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Т</w:t>
      </w:r>
      <w:r w:rsidR="00BF4754" w:rsidRPr="00BF4754">
        <w:rPr>
          <w:rFonts w:ascii="Times New Roman" w:eastAsiaTheme="minorHAnsi" w:hAnsi="Times New Roman" w:cs="Times New Roman"/>
          <w:sz w:val="28"/>
          <w:szCs w:val="28"/>
        </w:rPr>
        <w:t xml:space="preserve">акже </w:t>
      </w:r>
      <w:r>
        <w:rPr>
          <w:rFonts w:ascii="Times New Roman" w:eastAsiaTheme="minorHAnsi" w:hAnsi="Times New Roman" w:cs="Times New Roman"/>
          <w:sz w:val="28"/>
          <w:szCs w:val="28"/>
        </w:rPr>
        <w:t xml:space="preserve">следует </w:t>
      </w:r>
      <w:r w:rsidR="00BF4754" w:rsidRPr="00BF4754">
        <w:rPr>
          <w:rFonts w:ascii="Times New Roman" w:eastAsiaTheme="minorHAnsi" w:hAnsi="Times New Roman" w:cs="Times New Roman"/>
          <w:sz w:val="28"/>
          <w:szCs w:val="28"/>
        </w:rPr>
        <w:t xml:space="preserve">отметить, что обеспечиваемое в рамках </w:t>
      </w:r>
      <w:r>
        <w:rPr>
          <w:rFonts w:ascii="Times New Roman" w:eastAsiaTheme="minorHAnsi" w:hAnsi="Times New Roman" w:cs="Times New Roman"/>
          <w:sz w:val="28"/>
          <w:szCs w:val="28"/>
        </w:rPr>
        <w:t>Госпрограммы</w:t>
      </w:r>
      <w:r w:rsidR="00BF4754" w:rsidRPr="00BF4754">
        <w:rPr>
          <w:rFonts w:ascii="Times New Roman" w:eastAsiaTheme="minorHAnsi" w:hAnsi="Times New Roman" w:cs="Times New Roman"/>
          <w:sz w:val="28"/>
          <w:szCs w:val="28"/>
        </w:rPr>
        <w:t xml:space="preserve"> скрытое</w:t>
      </w:r>
      <w:r>
        <w:rPr>
          <w:rFonts w:ascii="Times New Roman" w:eastAsiaTheme="minorHAnsi" w:hAnsi="Times New Roman" w:cs="Times New Roman"/>
          <w:sz w:val="28"/>
          <w:szCs w:val="28"/>
        </w:rPr>
        <w:t xml:space="preserve"> </w:t>
      </w:r>
      <w:proofErr w:type="spellStart"/>
      <w:r w:rsidR="00BF4754" w:rsidRPr="00BF4754">
        <w:rPr>
          <w:rFonts w:ascii="Times New Roman" w:eastAsiaTheme="minorHAnsi" w:hAnsi="Times New Roman" w:cs="Times New Roman"/>
          <w:sz w:val="28"/>
          <w:szCs w:val="28"/>
        </w:rPr>
        <w:t>субтитрирование</w:t>
      </w:r>
      <w:proofErr w:type="spellEnd"/>
      <w:r w:rsidR="00BF4754" w:rsidRPr="00BF4754">
        <w:rPr>
          <w:rFonts w:ascii="Times New Roman" w:eastAsiaTheme="minorHAnsi" w:hAnsi="Times New Roman" w:cs="Times New Roman"/>
          <w:sz w:val="28"/>
          <w:szCs w:val="28"/>
        </w:rPr>
        <w:t xml:space="preserve"> программ общероссийских обязательных общедоступных</w:t>
      </w:r>
      <w:r>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телеканалов основано на тщательной редакционной работе, предусматривающей</w:t>
      </w:r>
      <w:r>
        <w:rPr>
          <w:rFonts w:ascii="Times New Roman" w:eastAsiaTheme="minorHAnsi" w:hAnsi="Times New Roman" w:cs="Times New Roman"/>
          <w:sz w:val="28"/>
          <w:szCs w:val="28"/>
        </w:rPr>
        <w:t xml:space="preserve"> </w:t>
      </w:r>
      <w:proofErr w:type="spellStart"/>
      <w:r w:rsidR="00BF4754" w:rsidRPr="00BF4754">
        <w:rPr>
          <w:rFonts w:ascii="Times New Roman" w:eastAsiaTheme="minorHAnsi" w:hAnsi="Times New Roman" w:cs="Times New Roman"/>
          <w:sz w:val="28"/>
          <w:szCs w:val="28"/>
        </w:rPr>
        <w:t>субтитрирование</w:t>
      </w:r>
      <w:proofErr w:type="spellEnd"/>
      <w:r w:rsidR="00BF4754" w:rsidRPr="00BF4754">
        <w:rPr>
          <w:rFonts w:ascii="Times New Roman" w:eastAsiaTheme="minorHAnsi" w:hAnsi="Times New Roman" w:cs="Times New Roman"/>
          <w:sz w:val="28"/>
          <w:szCs w:val="28"/>
        </w:rPr>
        <w:t xml:space="preserve"> не только диалогов, но и иных звуков и шумов, оптимизацию</w:t>
      </w:r>
      <w:r>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текста субтитров с учётом сохранения всей полноты информации, с одной</w:t>
      </w:r>
      <w:r>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стороны, и комфортной скорости чтения с экрана, с другой стороны.</w:t>
      </w:r>
    </w:p>
    <w:p w:rsidR="00BF4754" w:rsidRDefault="00A82CE4" w:rsidP="007C1ED9">
      <w:pPr>
        <w:autoSpaceDE w:val="0"/>
        <w:autoSpaceDN w:val="0"/>
        <w:adjustRightInd w:val="0"/>
        <w:spacing w:after="0"/>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w:t>
      </w:r>
      <w:r w:rsidR="00BF4754" w:rsidRPr="00BF4754">
        <w:rPr>
          <w:rFonts w:ascii="Times New Roman" w:eastAsiaTheme="minorHAnsi" w:hAnsi="Times New Roman" w:cs="Times New Roman"/>
          <w:sz w:val="28"/>
          <w:szCs w:val="28"/>
        </w:rPr>
        <w:t>ачество производимых на российском телевидении субтитров,</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позволяющих обеспечивать для слабослышащих граждан доступ к максимально</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 xml:space="preserve">полному объему информации, </w:t>
      </w:r>
      <w:r>
        <w:rPr>
          <w:rFonts w:ascii="Times New Roman" w:eastAsiaTheme="minorHAnsi" w:hAnsi="Times New Roman" w:cs="Times New Roman"/>
          <w:sz w:val="28"/>
          <w:szCs w:val="28"/>
        </w:rPr>
        <w:t>в полной мере устраивает общественные организации</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слабослышащих, в том числе Общероссийск</w:t>
      </w:r>
      <w:r>
        <w:rPr>
          <w:rFonts w:ascii="Times New Roman" w:eastAsiaTheme="minorHAnsi" w:hAnsi="Times New Roman" w:cs="Times New Roman"/>
          <w:sz w:val="28"/>
          <w:szCs w:val="28"/>
        </w:rPr>
        <w:t>ую</w:t>
      </w:r>
      <w:r w:rsidR="00BF4754" w:rsidRPr="00BF4754">
        <w:rPr>
          <w:rFonts w:ascii="Times New Roman" w:eastAsiaTheme="minorHAnsi" w:hAnsi="Times New Roman" w:cs="Times New Roman"/>
          <w:sz w:val="28"/>
          <w:szCs w:val="28"/>
        </w:rPr>
        <w:t xml:space="preserve"> общественн</w:t>
      </w:r>
      <w:r>
        <w:rPr>
          <w:rFonts w:ascii="Times New Roman" w:eastAsiaTheme="minorHAnsi" w:hAnsi="Times New Roman" w:cs="Times New Roman"/>
          <w:sz w:val="28"/>
          <w:szCs w:val="28"/>
        </w:rPr>
        <w:t>ую</w:t>
      </w:r>
      <w:r w:rsidR="00BF4754" w:rsidRPr="00BF4754">
        <w:rPr>
          <w:rFonts w:ascii="Times New Roman" w:eastAsiaTheme="minorHAnsi" w:hAnsi="Times New Roman" w:cs="Times New Roman"/>
          <w:sz w:val="28"/>
          <w:szCs w:val="28"/>
        </w:rPr>
        <w:t xml:space="preserve"> организаци</w:t>
      </w:r>
      <w:r>
        <w:rPr>
          <w:rFonts w:ascii="Times New Roman" w:eastAsiaTheme="minorHAnsi" w:hAnsi="Times New Roman" w:cs="Times New Roman"/>
          <w:sz w:val="28"/>
          <w:szCs w:val="28"/>
        </w:rPr>
        <w:t>ю</w:t>
      </w:r>
      <w:r w:rsidR="00467F53">
        <w:rPr>
          <w:rFonts w:ascii="Times New Roman" w:eastAsiaTheme="minorHAnsi" w:hAnsi="Times New Roman" w:cs="Times New Roman"/>
          <w:sz w:val="28"/>
          <w:szCs w:val="28"/>
        </w:rPr>
        <w:t xml:space="preserve"> </w:t>
      </w:r>
      <w:r w:rsidR="00BF4754" w:rsidRPr="00BF4754">
        <w:rPr>
          <w:rFonts w:ascii="Times New Roman" w:eastAsiaTheme="minorHAnsi" w:hAnsi="Times New Roman" w:cs="Times New Roman"/>
          <w:sz w:val="28"/>
          <w:szCs w:val="28"/>
        </w:rPr>
        <w:t>инвалидов «Всероссийское общество глухих».</w:t>
      </w:r>
    </w:p>
    <w:p w:rsidR="005317BC" w:rsidRPr="00BF4754" w:rsidRDefault="005317BC" w:rsidP="007C1ED9">
      <w:pPr>
        <w:autoSpaceDE w:val="0"/>
        <w:autoSpaceDN w:val="0"/>
        <w:adjustRightInd w:val="0"/>
        <w:spacing w:after="0"/>
        <w:ind w:firstLine="708"/>
        <w:jc w:val="both"/>
        <w:rPr>
          <w:rFonts w:ascii="Times New Roman" w:eastAsiaTheme="minorHAnsi" w:hAnsi="Times New Roman" w:cs="Times New Roman"/>
          <w:sz w:val="28"/>
          <w:szCs w:val="28"/>
        </w:rPr>
      </w:pPr>
    </w:p>
    <w:p w:rsidR="001F47BD" w:rsidRPr="009C54A1" w:rsidRDefault="001F47BD"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9C54A1">
        <w:rPr>
          <w:rFonts w:eastAsiaTheme="minorHAnsi"/>
          <w:color w:val="auto"/>
          <w:sz w:val="28"/>
          <w:szCs w:val="28"/>
          <w:lang w:eastAsia="en-US"/>
        </w:rPr>
        <w:t xml:space="preserve">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 представлены </w:t>
      </w:r>
      <w:r w:rsidR="00DC1809" w:rsidRPr="009C54A1">
        <w:rPr>
          <w:rFonts w:eastAsiaTheme="minorHAnsi"/>
          <w:color w:val="auto"/>
          <w:sz w:val="28"/>
          <w:szCs w:val="28"/>
          <w:lang w:eastAsia="en-US"/>
        </w:rPr>
        <w:t>субсидии, за счет которых в 2018</w:t>
      </w:r>
      <w:r w:rsidRPr="009C54A1">
        <w:rPr>
          <w:rFonts w:eastAsiaTheme="minorHAnsi"/>
          <w:color w:val="auto"/>
          <w:sz w:val="28"/>
          <w:szCs w:val="28"/>
          <w:lang w:eastAsia="en-US"/>
        </w:rPr>
        <w:t xml:space="preserve"> году обеспечен выпуск </w:t>
      </w:r>
      <w:r w:rsidR="009C54A1" w:rsidRPr="009C54A1">
        <w:rPr>
          <w:rFonts w:eastAsiaTheme="minorHAnsi"/>
          <w:color w:val="auto"/>
          <w:sz w:val="28"/>
          <w:szCs w:val="28"/>
          <w:lang w:eastAsia="en-US"/>
        </w:rPr>
        <w:t xml:space="preserve">1745 </w:t>
      </w:r>
      <w:r w:rsidRPr="009C54A1">
        <w:rPr>
          <w:rFonts w:eastAsiaTheme="minorHAnsi"/>
          <w:color w:val="auto"/>
          <w:sz w:val="28"/>
          <w:szCs w:val="28"/>
          <w:lang w:eastAsia="en-US"/>
        </w:rPr>
        <w:t>наименований книг и учебных пособий для инвалидов по зрению, в том числе выполненных рельефно-точечным шрифтом Брайля и плоскопечатным крупно-шрифтовым способом.</w:t>
      </w:r>
    </w:p>
    <w:p w:rsidR="009C54A1" w:rsidRDefault="009C54A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О</w:t>
      </w:r>
      <w:r w:rsidRPr="009C54A1">
        <w:rPr>
          <w:rFonts w:eastAsiaTheme="minorHAnsi"/>
          <w:color w:val="auto"/>
          <w:sz w:val="28"/>
          <w:szCs w:val="28"/>
          <w:lang w:eastAsia="en-US"/>
        </w:rPr>
        <w:t xml:space="preserve">беспечен выпуск 5 периодических изданий (журналов) для инвалидов по зрению, в том числе выполненных рельефно-точечным шрифтом Брайля и </w:t>
      </w:r>
      <w:r w:rsidRPr="009C54A1">
        <w:rPr>
          <w:rFonts w:eastAsiaTheme="minorHAnsi"/>
          <w:color w:val="auto"/>
          <w:sz w:val="28"/>
          <w:szCs w:val="28"/>
          <w:lang w:eastAsia="en-US"/>
        </w:rPr>
        <w:lastRenderedPageBreak/>
        <w:t>плоскопечат</w:t>
      </w:r>
      <w:r>
        <w:rPr>
          <w:rFonts w:eastAsiaTheme="minorHAnsi"/>
          <w:color w:val="auto"/>
          <w:sz w:val="28"/>
          <w:szCs w:val="28"/>
          <w:lang w:eastAsia="en-US"/>
        </w:rPr>
        <w:t>ным крупно-шрифтовым способом: «Наша жизнь», «Диалог», «</w:t>
      </w:r>
      <w:r w:rsidRPr="009C54A1">
        <w:rPr>
          <w:rFonts w:eastAsiaTheme="minorHAnsi"/>
          <w:color w:val="auto"/>
          <w:sz w:val="28"/>
          <w:szCs w:val="28"/>
          <w:lang w:eastAsia="en-US"/>
        </w:rPr>
        <w:t>Литер</w:t>
      </w:r>
      <w:r>
        <w:rPr>
          <w:rFonts w:eastAsiaTheme="minorHAnsi"/>
          <w:color w:val="auto"/>
          <w:sz w:val="28"/>
          <w:szCs w:val="28"/>
          <w:lang w:eastAsia="en-US"/>
        </w:rPr>
        <w:t>атурные чтения (с приложениями)», «</w:t>
      </w:r>
      <w:r w:rsidRPr="009C54A1">
        <w:rPr>
          <w:rFonts w:eastAsiaTheme="minorHAnsi"/>
          <w:color w:val="auto"/>
          <w:sz w:val="28"/>
          <w:szCs w:val="28"/>
          <w:lang w:eastAsia="en-US"/>
        </w:rPr>
        <w:t>За гранью возможного. Чудеса и приключения</w:t>
      </w:r>
      <w:r>
        <w:rPr>
          <w:rFonts w:eastAsiaTheme="minorHAnsi"/>
          <w:color w:val="auto"/>
          <w:sz w:val="28"/>
          <w:szCs w:val="28"/>
          <w:lang w:eastAsia="en-US"/>
        </w:rPr>
        <w:t>», «Школьный вестник».</w:t>
      </w:r>
    </w:p>
    <w:p w:rsidR="009C54A1" w:rsidRDefault="009C54A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О</w:t>
      </w:r>
      <w:r w:rsidRPr="009C54A1">
        <w:rPr>
          <w:rFonts w:eastAsiaTheme="minorHAnsi"/>
          <w:color w:val="auto"/>
          <w:sz w:val="28"/>
          <w:szCs w:val="28"/>
          <w:lang w:eastAsia="en-US"/>
        </w:rPr>
        <w:t>беспечен выпуск 9 периодических печатны</w:t>
      </w:r>
      <w:r>
        <w:rPr>
          <w:rFonts w:eastAsiaTheme="minorHAnsi"/>
          <w:color w:val="auto"/>
          <w:sz w:val="28"/>
          <w:szCs w:val="28"/>
          <w:lang w:eastAsia="en-US"/>
        </w:rPr>
        <w:t>х изданий для инвалидов: газет «Выбор», «Здравствуй!», «Здравствуйте, люди!», «Над Кубанью», «Надежда»</w:t>
      </w:r>
      <w:r w:rsidRPr="009C54A1">
        <w:rPr>
          <w:rFonts w:eastAsiaTheme="minorHAnsi"/>
          <w:color w:val="auto"/>
          <w:sz w:val="28"/>
          <w:szCs w:val="28"/>
          <w:lang w:eastAsia="en-US"/>
        </w:rPr>
        <w:t xml:space="preserve">, </w:t>
      </w:r>
      <w:r>
        <w:rPr>
          <w:rFonts w:eastAsiaTheme="minorHAnsi"/>
          <w:color w:val="auto"/>
          <w:sz w:val="28"/>
          <w:szCs w:val="28"/>
          <w:lang w:eastAsia="en-US"/>
        </w:rPr>
        <w:t>«</w:t>
      </w:r>
      <w:r w:rsidRPr="009C54A1">
        <w:rPr>
          <w:rFonts w:eastAsiaTheme="minorHAnsi"/>
          <w:color w:val="auto"/>
          <w:sz w:val="28"/>
          <w:szCs w:val="28"/>
          <w:lang w:eastAsia="en-US"/>
        </w:rPr>
        <w:t>Общий мир</w:t>
      </w:r>
      <w:r>
        <w:rPr>
          <w:rFonts w:eastAsiaTheme="minorHAnsi"/>
          <w:color w:val="auto"/>
          <w:sz w:val="28"/>
          <w:szCs w:val="28"/>
          <w:lang w:eastAsia="en-US"/>
        </w:rPr>
        <w:t>»</w:t>
      </w:r>
      <w:r w:rsidRPr="009C54A1">
        <w:rPr>
          <w:rFonts w:eastAsiaTheme="minorHAnsi"/>
          <w:color w:val="auto"/>
          <w:sz w:val="28"/>
          <w:szCs w:val="28"/>
          <w:lang w:eastAsia="en-US"/>
        </w:rPr>
        <w:t xml:space="preserve">, </w:t>
      </w:r>
      <w:r>
        <w:rPr>
          <w:rFonts w:eastAsiaTheme="minorHAnsi"/>
          <w:color w:val="auto"/>
          <w:sz w:val="28"/>
          <w:szCs w:val="28"/>
          <w:lang w:eastAsia="en-US"/>
        </w:rPr>
        <w:t>«</w:t>
      </w:r>
      <w:r w:rsidRPr="009C54A1">
        <w:rPr>
          <w:rFonts w:eastAsiaTheme="minorHAnsi"/>
          <w:color w:val="auto"/>
          <w:sz w:val="28"/>
          <w:szCs w:val="28"/>
          <w:lang w:eastAsia="en-US"/>
        </w:rPr>
        <w:t>Равенство</w:t>
      </w:r>
      <w:r>
        <w:rPr>
          <w:rFonts w:eastAsiaTheme="minorHAnsi"/>
          <w:color w:val="auto"/>
          <w:sz w:val="28"/>
          <w:szCs w:val="28"/>
          <w:lang w:eastAsia="en-US"/>
        </w:rPr>
        <w:t>»</w:t>
      </w:r>
      <w:r w:rsidRPr="009C54A1">
        <w:rPr>
          <w:rFonts w:eastAsiaTheme="minorHAnsi"/>
          <w:color w:val="auto"/>
          <w:sz w:val="28"/>
          <w:szCs w:val="28"/>
          <w:lang w:eastAsia="en-US"/>
        </w:rPr>
        <w:t xml:space="preserve">, </w:t>
      </w:r>
      <w:r>
        <w:rPr>
          <w:rFonts w:eastAsiaTheme="minorHAnsi"/>
          <w:color w:val="auto"/>
          <w:sz w:val="28"/>
          <w:szCs w:val="28"/>
          <w:lang w:eastAsia="en-US"/>
        </w:rPr>
        <w:t>«</w:t>
      </w:r>
      <w:r w:rsidRPr="009C54A1">
        <w:rPr>
          <w:rFonts w:eastAsiaTheme="minorHAnsi"/>
          <w:color w:val="auto"/>
          <w:sz w:val="28"/>
          <w:szCs w:val="28"/>
          <w:lang w:eastAsia="en-US"/>
        </w:rPr>
        <w:t>Шаг из круга</w:t>
      </w:r>
      <w:r>
        <w:rPr>
          <w:rFonts w:eastAsiaTheme="minorHAnsi"/>
          <w:color w:val="auto"/>
          <w:sz w:val="28"/>
          <w:szCs w:val="28"/>
          <w:lang w:eastAsia="en-US"/>
        </w:rPr>
        <w:t>»</w:t>
      </w:r>
      <w:r w:rsidRPr="009C54A1">
        <w:rPr>
          <w:rFonts w:eastAsiaTheme="minorHAnsi"/>
          <w:color w:val="auto"/>
          <w:sz w:val="28"/>
          <w:szCs w:val="28"/>
          <w:lang w:eastAsia="en-US"/>
        </w:rPr>
        <w:t xml:space="preserve"> и журнала </w:t>
      </w:r>
      <w:r>
        <w:rPr>
          <w:rFonts w:eastAsiaTheme="minorHAnsi"/>
          <w:color w:val="auto"/>
          <w:sz w:val="28"/>
          <w:szCs w:val="28"/>
          <w:lang w:eastAsia="en-US"/>
        </w:rPr>
        <w:t>«Страна и мы: мы вместе»</w:t>
      </w:r>
      <w:r w:rsidRPr="009C54A1">
        <w:rPr>
          <w:rFonts w:eastAsiaTheme="minorHAnsi"/>
          <w:color w:val="auto"/>
          <w:sz w:val="28"/>
          <w:szCs w:val="28"/>
          <w:lang w:eastAsia="en-US"/>
        </w:rPr>
        <w:t xml:space="preserve">. </w:t>
      </w:r>
    </w:p>
    <w:p w:rsidR="005317BC" w:rsidRDefault="005317B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A5808" w:rsidRPr="00F853BB" w:rsidRDefault="00DC180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w:t>
      </w:r>
      <w:r w:rsidR="00FA5808" w:rsidRPr="00F853BB">
        <w:rPr>
          <w:rFonts w:eastAsiaTheme="minorHAnsi"/>
          <w:color w:val="auto"/>
          <w:sz w:val="28"/>
          <w:szCs w:val="28"/>
          <w:lang w:eastAsia="en-US"/>
        </w:rPr>
        <w:t xml:space="preserve">ышеуказанные мероприятия оказывают наибольшее влияние на обеспечение выполнения Задачи 1 Госпрограммы, </w:t>
      </w:r>
      <w:r w:rsidR="00A05E2F">
        <w:rPr>
          <w:rFonts w:eastAsiaTheme="minorHAnsi"/>
          <w:color w:val="auto"/>
          <w:sz w:val="28"/>
          <w:szCs w:val="28"/>
          <w:lang w:eastAsia="en-US"/>
        </w:rPr>
        <w:t>так</w:t>
      </w:r>
      <w:r w:rsidR="00FA5808" w:rsidRPr="00F853BB">
        <w:rPr>
          <w:rFonts w:eastAsiaTheme="minorHAnsi"/>
          <w:color w:val="auto"/>
          <w:sz w:val="28"/>
          <w:szCs w:val="28"/>
          <w:lang w:eastAsia="en-US"/>
        </w:rPr>
        <w:t xml:space="preserve"> в результате проведенных </w:t>
      </w:r>
      <w:r>
        <w:rPr>
          <w:rFonts w:eastAsiaTheme="minorHAnsi"/>
          <w:color w:val="auto"/>
          <w:sz w:val="28"/>
          <w:szCs w:val="28"/>
          <w:lang w:eastAsia="en-US"/>
        </w:rPr>
        <w:t xml:space="preserve">в 2018 году </w:t>
      </w:r>
      <w:r w:rsidR="00FA5808" w:rsidRPr="00F853BB">
        <w:rPr>
          <w:rFonts w:eastAsiaTheme="minorHAnsi"/>
          <w:color w:val="auto"/>
          <w:sz w:val="28"/>
          <w:szCs w:val="28"/>
          <w:lang w:eastAsia="en-US"/>
        </w:rPr>
        <w:t>социоло</w:t>
      </w:r>
      <w:r w:rsidR="00A05E2F">
        <w:rPr>
          <w:rFonts w:eastAsiaTheme="minorHAnsi"/>
          <w:color w:val="auto"/>
          <w:sz w:val="28"/>
          <w:szCs w:val="28"/>
          <w:lang w:eastAsia="en-US"/>
        </w:rPr>
        <w:t>гических исследований</w:t>
      </w:r>
      <w:r w:rsidR="00FA5808" w:rsidRPr="00F853BB">
        <w:rPr>
          <w:rFonts w:eastAsiaTheme="minorHAnsi"/>
          <w:color w:val="auto"/>
          <w:sz w:val="28"/>
          <w:szCs w:val="28"/>
          <w:lang w:eastAsia="en-US"/>
        </w:rPr>
        <w:t>:</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доля инвалидов, положительно оценивающих уровень доступности приоритетных объектов и услуг в приоритетных сферах жизнедеятельности </w:t>
      </w:r>
      <w:r w:rsidR="00A05E2F">
        <w:rPr>
          <w:rFonts w:eastAsiaTheme="minorHAnsi"/>
          <w:color w:val="auto"/>
          <w:sz w:val="28"/>
          <w:szCs w:val="28"/>
          <w:lang w:eastAsia="en-US"/>
        </w:rPr>
        <w:t xml:space="preserve">составила </w:t>
      </w:r>
      <w:r w:rsidR="006C3C1F">
        <w:rPr>
          <w:rFonts w:eastAsiaTheme="minorHAnsi"/>
          <w:color w:val="auto"/>
          <w:sz w:val="28"/>
          <w:szCs w:val="28"/>
          <w:lang w:eastAsia="en-US"/>
        </w:rPr>
        <w:t>47,7</w:t>
      </w:r>
      <w:r w:rsidRPr="00F853BB">
        <w:rPr>
          <w:rFonts w:eastAsiaTheme="minorHAnsi"/>
          <w:color w:val="auto"/>
          <w:sz w:val="28"/>
          <w:szCs w:val="28"/>
          <w:lang w:eastAsia="en-US"/>
        </w:rPr>
        <w:t>%;</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доля инвалидов, положительно оценивающих отношение населения к проблемам инвалидов, в общей численн</w:t>
      </w:r>
      <w:r w:rsidR="00905F9C">
        <w:rPr>
          <w:rFonts w:eastAsiaTheme="minorHAnsi"/>
          <w:color w:val="auto"/>
          <w:sz w:val="28"/>
          <w:szCs w:val="28"/>
          <w:lang w:eastAsia="en-US"/>
        </w:rPr>
        <w:t>ости опрошенных инвалидов - 60,8</w:t>
      </w:r>
      <w:r w:rsidRPr="00F853BB">
        <w:rPr>
          <w:rFonts w:eastAsiaTheme="minorHAnsi"/>
          <w:color w:val="auto"/>
          <w:sz w:val="28"/>
          <w:szCs w:val="28"/>
          <w:lang w:eastAsia="en-US"/>
        </w:rPr>
        <w:t>%;</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доля граждан, признающих навыки, достоинства и способности инвалидов, в общей численности опрошенных граждан </w:t>
      </w:r>
      <w:r w:rsidR="00D64BA4">
        <w:rPr>
          <w:rFonts w:eastAsiaTheme="minorHAnsi"/>
          <w:color w:val="auto"/>
          <w:sz w:val="28"/>
          <w:szCs w:val="28"/>
          <w:lang w:eastAsia="en-US"/>
        </w:rPr>
        <w:t>–</w:t>
      </w:r>
      <w:r w:rsidRPr="00F853BB">
        <w:rPr>
          <w:rFonts w:eastAsiaTheme="minorHAnsi"/>
          <w:color w:val="auto"/>
          <w:sz w:val="28"/>
          <w:szCs w:val="28"/>
          <w:lang w:eastAsia="en-US"/>
        </w:rPr>
        <w:t xml:space="preserve"> </w:t>
      </w:r>
      <w:r w:rsidR="00D64BA4">
        <w:rPr>
          <w:rFonts w:eastAsiaTheme="minorHAnsi"/>
          <w:color w:val="auto"/>
          <w:sz w:val="28"/>
          <w:szCs w:val="28"/>
          <w:lang w:eastAsia="en-US"/>
        </w:rPr>
        <w:t>62,3</w:t>
      </w:r>
      <w:r w:rsidR="00F64AAD">
        <w:rPr>
          <w:rFonts w:eastAsiaTheme="minorHAnsi"/>
          <w:color w:val="auto"/>
          <w:sz w:val="28"/>
          <w:szCs w:val="28"/>
          <w:lang w:eastAsia="en-US"/>
        </w:rPr>
        <w:t>%</w:t>
      </w:r>
      <w:r w:rsidRPr="00F853BB">
        <w:rPr>
          <w:rFonts w:eastAsiaTheme="minorHAnsi"/>
          <w:color w:val="auto"/>
          <w:sz w:val="28"/>
          <w:szCs w:val="28"/>
          <w:lang w:eastAsia="en-US"/>
        </w:rPr>
        <w:t>.</w:t>
      </w:r>
    </w:p>
    <w:p w:rsidR="00FA5808" w:rsidRDefault="00CE5F2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Рост вышеуказанных показателей свидетельствует о соответствии набора мероприятий Госпрограммы для обеспечения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CB62FC" w:rsidRPr="00F853BB" w:rsidRDefault="00CB62F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BA56EF" w:rsidRDefault="00BA56EF"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Также, задачей Госпрограммы является </w:t>
      </w:r>
      <w:r w:rsidRPr="00BA56EF">
        <w:rPr>
          <w:rFonts w:eastAsiaTheme="minorHAnsi"/>
          <w:color w:val="auto"/>
          <w:sz w:val="28"/>
          <w:szCs w:val="28"/>
          <w:lang w:eastAsia="en-US"/>
        </w:rPr>
        <w:t xml:space="preserve">обеспечение равного доступа инвалидов к реабилитационным и </w:t>
      </w:r>
      <w:proofErr w:type="spellStart"/>
      <w:r w:rsidRPr="00BA56EF">
        <w:rPr>
          <w:rFonts w:eastAsiaTheme="minorHAnsi"/>
          <w:color w:val="auto"/>
          <w:sz w:val="28"/>
          <w:szCs w:val="28"/>
          <w:lang w:eastAsia="en-US"/>
        </w:rPr>
        <w:t>абилитационным</w:t>
      </w:r>
      <w:proofErr w:type="spellEnd"/>
      <w:r w:rsidRPr="00BA56EF">
        <w:rPr>
          <w:rFonts w:eastAsiaTheme="minorHAnsi"/>
          <w:color w:val="auto"/>
          <w:sz w:val="28"/>
          <w:szCs w:val="28"/>
          <w:lang w:eastAsia="en-US"/>
        </w:rPr>
        <w:t xml:space="preserve"> услугам, включая обеспечение равного доступа к профессиональному разви</w:t>
      </w:r>
      <w:r>
        <w:rPr>
          <w:rFonts w:eastAsiaTheme="minorHAnsi"/>
          <w:color w:val="auto"/>
          <w:sz w:val="28"/>
          <w:szCs w:val="28"/>
          <w:lang w:eastAsia="en-US"/>
        </w:rPr>
        <w:t>тию и трудоустройству инвалидов</w:t>
      </w:r>
      <w:r w:rsidR="00A05E2F">
        <w:rPr>
          <w:rFonts w:eastAsiaTheme="minorHAnsi"/>
          <w:color w:val="auto"/>
          <w:sz w:val="28"/>
          <w:szCs w:val="28"/>
          <w:lang w:eastAsia="en-US"/>
        </w:rPr>
        <w:t xml:space="preserve"> (Задача 2)</w:t>
      </w:r>
      <w:r w:rsidR="000D1976">
        <w:rPr>
          <w:rFonts w:eastAsiaTheme="minorHAnsi"/>
          <w:color w:val="auto"/>
          <w:sz w:val="28"/>
          <w:szCs w:val="28"/>
          <w:lang w:eastAsia="en-US"/>
        </w:rPr>
        <w:t>, наибольшее влияние на достижение которой, оказывает реализация следующих мероприятий:</w:t>
      </w:r>
    </w:p>
    <w:p w:rsidR="000D1976" w:rsidRDefault="000D197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A5808" w:rsidRPr="00F853BB" w:rsidRDefault="000D197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Так, о</w:t>
      </w:r>
      <w:r w:rsidR="00FA5808" w:rsidRPr="00F853BB">
        <w:rPr>
          <w:rFonts w:eastAsiaTheme="minorHAnsi"/>
          <w:color w:val="auto"/>
          <w:sz w:val="28"/>
          <w:szCs w:val="28"/>
          <w:lang w:eastAsia="en-US"/>
        </w:rPr>
        <w:t xml:space="preserve">дним из основных направлений повышения социального самочувствия лиц с ограниченными возможностями здоровья и других маломобильных групп населения является создание условий, позволяющих им получить комплексную реабилитацию как можно ближе к месту их непосредственного </w:t>
      </w:r>
      <w:r w:rsidR="00EF78B3">
        <w:rPr>
          <w:rFonts w:eastAsiaTheme="minorHAnsi"/>
          <w:color w:val="auto"/>
          <w:sz w:val="28"/>
          <w:szCs w:val="28"/>
          <w:lang w:eastAsia="en-US"/>
        </w:rPr>
        <w:t>проживания</w:t>
      </w:r>
      <w:r w:rsidR="00FA5808" w:rsidRPr="00F853BB">
        <w:rPr>
          <w:rFonts w:eastAsiaTheme="minorHAnsi"/>
          <w:color w:val="auto"/>
          <w:sz w:val="28"/>
          <w:szCs w:val="28"/>
          <w:lang w:eastAsia="en-US"/>
        </w:rPr>
        <w:t>.</w:t>
      </w:r>
    </w:p>
    <w:p w:rsidR="007A1CEE" w:rsidRDefault="00CE5F2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В период 2017 - 2018 годов в Пермском крае и</w:t>
      </w:r>
      <w:r w:rsidR="00502016">
        <w:rPr>
          <w:rFonts w:eastAsiaTheme="minorHAnsi"/>
          <w:color w:val="auto"/>
          <w:sz w:val="28"/>
          <w:szCs w:val="28"/>
          <w:lang w:eastAsia="en-US"/>
        </w:rPr>
        <w:t xml:space="preserve"> Свердловской области проводился</w:t>
      </w:r>
      <w:r w:rsidRPr="00F853BB">
        <w:rPr>
          <w:rFonts w:eastAsiaTheme="minorHAnsi"/>
          <w:color w:val="auto"/>
          <w:sz w:val="28"/>
          <w:szCs w:val="28"/>
          <w:lang w:eastAsia="en-US"/>
        </w:rPr>
        <w:t xml:space="preserve"> пилотный проект по отработке подходов к формированию системы комплексной реабилитации и </w:t>
      </w:r>
      <w:proofErr w:type="spellStart"/>
      <w:r w:rsidRPr="00F853BB">
        <w:rPr>
          <w:rFonts w:eastAsiaTheme="minorHAnsi"/>
          <w:color w:val="auto"/>
          <w:sz w:val="28"/>
          <w:szCs w:val="28"/>
          <w:lang w:eastAsia="en-US"/>
        </w:rPr>
        <w:t>абилитации</w:t>
      </w:r>
      <w:proofErr w:type="spellEnd"/>
      <w:r w:rsidRPr="00F853BB">
        <w:rPr>
          <w:rFonts w:eastAsiaTheme="minorHAnsi"/>
          <w:color w:val="auto"/>
          <w:sz w:val="28"/>
          <w:szCs w:val="28"/>
          <w:lang w:eastAsia="en-US"/>
        </w:rPr>
        <w:t xml:space="preserve"> инвалид</w:t>
      </w:r>
      <w:r w:rsidR="007A1CEE">
        <w:rPr>
          <w:rFonts w:eastAsiaTheme="minorHAnsi"/>
          <w:color w:val="auto"/>
          <w:sz w:val="28"/>
          <w:szCs w:val="28"/>
          <w:lang w:eastAsia="en-US"/>
        </w:rPr>
        <w:t>ов, в том числе детей-инвалидов.</w:t>
      </w:r>
    </w:p>
    <w:p w:rsidR="00CE5F21" w:rsidRPr="00F853BB" w:rsidRDefault="007A1CEE"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lastRenderedPageBreak/>
        <w:t>Р</w:t>
      </w:r>
      <w:r w:rsidR="00CE5F21" w:rsidRPr="00F853BB">
        <w:rPr>
          <w:rFonts w:eastAsiaTheme="minorHAnsi"/>
          <w:color w:val="auto"/>
          <w:sz w:val="28"/>
          <w:szCs w:val="28"/>
          <w:lang w:eastAsia="en-US"/>
        </w:rPr>
        <w:t xml:space="preserve">езультатом </w:t>
      </w:r>
      <w:r>
        <w:rPr>
          <w:rFonts w:eastAsiaTheme="minorHAnsi"/>
          <w:color w:val="auto"/>
          <w:sz w:val="28"/>
          <w:szCs w:val="28"/>
          <w:lang w:eastAsia="en-US"/>
        </w:rPr>
        <w:t>пилотного проекта</w:t>
      </w:r>
      <w:r w:rsidR="00CE5F21" w:rsidRPr="00F853BB">
        <w:rPr>
          <w:rFonts w:eastAsiaTheme="minorHAnsi"/>
          <w:color w:val="auto"/>
          <w:sz w:val="28"/>
          <w:szCs w:val="28"/>
          <w:lang w:eastAsia="en-US"/>
        </w:rPr>
        <w:t xml:space="preserve"> </w:t>
      </w:r>
      <w:r w:rsidR="00410FED">
        <w:rPr>
          <w:rFonts w:eastAsiaTheme="minorHAnsi"/>
          <w:color w:val="auto"/>
          <w:sz w:val="28"/>
          <w:szCs w:val="28"/>
          <w:lang w:eastAsia="en-US"/>
        </w:rPr>
        <w:t>стала</w:t>
      </w:r>
      <w:r w:rsidR="00CE5F21" w:rsidRPr="00F853BB">
        <w:rPr>
          <w:rFonts w:eastAsiaTheme="minorHAnsi"/>
          <w:color w:val="auto"/>
          <w:sz w:val="28"/>
          <w:szCs w:val="28"/>
          <w:lang w:eastAsia="en-US"/>
        </w:rPr>
        <w:t xml:space="preserve"> система взаимоувязанных между собой документов, позволяющих организовать эффективный реабилитационный процесс.</w:t>
      </w:r>
    </w:p>
    <w:p w:rsidR="00FA5808" w:rsidRPr="00F853BB" w:rsidRDefault="00FA5808"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Система комплексной реабилитации инвалидов </w:t>
      </w:r>
      <w:r w:rsidR="0043006C">
        <w:rPr>
          <w:rFonts w:eastAsiaTheme="minorHAnsi"/>
          <w:color w:val="auto"/>
          <w:sz w:val="28"/>
          <w:szCs w:val="28"/>
          <w:lang w:eastAsia="en-US"/>
        </w:rPr>
        <w:t>включает</w:t>
      </w:r>
      <w:r w:rsidRPr="00F853BB">
        <w:rPr>
          <w:rFonts w:eastAsiaTheme="minorHAnsi"/>
          <w:color w:val="auto"/>
          <w:sz w:val="28"/>
          <w:szCs w:val="28"/>
          <w:lang w:eastAsia="en-US"/>
        </w:rPr>
        <w:t xml:space="preserve"> основные направления реабилитации: медицинской, профессиональной, в том числе содействие в трудоустройстве, социальной, физкультурно-оздоровительные мероприятия, спорт.</w:t>
      </w:r>
    </w:p>
    <w:p w:rsidR="00FE6231" w:rsidRDefault="00CE5F2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У</w:t>
      </w:r>
      <w:r w:rsidR="00FA5808" w:rsidRPr="00F853BB">
        <w:rPr>
          <w:rFonts w:eastAsiaTheme="minorHAnsi"/>
          <w:color w:val="auto"/>
          <w:sz w:val="28"/>
          <w:szCs w:val="28"/>
          <w:lang w:eastAsia="en-US"/>
        </w:rPr>
        <w:t>нификаци</w:t>
      </w:r>
      <w:r w:rsidR="00BA56EF">
        <w:rPr>
          <w:rFonts w:eastAsiaTheme="minorHAnsi"/>
          <w:color w:val="auto"/>
          <w:sz w:val="28"/>
          <w:szCs w:val="28"/>
          <w:lang w:eastAsia="en-US"/>
        </w:rPr>
        <w:t>я</w:t>
      </w:r>
      <w:r w:rsidR="00FA5808" w:rsidRPr="00F853BB">
        <w:rPr>
          <w:rFonts w:eastAsiaTheme="minorHAnsi"/>
          <w:color w:val="auto"/>
          <w:sz w:val="28"/>
          <w:szCs w:val="28"/>
          <w:lang w:eastAsia="en-US"/>
        </w:rPr>
        <w:t xml:space="preserve"> основных направлений реабилитации </w:t>
      </w:r>
      <w:r w:rsidR="0043006C">
        <w:rPr>
          <w:rFonts w:eastAsiaTheme="minorHAnsi"/>
          <w:color w:val="auto"/>
          <w:sz w:val="28"/>
          <w:szCs w:val="28"/>
          <w:lang w:eastAsia="en-US"/>
        </w:rPr>
        <w:t xml:space="preserve">осуществлялась </w:t>
      </w:r>
      <w:r w:rsidR="00FA5808" w:rsidRPr="00F853BB">
        <w:rPr>
          <w:rFonts w:eastAsiaTheme="minorHAnsi"/>
          <w:color w:val="auto"/>
          <w:sz w:val="28"/>
          <w:szCs w:val="28"/>
          <w:lang w:eastAsia="en-US"/>
        </w:rPr>
        <w:t>путем разработки типовых документов</w:t>
      </w:r>
      <w:r w:rsidR="00BA56EF">
        <w:rPr>
          <w:rFonts w:eastAsiaTheme="minorHAnsi"/>
          <w:color w:val="auto"/>
          <w:sz w:val="28"/>
          <w:szCs w:val="28"/>
          <w:lang w:eastAsia="en-US"/>
        </w:rPr>
        <w:t>,</w:t>
      </w:r>
      <w:r w:rsidR="00FA5808" w:rsidRPr="00F853BB">
        <w:rPr>
          <w:rFonts w:eastAsiaTheme="minorHAnsi"/>
          <w:color w:val="auto"/>
          <w:sz w:val="28"/>
          <w:szCs w:val="28"/>
          <w:lang w:eastAsia="en-US"/>
        </w:rPr>
        <w:t xml:space="preserve"> регламентирующих вопр</w:t>
      </w:r>
      <w:r w:rsidR="00FE6231">
        <w:rPr>
          <w:rFonts w:eastAsiaTheme="minorHAnsi"/>
          <w:color w:val="auto"/>
          <w:sz w:val="28"/>
          <w:szCs w:val="28"/>
          <w:lang w:eastAsia="en-US"/>
        </w:rPr>
        <w:t xml:space="preserve">осы реабилитации. </w:t>
      </w:r>
    </w:p>
    <w:p w:rsidR="007A1CEE" w:rsidRDefault="00FE6231"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рамках пилотных проектов о</w:t>
      </w:r>
      <w:r w:rsidR="00407DC1" w:rsidRPr="00407DC1">
        <w:rPr>
          <w:rFonts w:eastAsiaTheme="minorHAnsi"/>
          <w:color w:val="auto"/>
          <w:sz w:val="28"/>
          <w:szCs w:val="28"/>
          <w:lang w:eastAsia="en-US"/>
        </w:rPr>
        <w:t xml:space="preserve">тработаны </w:t>
      </w:r>
      <w:r>
        <w:rPr>
          <w:rFonts w:eastAsiaTheme="minorHAnsi"/>
          <w:color w:val="auto"/>
          <w:sz w:val="28"/>
          <w:szCs w:val="28"/>
          <w:lang w:eastAsia="en-US"/>
        </w:rPr>
        <w:t xml:space="preserve">единые </w:t>
      </w:r>
      <w:r w:rsidR="00407DC1" w:rsidRPr="00407DC1">
        <w:rPr>
          <w:rFonts w:eastAsiaTheme="minorHAnsi"/>
          <w:color w:val="auto"/>
          <w:sz w:val="28"/>
          <w:szCs w:val="28"/>
          <w:lang w:eastAsia="en-US"/>
        </w:rPr>
        <w:t xml:space="preserve">подходы к формированию системы комплексной реабилитации и </w:t>
      </w:r>
      <w:proofErr w:type="spellStart"/>
      <w:r w:rsidR="00407DC1" w:rsidRPr="00407DC1">
        <w:rPr>
          <w:rFonts w:eastAsiaTheme="minorHAnsi"/>
          <w:color w:val="auto"/>
          <w:sz w:val="28"/>
          <w:szCs w:val="28"/>
          <w:lang w:eastAsia="en-US"/>
        </w:rPr>
        <w:t>абилитации</w:t>
      </w:r>
      <w:proofErr w:type="spellEnd"/>
      <w:r w:rsidR="00407DC1" w:rsidRPr="00407DC1">
        <w:rPr>
          <w:rFonts w:eastAsiaTheme="minorHAnsi"/>
          <w:color w:val="auto"/>
          <w:sz w:val="28"/>
          <w:szCs w:val="28"/>
          <w:lang w:eastAsia="en-US"/>
        </w:rPr>
        <w:t xml:space="preserve"> инвалидов, </w:t>
      </w:r>
      <w:r w:rsidR="00407DC1">
        <w:rPr>
          <w:rFonts w:eastAsiaTheme="minorHAnsi"/>
          <w:color w:val="auto"/>
          <w:sz w:val="28"/>
          <w:szCs w:val="28"/>
          <w:lang w:eastAsia="en-US"/>
        </w:rPr>
        <w:t xml:space="preserve">что позволило </w:t>
      </w:r>
      <w:r w:rsidR="007A1CEE">
        <w:rPr>
          <w:rFonts w:eastAsiaTheme="minorHAnsi"/>
          <w:color w:val="auto"/>
          <w:sz w:val="28"/>
          <w:szCs w:val="28"/>
          <w:lang w:eastAsia="en-US"/>
        </w:rPr>
        <w:t>М</w:t>
      </w:r>
      <w:r w:rsidR="001C2BDC">
        <w:rPr>
          <w:rFonts w:eastAsiaTheme="minorHAnsi"/>
          <w:color w:val="auto"/>
          <w:sz w:val="28"/>
          <w:szCs w:val="28"/>
          <w:lang w:eastAsia="en-US"/>
        </w:rPr>
        <w:t>интруду</w:t>
      </w:r>
      <w:r w:rsidR="007A1CEE">
        <w:rPr>
          <w:rFonts w:eastAsiaTheme="minorHAnsi"/>
          <w:color w:val="auto"/>
          <w:sz w:val="28"/>
          <w:szCs w:val="28"/>
          <w:lang w:eastAsia="en-US"/>
        </w:rPr>
        <w:t xml:space="preserve"> России </w:t>
      </w:r>
      <w:r w:rsidR="001C2BDC">
        <w:rPr>
          <w:rFonts w:eastAsiaTheme="minorHAnsi"/>
          <w:color w:val="auto"/>
          <w:sz w:val="28"/>
          <w:szCs w:val="28"/>
          <w:lang w:eastAsia="en-US"/>
        </w:rPr>
        <w:t xml:space="preserve">в 2019 году заключить </w:t>
      </w:r>
      <w:r w:rsidR="007A1CEE">
        <w:rPr>
          <w:rFonts w:eastAsiaTheme="minorHAnsi"/>
          <w:color w:val="auto"/>
          <w:sz w:val="28"/>
          <w:szCs w:val="28"/>
          <w:lang w:eastAsia="en-US"/>
        </w:rPr>
        <w:t>соглашения о предоставлении</w:t>
      </w:r>
      <w:r w:rsidR="007A1CEE" w:rsidRPr="007A1CEE">
        <w:rPr>
          <w:rFonts w:eastAsiaTheme="minorHAnsi"/>
          <w:color w:val="auto"/>
          <w:sz w:val="28"/>
          <w:szCs w:val="28"/>
          <w:lang w:eastAsia="en-US"/>
        </w:rPr>
        <w:t xml:space="preserve"> субсидий на </w:t>
      </w:r>
      <w:proofErr w:type="spellStart"/>
      <w:r w:rsidR="007A1CEE" w:rsidRPr="007A1CEE">
        <w:rPr>
          <w:rFonts w:eastAsiaTheme="minorHAnsi"/>
          <w:color w:val="auto"/>
          <w:sz w:val="28"/>
          <w:szCs w:val="28"/>
          <w:lang w:eastAsia="en-US"/>
        </w:rPr>
        <w:t>софинансирование</w:t>
      </w:r>
      <w:proofErr w:type="spellEnd"/>
      <w:r w:rsidR="007A1CEE" w:rsidRPr="007A1CEE">
        <w:rPr>
          <w:rFonts w:eastAsiaTheme="minorHAnsi"/>
          <w:color w:val="auto"/>
          <w:sz w:val="28"/>
          <w:szCs w:val="28"/>
          <w:lang w:eastAsia="en-US"/>
        </w:rPr>
        <w:t xml:space="preserve"> расходов на реализацию </w:t>
      </w:r>
      <w:r w:rsidR="007A1CEE">
        <w:rPr>
          <w:rFonts w:eastAsiaTheme="minorHAnsi"/>
          <w:color w:val="auto"/>
          <w:sz w:val="28"/>
          <w:szCs w:val="28"/>
          <w:lang w:eastAsia="en-US"/>
        </w:rPr>
        <w:t xml:space="preserve">указанных </w:t>
      </w:r>
      <w:r w:rsidR="007A1CEE" w:rsidRPr="007A1CEE">
        <w:rPr>
          <w:rFonts w:eastAsiaTheme="minorHAnsi"/>
          <w:color w:val="auto"/>
          <w:sz w:val="28"/>
          <w:szCs w:val="28"/>
          <w:lang w:eastAsia="en-US"/>
        </w:rPr>
        <w:t xml:space="preserve">мероприятий в сфере реабилитации и </w:t>
      </w:r>
      <w:proofErr w:type="spellStart"/>
      <w:r w:rsidR="007A1CEE" w:rsidRPr="007A1CEE">
        <w:rPr>
          <w:rFonts w:eastAsiaTheme="minorHAnsi"/>
          <w:color w:val="auto"/>
          <w:sz w:val="28"/>
          <w:szCs w:val="28"/>
          <w:lang w:eastAsia="en-US"/>
        </w:rPr>
        <w:t>абилитации</w:t>
      </w:r>
      <w:proofErr w:type="spellEnd"/>
      <w:r w:rsidR="007A1CEE" w:rsidRPr="007A1CEE">
        <w:rPr>
          <w:rFonts w:eastAsiaTheme="minorHAnsi"/>
          <w:color w:val="auto"/>
          <w:sz w:val="28"/>
          <w:szCs w:val="28"/>
          <w:lang w:eastAsia="en-US"/>
        </w:rPr>
        <w:t xml:space="preserve"> инвалидов</w:t>
      </w:r>
      <w:r w:rsidR="001C2BDC">
        <w:rPr>
          <w:rFonts w:eastAsiaTheme="minorHAnsi"/>
          <w:color w:val="auto"/>
          <w:sz w:val="28"/>
          <w:szCs w:val="28"/>
          <w:lang w:eastAsia="en-US"/>
        </w:rPr>
        <w:t xml:space="preserve"> с 18 </w:t>
      </w:r>
      <w:r w:rsidR="001C2BDC" w:rsidRPr="007A1CEE">
        <w:rPr>
          <w:rFonts w:eastAsiaTheme="minorHAnsi"/>
          <w:color w:val="auto"/>
          <w:sz w:val="28"/>
          <w:szCs w:val="28"/>
          <w:lang w:eastAsia="en-US"/>
        </w:rPr>
        <w:t>субъектами Российской Федерации</w:t>
      </w:r>
      <w:r w:rsidR="007A1CEE" w:rsidRPr="007A1CEE">
        <w:rPr>
          <w:rFonts w:eastAsiaTheme="minorHAnsi"/>
          <w:color w:val="auto"/>
          <w:sz w:val="28"/>
          <w:szCs w:val="28"/>
          <w:lang w:eastAsia="en-US"/>
        </w:rPr>
        <w:t>.</w:t>
      </w:r>
    </w:p>
    <w:p w:rsidR="00BA11F6" w:rsidRDefault="00BA11F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640563" w:rsidRDefault="0064056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640563">
        <w:rPr>
          <w:rFonts w:eastAsiaTheme="minorHAnsi"/>
          <w:color w:val="auto"/>
          <w:sz w:val="28"/>
          <w:szCs w:val="28"/>
          <w:lang w:eastAsia="en-US"/>
        </w:rPr>
        <w:t xml:space="preserve">В целях </w:t>
      </w:r>
      <w:r>
        <w:rPr>
          <w:rFonts w:eastAsiaTheme="minorHAnsi"/>
          <w:color w:val="auto"/>
          <w:sz w:val="28"/>
          <w:szCs w:val="28"/>
          <w:lang w:eastAsia="en-US"/>
        </w:rPr>
        <w:t>нормативно-правового и организационно-методического</w:t>
      </w:r>
      <w:r w:rsidR="00B40771">
        <w:rPr>
          <w:rFonts w:eastAsiaTheme="minorHAnsi"/>
          <w:color w:val="auto"/>
          <w:sz w:val="28"/>
          <w:szCs w:val="28"/>
          <w:lang w:eastAsia="en-US"/>
        </w:rPr>
        <w:t xml:space="preserve"> обеспечения</w:t>
      </w:r>
      <w:r w:rsidRPr="00640563">
        <w:rPr>
          <w:rFonts w:eastAsiaTheme="minorHAnsi"/>
          <w:color w:val="auto"/>
          <w:sz w:val="28"/>
          <w:szCs w:val="28"/>
          <w:lang w:eastAsia="en-US"/>
        </w:rPr>
        <w:t xml:space="preserve"> реализации мероприятий, направленных на совершенствование комплексной</w:t>
      </w:r>
      <w:r>
        <w:rPr>
          <w:rFonts w:eastAsiaTheme="minorHAnsi"/>
          <w:color w:val="auto"/>
          <w:sz w:val="28"/>
          <w:szCs w:val="28"/>
          <w:lang w:eastAsia="en-US"/>
        </w:rPr>
        <w:t xml:space="preserve"> р</w:t>
      </w:r>
      <w:r w:rsidRPr="00640563">
        <w:rPr>
          <w:rFonts w:eastAsiaTheme="minorHAnsi"/>
          <w:color w:val="auto"/>
          <w:sz w:val="28"/>
          <w:szCs w:val="28"/>
          <w:lang w:eastAsia="en-US"/>
        </w:rPr>
        <w:t>еабилитации</w:t>
      </w:r>
      <w:r>
        <w:rPr>
          <w:rFonts w:eastAsiaTheme="minorHAnsi"/>
          <w:color w:val="auto"/>
          <w:sz w:val="28"/>
          <w:szCs w:val="28"/>
          <w:lang w:eastAsia="en-US"/>
        </w:rPr>
        <w:t xml:space="preserve"> </w:t>
      </w:r>
      <w:r w:rsidRPr="00640563">
        <w:rPr>
          <w:rFonts w:eastAsiaTheme="minorHAnsi"/>
          <w:color w:val="auto"/>
          <w:sz w:val="28"/>
          <w:szCs w:val="28"/>
          <w:lang w:eastAsia="en-US"/>
        </w:rPr>
        <w:t xml:space="preserve">и </w:t>
      </w:r>
      <w:proofErr w:type="spellStart"/>
      <w:r w:rsidRPr="00640563">
        <w:rPr>
          <w:rFonts w:eastAsiaTheme="minorHAnsi"/>
          <w:color w:val="auto"/>
          <w:sz w:val="28"/>
          <w:szCs w:val="28"/>
          <w:lang w:eastAsia="en-US"/>
        </w:rPr>
        <w:t>абилитации</w:t>
      </w:r>
      <w:proofErr w:type="spellEnd"/>
      <w:r w:rsidRPr="00640563">
        <w:rPr>
          <w:rFonts w:eastAsiaTheme="minorHAnsi"/>
          <w:color w:val="auto"/>
          <w:sz w:val="28"/>
          <w:szCs w:val="28"/>
          <w:lang w:eastAsia="en-US"/>
        </w:rPr>
        <w:t xml:space="preserve"> инвалидов</w:t>
      </w:r>
      <w:r>
        <w:rPr>
          <w:rFonts w:eastAsiaTheme="minorHAnsi"/>
          <w:color w:val="auto"/>
          <w:sz w:val="28"/>
          <w:szCs w:val="28"/>
          <w:lang w:eastAsia="en-US"/>
        </w:rPr>
        <w:t>:</w:t>
      </w:r>
      <w:r w:rsidRPr="00640563">
        <w:rPr>
          <w:rFonts w:eastAsiaTheme="minorHAnsi"/>
          <w:color w:val="auto"/>
          <w:sz w:val="28"/>
          <w:szCs w:val="28"/>
          <w:lang w:eastAsia="en-US"/>
        </w:rPr>
        <w:t xml:space="preserve"> </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п</w:t>
      </w:r>
      <w:r w:rsidR="00640563" w:rsidRPr="00640563">
        <w:rPr>
          <w:rFonts w:eastAsiaTheme="minorHAnsi"/>
          <w:color w:val="auto"/>
          <w:sz w:val="28"/>
          <w:szCs w:val="28"/>
          <w:lang w:eastAsia="en-US"/>
        </w:rPr>
        <w:t xml:space="preserve">роведен установочный </w:t>
      </w:r>
      <w:proofErr w:type="spellStart"/>
      <w:r w:rsidR="00640563" w:rsidRPr="00640563">
        <w:rPr>
          <w:rFonts w:eastAsiaTheme="minorHAnsi"/>
          <w:color w:val="auto"/>
          <w:sz w:val="28"/>
          <w:szCs w:val="28"/>
          <w:lang w:eastAsia="en-US"/>
        </w:rPr>
        <w:t>вебинар</w:t>
      </w:r>
      <w:proofErr w:type="spellEnd"/>
      <w:r w:rsidR="00640563" w:rsidRPr="00640563">
        <w:rPr>
          <w:rFonts w:eastAsiaTheme="minorHAnsi"/>
          <w:color w:val="auto"/>
          <w:sz w:val="28"/>
          <w:szCs w:val="28"/>
          <w:lang w:eastAsia="en-US"/>
        </w:rPr>
        <w:t xml:space="preserve"> по обсуждению с коллективом авторов вопросов по разработке комплектов примерных рабочих программ и учебно-методических комплектов к примерным рабочим программам по учебным предметам, ку</w:t>
      </w:r>
      <w:r>
        <w:rPr>
          <w:rFonts w:eastAsiaTheme="minorHAnsi"/>
          <w:color w:val="auto"/>
          <w:sz w:val="28"/>
          <w:szCs w:val="28"/>
          <w:lang w:eastAsia="en-US"/>
        </w:rPr>
        <w:t xml:space="preserve">рсам для </w:t>
      </w:r>
      <w:r w:rsidR="00627ADA">
        <w:rPr>
          <w:rFonts w:eastAsiaTheme="minorHAnsi"/>
          <w:color w:val="auto"/>
          <w:sz w:val="28"/>
          <w:szCs w:val="28"/>
          <w:lang w:eastAsia="en-US"/>
        </w:rPr>
        <w:t xml:space="preserve">обучающихся </w:t>
      </w:r>
      <w:r>
        <w:rPr>
          <w:rFonts w:eastAsiaTheme="minorHAnsi"/>
          <w:color w:val="auto"/>
          <w:sz w:val="28"/>
          <w:szCs w:val="28"/>
          <w:lang w:eastAsia="en-US"/>
        </w:rPr>
        <w:t>4 классов;</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р</w:t>
      </w:r>
      <w:r w:rsidR="00640563" w:rsidRPr="00640563">
        <w:rPr>
          <w:rFonts w:eastAsiaTheme="minorHAnsi"/>
          <w:color w:val="auto"/>
          <w:sz w:val="28"/>
          <w:szCs w:val="28"/>
          <w:lang w:eastAsia="en-US"/>
        </w:rPr>
        <w:t>азработано 9 комплектов примерных рабочих программ учебных предметов, курсов для обучающихся с ограниченными возможностями здоровья (4 класс) следующих нозологий: глухие, слабослышащие и позднооглохшие, слепые, с тяжелыми нарушениями речи, с нарушениями опорно-двигательного</w:t>
      </w:r>
      <w:r w:rsidR="00640563">
        <w:rPr>
          <w:rFonts w:eastAsiaTheme="minorHAnsi"/>
          <w:color w:val="auto"/>
          <w:sz w:val="28"/>
          <w:szCs w:val="28"/>
          <w:lang w:eastAsia="en-US"/>
        </w:rPr>
        <w:t xml:space="preserve"> а</w:t>
      </w:r>
      <w:r w:rsidR="00640563" w:rsidRPr="00640563">
        <w:rPr>
          <w:rFonts w:eastAsiaTheme="minorHAnsi"/>
          <w:color w:val="auto"/>
          <w:sz w:val="28"/>
          <w:szCs w:val="28"/>
          <w:lang w:eastAsia="en-US"/>
        </w:rPr>
        <w:t xml:space="preserve">ппарата, с задержкой психического развития, </w:t>
      </w:r>
      <w:r w:rsidR="00640563">
        <w:rPr>
          <w:rFonts w:eastAsiaTheme="minorHAnsi"/>
          <w:color w:val="auto"/>
          <w:sz w:val="28"/>
          <w:szCs w:val="28"/>
          <w:lang w:eastAsia="en-US"/>
        </w:rPr>
        <w:t xml:space="preserve">с расстройством </w:t>
      </w:r>
      <w:r w:rsidR="00640563" w:rsidRPr="00640563">
        <w:rPr>
          <w:rFonts w:eastAsiaTheme="minorHAnsi"/>
          <w:color w:val="auto"/>
          <w:sz w:val="28"/>
          <w:szCs w:val="28"/>
          <w:lang w:eastAsia="en-US"/>
        </w:rPr>
        <w:t>аутистического</w:t>
      </w:r>
      <w:r w:rsidR="00640563">
        <w:rPr>
          <w:rFonts w:eastAsiaTheme="minorHAnsi"/>
          <w:color w:val="auto"/>
          <w:sz w:val="28"/>
          <w:szCs w:val="28"/>
          <w:lang w:eastAsia="en-US"/>
        </w:rPr>
        <w:t xml:space="preserve"> </w:t>
      </w:r>
      <w:r w:rsidR="00640563" w:rsidRPr="00640563">
        <w:rPr>
          <w:rFonts w:eastAsiaTheme="minorHAnsi"/>
          <w:color w:val="auto"/>
          <w:sz w:val="28"/>
          <w:szCs w:val="28"/>
          <w:lang w:eastAsia="en-US"/>
        </w:rPr>
        <w:t>спектра</w:t>
      </w:r>
      <w:r w:rsidR="00640563">
        <w:rPr>
          <w:rFonts w:eastAsiaTheme="minorHAnsi"/>
          <w:color w:val="auto"/>
          <w:sz w:val="28"/>
          <w:szCs w:val="28"/>
          <w:lang w:eastAsia="en-US"/>
        </w:rPr>
        <w:t xml:space="preserve"> </w:t>
      </w:r>
      <w:r w:rsidR="00640563" w:rsidRPr="00640563">
        <w:rPr>
          <w:rFonts w:eastAsiaTheme="minorHAnsi"/>
          <w:color w:val="auto"/>
          <w:sz w:val="28"/>
          <w:szCs w:val="28"/>
          <w:lang w:eastAsia="en-US"/>
        </w:rPr>
        <w:t xml:space="preserve">и с умственной отсталостью </w:t>
      </w:r>
      <w:r>
        <w:rPr>
          <w:rFonts w:eastAsiaTheme="minorHAnsi"/>
          <w:color w:val="auto"/>
          <w:sz w:val="28"/>
          <w:szCs w:val="28"/>
          <w:lang w:eastAsia="en-US"/>
        </w:rPr>
        <w:t>(интеллектуальными нарушениями);</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о</w:t>
      </w:r>
      <w:r w:rsidR="00640563" w:rsidRPr="00640563">
        <w:rPr>
          <w:rFonts w:eastAsiaTheme="minorHAnsi"/>
          <w:color w:val="auto"/>
          <w:sz w:val="28"/>
          <w:szCs w:val="28"/>
          <w:lang w:eastAsia="en-US"/>
        </w:rPr>
        <w:t>рганизованы и проведены круглые столы по обсуждению комплектов примерных рабочих программ для 4 класса;</w:t>
      </w:r>
    </w:p>
    <w:p w:rsidR="00640563" w:rsidRPr="00640563" w:rsidRDefault="0015438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п</w:t>
      </w:r>
      <w:r w:rsidR="00640563" w:rsidRPr="00640563">
        <w:rPr>
          <w:rFonts w:eastAsiaTheme="minorHAnsi"/>
          <w:color w:val="auto"/>
          <w:sz w:val="28"/>
          <w:szCs w:val="28"/>
          <w:lang w:eastAsia="en-US"/>
        </w:rPr>
        <w:t xml:space="preserve">роведена апробация разработанных комплектов примерных рабочих программ учебных предметов, курсов для обучающихся 4 класса с ограниченными возможностями здоровья на базе </w:t>
      </w:r>
      <w:r>
        <w:rPr>
          <w:rFonts w:eastAsiaTheme="minorHAnsi"/>
          <w:color w:val="auto"/>
          <w:sz w:val="28"/>
          <w:szCs w:val="28"/>
          <w:lang w:eastAsia="en-US"/>
        </w:rPr>
        <w:t>общеобразовательных организаций.</w:t>
      </w:r>
    </w:p>
    <w:p w:rsidR="00640563" w:rsidRDefault="0064056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2296A" w:rsidRPr="009F2C47" w:rsidRDefault="0052296A" w:rsidP="007C1ED9">
      <w:pPr>
        <w:spacing w:after="0"/>
        <w:ind w:firstLine="708"/>
        <w:jc w:val="both"/>
        <w:rPr>
          <w:rFonts w:ascii="Times New Roman" w:hAnsi="Times New Roman"/>
          <w:sz w:val="28"/>
          <w:szCs w:val="28"/>
        </w:rPr>
      </w:pPr>
      <w:r w:rsidRPr="009F2C47">
        <w:rPr>
          <w:rFonts w:ascii="Times New Roman" w:hAnsi="Times New Roman"/>
          <w:sz w:val="28"/>
          <w:szCs w:val="28"/>
        </w:rPr>
        <w:lastRenderedPageBreak/>
        <w:t xml:space="preserve">В рамках </w:t>
      </w:r>
      <w:r>
        <w:rPr>
          <w:rFonts w:ascii="Times New Roman" w:hAnsi="Times New Roman"/>
          <w:sz w:val="28"/>
          <w:szCs w:val="28"/>
        </w:rPr>
        <w:t>Госпрограммы</w:t>
      </w:r>
      <w:r w:rsidRPr="009F2C47">
        <w:rPr>
          <w:rFonts w:ascii="Times New Roman" w:hAnsi="Times New Roman"/>
          <w:sz w:val="28"/>
          <w:szCs w:val="28"/>
        </w:rPr>
        <w:t xml:space="preserve"> в 2017 году на базе Федерального государственного бюджетного образовательного учреждения высшего образования «Псковский государственный университет» был создан Федеральный ресурсный центр по развитию системы комплексного сопровождения детей с интеллектуальными нарушениями, </w:t>
      </w:r>
      <w:r>
        <w:rPr>
          <w:rFonts w:ascii="Times New Roman" w:hAnsi="Times New Roman"/>
          <w:sz w:val="28"/>
          <w:szCs w:val="28"/>
        </w:rPr>
        <w:br/>
      </w:r>
      <w:r w:rsidRPr="009F2C47">
        <w:rPr>
          <w:rFonts w:ascii="Times New Roman" w:hAnsi="Times New Roman"/>
          <w:sz w:val="28"/>
          <w:szCs w:val="28"/>
        </w:rPr>
        <w:t>с тяжелыми множественными нарушениями развития (далее – ФРЦ).</w:t>
      </w:r>
    </w:p>
    <w:p w:rsidR="0052296A" w:rsidRPr="00EE79C4" w:rsidRDefault="0052296A" w:rsidP="007C1ED9">
      <w:pPr>
        <w:spacing w:after="0"/>
        <w:ind w:firstLine="709"/>
        <w:jc w:val="both"/>
        <w:rPr>
          <w:rFonts w:ascii="Times New Roman" w:hAnsi="Times New Roman"/>
          <w:sz w:val="28"/>
          <w:szCs w:val="28"/>
        </w:rPr>
      </w:pPr>
      <w:r w:rsidRPr="00EE79C4">
        <w:rPr>
          <w:rFonts w:ascii="Times New Roman" w:hAnsi="Times New Roman"/>
          <w:sz w:val="28"/>
          <w:szCs w:val="28"/>
        </w:rPr>
        <w:t>В 2018 году обеспечено функционирование данного ФРЦ и выполнение им следующих работ:</w:t>
      </w:r>
    </w:p>
    <w:p w:rsidR="0052296A" w:rsidRPr="00B31637" w:rsidRDefault="0052296A" w:rsidP="007C1ED9">
      <w:pPr>
        <w:pStyle w:val="a4"/>
        <w:spacing w:line="276" w:lineRule="auto"/>
        <w:ind w:firstLine="708"/>
        <w:jc w:val="both"/>
      </w:pPr>
      <w:r>
        <w:t>п</w:t>
      </w:r>
      <w:r w:rsidRPr="00B31637">
        <w:t>роведение 5 курсов повышения квалификации по дополнительной профессиональной программе «Обучение и воспитание детей с интеллектуальными нарушениями, с тяжелыми множественными нарушениями развития в контексте требований ФГОС» (объем –</w:t>
      </w:r>
      <w:r>
        <w:t xml:space="preserve"> 72 часа, количество </w:t>
      </w:r>
      <w:r w:rsidRPr="00B31637">
        <w:t>слушателей</w:t>
      </w:r>
      <w:r>
        <w:t xml:space="preserve"> </w:t>
      </w:r>
      <w:r w:rsidRPr="00B31637">
        <w:t>-</w:t>
      </w:r>
      <w:r>
        <w:t xml:space="preserve"> </w:t>
      </w:r>
      <w:r w:rsidRPr="00B31637">
        <w:t>74</w:t>
      </w:r>
      <w:r>
        <w:t xml:space="preserve"> </w:t>
      </w:r>
      <w:r w:rsidRPr="00B31637">
        <w:t>человек</w:t>
      </w:r>
      <w:r>
        <w:t xml:space="preserve"> </w:t>
      </w:r>
      <w:r w:rsidRPr="00B31637">
        <w:t xml:space="preserve">из 9 </w:t>
      </w:r>
      <w:r>
        <w:t>субъектов Российской Федерации);</w:t>
      </w:r>
    </w:p>
    <w:p w:rsidR="0052296A" w:rsidRPr="00B31637" w:rsidRDefault="0052296A" w:rsidP="007C1ED9">
      <w:pPr>
        <w:pStyle w:val="a4"/>
        <w:spacing w:line="276" w:lineRule="auto"/>
        <w:ind w:firstLine="708"/>
        <w:jc w:val="both"/>
      </w:pPr>
      <w:r>
        <w:t>п</w:t>
      </w:r>
      <w:r w:rsidRPr="00B31637">
        <w:t xml:space="preserve">роведено 5 выездных курсов повышения квалификации </w:t>
      </w:r>
      <w:r>
        <w:br/>
      </w:r>
      <w:r w:rsidRPr="00B31637">
        <w:t>по дополнительной профессиональной программе «Обучение и воспитание детей с интеллектуальными нарушениями, с тяжелыми множественными нарушениями развития в контексте требований ФГОС» (объем – 48 часов, количество слушателей – 395 человек, в 5 субъектах Российской Федерации)</w:t>
      </w:r>
      <w:r w:rsidR="008675FE">
        <w:t>;</w:t>
      </w:r>
    </w:p>
    <w:p w:rsidR="0052296A" w:rsidRPr="00B31637" w:rsidRDefault="008675FE" w:rsidP="007C1ED9">
      <w:pPr>
        <w:pStyle w:val="a4"/>
        <w:spacing w:line="276" w:lineRule="auto"/>
        <w:ind w:firstLine="708"/>
        <w:jc w:val="both"/>
      </w:pPr>
      <w:r>
        <w:t>п</w:t>
      </w:r>
      <w:r w:rsidR="0052296A" w:rsidRPr="00B31637">
        <w:t xml:space="preserve">роведено 4 </w:t>
      </w:r>
      <w:proofErr w:type="spellStart"/>
      <w:r w:rsidR="0052296A" w:rsidRPr="00B31637">
        <w:t>вебинара</w:t>
      </w:r>
      <w:proofErr w:type="spellEnd"/>
      <w:r w:rsidR="0052296A" w:rsidRPr="00B31637">
        <w:t xml:space="preserve"> по следующим тематикам: «Сенсорное развитие», «Предметно-практические действия», «Двигательное развитие детей с тяжелыми множественными нарушениями </w:t>
      </w:r>
      <w:r w:rsidRPr="00B31637">
        <w:t>развития» и</w:t>
      </w:r>
      <w:r w:rsidR="0052296A" w:rsidRPr="00B31637">
        <w:t xml:space="preserve"> «Альтернативная и дополнительная коммуникация» (общее количество </w:t>
      </w:r>
      <w:r w:rsidRPr="00B31637">
        <w:t>участников –</w:t>
      </w:r>
      <w:r w:rsidR="0052296A" w:rsidRPr="00B31637">
        <w:t xml:space="preserve"> 462 человек, из 37 </w:t>
      </w:r>
      <w:r w:rsidR="0052296A">
        <w:t xml:space="preserve">субъектов </w:t>
      </w:r>
      <w:r w:rsidR="0052296A" w:rsidRPr="00B31637">
        <w:t>Российской Федерации)</w:t>
      </w:r>
      <w:r>
        <w:t>;</w:t>
      </w:r>
    </w:p>
    <w:p w:rsidR="0052296A" w:rsidRPr="00B31637" w:rsidRDefault="008675FE" w:rsidP="007C1ED9">
      <w:pPr>
        <w:pStyle w:val="a4"/>
        <w:spacing w:line="276" w:lineRule="auto"/>
        <w:ind w:firstLine="708"/>
        <w:jc w:val="both"/>
      </w:pPr>
      <w:r>
        <w:t>п</w:t>
      </w:r>
      <w:r w:rsidR="0052296A" w:rsidRPr="00B31637">
        <w:t xml:space="preserve">роведен семинар-совещание для специалистов органов управления исполнительной власти Российской Федерации, осуществляющим государственное управление в сфере образования, и специалистов органов социальной защиты Российской Федерации, курирующих реабилитацию лиц с тяжелыми множественными нарушениями развития по вопросам организации образования указанной категории (количество участников – 242 человека из 45 </w:t>
      </w:r>
      <w:r>
        <w:t>субъектов Российской Федерации);</w:t>
      </w:r>
    </w:p>
    <w:p w:rsidR="0052296A" w:rsidRPr="00B31637" w:rsidRDefault="008675FE" w:rsidP="007C1ED9">
      <w:pPr>
        <w:pStyle w:val="a4"/>
        <w:spacing w:line="276" w:lineRule="auto"/>
        <w:ind w:firstLine="708"/>
        <w:jc w:val="both"/>
        <w:rPr>
          <w:szCs w:val="24"/>
        </w:rPr>
      </w:pPr>
      <w:r>
        <w:t xml:space="preserve"> п</w:t>
      </w:r>
      <w:r w:rsidR="0052296A" w:rsidRPr="00B31637">
        <w:t xml:space="preserve">роведена Всероссийская конференция с международным участием «Образование детей с тяжелыми нарушениями развития» (количество участников – 307 человека очно и 142 человек заочно из 40 </w:t>
      </w:r>
      <w:r>
        <w:t>субъектов Российской Федерации);</w:t>
      </w:r>
    </w:p>
    <w:p w:rsidR="0052296A" w:rsidRPr="00B31637" w:rsidRDefault="008675FE" w:rsidP="007C1ED9">
      <w:pPr>
        <w:pStyle w:val="a4"/>
        <w:spacing w:line="276" w:lineRule="auto"/>
        <w:ind w:firstLine="708"/>
        <w:jc w:val="both"/>
      </w:pPr>
      <w:r>
        <w:t>п</w:t>
      </w:r>
      <w:r w:rsidR="0052296A" w:rsidRPr="00B31637">
        <w:t>одготовлен и издан сборник по итогам всероссийской научно-практической конференции по вопросам образования детей с выраженными интеллектуальными нарушениями, тяжелыми множественными нарушениями р</w:t>
      </w:r>
      <w:r>
        <w:t>азвития (тираж 300 экземпляров);</w:t>
      </w:r>
    </w:p>
    <w:p w:rsidR="0052296A" w:rsidRPr="00B31637" w:rsidRDefault="008675FE" w:rsidP="007C1ED9">
      <w:pPr>
        <w:pStyle w:val="a4"/>
        <w:spacing w:line="276" w:lineRule="auto"/>
        <w:ind w:firstLine="708"/>
        <w:jc w:val="both"/>
      </w:pPr>
      <w:r>
        <w:lastRenderedPageBreak/>
        <w:t>о</w:t>
      </w:r>
      <w:r w:rsidR="0052296A" w:rsidRPr="00B31637">
        <w:t>существлен</w:t>
      </w:r>
      <w:r w:rsidR="00F8136C">
        <w:t>о консультационно-методическое сопровождение</w:t>
      </w:r>
      <w:r w:rsidR="0052296A" w:rsidRPr="00B31637">
        <w:t xml:space="preserve"> субъектов Российской Федерации по вопросам развития региональных систем комплексной помощи детям с тяжелыми множе</w:t>
      </w:r>
      <w:r w:rsidR="00F8136C">
        <w:t>ственными нарушениями развития;</w:t>
      </w:r>
    </w:p>
    <w:p w:rsidR="0052296A" w:rsidRPr="00B31637" w:rsidRDefault="008675FE" w:rsidP="007C1ED9">
      <w:pPr>
        <w:pStyle w:val="a4"/>
        <w:spacing w:line="276" w:lineRule="auto"/>
        <w:ind w:firstLine="708"/>
        <w:jc w:val="both"/>
      </w:pPr>
      <w:r>
        <w:t>р</w:t>
      </w:r>
      <w:r w:rsidR="0052296A" w:rsidRPr="00B31637">
        <w:t>азработаны методические рекомендации для проведения оценки развития (психолого-педагогической диагности</w:t>
      </w:r>
      <w:r>
        <w:t xml:space="preserve">ки) </w:t>
      </w:r>
      <w:r w:rsidR="00950581">
        <w:t>для апробации</w:t>
      </w:r>
      <w:r>
        <w:t xml:space="preserve"> в условиях ФРЦ;</w:t>
      </w:r>
    </w:p>
    <w:p w:rsidR="0052296A" w:rsidRPr="00B31637" w:rsidRDefault="008675FE" w:rsidP="007C1ED9">
      <w:pPr>
        <w:pStyle w:val="a4"/>
        <w:spacing w:line="276" w:lineRule="auto"/>
        <w:ind w:firstLine="708"/>
        <w:jc w:val="both"/>
      </w:pPr>
      <w:r>
        <w:t>р</w:t>
      </w:r>
      <w:r w:rsidRPr="00B31637">
        <w:t>азработаны и</w:t>
      </w:r>
      <w:r w:rsidR="0052296A" w:rsidRPr="00B31637">
        <w:t xml:space="preserve"> проходят апробацию учебно-дидактические материалы к учебным предметам и коррекционным курсам</w:t>
      </w:r>
      <w:r>
        <w:t>;</w:t>
      </w:r>
    </w:p>
    <w:p w:rsidR="0052296A" w:rsidRPr="00B31637" w:rsidRDefault="008675FE" w:rsidP="007C1ED9">
      <w:pPr>
        <w:pStyle w:val="a4"/>
        <w:spacing w:line="276" w:lineRule="auto"/>
        <w:ind w:firstLine="708"/>
        <w:jc w:val="both"/>
      </w:pPr>
      <w:r>
        <w:t>п</w:t>
      </w:r>
      <w:r w:rsidR="0052296A" w:rsidRPr="00B31637">
        <w:t>роведено 152 консультации специалистами отделения ранней помощи, 121 консультации специалистами дошкольного отделения, 231 консультаций специалистами школьного отделения,</w:t>
      </w:r>
      <w:r w:rsidR="005E6EB2">
        <w:t xml:space="preserve"> </w:t>
      </w:r>
      <w:r w:rsidR="0052296A" w:rsidRPr="00B31637">
        <w:t>34 групповые консультации родителей детей дошкольного возраста, Межд</w:t>
      </w:r>
      <w:r>
        <w:t>исциплинарных – 71 консультация;</w:t>
      </w:r>
    </w:p>
    <w:p w:rsidR="0052296A" w:rsidRDefault="008675FE" w:rsidP="007C1ED9">
      <w:pPr>
        <w:pStyle w:val="a4"/>
        <w:spacing w:line="276" w:lineRule="auto"/>
        <w:ind w:firstLine="708"/>
        <w:jc w:val="both"/>
      </w:pPr>
      <w:r>
        <w:t xml:space="preserve">в </w:t>
      </w:r>
      <w:r w:rsidR="0052296A" w:rsidRPr="00B31637">
        <w:t xml:space="preserve">течение года </w:t>
      </w:r>
      <w:r w:rsidR="00A30E9F" w:rsidRPr="00B31637">
        <w:t xml:space="preserve">в 27 образовательных организациях </w:t>
      </w:r>
      <w:r w:rsidR="0052296A" w:rsidRPr="00B31637">
        <w:t xml:space="preserve">проведено 450 консультаций </w:t>
      </w:r>
      <w:r w:rsidR="00A30E9F">
        <w:t>родителей (законных представителей) детей, педагогов образовательных организаций</w:t>
      </w:r>
      <w:r w:rsidR="0052296A" w:rsidRPr="00B31637">
        <w:t>.</w:t>
      </w:r>
    </w:p>
    <w:p w:rsidR="005E6EB2" w:rsidRPr="00B31637" w:rsidRDefault="005E6EB2" w:rsidP="007C1ED9">
      <w:pPr>
        <w:pStyle w:val="a4"/>
        <w:spacing w:line="276" w:lineRule="auto"/>
        <w:ind w:firstLine="708"/>
        <w:jc w:val="both"/>
      </w:pPr>
    </w:p>
    <w:p w:rsidR="0052296A" w:rsidRDefault="0052296A" w:rsidP="007C1ED9">
      <w:pPr>
        <w:spacing w:after="0"/>
        <w:ind w:firstLine="709"/>
        <w:jc w:val="both"/>
        <w:rPr>
          <w:rFonts w:ascii="Times New Roman" w:hAnsi="Times New Roman"/>
          <w:sz w:val="28"/>
          <w:szCs w:val="28"/>
        </w:rPr>
      </w:pPr>
      <w:r>
        <w:rPr>
          <w:rFonts w:ascii="Times New Roman" w:hAnsi="Times New Roman"/>
          <w:sz w:val="28"/>
          <w:szCs w:val="28"/>
        </w:rPr>
        <w:t xml:space="preserve">Кроме того, в 2018 году был создан </w:t>
      </w:r>
      <w:r w:rsidRPr="0093423E">
        <w:rPr>
          <w:rFonts w:ascii="Times New Roman" w:hAnsi="Times New Roman"/>
          <w:sz w:val="28"/>
          <w:szCs w:val="28"/>
        </w:rPr>
        <w:t>Федеральн</w:t>
      </w:r>
      <w:r>
        <w:rPr>
          <w:rFonts w:ascii="Times New Roman" w:hAnsi="Times New Roman"/>
          <w:sz w:val="28"/>
          <w:szCs w:val="28"/>
        </w:rPr>
        <w:t>ый</w:t>
      </w:r>
      <w:r w:rsidRPr="0093423E">
        <w:rPr>
          <w:rFonts w:ascii="Times New Roman" w:hAnsi="Times New Roman"/>
          <w:sz w:val="28"/>
          <w:szCs w:val="28"/>
        </w:rPr>
        <w:t xml:space="preserve"> ресурсн</w:t>
      </w:r>
      <w:r>
        <w:rPr>
          <w:rFonts w:ascii="Times New Roman" w:hAnsi="Times New Roman"/>
          <w:sz w:val="28"/>
          <w:szCs w:val="28"/>
        </w:rPr>
        <w:t xml:space="preserve">ый центр </w:t>
      </w:r>
      <w:r w:rsidRPr="0093423E">
        <w:rPr>
          <w:rFonts w:ascii="Times New Roman" w:hAnsi="Times New Roman"/>
          <w:sz w:val="28"/>
          <w:szCs w:val="28"/>
        </w:rPr>
        <w:t>психолого-медико-педагогической комиссии по созданию условий для комплексного сопровождения детей с ограниченными возможностями здоровья и инвалидностью</w:t>
      </w:r>
      <w:r>
        <w:rPr>
          <w:rFonts w:ascii="Times New Roman" w:hAnsi="Times New Roman"/>
          <w:sz w:val="28"/>
          <w:szCs w:val="28"/>
        </w:rPr>
        <w:t xml:space="preserve"> (далее – ФРЦ ПМПК).</w:t>
      </w:r>
    </w:p>
    <w:p w:rsidR="0052296A" w:rsidRDefault="0052296A" w:rsidP="007C1ED9">
      <w:pPr>
        <w:spacing w:after="0"/>
        <w:ind w:firstLine="709"/>
        <w:jc w:val="both"/>
        <w:rPr>
          <w:rFonts w:ascii="Times New Roman" w:hAnsi="Times New Roman"/>
          <w:sz w:val="28"/>
          <w:szCs w:val="28"/>
        </w:rPr>
      </w:pPr>
      <w:r w:rsidRPr="002B4D46">
        <w:rPr>
          <w:rFonts w:ascii="Times New Roman" w:hAnsi="Times New Roman"/>
          <w:sz w:val="28"/>
          <w:szCs w:val="28"/>
        </w:rPr>
        <w:t xml:space="preserve">В 2018 году обеспечено функционирование </w:t>
      </w:r>
      <w:r>
        <w:rPr>
          <w:rFonts w:ascii="Times New Roman" w:hAnsi="Times New Roman"/>
          <w:sz w:val="28"/>
          <w:szCs w:val="28"/>
        </w:rPr>
        <w:t xml:space="preserve">ФРЦ ПМПК </w:t>
      </w:r>
      <w:r w:rsidRPr="002B4D46">
        <w:rPr>
          <w:rFonts w:ascii="Times New Roman" w:hAnsi="Times New Roman"/>
          <w:sz w:val="28"/>
          <w:szCs w:val="28"/>
        </w:rPr>
        <w:t xml:space="preserve">и выполнение </w:t>
      </w:r>
      <w:r>
        <w:rPr>
          <w:rFonts w:ascii="Times New Roman" w:hAnsi="Times New Roman"/>
          <w:sz w:val="28"/>
          <w:szCs w:val="28"/>
        </w:rPr>
        <w:br/>
      </w:r>
      <w:r w:rsidRPr="002B4D46">
        <w:rPr>
          <w:rFonts w:ascii="Times New Roman" w:hAnsi="Times New Roman"/>
          <w:sz w:val="28"/>
          <w:szCs w:val="28"/>
        </w:rPr>
        <w:t>им следующих работ:</w:t>
      </w:r>
    </w:p>
    <w:p w:rsidR="0052296A" w:rsidRDefault="005E6EB2"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sidRPr="00C06942">
        <w:rPr>
          <w:rFonts w:ascii="Times New Roman" w:hAnsi="Times New Roman"/>
          <w:sz w:val="28"/>
          <w:szCs w:val="28"/>
        </w:rPr>
        <w:t xml:space="preserve">азработан и функционирует официальный сайт </w:t>
      </w:r>
      <w:r w:rsidR="0052296A">
        <w:rPr>
          <w:rFonts w:ascii="Times New Roman" w:hAnsi="Times New Roman"/>
          <w:sz w:val="28"/>
          <w:szCs w:val="28"/>
        </w:rPr>
        <w:t>ФРЦ ПМПК</w:t>
      </w:r>
      <w:r w:rsidR="0052296A" w:rsidRPr="00C06942">
        <w:rPr>
          <w:rFonts w:ascii="Times New Roman" w:hAnsi="Times New Roman"/>
          <w:sz w:val="28"/>
          <w:szCs w:val="28"/>
        </w:rPr>
        <w:t>. Ведутся страницы сайта в социальных сетях «В контакте» и «</w:t>
      </w:r>
      <w:proofErr w:type="spellStart"/>
      <w:r w:rsidR="0052296A" w:rsidRPr="00C06942">
        <w:rPr>
          <w:rFonts w:ascii="Times New Roman" w:hAnsi="Times New Roman"/>
          <w:sz w:val="28"/>
          <w:szCs w:val="28"/>
        </w:rPr>
        <w:t>Фейсбук</w:t>
      </w:r>
      <w:proofErr w:type="spellEnd"/>
      <w:r w:rsidR="0052296A" w:rsidRPr="00C06942">
        <w:rPr>
          <w:rFonts w:ascii="Times New Roman" w:hAnsi="Times New Roman"/>
          <w:sz w:val="28"/>
          <w:szCs w:val="28"/>
        </w:rPr>
        <w:t xml:space="preserve">». На </w:t>
      </w:r>
      <w:r w:rsidR="0052296A">
        <w:rPr>
          <w:rFonts w:ascii="Times New Roman" w:hAnsi="Times New Roman"/>
          <w:sz w:val="28"/>
          <w:szCs w:val="28"/>
        </w:rPr>
        <w:t xml:space="preserve">данном </w:t>
      </w:r>
      <w:r w:rsidR="0052296A" w:rsidRPr="00C06942">
        <w:rPr>
          <w:rFonts w:ascii="Times New Roman" w:hAnsi="Times New Roman"/>
          <w:sz w:val="28"/>
          <w:szCs w:val="28"/>
        </w:rPr>
        <w:t>сайте размещены нормативные (нормативные право</w:t>
      </w:r>
      <w:r>
        <w:rPr>
          <w:rFonts w:ascii="Times New Roman" w:hAnsi="Times New Roman"/>
          <w:sz w:val="28"/>
          <w:szCs w:val="28"/>
        </w:rPr>
        <w:t xml:space="preserve">вые акты, инструктивные письма) </w:t>
      </w:r>
      <w:r w:rsidR="0052296A" w:rsidRPr="00C06942">
        <w:rPr>
          <w:rFonts w:ascii="Times New Roman" w:hAnsi="Times New Roman"/>
          <w:sz w:val="28"/>
          <w:szCs w:val="28"/>
        </w:rPr>
        <w:t xml:space="preserve">и методические материалы (методические рекомендации, видеозаписи мастер-классов и </w:t>
      </w:r>
      <w:proofErr w:type="spellStart"/>
      <w:r w:rsidR="0052296A" w:rsidRPr="00C06942">
        <w:rPr>
          <w:rFonts w:ascii="Times New Roman" w:hAnsi="Times New Roman"/>
          <w:sz w:val="28"/>
          <w:szCs w:val="28"/>
        </w:rPr>
        <w:t>вебинаров</w:t>
      </w:r>
      <w:proofErr w:type="spellEnd"/>
      <w:r w:rsidR="0052296A" w:rsidRPr="00C06942">
        <w:rPr>
          <w:rFonts w:ascii="Times New Roman" w:hAnsi="Times New Roman"/>
          <w:sz w:val="28"/>
          <w:szCs w:val="28"/>
        </w:rPr>
        <w:t xml:space="preserve">) для обеспечения методической помощи всем ПМПК, действующим на территории субъектов </w:t>
      </w:r>
      <w:r w:rsidR="0052296A">
        <w:rPr>
          <w:rFonts w:ascii="Times New Roman" w:hAnsi="Times New Roman"/>
          <w:sz w:val="28"/>
          <w:szCs w:val="28"/>
        </w:rPr>
        <w:t>Р</w:t>
      </w:r>
      <w:r w:rsidR="0052296A" w:rsidRPr="00C06942">
        <w:rPr>
          <w:rFonts w:ascii="Times New Roman" w:hAnsi="Times New Roman"/>
          <w:sz w:val="28"/>
          <w:szCs w:val="28"/>
        </w:rPr>
        <w:t>оссийской Федерации</w:t>
      </w:r>
      <w:r w:rsidR="0052296A">
        <w:rPr>
          <w:rFonts w:ascii="Times New Roman" w:hAnsi="Times New Roman"/>
          <w:sz w:val="28"/>
          <w:szCs w:val="28"/>
        </w:rPr>
        <w:t xml:space="preserve">, а также </w:t>
      </w:r>
      <w:r w:rsidR="0052296A" w:rsidRPr="00C06942">
        <w:rPr>
          <w:rFonts w:ascii="Times New Roman" w:hAnsi="Times New Roman"/>
          <w:sz w:val="28"/>
          <w:szCs w:val="28"/>
        </w:rPr>
        <w:t>информационные материалы</w:t>
      </w:r>
      <w:r w:rsidR="0052296A">
        <w:rPr>
          <w:rFonts w:ascii="Times New Roman" w:hAnsi="Times New Roman"/>
          <w:sz w:val="28"/>
          <w:szCs w:val="28"/>
        </w:rPr>
        <w:t xml:space="preserve"> и </w:t>
      </w:r>
      <w:r w:rsidR="0052296A" w:rsidRPr="00C06942">
        <w:rPr>
          <w:rFonts w:ascii="Times New Roman" w:hAnsi="Times New Roman"/>
          <w:sz w:val="28"/>
          <w:szCs w:val="28"/>
        </w:rPr>
        <w:t>памятки для родителей</w:t>
      </w:r>
      <w:r>
        <w:rPr>
          <w:rFonts w:ascii="Times New Roman" w:hAnsi="Times New Roman"/>
          <w:sz w:val="28"/>
          <w:szCs w:val="28"/>
        </w:rPr>
        <w:t>;</w:t>
      </w:r>
    </w:p>
    <w:p w:rsidR="0052296A" w:rsidRPr="00C06942" w:rsidRDefault="005E6EB2" w:rsidP="007C1ED9">
      <w:pPr>
        <w:spacing w:after="0"/>
        <w:ind w:firstLine="708"/>
        <w:jc w:val="both"/>
        <w:rPr>
          <w:rFonts w:ascii="Times New Roman" w:hAnsi="Times New Roman"/>
          <w:sz w:val="28"/>
          <w:szCs w:val="28"/>
        </w:rPr>
      </w:pPr>
      <w:r>
        <w:rPr>
          <w:rFonts w:ascii="Times New Roman" w:hAnsi="Times New Roman"/>
          <w:sz w:val="28"/>
          <w:szCs w:val="28"/>
        </w:rPr>
        <w:t>о</w:t>
      </w:r>
      <w:r w:rsidR="0052296A" w:rsidRPr="00C06942">
        <w:rPr>
          <w:rFonts w:ascii="Times New Roman" w:hAnsi="Times New Roman"/>
          <w:sz w:val="28"/>
          <w:szCs w:val="28"/>
        </w:rPr>
        <w:t xml:space="preserve">рганизована и проведена Всероссийская конференция «Деятельность </w:t>
      </w:r>
      <w:r w:rsidR="00950581">
        <w:rPr>
          <w:rFonts w:ascii="Times New Roman" w:hAnsi="Times New Roman"/>
          <w:sz w:val="28"/>
          <w:szCs w:val="28"/>
        </w:rPr>
        <w:t>П</w:t>
      </w:r>
      <w:r w:rsidR="0052296A" w:rsidRPr="00C06942">
        <w:rPr>
          <w:rFonts w:ascii="Times New Roman" w:hAnsi="Times New Roman"/>
          <w:sz w:val="28"/>
          <w:szCs w:val="28"/>
        </w:rPr>
        <w:t>МПК в современных условиях. Ключевые ориентиры»</w:t>
      </w:r>
      <w:r w:rsidR="0052296A">
        <w:rPr>
          <w:rFonts w:ascii="Times New Roman" w:hAnsi="Times New Roman"/>
          <w:sz w:val="28"/>
          <w:szCs w:val="28"/>
        </w:rPr>
        <w:t xml:space="preserve"> (количество участников</w:t>
      </w:r>
      <w:r>
        <w:rPr>
          <w:rFonts w:ascii="Times New Roman" w:hAnsi="Times New Roman"/>
          <w:sz w:val="28"/>
          <w:szCs w:val="28"/>
        </w:rPr>
        <w:t xml:space="preserve"> </w:t>
      </w:r>
      <w:r w:rsidR="0052296A">
        <w:rPr>
          <w:rFonts w:ascii="Times New Roman" w:hAnsi="Times New Roman"/>
          <w:sz w:val="28"/>
          <w:szCs w:val="28"/>
        </w:rPr>
        <w:t>-</w:t>
      </w:r>
      <w:r>
        <w:rPr>
          <w:rFonts w:ascii="Times New Roman" w:hAnsi="Times New Roman"/>
          <w:sz w:val="28"/>
          <w:szCs w:val="28"/>
        </w:rPr>
        <w:t xml:space="preserve"> </w:t>
      </w:r>
      <w:r w:rsidR="0052296A" w:rsidRPr="00C06942">
        <w:rPr>
          <w:rFonts w:ascii="Times New Roman" w:hAnsi="Times New Roman"/>
          <w:sz w:val="28"/>
          <w:szCs w:val="28"/>
        </w:rPr>
        <w:t xml:space="preserve">500 </w:t>
      </w:r>
      <w:r w:rsidR="0052296A">
        <w:rPr>
          <w:rFonts w:ascii="Times New Roman" w:hAnsi="Times New Roman"/>
          <w:sz w:val="28"/>
          <w:szCs w:val="28"/>
        </w:rPr>
        <w:t>человек</w:t>
      </w:r>
      <w:r w:rsidR="0052296A" w:rsidRPr="00C06942">
        <w:rPr>
          <w:rFonts w:ascii="Times New Roman" w:hAnsi="Times New Roman"/>
          <w:sz w:val="28"/>
          <w:szCs w:val="28"/>
        </w:rPr>
        <w:t xml:space="preserve"> из 80 </w:t>
      </w:r>
      <w:r w:rsidR="0052296A">
        <w:rPr>
          <w:rFonts w:ascii="Times New Roman" w:hAnsi="Times New Roman"/>
          <w:sz w:val="28"/>
          <w:szCs w:val="28"/>
        </w:rPr>
        <w:t>субъектов Российской Федерации)</w:t>
      </w:r>
      <w:r w:rsidR="0052296A" w:rsidRPr="00C06942">
        <w:rPr>
          <w:rFonts w:ascii="Times New Roman" w:hAnsi="Times New Roman"/>
          <w:sz w:val="28"/>
          <w:szCs w:val="28"/>
        </w:rPr>
        <w:t xml:space="preserve">. По итогам конференции </w:t>
      </w:r>
      <w:r w:rsidR="0052296A">
        <w:rPr>
          <w:rFonts w:ascii="Times New Roman" w:hAnsi="Times New Roman"/>
          <w:sz w:val="28"/>
          <w:szCs w:val="28"/>
        </w:rPr>
        <w:t>по</w:t>
      </w:r>
      <w:r w:rsidR="0052296A" w:rsidRPr="00C06942">
        <w:rPr>
          <w:rFonts w:ascii="Times New Roman" w:hAnsi="Times New Roman"/>
          <w:sz w:val="28"/>
          <w:szCs w:val="28"/>
        </w:rPr>
        <w:t xml:space="preserve">дготовлен </w:t>
      </w:r>
      <w:r>
        <w:rPr>
          <w:rFonts w:ascii="Times New Roman" w:hAnsi="Times New Roman"/>
          <w:sz w:val="28"/>
          <w:szCs w:val="28"/>
        </w:rPr>
        <w:t>Сборник материалов конференции;</w:t>
      </w:r>
    </w:p>
    <w:p w:rsidR="0052296A" w:rsidRPr="00EB54D8" w:rsidRDefault="005E6EB2" w:rsidP="007C1ED9">
      <w:pPr>
        <w:spacing w:after="0"/>
        <w:ind w:firstLine="708"/>
        <w:jc w:val="both"/>
        <w:rPr>
          <w:rFonts w:ascii="Times New Roman" w:hAnsi="Times New Roman"/>
          <w:sz w:val="28"/>
          <w:szCs w:val="28"/>
        </w:rPr>
      </w:pPr>
      <w:r>
        <w:rPr>
          <w:rFonts w:ascii="Times New Roman" w:hAnsi="Times New Roman"/>
          <w:sz w:val="28"/>
          <w:szCs w:val="28"/>
        </w:rPr>
        <w:t>о</w:t>
      </w:r>
      <w:r w:rsidR="0052296A" w:rsidRPr="00EB54D8">
        <w:rPr>
          <w:rFonts w:ascii="Times New Roman" w:hAnsi="Times New Roman"/>
          <w:sz w:val="28"/>
          <w:szCs w:val="28"/>
        </w:rPr>
        <w:t xml:space="preserve">рганизованы и проведены три межрегиональных семинара </w:t>
      </w:r>
      <w:r w:rsidR="0052296A">
        <w:rPr>
          <w:rFonts w:ascii="Times New Roman" w:hAnsi="Times New Roman"/>
          <w:sz w:val="28"/>
          <w:szCs w:val="28"/>
        </w:rPr>
        <w:br/>
      </w:r>
      <w:r w:rsidR="0052296A" w:rsidRPr="00EB54D8">
        <w:rPr>
          <w:rFonts w:ascii="Times New Roman" w:hAnsi="Times New Roman"/>
          <w:sz w:val="28"/>
          <w:szCs w:val="28"/>
        </w:rPr>
        <w:t xml:space="preserve">для руководителей и специалистов психолого-медико-педагогических комиссий по вопросам проведения обследования и подготовки рекомендаций </w:t>
      </w:r>
      <w:r w:rsidR="0052296A" w:rsidRPr="00EB54D8">
        <w:rPr>
          <w:rFonts w:ascii="Times New Roman" w:hAnsi="Times New Roman"/>
          <w:sz w:val="28"/>
          <w:szCs w:val="28"/>
        </w:rPr>
        <w:lastRenderedPageBreak/>
        <w:t>ПМПК в трех федеральных округах (</w:t>
      </w:r>
      <w:r w:rsidR="0052296A">
        <w:rPr>
          <w:rFonts w:ascii="Times New Roman" w:hAnsi="Times New Roman"/>
          <w:sz w:val="28"/>
          <w:szCs w:val="28"/>
        </w:rPr>
        <w:t xml:space="preserve">общее количество участников - </w:t>
      </w:r>
      <w:r w:rsidR="0052296A" w:rsidRPr="00EB54D8">
        <w:rPr>
          <w:rFonts w:ascii="Times New Roman" w:hAnsi="Times New Roman"/>
          <w:sz w:val="28"/>
          <w:szCs w:val="28"/>
        </w:rPr>
        <w:t xml:space="preserve"> 600 </w:t>
      </w:r>
      <w:r>
        <w:rPr>
          <w:rFonts w:ascii="Times New Roman" w:hAnsi="Times New Roman"/>
          <w:sz w:val="28"/>
          <w:szCs w:val="28"/>
        </w:rPr>
        <w:t>человек);</w:t>
      </w:r>
    </w:p>
    <w:p w:rsidR="0052296A" w:rsidRDefault="005E6EB2" w:rsidP="007C1ED9">
      <w:pPr>
        <w:spacing w:after="0"/>
        <w:ind w:firstLine="708"/>
        <w:jc w:val="both"/>
        <w:rPr>
          <w:rFonts w:ascii="Times New Roman" w:hAnsi="Times New Roman"/>
          <w:sz w:val="28"/>
          <w:szCs w:val="28"/>
        </w:rPr>
      </w:pPr>
      <w:r>
        <w:rPr>
          <w:rFonts w:ascii="Times New Roman" w:hAnsi="Times New Roman"/>
          <w:sz w:val="28"/>
          <w:szCs w:val="28"/>
        </w:rPr>
        <w:t>п</w:t>
      </w:r>
      <w:r w:rsidR="0052296A" w:rsidRPr="00EB54D8">
        <w:rPr>
          <w:rFonts w:ascii="Times New Roman" w:hAnsi="Times New Roman"/>
          <w:sz w:val="28"/>
          <w:szCs w:val="28"/>
        </w:rPr>
        <w:t xml:space="preserve">роведен Всероссийский </w:t>
      </w:r>
      <w:proofErr w:type="spellStart"/>
      <w:r w:rsidR="0052296A" w:rsidRPr="00EB54D8">
        <w:rPr>
          <w:rFonts w:ascii="Times New Roman" w:hAnsi="Times New Roman"/>
          <w:sz w:val="28"/>
          <w:szCs w:val="28"/>
        </w:rPr>
        <w:t>вебинар</w:t>
      </w:r>
      <w:proofErr w:type="spellEnd"/>
      <w:r w:rsidR="0052296A" w:rsidRPr="00EB54D8">
        <w:rPr>
          <w:rFonts w:ascii="Times New Roman" w:hAnsi="Times New Roman"/>
          <w:sz w:val="28"/>
          <w:szCs w:val="28"/>
        </w:rPr>
        <w:t xml:space="preserve"> в режиме видеоконференцсвязи </w:t>
      </w:r>
      <w:r w:rsidR="0052296A">
        <w:rPr>
          <w:rFonts w:ascii="Times New Roman" w:hAnsi="Times New Roman"/>
          <w:sz w:val="28"/>
          <w:szCs w:val="28"/>
        </w:rPr>
        <w:br/>
      </w:r>
      <w:r w:rsidR="0052296A" w:rsidRPr="00EB54D8">
        <w:rPr>
          <w:rFonts w:ascii="Times New Roman" w:hAnsi="Times New Roman"/>
          <w:sz w:val="28"/>
          <w:szCs w:val="28"/>
        </w:rPr>
        <w:t>для представителей органов исполнительной власти субъектов Российской Федерации</w:t>
      </w:r>
      <w:r w:rsidR="0052296A">
        <w:rPr>
          <w:rFonts w:ascii="Times New Roman" w:hAnsi="Times New Roman"/>
          <w:sz w:val="28"/>
          <w:szCs w:val="28"/>
        </w:rPr>
        <w:t>, осуществляющих государственное управление</w:t>
      </w:r>
      <w:r w:rsidR="0052296A" w:rsidRPr="00EB54D8">
        <w:rPr>
          <w:rFonts w:ascii="Times New Roman" w:hAnsi="Times New Roman"/>
          <w:sz w:val="28"/>
          <w:szCs w:val="28"/>
        </w:rPr>
        <w:t xml:space="preserve"> в сфере образования, руководителей и специалистов психолого-медико-педагогических комиссий «Актуальные вопросы в деятельности ПМПК»</w:t>
      </w:r>
      <w:r w:rsidR="0052296A">
        <w:rPr>
          <w:rFonts w:ascii="Times New Roman" w:hAnsi="Times New Roman"/>
          <w:sz w:val="28"/>
          <w:szCs w:val="28"/>
        </w:rPr>
        <w:t xml:space="preserve"> (количество</w:t>
      </w:r>
      <w:r>
        <w:rPr>
          <w:rFonts w:ascii="Times New Roman" w:hAnsi="Times New Roman"/>
          <w:sz w:val="28"/>
          <w:szCs w:val="28"/>
        </w:rPr>
        <w:t xml:space="preserve"> </w:t>
      </w:r>
      <w:r w:rsidR="0052296A">
        <w:rPr>
          <w:rFonts w:ascii="Times New Roman" w:hAnsi="Times New Roman"/>
          <w:sz w:val="28"/>
          <w:szCs w:val="28"/>
        </w:rPr>
        <w:t>участников</w:t>
      </w:r>
      <w:r>
        <w:rPr>
          <w:rFonts w:ascii="Times New Roman" w:hAnsi="Times New Roman"/>
          <w:sz w:val="28"/>
          <w:szCs w:val="28"/>
        </w:rPr>
        <w:t xml:space="preserve"> </w:t>
      </w:r>
      <w:r w:rsidR="0052296A">
        <w:rPr>
          <w:rFonts w:ascii="Times New Roman" w:hAnsi="Times New Roman"/>
          <w:sz w:val="28"/>
          <w:szCs w:val="28"/>
        </w:rPr>
        <w:t>-</w:t>
      </w:r>
      <w:r>
        <w:rPr>
          <w:rFonts w:ascii="Times New Roman" w:hAnsi="Times New Roman"/>
          <w:sz w:val="28"/>
          <w:szCs w:val="28"/>
        </w:rPr>
        <w:t xml:space="preserve"> </w:t>
      </w:r>
      <w:r w:rsidR="0052296A">
        <w:rPr>
          <w:rFonts w:ascii="Times New Roman" w:hAnsi="Times New Roman"/>
          <w:sz w:val="28"/>
          <w:szCs w:val="28"/>
        </w:rPr>
        <w:t xml:space="preserve">85 </w:t>
      </w:r>
      <w:r>
        <w:rPr>
          <w:rFonts w:ascii="Times New Roman" w:hAnsi="Times New Roman"/>
          <w:sz w:val="28"/>
          <w:szCs w:val="28"/>
        </w:rPr>
        <w:t>субъектов Российской Федерации);</w:t>
      </w:r>
    </w:p>
    <w:p w:rsidR="0052296A" w:rsidRPr="00086B57" w:rsidRDefault="005E6EB2"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sidRPr="00086B57">
        <w:rPr>
          <w:rFonts w:ascii="Times New Roman" w:hAnsi="Times New Roman"/>
          <w:sz w:val="28"/>
          <w:szCs w:val="28"/>
        </w:rPr>
        <w:t xml:space="preserve">азработаны, записаны и размещены на сайте ФРЦ ПМПК 3 видео мастер-класса: по обследованию детей с нарушениями зрения на ПМПК, </w:t>
      </w:r>
      <w:r w:rsidR="0052296A" w:rsidRPr="00086B57">
        <w:rPr>
          <w:rFonts w:ascii="Times New Roman" w:hAnsi="Times New Roman"/>
          <w:sz w:val="28"/>
          <w:szCs w:val="28"/>
        </w:rPr>
        <w:br/>
        <w:t>по обследованию детей с нарушениями слуха на ПМПК и по формированию заключений ПМПК о создании специальных условий при проведении государственной итоговой аттестации по образовател</w:t>
      </w:r>
      <w:r w:rsidR="0052296A">
        <w:rPr>
          <w:rFonts w:ascii="Times New Roman" w:hAnsi="Times New Roman"/>
          <w:sz w:val="28"/>
          <w:szCs w:val="28"/>
        </w:rPr>
        <w:t>ьной программе основного общего/</w:t>
      </w:r>
      <w:r>
        <w:rPr>
          <w:rFonts w:ascii="Times New Roman" w:hAnsi="Times New Roman"/>
          <w:sz w:val="28"/>
          <w:szCs w:val="28"/>
        </w:rPr>
        <w:t>среднего общего образования;</w:t>
      </w:r>
    </w:p>
    <w:p w:rsidR="0052296A" w:rsidRPr="00C8018B" w:rsidRDefault="005E6EB2"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sidRPr="00C8018B">
        <w:rPr>
          <w:rFonts w:ascii="Times New Roman" w:hAnsi="Times New Roman"/>
          <w:sz w:val="28"/>
          <w:szCs w:val="28"/>
        </w:rPr>
        <w:t>азработаны и размещены на сайте Ф</w:t>
      </w:r>
      <w:r w:rsidR="00703474">
        <w:rPr>
          <w:rFonts w:ascii="Times New Roman" w:hAnsi="Times New Roman"/>
          <w:sz w:val="28"/>
          <w:szCs w:val="28"/>
        </w:rPr>
        <w:t>Р</w:t>
      </w:r>
      <w:r w:rsidR="0052296A" w:rsidRPr="00C8018B">
        <w:rPr>
          <w:rFonts w:ascii="Times New Roman" w:hAnsi="Times New Roman"/>
          <w:sz w:val="28"/>
          <w:szCs w:val="28"/>
        </w:rPr>
        <w:t xml:space="preserve">Ц ПМПК памятки и буклеты </w:t>
      </w:r>
      <w:r w:rsidR="0052296A">
        <w:rPr>
          <w:rFonts w:ascii="Times New Roman" w:hAnsi="Times New Roman"/>
          <w:sz w:val="28"/>
          <w:szCs w:val="28"/>
        </w:rPr>
        <w:br/>
        <w:t>д</w:t>
      </w:r>
      <w:r w:rsidR="0052296A" w:rsidRPr="00C8018B">
        <w:rPr>
          <w:rFonts w:ascii="Times New Roman" w:hAnsi="Times New Roman"/>
          <w:sz w:val="28"/>
          <w:szCs w:val="28"/>
        </w:rPr>
        <w:t>ля родителей, педагогов образовательных организаций, специалистов ПМПК:</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маршрутизатор для родителей по прохождению процедуры ПМПК с детьми разного возрастного диапазона;</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«Растим здоровым малыша» (для родителей, воспитывающих детей раннего возраста, не посещающих образовательные организации);</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«Игры с водой и крупами» (для родителей, воспитывающих детей раннего возраста, не посещающих образовательные организации);</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буклет «Подготовка пакета документов на ПМПК (памятка для специалистов образовательных организаций);</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буклет «Возможные варианты включения ребёнка с особенностями развития в образовательные организации (для родителей)»;</w:t>
      </w:r>
    </w:p>
    <w:p w:rsidR="0052296A" w:rsidRPr="00C8018B" w:rsidRDefault="0052296A" w:rsidP="007C1ED9">
      <w:pPr>
        <w:spacing w:after="0"/>
        <w:ind w:firstLine="709"/>
        <w:jc w:val="both"/>
        <w:rPr>
          <w:rFonts w:ascii="Times New Roman" w:hAnsi="Times New Roman"/>
          <w:sz w:val="28"/>
          <w:szCs w:val="28"/>
        </w:rPr>
      </w:pPr>
      <w:r w:rsidRPr="00C8018B">
        <w:rPr>
          <w:rFonts w:ascii="Times New Roman" w:hAnsi="Times New Roman"/>
          <w:sz w:val="28"/>
          <w:szCs w:val="28"/>
        </w:rPr>
        <w:t xml:space="preserve">комплексный приём ребенка с РАС </w:t>
      </w:r>
      <w:r w:rsidR="00DA67CC">
        <w:rPr>
          <w:rFonts w:ascii="Times New Roman" w:hAnsi="Times New Roman"/>
          <w:sz w:val="28"/>
          <w:szCs w:val="28"/>
        </w:rPr>
        <w:t>на ПМПК (для специалистов ПМПК);</w:t>
      </w:r>
    </w:p>
    <w:p w:rsidR="0052296A" w:rsidRPr="00EB54D8" w:rsidRDefault="00DA67CC" w:rsidP="007C1ED9">
      <w:pPr>
        <w:spacing w:after="0"/>
        <w:ind w:firstLine="708"/>
        <w:jc w:val="both"/>
        <w:rPr>
          <w:rFonts w:ascii="Times New Roman" w:hAnsi="Times New Roman"/>
          <w:sz w:val="28"/>
          <w:szCs w:val="28"/>
        </w:rPr>
      </w:pPr>
      <w:r>
        <w:rPr>
          <w:rFonts w:ascii="Times New Roman" w:hAnsi="Times New Roman"/>
          <w:sz w:val="28"/>
          <w:szCs w:val="28"/>
        </w:rPr>
        <w:t>р</w:t>
      </w:r>
      <w:r w:rsidR="0052296A">
        <w:rPr>
          <w:rFonts w:ascii="Times New Roman" w:hAnsi="Times New Roman"/>
          <w:sz w:val="28"/>
          <w:szCs w:val="28"/>
        </w:rPr>
        <w:t xml:space="preserve">азработаны методические рекомендации для учителей-дефектологов </w:t>
      </w:r>
      <w:r w:rsidR="0052296A">
        <w:rPr>
          <w:rFonts w:ascii="Times New Roman" w:hAnsi="Times New Roman"/>
          <w:sz w:val="28"/>
          <w:szCs w:val="28"/>
        </w:rPr>
        <w:br/>
        <w:t>и педагогов-психологов ПМПК.</w:t>
      </w:r>
    </w:p>
    <w:p w:rsidR="0052296A" w:rsidRDefault="0052296A"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853BB" w:rsidRDefault="0052296A"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2018</w:t>
      </w:r>
      <w:r w:rsidR="00F853BB">
        <w:rPr>
          <w:rFonts w:eastAsiaTheme="minorHAnsi"/>
          <w:color w:val="auto"/>
          <w:sz w:val="28"/>
          <w:szCs w:val="28"/>
          <w:lang w:eastAsia="en-US"/>
        </w:rPr>
        <w:t xml:space="preserve"> году обеспечено предоставление субсидии субъектам Российской Федерации на</w:t>
      </w:r>
      <w:r w:rsidR="00F853BB" w:rsidRPr="00F853BB">
        <w:rPr>
          <w:rFonts w:eastAsiaTheme="minorHAnsi"/>
          <w:color w:val="auto"/>
          <w:sz w:val="28"/>
          <w:szCs w:val="28"/>
          <w:lang w:eastAsia="en-US"/>
        </w:rPr>
        <w:t xml:space="preserve"> создание базовых профессиональных образовательных организаций</w:t>
      </w:r>
      <w:r w:rsidR="00141863">
        <w:rPr>
          <w:rFonts w:eastAsiaTheme="minorHAnsi"/>
          <w:color w:val="auto"/>
          <w:sz w:val="28"/>
          <w:szCs w:val="28"/>
          <w:lang w:eastAsia="en-US"/>
        </w:rPr>
        <w:t>,</w:t>
      </w:r>
      <w:r w:rsidR="00F853BB">
        <w:rPr>
          <w:rFonts w:eastAsiaTheme="minorHAnsi"/>
          <w:color w:val="auto"/>
          <w:sz w:val="28"/>
          <w:szCs w:val="28"/>
          <w:lang w:eastAsia="en-US"/>
        </w:rPr>
        <w:t xml:space="preserve"> </w:t>
      </w:r>
      <w:r w:rsidR="00F853BB" w:rsidRPr="00F853BB">
        <w:rPr>
          <w:rFonts w:eastAsiaTheme="minorHAnsi"/>
          <w:color w:val="auto"/>
          <w:sz w:val="28"/>
          <w:szCs w:val="28"/>
          <w:lang w:eastAsia="en-US"/>
        </w:rPr>
        <w:t>обеспечивающих поддержку региональных систем инклюзивного профессионального образования инвалидов</w:t>
      </w:r>
      <w:r w:rsidR="00F853BB">
        <w:rPr>
          <w:rFonts w:eastAsiaTheme="minorHAnsi"/>
          <w:color w:val="auto"/>
          <w:sz w:val="28"/>
          <w:szCs w:val="28"/>
          <w:lang w:eastAsia="en-US"/>
        </w:rPr>
        <w:t>.</w:t>
      </w:r>
    </w:p>
    <w:p w:rsidR="00F853BB" w:rsidRPr="00F853BB" w:rsidRDefault="00F853B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 xml:space="preserve">Объем средств </w:t>
      </w:r>
      <w:r>
        <w:rPr>
          <w:rFonts w:eastAsiaTheme="minorHAnsi"/>
          <w:color w:val="auto"/>
          <w:sz w:val="28"/>
          <w:szCs w:val="28"/>
          <w:lang w:eastAsia="en-US"/>
        </w:rPr>
        <w:t xml:space="preserve">субсидии </w:t>
      </w:r>
      <w:r w:rsidRPr="00F853BB">
        <w:rPr>
          <w:rFonts w:eastAsiaTheme="minorHAnsi"/>
          <w:color w:val="auto"/>
          <w:sz w:val="28"/>
          <w:szCs w:val="28"/>
          <w:lang w:eastAsia="en-US"/>
        </w:rPr>
        <w:t>из федерального бюджета освоенный в 201</w:t>
      </w:r>
      <w:r w:rsidR="0063184D">
        <w:rPr>
          <w:rFonts w:eastAsiaTheme="minorHAnsi"/>
          <w:color w:val="auto"/>
          <w:sz w:val="28"/>
          <w:szCs w:val="28"/>
          <w:lang w:eastAsia="en-US"/>
        </w:rPr>
        <w:t>8</w:t>
      </w:r>
      <w:r w:rsidRPr="00F853BB">
        <w:rPr>
          <w:rFonts w:eastAsiaTheme="minorHAnsi"/>
          <w:color w:val="auto"/>
          <w:sz w:val="28"/>
          <w:szCs w:val="28"/>
          <w:lang w:eastAsia="en-US"/>
        </w:rPr>
        <w:t xml:space="preserve"> году составил </w:t>
      </w:r>
      <w:r w:rsidR="0063184D">
        <w:rPr>
          <w:rFonts w:eastAsiaTheme="minorHAnsi"/>
          <w:color w:val="auto"/>
          <w:sz w:val="28"/>
          <w:szCs w:val="28"/>
          <w:lang w:eastAsia="en-US"/>
        </w:rPr>
        <w:t>272 890,8</w:t>
      </w:r>
      <w:r w:rsidRPr="00F853BB">
        <w:rPr>
          <w:rFonts w:eastAsiaTheme="minorHAnsi"/>
          <w:color w:val="auto"/>
          <w:sz w:val="28"/>
          <w:szCs w:val="28"/>
          <w:lang w:eastAsia="en-US"/>
        </w:rPr>
        <w:t xml:space="preserve"> тыс. рублей, что соответствует </w:t>
      </w:r>
      <w:r w:rsidR="0063184D">
        <w:rPr>
          <w:rFonts w:eastAsiaTheme="minorHAnsi"/>
          <w:color w:val="auto"/>
          <w:sz w:val="28"/>
          <w:szCs w:val="28"/>
          <w:lang w:eastAsia="en-US"/>
        </w:rPr>
        <w:t>100</w:t>
      </w:r>
      <w:r w:rsidRPr="00F853BB">
        <w:rPr>
          <w:rFonts w:eastAsiaTheme="minorHAnsi"/>
          <w:color w:val="auto"/>
          <w:sz w:val="28"/>
          <w:szCs w:val="28"/>
          <w:lang w:eastAsia="en-US"/>
        </w:rPr>
        <w:t>% предусмотренных бюджетных ассигнований.</w:t>
      </w:r>
    </w:p>
    <w:p w:rsidR="00EF0755" w:rsidRPr="00EF0755" w:rsidRDefault="00EF0755" w:rsidP="007C1ED9">
      <w:pPr>
        <w:spacing w:after="0"/>
        <w:ind w:firstLine="709"/>
        <w:jc w:val="both"/>
        <w:rPr>
          <w:rFonts w:ascii="Times New Roman" w:eastAsiaTheme="minorHAnsi" w:hAnsi="Times New Roman" w:cs="Times New Roman"/>
          <w:sz w:val="28"/>
          <w:szCs w:val="28"/>
        </w:rPr>
      </w:pPr>
      <w:r w:rsidRPr="00EF0755">
        <w:rPr>
          <w:rFonts w:ascii="Times New Roman" w:eastAsiaTheme="minorHAnsi" w:hAnsi="Times New Roman" w:cs="Times New Roman"/>
          <w:sz w:val="28"/>
          <w:szCs w:val="28"/>
        </w:rPr>
        <w:lastRenderedPageBreak/>
        <w:t xml:space="preserve">В 2018 году 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52 субъектах Российской Федерации. </w:t>
      </w:r>
    </w:p>
    <w:p w:rsidR="00EF0755" w:rsidRPr="00EF0755" w:rsidRDefault="00EF0755" w:rsidP="007C1ED9">
      <w:pPr>
        <w:spacing w:after="0"/>
        <w:ind w:firstLine="709"/>
        <w:jc w:val="both"/>
        <w:rPr>
          <w:rFonts w:ascii="Times New Roman" w:eastAsiaTheme="minorHAnsi" w:hAnsi="Times New Roman" w:cs="Times New Roman"/>
          <w:sz w:val="28"/>
          <w:szCs w:val="28"/>
        </w:rPr>
      </w:pPr>
      <w:r w:rsidRPr="00EF0755">
        <w:rPr>
          <w:rFonts w:ascii="Times New Roman" w:eastAsiaTheme="minorHAnsi" w:hAnsi="Times New Roman" w:cs="Times New Roman"/>
          <w:sz w:val="28"/>
          <w:szCs w:val="28"/>
        </w:rPr>
        <w:t xml:space="preserve">В данных субъектах Российской Федерации осуществлена деятельность по созданию и развитию инфраструктуры, обеспечивающей доступность и качество профессионального образования инвалидов и лиц с ОВЗ. </w:t>
      </w:r>
    </w:p>
    <w:p w:rsidR="0052296A" w:rsidRPr="00EF0755" w:rsidRDefault="0052296A" w:rsidP="007C1ED9">
      <w:pPr>
        <w:spacing w:after="0"/>
        <w:ind w:firstLine="709"/>
        <w:jc w:val="both"/>
        <w:rPr>
          <w:rFonts w:ascii="Times New Roman" w:eastAsiaTheme="minorHAnsi" w:hAnsi="Times New Roman" w:cs="Times New Roman"/>
          <w:sz w:val="28"/>
          <w:szCs w:val="28"/>
        </w:rPr>
      </w:pPr>
    </w:p>
    <w:p w:rsidR="00A05E2F" w:rsidRDefault="00223BA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223BAC">
        <w:rPr>
          <w:rFonts w:eastAsiaTheme="minorHAnsi"/>
          <w:color w:val="auto"/>
          <w:sz w:val="28"/>
          <w:szCs w:val="28"/>
          <w:lang w:eastAsia="en-US"/>
        </w:rPr>
        <w:t>Принято распоряжение Правительства Российской Федерации</w:t>
      </w:r>
      <w:r>
        <w:rPr>
          <w:rFonts w:eastAsiaTheme="minorHAnsi"/>
          <w:color w:val="auto"/>
          <w:sz w:val="28"/>
          <w:szCs w:val="28"/>
          <w:lang w:eastAsia="en-US"/>
        </w:rPr>
        <w:t xml:space="preserve"> от 16 декабря 2017 г. № 2856-р, в соответствии с которым о</w:t>
      </w:r>
      <w:r w:rsidRPr="00223BAC">
        <w:rPr>
          <w:rFonts w:eastAsiaTheme="minorHAnsi"/>
          <w:color w:val="auto"/>
          <w:sz w:val="28"/>
          <w:szCs w:val="28"/>
          <w:lang w:eastAsia="en-US"/>
        </w:rPr>
        <w:t>казана поддержка 4 общероссийским общественным организациям инвалидов (Общероссийская общественная организация инвалидов войны в Афганистане и военной травмы – «Инвалиды войны», Общероссийская общественная организация инвалидов «Всероссийское общество глухих», Общероссийская общественная организация инвалидов «Всероссийское ордена Трудового Красного Знамени общество слепых», Общероссийская общественная организация «Всероссийское общество инвалидов»).</w:t>
      </w:r>
    </w:p>
    <w:p w:rsidR="003E589C" w:rsidRDefault="003E589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3E589C" w:rsidRPr="003E589C" w:rsidRDefault="003E589C" w:rsidP="007C1ED9">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Кроме того, в рамках Госпрограммы была разработана т</w:t>
      </w:r>
      <w:r w:rsidRPr="003E589C">
        <w:rPr>
          <w:rFonts w:ascii="Times New Roman" w:eastAsiaTheme="minorHAnsi" w:hAnsi="Times New Roman" w:cs="Times New Roman"/>
          <w:sz w:val="28"/>
          <w:szCs w:val="28"/>
        </w:rPr>
        <w:t>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w:t>
      </w:r>
      <w:r>
        <w:rPr>
          <w:rFonts w:ascii="Times New Roman" w:eastAsiaTheme="minorHAnsi" w:hAnsi="Times New Roman" w:cs="Times New Roman"/>
          <w:sz w:val="28"/>
          <w:szCs w:val="28"/>
        </w:rPr>
        <w:t xml:space="preserve"> (утверждена с</w:t>
      </w:r>
      <w:r w:rsidRPr="003E589C">
        <w:rPr>
          <w:rFonts w:ascii="Times New Roman" w:eastAsiaTheme="minorHAnsi" w:hAnsi="Times New Roman" w:cs="Times New Roman"/>
          <w:sz w:val="28"/>
          <w:szCs w:val="28"/>
        </w:rPr>
        <w:t xml:space="preserve">овместным приказом Минтруда России, </w:t>
      </w:r>
      <w:proofErr w:type="spellStart"/>
      <w:r w:rsidRPr="003E589C">
        <w:rPr>
          <w:rFonts w:ascii="Times New Roman" w:eastAsiaTheme="minorHAnsi" w:hAnsi="Times New Roman" w:cs="Times New Roman"/>
          <w:sz w:val="28"/>
          <w:szCs w:val="28"/>
        </w:rPr>
        <w:t>Минпросвещения</w:t>
      </w:r>
      <w:proofErr w:type="spellEnd"/>
      <w:r w:rsidRPr="003E589C">
        <w:rPr>
          <w:rFonts w:ascii="Times New Roman" w:eastAsiaTheme="minorHAnsi" w:hAnsi="Times New Roman" w:cs="Times New Roman"/>
          <w:sz w:val="28"/>
          <w:szCs w:val="28"/>
        </w:rPr>
        <w:t xml:space="preserve"> России и </w:t>
      </w:r>
      <w:proofErr w:type="spellStart"/>
      <w:r w:rsidRPr="003E589C">
        <w:rPr>
          <w:rFonts w:ascii="Times New Roman" w:eastAsiaTheme="minorHAnsi" w:hAnsi="Times New Roman" w:cs="Times New Roman"/>
          <w:sz w:val="28"/>
          <w:szCs w:val="28"/>
        </w:rPr>
        <w:t>Минобрнауки</w:t>
      </w:r>
      <w:proofErr w:type="spellEnd"/>
      <w:r w:rsidRPr="003E589C">
        <w:rPr>
          <w:rFonts w:ascii="Times New Roman" w:eastAsiaTheme="minorHAnsi" w:hAnsi="Times New Roman" w:cs="Times New Roman"/>
          <w:sz w:val="28"/>
          <w:szCs w:val="28"/>
        </w:rPr>
        <w:t xml:space="preserve"> России от 14 декабря 2</w:t>
      </w:r>
      <w:r>
        <w:rPr>
          <w:rFonts w:ascii="Times New Roman" w:eastAsiaTheme="minorHAnsi" w:hAnsi="Times New Roman" w:cs="Times New Roman"/>
          <w:sz w:val="28"/>
          <w:szCs w:val="28"/>
        </w:rPr>
        <w:t>018 г. №804н/299/1154)</w:t>
      </w:r>
      <w:r w:rsidRPr="003E589C">
        <w:rPr>
          <w:rFonts w:ascii="Times New Roman" w:eastAsiaTheme="minorHAnsi" w:hAnsi="Times New Roman" w:cs="Times New Roman"/>
          <w:sz w:val="28"/>
          <w:szCs w:val="28"/>
        </w:rPr>
        <w:t>.</w:t>
      </w:r>
    </w:p>
    <w:p w:rsidR="003E589C" w:rsidRDefault="003E589C" w:rsidP="007C1ED9">
      <w:pPr>
        <w:spacing w:after="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Утверждение указанной типовой программы позволило</w:t>
      </w:r>
      <w:r w:rsidRPr="003E589C">
        <w:rPr>
          <w:rFonts w:ascii="Times New Roman" w:eastAsiaTheme="minorHAnsi" w:hAnsi="Times New Roman" w:cs="Times New Roman"/>
          <w:sz w:val="28"/>
          <w:szCs w:val="28"/>
        </w:rPr>
        <w:t xml:space="preserve"> системно подойти к реализации поручения Президента Российской Федерации </w:t>
      </w:r>
      <w:r>
        <w:rPr>
          <w:rFonts w:ascii="Times New Roman" w:eastAsiaTheme="minorHAnsi" w:hAnsi="Times New Roman" w:cs="Times New Roman"/>
          <w:sz w:val="28"/>
          <w:szCs w:val="28"/>
        </w:rPr>
        <w:t xml:space="preserve">           </w:t>
      </w:r>
      <w:r w:rsidRPr="003E589C">
        <w:rPr>
          <w:rFonts w:ascii="Times New Roman" w:eastAsiaTheme="minorHAnsi" w:hAnsi="Times New Roman" w:cs="Times New Roman"/>
          <w:sz w:val="28"/>
          <w:szCs w:val="28"/>
        </w:rPr>
        <w:t>от 28.05.2015 № 1067 (</w:t>
      </w:r>
      <w:proofErr w:type="gramStart"/>
      <w:r w:rsidRPr="003E589C">
        <w:rPr>
          <w:rFonts w:ascii="Times New Roman" w:eastAsiaTheme="minorHAnsi" w:hAnsi="Times New Roman" w:cs="Times New Roman"/>
          <w:sz w:val="28"/>
          <w:szCs w:val="28"/>
        </w:rPr>
        <w:t>подпункт  «</w:t>
      </w:r>
      <w:proofErr w:type="gramEnd"/>
      <w:r w:rsidRPr="003E589C">
        <w:rPr>
          <w:rFonts w:ascii="Times New Roman" w:eastAsiaTheme="minorHAnsi" w:hAnsi="Times New Roman" w:cs="Times New Roman"/>
          <w:sz w:val="28"/>
          <w:szCs w:val="28"/>
        </w:rPr>
        <w:t>б»  пункта  2 ) и</w:t>
      </w:r>
      <w:r w:rsidRPr="003E589C">
        <w:rPr>
          <w:rFonts w:ascii="Times New Roman" w:eastAsiaTheme="minorHAnsi" w:hAnsi="Times New Roman" w:cs="Times New Roman"/>
        </w:rPr>
        <w:t xml:space="preserve"> </w:t>
      </w:r>
      <w:r w:rsidRPr="003E589C">
        <w:rPr>
          <w:rFonts w:ascii="Times New Roman" w:eastAsiaTheme="minorHAnsi" w:hAnsi="Times New Roman" w:cs="Times New Roman"/>
          <w:sz w:val="28"/>
          <w:szCs w:val="28"/>
        </w:rPr>
        <w:t xml:space="preserve">добиться единообразного подхода при разработке и реализации региональных программ по сопровождению инвалидов молодого возраста при получении ими профессионального образования и содействия в последующем трудоустройстве, но не ограничивает инициативы субъектов Российской Федерации для учета региональной специфики. </w:t>
      </w:r>
    </w:p>
    <w:p w:rsidR="00F032B0" w:rsidRDefault="00F032B0" w:rsidP="007C1ED9">
      <w:pPr>
        <w:spacing w:after="0"/>
        <w:ind w:firstLine="709"/>
        <w:jc w:val="both"/>
        <w:rPr>
          <w:rFonts w:ascii="Times New Roman" w:eastAsiaTheme="minorHAnsi" w:hAnsi="Times New Roman" w:cs="Times New Roman"/>
          <w:sz w:val="28"/>
          <w:szCs w:val="28"/>
        </w:rPr>
      </w:pPr>
    </w:p>
    <w:p w:rsidR="00F032B0" w:rsidRDefault="00F032B0" w:rsidP="00F032B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рамках организации сопровождаемого проживания инвалидов в целях распространения опыта регионов принят приказ Минтруда России </w:t>
      </w:r>
      <w:r w:rsidR="00FD766E">
        <w:rPr>
          <w:rFonts w:ascii="Times New Roman" w:hAnsi="Times New Roman" w:cs="Times New Roman"/>
          <w:sz w:val="28"/>
          <w:szCs w:val="28"/>
        </w:rPr>
        <w:t xml:space="preserve">  </w:t>
      </w:r>
      <w:r>
        <w:rPr>
          <w:rFonts w:ascii="Times New Roman" w:hAnsi="Times New Roman" w:cs="Times New Roman"/>
          <w:sz w:val="28"/>
          <w:szCs w:val="28"/>
        </w:rPr>
        <w:t>от 14.12.2017 № 847 «Об утверждении м</w:t>
      </w:r>
      <w:r>
        <w:rPr>
          <w:rFonts w:ascii="Times New Roman" w:hAnsi="Times New Roman" w:cs="Times New Roman"/>
          <w:color w:val="000000"/>
          <w:sz w:val="28"/>
          <w:szCs w:val="28"/>
        </w:rPr>
        <w:t xml:space="preserve">етодических рекомендаций по организации различных технологий сопровождаемого проживания </w:t>
      </w:r>
      <w:r>
        <w:rPr>
          <w:rFonts w:ascii="Times New Roman" w:hAnsi="Times New Roman" w:cs="Times New Roman"/>
          <w:color w:val="000000"/>
          <w:sz w:val="28"/>
          <w:szCs w:val="28"/>
        </w:rPr>
        <w:lastRenderedPageBreak/>
        <w:t>инвалидов, в том числе такой технологии, как сопровождаемое совместное проживание малых групп инвалидов в отдельных жилых помещениях»</w:t>
      </w:r>
      <w:r>
        <w:rPr>
          <w:rFonts w:ascii="Times New Roman" w:hAnsi="Times New Roman" w:cs="Times New Roman"/>
          <w:sz w:val="28"/>
          <w:szCs w:val="28"/>
        </w:rPr>
        <w:t>.</w:t>
      </w:r>
    </w:p>
    <w:p w:rsidR="00F032B0" w:rsidRDefault="00F032B0" w:rsidP="00F032B0">
      <w:pPr>
        <w:ind w:firstLine="709"/>
        <w:jc w:val="both"/>
        <w:rPr>
          <w:rFonts w:ascii="Times New Roman" w:hAnsi="Times New Roman" w:cs="Times New Roman"/>
          <w:sz w:val="28"/>
          <w:szCs w:val="28"/>
        </w:rPr>
      </w:pPr>
      <w:r>
        <w:rPr>
          <w:rFonts w:ascii="Times New Roman" w:hAnsi="Times New Roman" w:cs="Times New Roman"/>
          <w:sz w:val="28"/>
          <w:szCs w:val="28"/>
        </w:rPr>
        <w:t>Рекомендации определяют цели и принципы сопровождаемого проживания, категории граждан, для которых может быть организовано сопровождаемое проживание, критерии для определения потребности в сопровождаемом проживании, формы сопровождаемого проживания, особенности предоставления социальных услуг инвалидам, направленных на сохранение пребывания гражданина в привычной благоприятной среде, развитие и поддержку максимально возможной самостоятельности инвалидов.</w:t>
      </w:r>
    </w:p>
    <w:p w:rsidR="004B1EA4" w:rsidRDefault="00D9627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целях</w:t>
      </w:r>
      <w:r w:rsidR="00703474">
        <w:rPr>
          <w:rFonts w:eastAsiaTheme="minorHAnsi"/>
          <w:color w:val="auto"/>
          <w:sz w:val="28"/>
          <w:szCs w:val="28"/>
          <w:lang w:eastAsia="en-US"/>
        </w:rPr>
        <w:t xml:space="preserve"> обеспечения</w:t>
      </w:r>
      <w:r w:rsidRPr="00D96273">
        <w:rPr>
          <w:rFonts w:eastAsiaTheme="minorHAnsi"/>
          <w:color w:val="auto"/>
          <w:sz w:val="28"/>
          <w:szCs w:val="28"/>
          <w:lang w:eastAsia="en-US"/>
        </w:rPr>
        <w:t xml:space="preserve"> объективности и прозрачности деятельности учреждений медико-социальной экспертизы</w:t>
      </w:r>
      <w:r>
        <w:rPr>
          <w:rFonts w:eastAsiaTheme="minorHAnsi"/>
          <w:color w:val="auto"/>
          <w:sz w:val="28"/>
          <w:szCs w:val="28"/>
          <w:lang w:eastAsia="en-US"/>
        </w:rPr>
        <w:t xml:space="preserve"> </w:t>
      </w:r>
      <w:r w:rsidR="004B1EA4">
        <w:rPr>
          <w:rFonts w:eastAsiaTheme="minorHAnsi"/>
          <w:color w:val="auto"/>
          <w:sz w:val="28"/>
          <w:szCs w:val="28"/>
          <w:lang w:eastAsia="en-US"/>
        </w:rPr>
        <w:t>(Задача 3)</w:t>
      </w:r>
      <w:r w:rsidR="004B1EA4" w:rsidRPr="00D96273">
        <w:rPr>
          <w:rFonts w:eastAsiaTheme="minorHAnsi"/>
          <w:color w:val="auto"/>
          <w:sz w:val="28"/>
          <w:szCs w:val="28"/>
          <w:lang w:eastAsia="en-US"/>
        </w:rPr>
        <w:t> в</w:t>
      </w:r>
      <w:r w:rsidR="004B1EA4">
        <w:rPr>
          <w:rFonts w:eastAsiaTheme="minorHAnsi"/>
          <w:color w:val="auto"/>
          <w:sz w:val="28"/>
          <w:szCs w:val="28"/>
          <w:lang w:eastAsia="en-US"/>
        </w:rPr>
        <w:t xml:space="preserve"> 2018</w:t>
      </w:r>
      <w:r w:rsidRPr="00D96273">
        <w:rPr>
          <w:rFonts w:eastAsiaTheme="minorHAnsi"/>
          <w:color w:val="auto"/>
          <w:sz w:val="28"/>
          <w:szCs w:val="28"/>
          <w:lang w:eastAsia="en-US"/>
        </w:rPr>
        <w:t xml:space="preserve"> году</w:t>
      </w:r>
      <w:r w:rsidR="00F76E3B">
        <w:rPr>
          <w:rFonts w:eastAsiaTheme="minorHAnsi"/>
          <w:color w:val="auto"/>
          <w:sz w:val="28"/>
          <w:szCs w:val="28"/>
          <w:lang w:eastAsia="en-US"/>
        </w:rPr>
        <w:t>:</w:t>
      </w:r>
      <w:r w:rsidRPr="00D96273">
        <w:rPr>
          <w:rFonts w:eastAsiaTheme="minorHAnsi"/>
          <w:color w:val="auto"/>
          <w:sz w:val="28"/>
          <w:szCs w:val="28"/>
          <w:lang w:eastAsia="en-US"/>
        </w:rPr>
        <w:t xml:space="preserve"> </w:t>
      </w:r>
    </w:p>
    <w:p w:rsidR="00F76E3B" w:rsidRDefault="00F76E3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76E3B" w:rsidRPr="00F76E3B" w:rsidRDefault="00F76E3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76E3B">
        <w:rPr>
          <w:rFonts w:eastAsiaTheme="minorHAnsi"/>
          <w:color w:val="auto"/>
          <w:sz w:val="28"/>
          <w:szCs w:val="28"/>
          <w:lang w:eastAsia="en-US"/>
        </w:rPr>
        <w:t>Проведено обучение по курсам повышения квалификации и профессиональной переподготовки специалистов учреждений медико-социальной экспертизы в рамках государственных заданий подведомственных Минтруда России учреждений на 2018 и планов</w:t>
      </w:r>
      <w:r w:rsidR="00703474">
        <w:rPr>
          <w:rFonts w:eastAsiaTheme="minorHAnsi"/>
          <w:color w:val="auto"/>
          <w:sz w:val="28"/>
          <w:szCs w:val="28"/>
          <w:lang w:eastAsia="en-US"/>
        </w:rPr>
        <w:t>ый</w:t>
      </w:r>
      <w:r>
        <w:rPr>
          <w:rFonts w:eastAsiaTheme="minorHAnsi"/>
          <w:color w:val="auto"/>
          <w:sz w:val="28"/>
          <w:szCs w:val="28"/>
          <w:lang w:eastAsia="en-US"/>
        </w:rPr>
        <w:t xml:space="preserve"> период 2019 и 2020 г.  ФГБУ «</w:t>
      </w:r>
      <w:r w:rsidRPr="00F76E3B">
        <w:rPr>
          <w:rFonts w:eastAsiaTheme="minorHAnsi"/>
          <w:color w:val="auto"/>
          <w:sz w:val="28"/>
          <w:szCs w:val="28"/>
          <w:lang w:eastAsia="en-US"/>
        </w:rPr>
        <w:t>Федеральное бю</w:t>
      </w:r>
      <w:r>
        <w:rPr>
          <w:rFonts w:eastAsiaTheme="minorHAnsi"/>
          <w:color w:val="auto"/>
          <w:sz w:val="28"/>
          <w:szCs w:val="28"/>
          <w:lang w:eastAsia="en-US"/>
        </w:rPr>
        <w:t>ро медико-социальной экспертизы»</w:t>
      </w:r>
      <w:r w:rsidRPr="00F76E3B">
        <w:rPr>
          <w:rFonts w:eastAsiaTheme="minorHAnsi"/>
          <w:color w:val="auto"/>
          <w:sz w:val="28"/>
          <w:szCs w:val="28"/>
          <w:lang w:eastAsia="en-US"/>
        </w:rPr>
        <w:t xml:space="preserve"> Минтруда России обучено - 3 629 специалистов, ФГБУ «Санкт- Петербургский институт усовершенствования врачей экспертов» Минтруда России - обучено 1 397 человек.</w:t>
      </w:r>
    </w:p>
    <w:p w:rsidR="002D04C9" w:rsidRDefault="002D04C9" w:rsidP="002D04C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2D04C9">
        <w:rPr>
          <w:rFonts w:eastAsiaTheme="minorHAnsi"/>
          <w:color w:val="auto"/>
          <w:sz w:val="28"/>
          <w:szCs w:val="28"/>
          <w:lang w:eastAsia="en-US"/>
        </w:rPr>
        <w:t>Также по курсу проведения дополнительных профессиональных программ повышения квалификации по направлениям «</w:t>
      </w:r>
      <w:proofErr w:type="spellStart"/>
      <w:r w:rsidRPr="002D04C9">
        <w:rPr>
          <w:rFonts w:eastAsiaTheme="minorHAnsi"/>
          <w:color w:val="auto"/>
          <w:sz w:val="28"/>
          <w:szCs w:val="28"/>
          <w:lang w:eastAsia="en-US"/>
        </w:rPr>
        <w:t>Информацилнные</w:t>
      </w:r>
      <w:proofErr w:type="spellEnd"/>
      <w:r w:rsidRPr="002D04C9">
        <w:rPr>
          <w:rFonts w:eastAsiaTheme="minorHAnsi"/>
          <w:color w:val="auto"/>
          <w:sz w:val="28"/>
          <w:szCs w:val="28"/>
          <w:lang w:eastAsia="en-US"/>
        </w:rPr>
        <w:t xml:space="preserve"> технологии» и «Информационная безопасность» ФГБУ «Федеральное бюро медико-социальной экспертизы» Минтруда России было обучено 389          IT-специалистов из учреждений медико-социальной экспертизы.</w:t>
      </w:r>
    </w:p>
    <w:p w:rsidR="00F76E3B" w:rsidRPr="001B7166" w:rsidRDefault="00F76E3B"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1B7166" w:rsidRDefault="001B716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B7166">
        <w:rPr>
          <w:rFonts w:eastAsiaTheme="minorHAnsi"/>
          <w:color w:val="auto"/>
          <w:sz w:val="28"/>
          <w:szCs w:val="28"/>
          <w:lang w:eastAsia="en-US"/>
        </w:rPr>
        <w:t>Утвер</w:t>
      </w:r>
      <w:r>
        <w:rPr>
          <w:rFonts w:eastAsiaTheme="minorHAnsi"/>
          <w:color w:val="auto"/>
          <w:sz w:val="28"/>
          <w:szCs w:val="28"/>
          <w:lang w:eastAsia="en-US"/>
        </w:rPr>
        <w:t xml:space="preserve">ждены 9 национальных стандартов </w:t>
      </w:r>
      <w:r w:rsidRPr="001B7166">
        <w:rPr>
          <w:rFonts w:eastAsiaTheme="minorHAnsi"/>
          <w:color w:val="auto"/>
          <w:sz w:val="28"/>
          <w:szCs w:val="28"/>
          <w:lang w:eastAsia="en-US"/>
        </w:rPr>
        <w:t xml:space="preserve">в области технических средств </w:t>
      </w:r>
      <w:r w:rsidR="00703474">
        <w:rPr>
          <w:rFonts w:eastAsiaTheme="minorHAnsi"/>
          <w:color w:val="auto"/>
          <w:sz w:val="28"/>
          <w:szCs w:val="28"/>
          <w:lang w:eastAsia="en-US"/>
        </w:rPr>
        <w:t xml:space="preserve">реабилитации </w:t>
      </w:r>
      <w:r w:rsidRPr="001B7166">
        <w:rPr>
          <w:rFonts w:eastAsiaTheme="minorHAnsi"/>
          <w:color w:val="auto"/>
          <w:sz w:val="28"/>
          <w:szCs w:val="28"/>
          <w:lang w:eastAsia="en-US"/>
        </w:rPr>
        <w:t>для инвалидов по программе совершенствования системы медико-социальной экспертизы, а также планов их внедрения.</w:t>
      </w:r>
    </w:p>
    <w:p w:rsidR="00902D2B" w:rsidRDefault="0070347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Утверждены</w:t>
      </w:r>
      <w:r w:rsidR="00902D2B" w:rsidRPr="00902D2B">
        <w:rPr>
          <w:rFonts w:eastAsiaTheme="minorHAnsi"/>
          <w:color w:val="auto"/>
          <w:sz w:val="28"/>
          <w:szCs w:val="28"/>
          <w:lang w:eastAsia="en-US"/>
        </w:rPr>
        <w:t xml:space="preserve"> методические рекомендации по определению потребности инвалида в реабилитации и </w:t>
      </w:r>
      <w:proofErr w:type="spellStart"/>
      <w:r w:rsidR="00902D2B" w:rsidRPr="00902D2B">
        <w:rPr>
          <w:rFonts w:eastAsiaTheme="minorHAnsi"/>
          <w:color w:val="auto"/>
          <w:sz w:val="28"/>
          <w:szCs w:val="28"/>
          <w:lang w:eastAsia="en-US"/>
        </w:rPr>
        <w:t>абилитации</w:t>
      </w:r>
      <w:proofErr w:type="spellEnd"/>
      <w:r w:rsidR="00902D2B" w:rsidRPr="00902D2B">
        <w:rPr>
          <w:rFonts w:eastAsiaTheme="minorHAnsi"/>
          <w:color w:val="auto"/>
          <w:sz w:val="28"/>
          <w:szCs w:val="28"/>
          <w:lang w:eastAsia="en-US"/>
        </w:rPr>
        <w:t xml:space="preserve"> на основе оценки ограничения жизнедеятельности с учетом социально-бытовых, профессионально-трудовых и психологических данных</w:t>
      </w:r>
      <w:r w:rsidR="00902D2B">
        <w:rPr>
          <w:rFonts w:eastAsiaTheme="minorHAnsi"/>
          <w:color w:val="auto"/>
          <w:sz w:val="28"/>
          <w:szCs w:val="28"/>
          <w:lang w:eastAsia="en-US"/>
        </w:rPr>
        <w:t xml:space="preserve"> (</w:t>
      </w:r>
      <w:r w:rsidR="00902D2B" w:rsidRPr="00902D2B">
        <w:rPr>
          <w:rFonts w:eastAsiaTheme="minorHAnsi"/>
          <w:color w:val="auto"/>
          <w:sz w:val="28"/>
          <w:szCs w:val="28"/>
          <w:lang w:eastAsia="en-US"/>
        </w:rPr>
        <w:t>приказ Минтруда России от 03.12.2018 № 765</w:t>
      </w:r>
      <w:r w:rsidR="00902D2B">
        <w:rPr>
          <w:rFonts w:eastAsiaTheme="minorHAnsi"/>
          <w:color w:val="auto"/>
          <w:sz w:val="28"/>
          <w:szCs w:val="28"/>
          <w:lang w:eastAsia="en-US"/>
        </w:rPr>
        <w:t>).</w:t>
      </w:r>
    </w:p>
    <w:p w:rsidR="00AE38B0" w:rsidRDefault="00AE38B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FD2081" w:rsidRPr="00FD2081" w:rsidRDefault="00FD2081" w:rsidP="00FD20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D2081">
        <w:rPr>
          <w:rFonts w:eastAsiaTheme="minorHAnsi"/>
          <w:color w:val="auto"/>
          <w:sz w:val="28"/>
          <w:szCs w:val="28"/>
          <w:lang w:eastAsia="en-US"/>
        </w:rPr>
        <w:t xml:space="preserve">В рамках Госпрограммы ФГБУ «Федеральный научный центр реабилитации инвалидов им. Г.А. Альбрехта» Минтруда России проведена  в </w:t>
      </w:r>
      <w:r w:rsidRPr="00FD2081">
        <w:rPr>
          <w:rFonts w:eastAsiaTheme="minorHAnsi"/>
          <w:color w:val="auto"/>
          <w:sz w:val="28"/>
          <w:szCs w:val="28"/>
          <w:lang w:eastAsia="en-US"/>
        </w:rPr>
        <w:lastRenderedPageBreak/>
        <w:t>2018 году научно-</w:t>
      </w:r>
      <w:proofErr w:type="spellStart"/>
      <w:r w:rsidRPr="00FD2081">
        <w:rPr>
          <w:rFonts w:eastAsiaTheme="minorHAnsi"/>
          <w:color w:val="auto"/>
          <w:sz w:val="28"/>
          <w:szCs w:val="28"/>
          <w:lang w:eastAsia="en-US"/>
        </w:rPr>
        <w:t>практическиа</w:t>
      </w:r>
      <w:proofErr w:type="spellEnd"/>
      <w:r w:rsidRPr="00FD2081">
        <w:rPr>
          <w:rFonts w:eastAsiaTheme="minorHAnsi"/>
          <w:color w:val="auto"/>
          <w:sz w:val="28"/>
          <w:szCs w:val="28"/>
          <w:lang w:eastAsia="en-US"/>
        </w:rPr>
        <w:t xml:space="preserve"> конференция  «Комплексная реабилитация инвалидов: межведомственное взаимодействие», на которой были рассмотрены организационно-правовые аспекты разработки индивидуальных программ реабилитации и </w:t>
      </w:r>
      <w:proofErr w:type="spellStart"/>
      <w:r w:rsidRPr="00FD2081">
        <w:rPr>
          <w:rFonts w:eastAsiaTheme="minorHAnsi"/>
          <w:color w:val="auto"/>
          <w:sz w:val="28"/>
          <w:szCs w:val="28"/>
          <w:lang w:eastAsia="en-US"/>
        </w:rPr>
        <w:t>абилитации</w:t>
      </w:r>
      <w:proofErr w:type="spellEnd"/>
      <w:r w:rsidRPr="00FD2081">
        <w:rPr>
          <w:rFonts w:eastAsiaTheme="minorHAnsi"/>
          <w:color w:val="auto"/>
          <w:sz w:val="28"/>
          <w:szCs w:val="28"/>
          <w:lang w:eastAsia="en-US"/>
        </w:rPr>
        <w:t xml:space="preserve"> инвалидов и детей-инвалидов в современных условиях, проблемы и пути решения вопросов межведомственного взаимодействия при реализации мероприятий.</w:t>
      </w:r>
    </w:p>
    <w:p w:rsidR="00FD2081" w:rsidRPr="00FD2081" w:rsidRDefault="00FD2081" w:rsidP="00FD20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D2081">
        <w:rPr>
          <w:rFonts w:eastAsiaTheme="minorHAnsi"/>
          <w:color w:val="auto"/>
          <w:sz w:val="28"/>
          <w:szCs w:val="28"/>
          <w:lang w:eastAsia="en-US"/>
        </w:rPr>
        <w:t xml:space="preserve">В данном мероприятии приняли участие специалисты медико-социальной экспертизы из всех субъектов Российской Федерации и специалисты, участвующие в реализации реабилитационных и </w:t>
      </w:r>
      <w:proofErr w:type="spellStart"/>
      <w:r w:rsidRPr="00FD2081">
        <w:rPr>
          <w:rFonts w:eastAsiaTheme="minorHAnsi"/>
          <w:color w:val="auto"/>
          <w:sz w:val="28"/>
          <w:szCs w:val="28"/>
          <w:lang w:eastAsia="en-US"/>
        </w:rPr>
        <w:t>абилитационных</w:t>
      </w:r>
      <w:proofErr w:type="spellEnd"/>
      <w:r w:rsidRPr="00FD2081">
        <w:rPr>
          <w:rFonts w:eastAsiaTheme="minorHAnsi"/>
          <w:color w:val="auto"/>
          <w:sz w:val="28"/>
          <w:szCs w:val="28"/>
          <w:lang w:eastAsia="en-US"/>
        </w:rPr>
        <w:t xml:space="preserve"> мероприятий.</w:t>
      </w:r>
    </w:p>
    <w:p w:rsidR="00FD2081" w:rsidRDefault="00FD2081" w:rsidP="00FD208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D2081">
        <w:rPr>
          <w:rFonts w:eastAsiaTheme="minorHAnsi"/>
          <w:color w:val="auto"/>
          <w:sz w:val="28"/>
          <w:szCs w:val="28"/>
          <w:lang w:eastAsia="en-US"/>
        </w:rPr>
        <w:t>Также в 2018 г. проведен</w:t>
      </w:r>
      <w:r>
        <w:rPr>
          <w:rFonts w:eastAsiaTheme="minorHAnsi"/>
          <w:color w:val="auto"/>
          <w:sz w:val="28"/>
          <w:szCs w:val="28"/>
          <w:lang w:eastAsia="en-US"/>
        </w:rPr>
        <w:t xml:space="preserve"> II Национальный конгресс «</w:t>
      </w:r>
      <w:r w:rsidRPr="00AE38B0">
        <w:rPr>
          <w:rFonts w:eastAsiaTheme="minorHAnsi"/>
          <w:color w:val="auto"/>
          <w:sz w:val="28"/>
          <w:szCs w:val="28"/>
          <w:lang w:eastAsia="en-US"/>
        </w:rPr>
        <w:t xml:space="preserve">Реабилитация </w:t>
      </w:r>
      <w:r>
        <w:rPr>
          <w:rFonts w:eastAsiaTheme="minorHAnsi"/>
          <w:color w:val="auto"/>
          <w:sz w:val="28"/>
          <w:szCs w:val="28"/>
          <w:lang w:eastAsia="en-US"/>
        </w:rPr>
        <w:t>- XXI век: традиции и инновации»</w:t>
      </w:r>
      <w:r w:rsidRPr="00AE38B0">
        <w:rPr>
          <w:rFonts w:eastAsiaTheme="minorHAnsi"/>
          <w:color w:val="auto"/>
          <w:sz w:val="28"/>
          <w:szCs w:val="28"/>
          <w:lang w:eastAsia="en-US"/>
        </w:rPr>
        <w:t xml:space="preserve">, на которой были рассмотрены теоретические и практические вопросы развития реабилитации и </w:t>
      </w:r>
      <w:proofErr w:type="spellStart"/>
      <w:r w:rsidRPr="00AE38B0">
        <w:rPr>
          <w:rFonts w:eastAsiaTheme="minorHAnsi"/>
          <w:color w:val="auto"/>
          <w:sz w:val="28"/>
          <w:szCs w:val="28"/>
          <w:lang w:eastAsia="en-US"/>
        </w:rPr>
        <w:t>абилитации</w:t>
      </w:r>
      <w:proofErr w:type="spellEnd"/>
      <w:r w:rsidRPr="00AE38B0">
        <w:rPr>
          <w:rFonts w:eastAsiaTheme="minorHAnsi"/>
          <w:color w:val="auto"/>
          <w:sz w:val="28"/>
          <w:szCs w:val="28"/>
          <w:lang w:eastAsia="en-US"/>
        </w:rPr>
        <w:t xml:space="preserve">, в том числе ранней помощи: система комплексной реабилитации и </w:t>
      </w:r>
      <w:proofErr w:type="spellStart"/>
      <w:r w:rsidRPr="00AE38B0">
        <w:rPr>
          <w:rFonts w:eastAsiaTheme="minorHAnsi"/>
          <w:color w:val="auto"/>
          <w:sz w:val="28"/>
          <w:szCs w:val="28"/>
          <w:lang w:eastAsia="en-US"/>
        </w:rPr>
        <w:t>абилитации</w:t>
      </w:r>
      <w:proofErr w:type="spellEnd"/>
      <w:r w:rsidRPr="00AE38B0">
        <w:rPr>
          <w:rFonts w:eastAsiaTheme="minorHAnsi"/>
          <w:color w:val="auto"/>
          <w:sz w:val="28"/>
          <w:szCs w:val="28"/>
          <w:lang w:eastAsia="en-US"/>
        </w:rPr>
        <w:t xml:space="preserve"> инвалидов, результаты реализации пилотных проектов, технологии реабилитации и </w:t>
      </w:r>
      <w:proofErr w:type="spellStart"/>
      <w:r w:rsidRPr="00AE38B0">
        <w:rPr>
          <w:rFonts w:eastAsiaTheme="minorHAnsi"/>
          <w:color w:val="auto"/>
          <w:sz w:val="28"/>
          <w:szCs w:val="28"/>
          <w:lang w:eastAsia="en-US"/>
        </w:rPr>
        <w:t>абилитации</w:t>
      </w:r>
      <w:proofErr w:type="spellEnd"/>
      <w:r w:rsidRPr="00AE38B0">
        <w:rPr>
          <w:rFonts w:eastAsiaTheme="minorHAnsi"/>
          <w:color w:val="auto"/>
          <w:sz w:val="28"/>
          <w:szCs w:val="28"/>
          <w:lang w:eastAsia="en-US"/>
        </w:rPr>
        <w:t>, подготовка кадров для реаби</w:t>
      </w:r>
      <w:r>
        <w:rPr>
          <w:rFonts w:eastAsiaTheme="minorHAnsi"/>
          <w:color w:val="auto"/>
          <w:sz w:val="28"/>
          <w:szCs w:val="28"/>
          <w:lang w:eastAsia="en-US"/>
        </w:rPr>
        <w:t>литации, в</w:t>
      </w:r>
      <w:r w:rsidRPr="00AE38B0">
        <w:rPr>
          <w:rFonts w:eastAsiaTheme="minorHAnsi"/>
          <w:color w:val="auto"/>
          <w:sz w:val="28"/>
          <w:szCs w:val="28"/>
          <w:lang w:eastAsia="en-US"/>
        </w:rPr>
        <w:t xml:space="preserve"> данном мероприятии приняли участи</w:t>
      </w:r>
      <w:r>
        <w:rPr>
          <w:rFonts w:eastAsiaTheme="minorHAnsi"/>
          <w:color w:val="auto"/>
          <w:sz w:val="28"/>
          <w:szCs w:val="28"/>
          <w:lang w:eastAsia="en-US"/>
        </w:rPr>
        <w:t>е</w:t>
      </w:r>
      <w:r w:rsidRPr="00AE38B0">
        <w:rPr>
          <w:rFonts w:eastAsiaTheme="minorHAnsi"/>
          <w:color w:val="auto"/>
          <w:sz w:val="28"/>
          <w:szCs w:val="28"/>
          <w:lang w:eastAsia="en-US"/>
        </w:rPr>
        <w:t xml:space="preserve"> специалисты-</w:t>
      </w:r>
      <w:proofErr w:type="spellStart"/>
      <w:r w:rsidRPr="00AE38B0">
        <w:rPr>
          <w:rFonts w:eastAsiaTheme="minorHAnsi"/>
          <w:color w:val="auto"/>
          <w:sz w:val="28"/>
          <w:szCs w:val="28"/>
          <w:lang w:eastAsia="en-US"/>
        </w:rPr>
        <w:t>реабилитологи</w:t>
      </w:r>
      <w:proofErr w:type="spellEnd"/>
      <w:r>
        <w:rPr>
          <w:rFonts w:eastAsiaTheme="minorHAnsi"/>
          <w:color w:val="auto"/>
          <w:sz w:val="28"/>
          <w:szCs w:val="28"/>
          <w:lang w:eastAsia="en-US"/>
        </w:rPr>
        <w:t>.</w:t>
      </w:r>
    </w:p>
    <w:p w:rsidR="006A4D0C" w:rsidRDefault="006A4D0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7E3264" w:rsidRDefault="007E326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7E3264">
        <w:rPr>
          <w:rFonts w:eastAsiaTheme="minorHAnsi"/>
          <w:color w:val="auto"/>
          <w:sz w:val="28"/>
          <w:szCs w:val="28"/>
          <w:lang w:eastAsia="en-US"/>
        </w:rPr>
        <w:t>Определены классификации и критерии, используемые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r>
        <w:rPr>
          <w:rFonts w:eastAsiaTheme="minorHAnsi"/>
          <w:color w:val="auto"/>
          <w:sz w:val="28"/>
          <w:szCs w:val="28"/>
          <w:lang w:eastAsia="en-US"/>
        </w:rPr>
        <w:t xml:space="preserve"> (</w:t>
      </w:r>
      <w:r w:rsidRPr="007E3264">
        <w:rPr>
          <w:rFonts w:eastAsiaTheme="minorHAnsi"/>
          <w:color w:val="auto"/>
          <w:sz w:val="28"/>
          <w:szCs w:val="28"/>
          <w:lang w:eastAsia="en-US"/>
        </w:rPr>
        <w:t>Утвержден приказ Минтруда России от 25.12.2018 № 837н</w:t>
      </w:r>
      <w:r>
        <w:rPr>
          <w:rFonts w:eastAsiaTheme="minorHAnsi"/>
          <w:color w:val="auto"/>
          <w:sz w:val="28"/>
          <w:szCs w:val="28"/>
          <w:lang w:eastAsia="en-US"/>
        </w:rPr>
        <w:t>).</w:t>
      </w:r>
    </w:p>
    <w:p w:rsidR="007E3264" w:rsidRDefault="007E3264"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430939" w:rsidRPr="00430939"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Обеспечена деятельность подведомственных Минтруду России и ФМБА России федеральных учреждений медико-социальной экспертизы в части оплаты коммунальных услуг, содержания имущества, арендной платы и прочих расходов, необходимых для функционирования указанных учреждений.</w:t>
      </w:r>
    </w:p>
    <w:p w:rsidR="00430939" w:rsidRPr="00430939"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В целях обеспечения адресной поставки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 Минтрудом России заключены 11 госуда</w:t>
      </w:r>
      <w:r w:rsidR="00887F32">
        <w:rPr>
          <w:rFonts w:eastAsiaTheme="minorHAnsi"/>
          <w:color w:val="auto"/>
          <w:sz w:val="28"/>
          <w:szCs w:val="28"/>
          <w:lang w:eastAsia="en-US"/>
        </w:rPr>
        <w:t>рственных контрактов на адресную поставку 2528 единиц</w:t>
      </w:r>
      <w:r w:rsidRPr="00430939">
        <w:rPr>
          <w:rFonts w:eastAsiaTheme="minorHAnsi"/>
          <w:color w:val="auto"/>
          <w:sz w:val="28"/>
          <w:szCs w:val="28"/>
          <w:lang w:eastAsia="en-US"/>
        </w:rPr>
        <w:t xml:space="preserve"> стационарных АРМ в федеральные государственные учреждения МСЭ. Работа по оснащению учреждений МСЭ стационарными автоматизированными рабочими местами будет продолжена в 2019 году.</w:t>
      </w:r>
    </w:p>
    <w:p w:rsidR="00430939" w:rsidRPr="00430939"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 xml:space="preserve">Утвержден приказ Минтруда России от 25.09.2018 № 591н «Об утверждении стандарта оснащения структурных подразделений федеральных </w:t>
      </w:r>
      <w:r w:rsidRPr="00430939">
        <w:rPr>
          <w:rFonts w:eastAsiaTheme="minorHAnsi"/>
          <w:color w:val="auto"/>
          <w:sz w:val="28"/>
          <w:szCs w:val="28"/>
          <w:lang w:eastAsia="en-US"/>
        </w:rPr>
        <w:lastRenderedPageBreak/>
        <w:t xml:space="preserve">государственных учреждений медико-социальной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особенностей, в том числе в игровой форме, в целях создания комфортных условий». В рамках реализации указанного приказа до учреждений МСЭ Минтрудом России начиная с 2018 года поэтапно доводятся бюджетные ассигнования на закупку необходимого </w:t>
      </w:r>
      <w:r w:rsidR="00887F32">
        <w:rPr>
          <w:rFonts w:eastAsiaTheme="minorHAnsi"/>
          <w:color w:val="auto"/>
          <w:sz w:val="28"/>
          <w:szCs w:val="28"/>
          <w:lang w:eastAsia="en-US"/>
        </w:rPr>
        <w:t>оборудования, в рам</w:t>
      </w:r>
      <w:r w:rsidRPr="00430939">
        <w:rPr>
          <w:rFonts w:eastAsiaTheme="minorHAnsi"/>
          <w:color w:val="auto"/>
          <w:sz w:val="28"/>
          <w:szCs w:val="28"/>
          <w:lang w:eastAsia="en-US"/>
        </w:rPr>
        <w:t>ках доведенных до Минтруда России лимитов на указанные цели.</w:t>
      </w:r>
    </w:p>
    <w:p w:rsidR="00430939" w:rsidRPr="001B7166" w:rsidRDefault="0043093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430939">
        <w:rPr>
          <w:rFonts w:eastAsiaTheme="minorHAnsi"/>
          <w:color w:val="auto"/>
          <w:sz w:val="28"/>
          <w:szCs w:val="28"/>
          <w:lang w:eastAsia="en-US"/>
        </w:rPr>
        <w:t xml:space="preserve">Принят приказ Минтруда России от 28.06.2018 № 427н </w:t>
      </w:r>
      <w:r w:rsidR="00887F32">
        <w:rPr>
          <w:rFonts w:eastAsiaTheme="minorHAnsi"/>
          <w:color w:val="auto"/>
          <w:sz w:val="28"/>
          <w:szCs w:val="28"/>
          <w:lang w:eastAsia="en-US"/>
        </w:rPr>
        <w:t>«</w:t>
      </w:r>
      <w:r w:rsidRPr="00430939">
        <w:rPr>
          <w:rFonts w:eastAsiaTheme="minorHAnsi"/>
          <w:color w:val="auto"/>
          <w:sz w:val="28"/>
          <w:szCs w:val="28"/>
          <w:lang w:eastAsia="en-US"/>
        </w:rPr>
        <w:t>О внесении изменений в порядок организации и деятельности федеральных государственных учреждений медико-социальной экспертизы, утвержденный приказом Министерства труда и социальной защиты Российской Федерац</w:t>
      </w:r>
      <w:r w:rsidR="00887F32">
        <w:rPr>
          <w:rFonts w:eastAsiaTheme="minorHAnsi"/>
          <w:color w:val="auto"/>
          <w:sz w:val="28"/>
          <w:szCs w:val="28"/>
          <w:lang w:eastAsia="en-US"/>
        </w:rPr>
        <w:t>ии от 11 октября 2012 г. № 310н».</w:t>
      </w:r>
    </w:p>
    <w:p w:rsidR="00F75D30" w:rsidRDefault="00F75D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Также </w:t>
      </w:r>
      <w:r w:rsidRPr="00F75D30">
        <w:rPr>
          <w:rFonts w:eastAsiaTheme="minorHAnsi"/>
          <w:color w:val="auto"/>
          <w:sz w:val="28"/>
          <w:szCs w:val="28"/>
          <w:lang w:eastAsia="en-US"/>
        </w:rPr>
        <w:t>осуществляется внедрение механизма электронной очереди в работ</w:t>
      </w:r>
      <w:r w:rsidR="00141863">
        <w:rPr>
          <w:rFonts w:eastAsiaTheme="minorHAnsi"/>
          <w:color w:val="auto"/>
          <w:sz w:val="28"/>
          <w:szCs w:val="28"/>
          <w:lang w:eastAsia="en-US"/>
        </w:rPr>
        <w:t>е У</w:t>
      </w:r>
      <w:r w:rsidRPr="00F75D30">
        <w:rPr>
          <w:rFonts w:eastAsiaTheme="minorHAnsi"/>
          <w:color w:val="auto"/>
          <w:sz w:val="28"/>
          <w:szCs w:val="28"/>
          <w:lang w:eastAsia="en-US"/>
        </w:rPr>
        <w:t>чреждений</w:t>
      </w:r>
      <w:r w:rsidR="00141863">
        <w:rPr>
          <w:rFonts w:eastAsiaTheme="minorHAnsi"/>
          <w:color w:val="auto"/>
          <w:sz w:val="28"/>
          <w:szCs w:val="28"/>
          <w:lang w:eastAsia="en-US"/>
        </w:rPr>
        <w:t xml:space="preserve"> МСЭ</w:t>
      </w:r>
      <w:r w:rsidRPr="00F75D30">
        <w:rPr>
          <w:rFonts w:eastAsiaTheme="minorHAnsi"/>
          <w:color w:val="auto"/>
          <w:sz w:val="28"/>
          <w:szCs w:val="28"/>
          <w:lang w:eastAsia="en-US"/>
        </w:rPr>
        <w:t>. Работа по оснащению учреждений оборудованием, необходимым для внедрения электронной очереди, осуществляется Минтрудом России поэтапно, начиная с 2017 года, с учетом условий размещения учреждени</w:t>
      </w:r>
      <w:r>
        <w:rPr>
          <w:rFonts w:eastAsiaTheme="minorHAnsi"/>
          <w:color w:val="auto"/>
          <w:sz w:val="28"/>
          <w:szCs w:val="28"/>
          <w:lang w:eastAsia="en-US"/>
        </w:rPr>
        <w:t>й</w:t>
      </w:r>
      <w:r w:rsidR="003C213A">
        <w:rPr>
          <w:rFonts w:eastAsiaTheme="minorHAnsi"/>
          <w:color w:val="auto"/>
          <w:sz w:val="28"/>
          <w:szCs w:val="28"/>
          <w:lang w:eastAsia="en-US"/>
        </w:rPr>
        <w:t xml:space="preserve"> и финансовых возможностей</w:t>
      </w:r>
      <w:r w:rsidR="00467F98">
        <w:rPr>
          <w:rFonts w:eastAsiaTheme="minorHAnsi"/>
          <w:color w:val="auto"/>
          <w:sz w:val="28"/>
          <w:szCs w:val="28"/>
          <w:lang w:eastAsia="en-US"/>
        </w:rPr>
        <w:t>. В 2018</w:t>
      </w:r>
      <w:r>
        <w:rPr>
          <w:rFonts w:eastAsiaTheme="minorHAnsi"/>
          <w:color w:val="auto"/>
          <w:sz w:val="28"/>
          <w:szCs w:val="28"/>
          <w:lang w:eastAsia="en-US"/>
        </w:rPr>
        <w:t xml:space="preserve"> году электронной очередью были оснащены 5 учреждений медико-социальной экспертизы.</w:t>
      </w:r>
    </w:p>
    <w:p w:rsidR="0052296A" w:rsidRDefault="0052296A"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A34207" w:rsidRDefault="00C021D3" w:rsidP="007C1ED9">
      <w:pPr>
        <w:spacing w:after="0"/>
        <w:ind w:firstLine="709"/>
        <w:jc w:val="both"/>
        <w:rPr>
          <w:rFonts w:ascii="Times New Roman" w:hAnsi="Times New Roman" w:cs="Times New Roman"/>
          <w:bCs/>
          <w:sz w:val="28"/>
          <w:szCs w:val="28"/>
        </w:rPr>
      </w:pPr>
      <w:r w:rsidRPr="00141863">
        <w:rPr>
          <w:rFonts w:ascii="Times New Roman" w:hAnsi="Times New Roman" w:cs="Times New Roman"/>
          <w:b/>
          <w:bCs/>
          <w:sz w:val="28"/>
          <w:szCs w:val="28"/>
        </w:rPr>
        <w:t>3</w:t>
      </w:r>
      <w:r w:rsidR="00A34207" w:rsidRPr="00141863">
        <w:rPr>
          <w:rFonts w:ascii="Times New Roman" w:hAnsi="Times New Roman" w:cs="Times New Roman"/>
          <w:b/>
          <w:bCs/>
          <w:sz w:val="28"/>
          <w:szCs w:val="28"/>
        </w:rPr>
        <w:t>. Запланированные, но недостигнутые результаты.</w:t>
      </w:r>
      <w:r w:rsidR="00594A03" w:rsidRPr="00141863">
        <w:rPr>
          <w:rFonts w:ascii="Times New Roman" w:hAnsi="Times New Roman" w:cs="Times New Roman"/>
          <w:bCs/>
          <w:sz w:val="28"/>
          <w:szCs w:val="28"/>
        </w:rPr>
        <w:t xml:space="preserve"> </w:t>
      </w:r>
    </w:p>
    <w:p w:rsidR="00D26C93" w:rsidRDefault="00D26C93" w:rsidP="007C1ED9">
      <w:pPr>
        <w:spacing w:after="0"/>
        <w:ind w:firstLine="709"/>
        <w:jc w:val="both"/>
        <w:rPr>
          <w:rFonts w:ascii="Times New Roman" w:hAnsi="Times New Roman" w:cs="Times New Roman"/>
          <w:bCs/>
          <w:sz w:val="28"/>
          <w:szCs w:val="28"/>
        </w:rPr>
      </w:pPr>
    </w:p>
    <w:p w:rsidR="00F75D30" w:rsidRDefault="00F75D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41863">
        <w:rPr>
          <w:rFonts w:eastAsiaTheme="minorHAnsi"/>
          <w:color w:val="auto"/>
          <w:sz w:val="28"/>
          <w:szCs w:val="28"/>
          <w:lang w:eastAsia="en-US"/>
        </w:rPr>
        <w:t>По результатам проведенного мониторинга реализации мероприятий Госпрограммы выявлено:</w:t>
      </w:r>
    </w:p>
    <w:p w:rsidR="001649CD" w:rsidRPr="00141863" w:rsidRDefault="001649CD"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931F30" w:rsidRPr="00071130" w:rsidRDefault="000711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071130">
        <w:rPr>
          <w:rFonts w:eastAsiaTheme="minorHAnsi"/>
          <w:color w:val="auto"/>
          <w:sz w:val="28"/>
          <w:szCs w:val="28"/>
          <w:lang w:eastAsia="en-US"/>
        </w:rPr>
        <w:t>54</w:t>
      </w:r>
      <w:r w:rsidR="00594A03" w:rsidRPr="00071130">
        <w:rPr>
          <w:rFonts w:eastAsiaTheme="minorHAnsi"/>
          <w:color w:val="auto"/>
          <w:sz w:val="28"/>
          <w:szCs w:val="28"/>
          <w:lang w:eastAsia="en-US"/>
        </w:rPr>
        <w:t xml:space="preserve"> реализованных мероприятия</w:t>
      </w:r>
      <w:r w:rsidRPr="00071130">
        <w:rPr>
          <w:rFonts w:eastAsiaTheme="minorHAnsi"/>
          <w:color w:val="auto"/>
          <w:sz w:val="28"/>
          <w:szCs w:val="28"/>
          <w:lang w:eastAsia="en-US"/>
        </w:rPr>
        <w:t xml:space="preserve"> (из 57</w:t>
      </w:r>
      <w:r w:rsidR="003C213A" w:rsidRPr="00071130">
        <w:rPr>
          <w:rFonts w:eastAsiaTheme="minorHAnsi"/>
          <w:color w:val="auto"/>
          <w:sz w:val="28"/>
          <w:szCs w:val="28"/>
          <w:lang w:eastAsia="en-US"/>
        </w:rPr>
        <w:t>)</w:t>
      </w:r>
      <w:r w:rsidR="00594A03" w:rsidRPr="00071130">
        <w:rPr>
          <w:rFonts w:eastAsiaTheme="minorHAnsi"/>
          <w:color w:val="auto"/>
          <w:sz w:val="28"/>
          <w:szCs w:val="28"/>
          <w:lang w:eastAsia="en-US"/>
        </w:rPr>
        <w:t>;</w:t>
      </w:r>
    </w:p>
    <w:p w:rsidR="00AC62C2" w:rsidRDefault="000711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071130">
        <w:rPr>
          <w:rFonts w:eastAsiaTheme="minorHAnsi"/>
          <w:color w:val="auto"/>
          <w:sz w:val="28"/>
          <w:szCs w:val="28"/>
          <w:lang w:eastAsia="en-US"/>
        </w:rPr>
        <w:t>3</w:t>
      </w:r>
      <w:r w:rsidR="00BD5392">
        <w:rPr>
          <w:rFonts w:eastAsiaTheme="minorHAnsi"/>
          <w:color w:val="auto"/>
          <w:sz w:val="28"/>
          <w:szCs w:val="28"/>
          <w:lang w:eastAsia="en-US"/>
        </w:rPr>
        <w:t xml:space="preserve"> не</w:t>
      </w:r>
      <w:r w:rsidR="00AC62C2" w:rsidRPr="00071130">
        <w:rPr>
          <w:rFonts w:eastAsiaTheme="minorHAnsi"/>
          <w:color w:val="auto"/>
          <w:sz w:val="28"/>
          <w:szCs w:val="28"/>
          <w:lang w:eastAsia="en-US"/>
        </w:rPr>
        <w:t xml:space="preserve">реализованных мероприятий (из </w:t>
      </w:r>
      <w:r w:rsidRPr="00071130">
        <w:rPr>
          <w:rFonts w:eastAsiaTheme="minorHAnsi"/>
          <w:color w:val="auto"/>
          <w:sz w:val="28"/>
          <w:szCs w:val="28"/>
          <w:lang w:eastAsia="en-US"/>
        </w:rPr>
        <w:t>57</w:t>
      </w:r>
      <w:r w:rsidR="00AC62C2" w:rsidRPr="00071130">
        <w:rPr>
          <w:rFonts w:eastAsiaTheme="minorHAnsi"/>
          <w:color w:val="auto"/>
          <w:sz w:val="28"/>
          <w:szCs w:val="28"/>
          <w:lang w:eastAsia="en-US"/>
        </w:rPr>
        <w:t xml:space="preserve"> –</w:t>
      </w:r>
      <w:r w:rsidR="007A1D52">
        <w:rPr>
          <w:rFonts w:eastAsiaTheme="minorHAnsi"/>
          <w:color w:val="auto"/>
          <w:sz w:val="28"/>
          <w:szCs w:val="28"/>
          <w:lang w:eastAsia="en-US"/>
        </w:rPr>
        <w:t xml:space="preserve"> </w:t>
      </w:r>
      <w:proofErr w:type="gramStart"/>
      <w:r w:rsidR="007A1D52">
        <w:rPr>
          <w:rFonts w:eastAsiaTheme="minorHAnsi"/>
          <w:color w:val="auto"/>
          <w:sz w:val="28"/>
          <w:szCs w:val="28"/>
          <w:lang w:eastAsia="en-US"/>
        </w:rPr>
        <w:t>1.1.1.;</w:t>
      </w:r>
      <w:proofErr w:type="gramEnd"/>
      <w:r w:rsidR="007A1D52">
        <w:rPr>
          <w:rFonts w:eastAsiaTheme="minorHAnsi"/>
          <w:color w:val="auto"/>
          <w:sz w:val="28"/>
          <w:szCs w:val="28"/>
          <w:lang w:eastAsia="en-US"/>
        </w:rPr>
        <w:t xml:space="preserve"> 1.5.3.; 2.3.1.</w:t>
      </w:r>
      <w:r w:rsidR="00AC62C2" w:rsidRPr="00071130">
        <w:rPr>
          <w:rFonts w:eastAsiaTheme="minorHAnsi"/>
          <w:color w:val="auto"/>
          <w:sz w:val="28"/>
          <w:szCs w:val="28"/>
          <w:lang w:eastAsia="en-US"/>
        </w:rPr>
        <w:t>);</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68</w:t>
      </w:r>
      <w:r w:rsidRPr="00141863">
        <w:rPr>
          <w:rFonts w:eastAsiaTheme="minorHAnsi"/>
          <w:color w:val="auto"/>
          <w:sz w:val="28"/>
          <w:szCs w:val="28"/>
          <w:lang w:eastAsia="en-US"/>
        </w:rPr>
        <w:t xml:space="preserve"> контрольных событий реализовано в пределах, установленных детальным планом-графиком реализации Госпрограммы сроков, </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7 контрольных событий</w:t>
      </w:r>
      <w:r w:rsidRPr="00141863">
        <w:rPr>
          <w:rFonts w:eastAsiaTheme="minorHAnsi"/>
          <w:color w:val="auto"/>
          <w:sz w:val="28"/>
          <w:szCs w:val="28"/>
          <w:lang w:eastAsia="en-US"/>
        </w:rPr>
        <w:t xml:space="preserve"> – ранее установленного срока</w:t>
      </w:r>
      <w:r>
        <w:rPr>
          <w:rFonts w:eastAsiaTheme="minorHAnsi"/>
          <w:color w:val="auto"/>
          <w:sz w:val="28"/>
          <w:szCs w:val="28"/>
          <w:lang w:eastAsia="en-US"/>
        </w:rPr>
        <w:t xml:space="preserve"> (срок реализации которых наступил ранее чем на месяц от плановой даты)</w:t>
      </w:r>
      <w:r w:rsidRPr="00141863">
        <w:rPr>
          <w:rFonts w:eastAsiaTheme="minorHAnsi"/>
          <w:color w:val="auto"/>
          <w:sz w:val="28"/>
          <w:szCs w:val="28"/>
          <w:lang w:eastAsia="en-US"/>
        </w:rPr>
        <w:t>;</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10 контрольных событий</w:t>
      </w:r>
      <w:r w:rsidRPr="00141863">
        <w:rPr>
          <w:rFonts w:eastAsiaTheme="minorHAnsi"/>
          <w:color w:val="auto"/>
          <w:sz w:val="28"/>
          <w:szCs w:val="28"/>
          <w:lang w:eastAsia="en-US"/>
        </w:rPr>
        <w:t xml:space="preserve"> – </w:t>
      </w:r>
      <w:r>
        <w:rPr>
          <w:rFonts w:eastAsiaTheme="minorHAnsi"/>
          <w:color w:val="auto"/>
          <w:sz w:val="28"/>
          <w:szCs w:val="28"/>
          <w:lang w:eastAsia="en-US"/>
        </w:rPr>
        <w:t>позже</w:t>
      </w:r>
      <w:r w:rsidRPr="00141863">
        <w:rPr>
          <w:rFonts w:eastAsiaTheme="minorHAnsi"/>
          <w:color w:val="auto"/>
          <w:sz w:val="28"/>
          <w:szCs w:val="28"/>
          <w:lang w:eastAsia="en-US"/>
        </w:rPr>
        <w:t xml:space="preserve"> установленного срока</w:t>
      </w:r>
      <w:r>
        <w:rPr>
          <w:rFonts w:eastAsiaTheme="minorHAnsi"/>
          <w:color w:val="auto"/>
          <w:sz w:val="28"/>
          <w:szCs w:val="28"/>
          <w:lang w:eastAsia="en-US"/>
        </w:rPr>
        <w:t xml:space="preserve"> (срок реализации которых наступил позднее чем на один день от плановой даты)</w:t>
      </w:r>
      <w:r w:rsidRPr="00141863">
        <w:rPr>
          <w:rFonts w:eastAsiaTheme="minorHAnsi"/>
          <w:color w:val="auto"/>
          <w:sz w:val="28"/>
          <w:szCs w:val="28"/>
          <w:lang w:eastAsia="en-US"/>
        </w:rPr>
        <w:t>;</w:t>
      </w:r>
    </w:p>
    <w:p w:rsidR="00DA2D5C"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3 контрольных события</w:t>
      </w:r>
      <w:r w:rsidRPr="00141863">
        <w:rPr>
          <w:rFonts w:eastAsiaTheme="minorHAnsi"/>
          <w:color w:val="auto"/>
          <w:sz w:val="28"/>
          <w:szCs w:val="28"/>
          <w:lang w:eastAsia="en-US"/>
        </w:rPr>
        <w:t xml:space="preserve"> – </w:t>
      </w:r>
      <w:r>
        <w:rPr>
          <w:rFonts w:eastAsiaTheme="minorHAnsi"/>
          <w:color w:val="auto"/>
          <w:sz w:val="28"/>
          <w:szCs w:val="28"/>
          <w:lang w:eastAsia="en-US"/>
        </w:rPr>
        <w:t>срок реализации которых запланирован на 2019 -2020 года, будут реализованы в установленные сроки</w:t>
      </w:r>
      <w:r w:rsidRPr="00141863">
        <w:rPr>
          <w:rFonts w:eastAsiaTheme="minorHAnsi"/>
          <w:color w:val="auto"/>
          <w:sz w:val="28"/>
          <w:szCs w:val="28"/>
          <w:lang w:eastAsia="en-US"/>
        </w:rPr>
        <w:t>;</w:t>
      </w:r>
    </w:p>
    <w:p w:rsidR="00DA2D5C" w:rsidRPr="00141863" w:rsidRDefault="00DA2D5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41863">
        <w:rPr>
          <w:rFonts w:eastAsiaTheme="minorHAnsi"/>
          <w:color w:val="auto"/>
          <w:sz w:val="28"/>
          <w:szCs w:val="28"/>
          <w:lang w:eastAsia="en-US"/>
        </w:rPr>
        <w:lastRenderedPageBreak/>
        <w:t>1</w:t>
      </w:r>
      <w:r>
        <w:rPr>
          <w:rFonts w:eastAsiaTheme="minorHAnsi"/>
          <w:color w:val="auto"/>
          <w:sz w:val="28"/>
          <w:szCs w:val="28"/>
          <w:lang w:eastAsia="en-US"/>
        </w:rPr>
        <w:t>3</w:t>
      </w:r>
      <w:r w:rsidR="00BD5392">
        <w:rPr>
          <w:rFonts w:eastAsiaTheme="minorHAnsi"/>
          <w:color w:val="auto"/>
          <w:sz w:val="28"/>
          <w:szCs w:val="28"/>
          <w:lang w:eastAsia="en-US"/>
        </w:rPr>
        <w:t xml:space="preserve"> не</w:t>
      </w:r>
      <w:r w:rsidRPr="00141863">
        <w:rPr>
          <w:rFonts w:eastAsiaTheme="minorHAnsi"/>
          <w:color w:val="auto"/>
          <w:sz w:val="28"/>
          <w:szCs w:val="28"/>
          <w:lang w:eastAsia="en-US"/>
        </w:rPr>
        <w:t>реализованных контрольных событий</w:t>
      </w:r>
      <w:r>
        <w:rPr>
          <w:rFonts w:eastAsiaTheme="minorHAnsi"/>
          <w:color w:val="auto"/>
          <w:sz w:val="28"/>
          <w:szCs w:val="28"/>
          <w:lang w:eastAsia="en-US"/>
        </w:rPr>
        <w:t xml:space="preserve"> (</w:t>
      </w:r>
      <w:proofErr w:type="gramStart"/>
      <w:r>
        <w:rPr>
          <w:rFonts w:eastAsiaTheme="minorHAnsi"/>
          <w:color w:val="auto"/>
          <w:sz w:val="28"/>
          <w:szCs w:val="28"/>
          <w:lang w:eastAsia="en-US"/>
        </w:rPr>
        <w:t>1.1.1.1.;</w:t>
      </w:r>
      <w:proofErr w:type="gramEnd"/>
      <w:r>
        <w:rPr>
          <w:rFonts w:eastAsiaTheme="minorHAnsi"/>
          <w:color w:val="auto"/>
          <w:sz w:val="28"/>
          <w:szCs w:val="28"/>
          <w:lang w:eastAsia="en-US"/>
        </w:rPr>
        <w:t xml:space="preserve"> 1.1.1.2.; 1.1.1.3.; 1.5.3.2. 2.1.1.2.; </w:t>
      </w:r>
      <w:r w:rsidRPr="000D4B6D">
        <w:rPr>
          <w:rFonts w:eastAsiaTheme="minorHAnsi"/>
          <w:color w:val="auto"/>
          <w:sz w:val="28"/>
          <w:szCs w:val="28"/>
          <w:lang w:eastAsia="en-US"/>
        </w:rPr>
        <w:t>2.1.6.1</w:t>
      </w:r>
      <w:r>
        <w:rPr>
          <w:rFonts w:eastAsiaTheme="minorHAnsi"/>
          <w:color w:val="auto"/>
          <w:sz w:val="28"/>
          <w:szCs w:val="28"/>
          <w:lang w:eastAsia="en-US"/>
        </w:rPr>
        <w:t>.; 2.1.8.1.; 2.2.2.1.;  2.2.2.2.; 2.3.1.1.; 2.3.1.2.; 3.5.2.1.; 3.5.2.2.).</w:t>
      </w:r>
    </w:p>
    <w:p w:rsidR="008B67F0" w:rsidRDefault="008B67F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8B67F0" w:rsidRDefault="008B67F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Так, в соответствии с </w:t>
      </w:r>
      <w:r w:rsidRPr="008B67F0">
        <w:rPr>
          <w:rFonts w:eastAsiaTheme="minorHAnsi"/>
          <w:color w:val="auto"/>
          <w:sz w:val="28"/>
          <w:szCs w:val="28"/>
          <w:lang w:eastAsia="en-US"/>
        </w:rPr>
        <w:t>пунктом 2 Указа Президента Российской Федерации от 15 мая 2018 г. № 215 «О структуре федеральных органов исполнительной власти», согласно которому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Необходимые работы по подготовке к проведению конкурсных процедур в соответствии с Федеральным законом</w:t>
      </w:r>
      <w:r>
        <w:rPr>
          <w:rFonts w:eastAsiaTheme="minorHAnsi"/>
          <w:color w:val="auto"/>
          <w:sz w:val="28"/>
          <w:szCs w:val="28"/>
          <w:lang w:eastAsia="en-US"/>
        </w:rPr>
        <w:t xml:space="preserve"> от 5.04.2013 г. № 44-ФЗ «</w:t>
      </w:r>
      <w:r w:rsidRPr="008B67F0">
        <w:rPr>
          <w:rFonts w:eastAsiaTheme="minorHAnsi"/>
          <w:color w:val="auto"/>
          <w:sz w:val="28"/>
          <w:szCs w:val="28"/>
          <w:lang w:eastAsia="en-US"/>
        </w:rPr>
        <w:t>О контрактной системе в сфере закупок товаров, работ, услуг для обеспечения госуд</w:t>
      </w:r>
      <w:r>
        <w:rPr>
          <w:rFonts w:eastAsiaTheme="minorHAnsi"/>
          <w:color w:val="auto"/>
          <w:sz w:val="28"/>
          <w:szCs w:val="28"/>
          <w:lang w:eastAsia="en-US"/>
        </w:rPr>
        <w:t>арственных и муниципальных нужд»</w:t>
      </w:r>
      <w:r w:rsidRPr="008B67F0">
        <w:rPr>
          <w:rFonts w:eastAsiaTheme="minorHAnsi"/>
          <w:color w:val="auto"/>
          <w:sz w:val="28"/>
          <w:szCs w:val="28"/>
          <w:lang w:eastAsia="en-US"/>
        </w:rPr>
        <w:t xml:space="preserve"> были проведены.  </w:t>
      </w:r>
    </w:p>
    <w:p w:rsidR="00F24C65" w:rsidRDefault="00DA2D5C" w:rsidP="007C1ED9">
      <w:pPr>
        <w:pStyle w:val="11"/>
        <w:tabs>
          <w:tab w:val="left" w:pos="0"/>
          <w:tab w:val="left" w:pos="709"/>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00F24C65">
        <w:rPr>
          <w:rFonts w:eastAsiaTheme="minorHAnsi"/>
          <w:color w:val="auto"/>
          <w:sz w:val="28"/>
          <w:szCs w:val="28"/>
          <w:lang w:eastAsia="en-US"/>
        </w:rPr>
        <w:t>Вместе с тем</w:t>
      </w:r>
      <w:r w:rsidR="008B67F0">
        <w:rPr>
          <w:rFonts w:eastAsiaTheme="minorHAnsi"/>
          <w:color w:val="auto"/>
          <w:sz w:val="28"/>
          <w:szCs w:val="28"/>
          <w:lang w:eastAsia="en-US"/>
        </w:rPr>
        <w:t>, в</w:t>
      </w:r>
      <w:r w:rsidR="008B67F0" w:rsidRPr="008B67F0">
        <w:rPr>
          <w:rFonts w:eastAsiaTheme="minorHAnsi"/>
          <w:color w:val="auto"/>
          <w:sz w:val="28"/>
          <w:szCs w:val="28"/>
          <w:lang w:eastAsia="en-US"/>
        </w:rPr>
        <w:t xml:space="preserve"> связи с реорга</w:t>
      </w:r>
      <w:r w:rsidR="00F24C65">
        <w:rPr>
          <w:rFonts w:eastAsiaTheme="minorHAnsi"/>
          <w:color w:val="auto"/>
          <w:sz w:val="28"/>
          <w:szCs w:val="28"/>
          <w:lang w:eastAsia="en-US"/>
        </w:rPr>
        <w:t xml:space="preserve">низационными мероприятиями ЛБО </w:t>
      </w:r>
      <w:proofErr w:type="spellStart"/>
      <w:r w:rsidR="00F24C65">
        <w:rPr>
          <w:rFonts w:eastAsiaTheme="minorHAnsi"/>
          <w:color w:val="auto"/>
          <w:sz w:val="28"/>
          <w:szCs w:val="28"/>
          <w:lang w:eastAsia="en-US"/>
        </w:rPr>
        <w:t>Минпросвещения</w:t>
      </w:r>
      <w:proofErr w:type="spellEnd"/>
      <w:r w:rsidR="00F24C65">
        <w:rPr>
          <w:rFonts w:eastAsiaTheme="minorHAnsi"/>
          <w:color w:val="auto"/>
          <w:sz w:val="28"/>
          <w:szCs w:val="28"/>
          <w:lang w:eastAsia="en-US"/>
        </w:rPr>
        <w:t xml:space="preserve"> России</w:t>
      </w:r>
      <w:r w:rsidR="008B67F0" w:rsidRPr="008B67F0">
        <w:rPr>
          <w:rFonts w:eastAsiaTheme="minorHAnsi"/>
          <w:color w:val="auto"/>
          <w:sz w:val="28"/>
          <w:szCs w:val="28"/>
          <w:lang w:eastAsia="en-US"/>
        </w:rPr>
        <w:t xml:space="preserve"> на р</w:t>
      </w:r>
      <w:r w:rsidR="00F24C65">
        <w:rPr>
          <w:rFonts w:eastAsiaTheme="minorHAnsi"/>
          <w:color w:val="auto"/>
          <w:sz w:val="28"/>
          <w:szCs w:val="28"/>
          <w:lang w:eastAsia="en-US"/>
        </w:rPr>
        <w:t xml:space="preserve">еализацию </w:t>
      </w:r>
      <w:r w:rsidR="008B67F0">
        <w:rPr>
          <w:rFonts w:eastAsiaTheme="minorHAnsi"/>
          <w:color w:val="auto"/>
          <w:sz w:val="28"/>
          <w:szCs w:val="28"/>
          <w:lang w:eastAsia="en-US"/>
        </w:rPr>
        <w:t>мероприятий в рамках Госп</w:t>
      </w:r>
      <w:r w:rsidR="008B67F0" w:rsidRPr="008B67F0">
        <w:rPr>
          <w:rFonts w:eastAsiaTheme="minorHAnsi"/>
          <w:color w:val="auto"/>
          <w:sz w:val="28"/>
          <w:szCs w:val="28"/>
          <w:lang w:eastAsia="en-US"/>
        </w:rPr>
        <w:t>рограммы были доведены в ноябре 2</w:t>
      </w:r>
      <w:r w:rsidR="00F24C65">
        <w:rPr>
          <w:rFonts w:eastAsiaTheme="minorHAnsi"/>
          <w:color w:val="auto"/>
          <w:sz w:val="28"/>
          <w:szCs w:val="28"/>
          <w:lang w:eastAsia="en-US"/>
        </w:rPr>
        <w:t>018 г</w:t>
      </w:r>
      <w:r w:rsidR="001124F7">
        <w:rPr>
          <w:rFonts w:eastAsiaTheme="minorHAnsi"/>
          <w:color w:val="auto"/>
          <w:sz w:val="28"/>
          <w:szCs w:val="28"/>
          <w:lang w:eastAsia="en-US"/>
        </w:rPr>
        <w:t>ода</w:t>
      </w:r>
      <w:r w:rsidR="00F24C65">
        <w:rPr>
          <w:rFonts w:eastAsiaTheme="minorHAnsi"/>
          <w:color w:val="auto"/>
          <w:sz w:val="28"/>
          <w:szCs w:val="28"/>
          <w:lang w:eastAsia="en-US"/>
        </w:rPr>
        <w:t xml:space="preserve">. </w:t>
      </w:r>
    </w:p>
    <w:p w:rsidR="001649CD" w:rsidRDefault="00F24C65"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001124F7">
        <w:rPr>
          <w:rFonts w:eastAsiaTheme="minorHAnsi"/>
          <w:color w:val="auto"/>
          <w:sz w:val="28"/>
          <w:szCs w:val="28"/>
          <w:lang w:eastAsia="en-US"/>
        </w:rPr>
        <w:t>Учитывая изложенное,</w:t>
      </w:r>
      <w:r w:rsidR="008B67F0" w:rsidRPr="008B67F0">
        <w:rPr>
          <w:rFonts w:eastAsiaTheme="minorHAnsi"/>
          <w:color w:val="auto"/>
          <w:sz w:val="28"/>
          <w:szCs w:val="28"/>
          <w:lang w:eastAsia="en-US"/>
        </w:rPr>
        <w:t xml:space="preserve"> о</w:t>
      </w:r>
      <w:r>
        <w:rPr>
          <w:rFonts w:eastAsiaTheme="minorHAnsi"/>
          <w:color w:val="auto"/>
          <w:sz w:val="28"/>
          <w:szCs w:val="28"/>
          <w:lang w:eastAsia="en-US"/>
        </w:rPr>
        <w:t>ставшиеся для исполнения работ</w:t>
      </w:r>
      <w:r w:rsidR="008B67F0" w:rsidRPr="008B67F0">
        <w:rPr>
          <w:rFonts w:eastAsiaTheme="minorHAnsi"/>
          <w:color w:val="auto"/>
          <w:sz w:val="28"/>
          <w:szCs w:val="28"/>
          <w:lang w:eastAsia="en-US"/>
        </w:rPr>
        <w:t xml:space="preserve"> сроки </w:t>
      </w:r>
      <w:r>
        <w:rPr>
          <w:rFonts w:eastAsiaTheme="minorHAnsi"/>
          <w:color w:val="auto"/>
          <w:sz w:val="28"/>
          <w:szCs w:val="28"/>
          <w:lang w:eastAsia="en-US"/>
        </w:rPr>
        <w:t xml:space="preserve">не позволили </w:t>
      </w:r>
      <w:r w:rsidR="008B67F0" w:rsidRPr="008B67F0">
        <w:rPr>
          <w:rFonts w:eastAsiaTheme="minorHAnsi"/>
          <w:color w:val="auto"/>
          <w:sz w:val="28"/>
          <w:szCs w:val="28"/>
          <w:lang w:eastAsia="en-US"/>
        </w:rPr>
        <w:t xml:space="preserve">осуществить реализацию </w:t>
      </w:r>
      <w:r>
        <w:rPr>
          <w:rFonts w:eastAsiaTheme="minorHAnsi"/>
          <w:color w:val="auto"/>
          <w:sz w:val="28"/>
          <w:szCs w:val="28"/>
          <w:lang w:eastAsia="en-US"/>
        </w:rPr>
        <w:t>мероприятия</w:t>
      </w:r>
      <w:r w:rsidRPr="00F24C65">
        <w:rPr>
          <w:rFonts w:eastAsiaTheme="minorHAnsi"/>
          <w:color w:val="auto"/>
          <w:sz w:val="28"/>
          <w:szCs w:val="28"/>
          <w:lang w:eastAsia="en-US"/>
        </w:rPr>
        <w:t xml:space="preserve"> 1.1.1. </w:t>
      </w:r>
      <w:r>
        <w:rPr>
          <w:rFonts w:eastAsiaTheme="minorHAnsi"/>
          <w:color w:val="auto"/>
          <w:sz w:val="28"/>
          <w:szCs w:val="28"/>
          <w:lang w:eastAsia="en-US"/>
        </w:rPr>
        <w:t>«</w:t>
      </w:r>
      <w:r w:rsidRPr="00F24C65">
        <w:rPr>
          <w:rFonts w:eastAsiaTheme="minorHAnsi"/>
          <w:color w:val="auto"/>
          <w:sz w:val="28"/>
          <w:szCs w:val="28"/>
          <w:lang w:eastAsia="en-US"/>
        </w:rPr>
        <w:t>Проведение курсов повышения квалификации руководящих, педагогических работников и учебно-вспомогательного персонала по вопросам организации образования детей-инвалидов, инвалидов</w:t>
      </w:r>
      <w:r>
        <w:rPr>
          <w:rFonts w:eastAsiaTheme="minorHAnsi"/>
          <w:color w:val="auto"/>
          <w:sz w:val="28"/>
          <w:szCs w:val="28"/>
          <w:lang w:eastAsia="en-US"/>
        </w:rPr>
        <w:t>» и мероприятия</w:t>
      </w:r>
      <w:r w:rsidRPr="00F24C65">
        <w:rPr>
          <w:rFonts w:eastAsiaTheme="minorHAnsi"/>
          <w:color w:val="auto"/>
          <w:sz w:val="28"/>
          <w:szCs w:val="28"/>
          <w:lang w:eastAsia="en-US"/>
        </w:rPr>
        <w:t xml:space="preserve"> 2.3.1. </w:t>
      </w:r>
      <w:r>
        <w:rPr>
          <w:rFonts w:eastAsiaTheme="minorHAnsi"/>
          <w:color w:val="auto"/>
          <w:sz w:val="28"/>
          <w:szCs w:val="28"/>
          <w:lang w:eastAsia="en-US"/>
        </w:rPr>
        <w:t>«</w:t>
      </w:r>
      <w:r w:rsidRPr="00F24C65">
        <w:rPr>
          <w:rFonts w:eastAsiaTheme="minorHAnsi"/>
          <w:color w:val="auto"/>
          <w:sz w:val="28"/>
          <w:szCs w:val="28"/>
          <w:lang w:eastAsia="en-US"/>
        </w:rPr>
        <w:t>Обучение специалистов психолого-медико-педагогических комиссий новым классификациям и критериям для формирования заключений</w:t>
      </w:r>
      <w:r>
        <w:rPr>
          <w:rFonts w:eastAsiaTheme="minorHAnsi"/>
          <w:color w:val="auto"/>
          <w:sz w:val="28"/>
          <w:szCs w:val="28"/>
          <w:lang w:eastAsia="en-US"/>
        </w:rPr>
        <w:t xml:space="preserve">», ответственным за реализацию которых является </w:t>
      </w:r>
      <w:proofErr w:type="spellStart"/>
      <w:r>
        <w:rPr>
          <w:rFonts w:eastAsiaTheme="minorHAnsi"/>
          <w:color w:val="auto"/>
          <w:sz w:val="28"/>
          <w:szCs w:val="28"/>
          <w:lang w:eastAsia="en-US"/>
        </w:rPr>
        <w:t>Минпросвещения</w:t>
      </w:r>
      <w:proofErr w:type="spellEnd"/>
      <w:r>
        <w:rPr>
          <w:rFonts w:eastAsiaTheme="minorHAnsi"/>
          <w:color w:val="auto"/>
          <w:sz w:val="28"/>
          <w:szCs w:val="28"/>
          <w:lang w:eastAsia="en-US"/>
        </w:rPr>
        <w:t xml:space="preserve"> России.</w:t>
      </w:r>
    </w:p>
    <w:p w:rsidR="00F24C65" w:rsidRDefault="00F24C65"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p>
    <w:p w:rsidR="00F24C65"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FF0000"/>
          <w:sz w:val="28"/>
          <w:szCs w:val="28"/>
          <w:lang w:eastAsia="en-US"/>
        </w:rPr>
        <w:tab/>
      </w:r>
      <w:r w:rsidRPr="00747EA1">
        <w:rPr>
          <w:rFonts w:eastAsiaTheme="minorHAnsi"/>
          <w:color w:val="auto"/>
          <w:sz w:val="28"/>
          <w:szCs w:val="28"/>
          <w:lang w:eastAsia="en-US"/>
        </w:rPr>
        <w:t xml:space="preserve">В части мероприятия </w:t>
      </w:r>
      <w:r>
        <w:rPr>
          <w:rFonts w:eastAsiaTheme="minorHAnsi"/>
          <w:color w:val="auto"/>
          <w:sz w:val="28"/>
          <w:szCs w:val="28"/>
          <w:lang w:eastAsia="en-US"/>
        </w:rPr>
        <w:t>1.5.3. «</w:t>
      </w:r>
      <w:r w:rsidRPr="00747EA1">
        <w:rPr>
          <w:rFonts w:eastAsiaTheme="minorHAnsi"/>
          <w:color w:val="auto"/>
          <w:sz w:val="28"/>
          <w:szCs w:val="28"/>
          <w:lang w:eastAsia="en-US"/>
        </w:rPr>
        <w:t>Организация и проведение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w:t>
      </w:r>
      <w:r>
        <w:rPr>
          <w:rFonts w:eastAsiaTheme="minorHAnsi"/>
          <w:color w:val="auto"/>
          <w:sz w:val="28"/>
          <w:szCs w:val="28"/>
          <w:lang w:eastAsia="en-US"/>
        </w:rPr>
        <w:t>» сообщается.</w:t>
      </w:r>
    </w:p>
    <w:p w:rsid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t>В 2018 году Минтрудом России с АНО НМЦ «СУВАГ» (исполнитель) з</w:t>
      </w:r>
      <w:r w:rsidRPr="00747EA1">
        <w:rPr>
          <w:rFonts w:eastAsiaTheme="minorHAnsi"/>
          <w:color w:val="auto"/>
          <w:sz w:val="28"/>
          <w:szCs w:val="28"/>
          <w:lang w:eastAsia="en-US"/>
        </w:rPr>
        <w:t xml:space="preserve">аключен государственный контракт № 0195100000318000059-0440942-02 от 21.06.2018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  </w:t>
      </w:r>
    </w:p>
    <w:p w:rsid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Pr="00747EA1">
        <w:rPr>
          <w:rFonts w:eastAsiaTheme="minorHAnsi"/>
          <w:color w:val="auto"/>
          <w:sz w:val="28"/>
          <w:szCs w:val="28"/>
          <w:lang w:eastAsia="en-US"/>
        </w:rPr>
        <w:t xml:space="preserve">В связи с неоднократным нарушением исполнителем условий указанного контракта Минтрудом России в соответствии статей 715, 782, 783 </w:t>
      </w:r>
      <w:r w:rsidRPr="00747EA1">
        <w:rPr>
          <w:rFonts w:eastAsiaTheme="minorHAnsi"/>
          <w:color w:val="auto"/>
          <w:sz w:val="28"/>
          <w:szCs w:val="28"/>
          <w:lang w:eastAsia="en-US"/>
        </w:rPr>
        <w:lastRenderedPageBreak/>
        <w:t xml:space="preserve">Гражданского кодекса Российской Федерации, пунктом 9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и пунктом 9.2. Государственного контракта, принято решение о расторжении контракта в одностороннем порядке. </w:t>
      </w:r>
    </w:p>
    <w:p w:rsid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Pr="00747EA1">
        <w:rPr>
          <w:rFonts w:eastAsiaTheme="minorHAnsi"/>
          <w:color w:val="auto"/>
          <w:sz w:val="28"/>
          <w:szCs w:val="28"/>
          <w:lang w:eastAsia="en-US"/>
        </w:rPr>
        <w:t>24.09.2018 Федеральной а</w:t>
      </w:r>
      <w:r>
        <w:rPr>
          <w:rFonts w:eastAsiaTheme="minorHAnsi"/>
          <w:color w:val="auto"/>
          <w:sz w:val="28"/>
          <w:szCs w:val="28"/>
          <w:lang w:eastAsia="en-US"/>
        </w:rPr>
        <w:t xml:space="preserve">нтимонопольной службой по делу                 </w:t>
      </w:r>
      <w:r w:rsidRPr="00747EA1">
        <w:rPr>
          <w:rFonts w:eastAsiaTheme="minorHAnsi"/>
          <w:color w:val="auto"/>
          <w:sz w:val="28"/>
          <w:szCs w:val="28"/>
          <w:lang w:eastAsia="en-US"/>
        </w:rPr>
        <w:t xml:space="preserve">№ 18/44/104/128 было принято решение о включении исполнителя по указанному контракту в реестр недобросовестных исполнителей со сроком на 2 года. </w:t>
      </w:r>
    </w:p>
    <w:p w:rsidR="00747EA1" w:rsidRPr="00747EA1" w:rsidRDefault="00BA0AA3"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t xml:space="preserve"> </w:t>
      </w:r>
    </w:p>
    <w:p w:rsidR="00747EA1" w:rsidRPr="00747EA1" w:rsidRDefault="00747EA1" w:rsidP="007C1ED9">
      <w:pPr>
        <w:pStyle w:val="11"/>
        <w:tabs>
          <w:tab w:val="left" w:pos="0"/>
          <w:tab w:val="left" w:pos="709"/>
          <w:tab w:val="left" w:pos="4248"/>
          <w:tab w:val="center" w:pos="4395"/>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Pr="00747EA1">
        <w:rPr>
          <w:rFonts w:eastAsiaTheme="minorHAnsi"/>
          <w:color w:val="auto"/>
          <w:sz w:val="28"/>
          <w:szCs w:val="28"/>
          <w:lang w:eastAsia="en-US"/>
        </w:rPr>
        <w:t>Вместе с тем,</w:t>
      </w:r>
      <w:r>
        <w:rPr>
          <w:rFonts w:eastAsiaTheme="minorHAnsi"/>
          <w:color w:val="auto"/>
          <w:sz w:val="28"/>
          <w:szCs w:val="28"/>
          <w:lang w:eastAsia="en-US"/>
        </w:rPr>
        <w:t xml:space="preserve"> необходимо отметить, что</w:t>
      </w:r>
      <w:r w:rsidRPr="00747EA1">
        <w:rPr>
          <w:rFonts w:eastAsiaTheme="minorHAnsi"/>
          <w:color w:val="auto"/>
          <w:sz w:val="28"/>
          <w:szCs w:val="28"/>
          <w:lang w:eastAsia="en-US"/>
        </w:rPr>
        <w:t xml:space="preserve"> в целях безусловного информирования и методической помощи, в субъекты Российской Федерации письмом </w:t>
      </w:r>
      <w:r>
        <w:rPr>
          <w:rFonts w:eastAsiaTheme="minorHAnsi"/>
          <w:color w:val="auto"/>
          <w:sz w:val="28"/>
          <w:szCs w:val="28"/>
          <w:lang w:eastAsia="en-US"/>
        </w:rPr>
        <w:t xml:space="preserve">Минтруда России </w:t>
      </w:r>
      <w:r w:rsidRPr="00747EA1">
        <w:rPr>
          <w:rFonts w:eastAsiaTheme="minorHAnsi"/>
          <w:color w:val="auto"/>
          <w:sz w:val="28"/>
          <w:szCs w:val="28"/>
          <w:lang w:eastAsia="en-US"/>
        </w:rPr>
        <w:t>от 24.08.2018 № 13-6/10/</w:t>
      </w:r>
      <w:r w:rsidR="00353128" w:rsidRPr="00747EA1">
        <w:rPr>
          <w:rFonts w:eastAsiaTheme="minorHAnsi"/>
          <w:color w:val="auto"/>
          <w:sz w:val="28"/>
          <w:szCs w:val="28"/>
          <w:lang w:eastAsia="en-US"/>
        </w:rPr>
        <w:t>-6463 было</w:t>
      </w:r>
      <w:r w:rsidRPr="00747EA1">
        <w:rPr>
          <w:rFonts w:eastAsiaTheme="minorHAnsi"/>
          <w:color w:val="auto"/>
          <w:sz w:val="28"/>
          <w:szCs w:val="28"/>
          <w:lang w:eastAsia="en-US"/>
        </w:rPr>
        <w:t xml:space="preserve"> направлено соответствующее методическое </w:t>
      </w:r>
      <w:r w:rsidR="00353128" w:rsidRPr="00747EA1">
        <w:rPr>
          <w:rFonts w:eastAsiaTheme="minorHAnsi"/>
          <w:color w:val="auto"/>
          <w:sz w:val="28"/>
          <w:szCs w:val="28"/>
          <w:lang w:eastAsia="en-US"/>
        </w:rPr>
        <w:t>пособие для</w:t>
      </w:r>
      <w:r w:rsidRPr="00747EA1">
        <w:rPr>
          <w:rFonts w:eastAsiaTheme="minorHAnsi"/>
          <w:color w:val="auto"/>
          <w:sz w:val="28"/>
          <w:szCs w:val="28"/>
          <w:lang w:eastAsia="en-US"/>
        </w:rPr>
        <w:t xml:space="preserve"> проведения субъектами Российской Федерации соответствующих семинаров на региональном уровне.</w:t>
      </w:r>
    </w:p>
    <w:p w:rsidR="00F75D30" w:rsidRPr="00141863" w:rsidRDefault="00F75D3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594A03" w:rsidRDefault="00050FE6"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И</w:t>
      </w:r>
      <w:r w:rsidR="00594A03" w:rsidRPr="00141863">
        <w:rPr>
          <w:rFonts w:eastAsiaTheme="minorHAnsi"/>
          <w:color w:val="auto"/>
          <w:sz w:val="28"/>
          <w:szCs w:val="28"/>
          <w:lang w:eastAsia="en-US"/>
        </w:rPr>
        <w:t xml:space="preserve">нформация о реализации мероприятий и контрольных событий, а также </w:t>
      </w:r>
      <w:r w:rsidR="00A05E2F" w:rsidRPr="00141863">
        <w:rPr>
          <w:rFonts w:eastAsiaTheme="minorHAnsi"/>
          <w:color w:val="auto"/>
          <w:sz w:val="28"/>
          <w:szCs w:val="28"/>
          <w:lang w:eastAsia="en-US"/>
        </w:rPr>
        <w:t>о достижении</w:t>
      </w:r>
      <w:r w:rsidR="00594A03" w:rsidRPr="00141863">
        <w:rPr>
          <w:rFonts w:eastAsiaTheme="minorHAnsi"/>
          <w:color w:val="auto"/>
          <w:sz w:val="28"/>
          <w:szCs w:val="28"/>
          <w:lang w:eastAsia="en-US"/>
        </w:rPr>
        <w:t xml:space="preserve"> значений показателей </w:t>
      </w:r>
      <w:r w:rsidR="00353128">
        <w:rPr>
          <w:rFonts w:eastAsiaTheme="minorHAnsi"/>
          <w:color w:val="auto"/>
          <w:sz w:val="28"/>
          <w:szCs w:val="28"/>
          <w:lang w:eastAsia="en-US"/>
        </w:rPr>
        <w:t xml:space="preserve">также </w:t>
      </w:r>
      <w:r w:rsidR="00594A03" w:rsidRPr="00141863">
        <w:rPr>
          <w:rFonts w:eastAsiaTheme="minorHAnsi"/>
          <w:color w:val="auto"/>
          <w:sz w:val="28"/>
          <w:szCs w:val="28"/>
          <w:lang w:eastAsia="en-US"/>
        </w:rPr>
        <w:t>представлена в таблиц</w:t>
      </w:r>
      <w:r w:rsidR="00FB4790">
        <w:rPr>
          <w:rFonts w:eastAsiaTheme="minorHAnsi"/>
          <w:color w:val="auto"/>
          <w:sz w:val="28"/>
          <w:szCs w:val="28"/>
          <w:lang w:eastAsia="en-US"/>
        </w:rPr>
        <w:t xml:space="preserve">е по формам приложения 16 и 17 </w:t>
      </w:r>
      <w:r w:rsidR="00594A03" w:rsidRPr="00141863">
        <w:rPr>
          <w:rFonts w:eastAsiaTheme="minorHAnsi"/>
          <w:color w:val="auto"/>
          <w:sz w:val="28"/>
          <w:szCs w:val="28"/>
          <w:lang w:eastAsia="en-US"/>
        </w:rPr>
        <w:t>к приказу Минэкономразвития России от 16.09.2016 № 582.</w:t>
      </w:r>
    </w:p>
    <w:p w:rsidR="00FB4790" w:rsidRDefault="00FB4790"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7E5397" w:rsidRPr="00302742" w:rsidRDefault="00C021D3" w:rsidP="007C1ED9">
      <w:pPr>
        <w:spacing w:after="0"/>
        <w:ind w:firstLine="709"/>
        <w:jc w:val="both"/>
        <w:rPr>
          <w:rFonts w:ascii="Times New Roman" w:hAnsi="Times New Roman" w:cs="Times New Roman"/>
          <w:bCs/>
          <w:sz w:val="28"/>
          <w:szCs w:val="28"/>
        </w:rPr>
      </w:pPr>
      <w:r w:rsidRPr="00302742">
        <w:rPr>
          <w:rFonts w:ascii="Times New Roman" w:hAnsi="Times New Roman" w:cs="Times New Roman"/>
          <w:b/>
          <w:bCs/>
          <w:sz w:val="28"/>
          <w:szCs w:val="28"/>
        </w:rPr>
        <w:t>4</w:t>
      </w:r>
      <w:r w:rsidR="00A34207" w:rsidRPr="00302742">
        <w:rPr>
          <w:rFonts w:ascii="Times New Roman" w:hAnsi="Times New Roman" w:cs="Times New Roman"/>
          <w:b/>
          <w:bCs/>
          <w:sz w:val="28"/>
          <w:szCs w:val="28"/>
        </w:rPr>
        <w:t>. Информация о внесенных ответственным исполнителем изменениях в государственную программу</w:t>
      </w:r>
    </w:p>
    <w:p w:rsidR="00050FE6" w:rsidRPr="00141863" w:rsidRDefault="00F95C89"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 2018</w:t>
      </w:r>
      <w:r w:rsidR="007E5397" w:rsidRPr="00141863">
        <w:rPr>
          <w:rFonts w:eastAsiaTheme="minorHAnsi"/>
          <w:color w:val="auto"/>
          <w:sz w:val="28"/>
          <w:szCs w:val="28"/>
          <w:lang w:eastAsia="en-US"/>
        </w:rPr>
        <w:t xml:space="preserve"> году изменения в Госпрограмму были внесены постановлениями Правительства от </w:t>
      </w:r>
      <w:r w:rsidR="00574620">
        <w:rPr>
          <w:rFonts w:eastAsiaTheme="minorHAnsi"/>
          <w:color w:val="auto"/>
          <w:sz w:val="28"/>
          <w:szCs w:val="28"/>
          <w:lang w:eastAsia="en-US"/>
        </w:rPr>
        <w:t xml:space="preserve">01.02.2018 № 96, от 30.03.2018 № </w:t>
      </w:r>
      <w:proofErr w:type="gramStart"/>
      <w:r w:rsidR="00574620">
        <w:rPr>
          <w:rFonts w:eastAsiaTheme="minorHAnsi"/>
          <w:color w:val="auto"/>
          <w:sz w:val="28"/>
          <w:szCs w:val="28"/>
          <w:lang w:eastAsia="en-US"/>
        </w:rPr>
        <w:t>352,</w:t>
      </w:r>
      <w:r w:rsidR="00E3429B">
        <w:rPr>
          <w:rFonts w:eastAsiaTheme="minorHAnsi"/>
          <w:color w:val="auto"/>
          <w:sz w:val="28"/>
          <w:szCs w:val="28"/>
          <w:lang w:eastAsia="en-US"/>
        </w:rPr>
        <w:t xml:space="preserve">   </w:t>
      </w:r>
      <w:proofErr w:type="gramEnd"/>
      <w:r w:rsidR="00E3429B">
        <w:rPr>
          <w:rFonts w:eastAsiaTheme="minorHAnsi"/>
          <w:color w:val="auto"/>
          <w:sz w:val="28"/>
          <w:szCs w:val="28"/>
          <w:lang w:eastAsia="en-US"/>
        </w:rPr>
        <w:t>от 1.09.2018 № 1053, от 03.11.2018 № 1316, от 20.11.2018 № 1391, от 27.12.2018 № 1296</w:t>
      </w:r>
      <w:r w:rsidR="007E5397" w:rsidRPr="00141863">
        <w:rPr>
          <w:rFonts w:eastAsiaTheme="minorHAnsi"/>
          <w:color w:val="auto"/>
          <w:sz w:val="28"/>
          <w:szCs w:val="28"/>
          <w:lang w:eastAsia="en-US"/>
        </w:rPr>
        <w:t>:</w:t>
      </w:r>
    </w:p>
    <w:p w:rsidR="007E5397" w:rsidRPr="00EB0976"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от </w:t>
      </w:r>
      <w:r w:rsidR="00574620">
        <w:rPr>
          <w:rFonts w:eastAsiaTheme="minorHAnsi"/>
          <w:color w:val="auto"/>
          <w:sz w:val="28"/>
          <w:szCs w:val="28"/>
          <w:lang w:eastAsia="en-US"/>
        </w:rPr>
        <w:t>01.02.2018 № 96</w:t>
      </w:r>
      <w:r w:rsidR="00EB0976">
        <w:rPr>
          <w:rFonts w:eastAsiaTheme="minorHAnsi"/>
          <w:color w:val="auto"/>
          <w:sz w:val="28"/>
          <w:szCs w:val="28"/>
          <w:lang w:eastAsia="en-US"/>
        </w:rPr>
        <w:t xml:space="preserve"> – </w:t>
      </w:r>
      <w:r w:rsidR="00EB0976" w:rsidRPr="00EB0976">
        <w:rPr>
          <w:sz w:val="28"/>
          <w:szCs w:val="28"/>
        </w:rPr>
        <w:t>в целях обеспечения исполнения поручения Заместителя Председателя Правительства Российской Федерации Д.Н. Козака от 13.12.2017 № ДК-П13-8303</w:t>
      </w:r>
      <w:r w:rsidR="00EF2E95" w:rsidRPr="00EB0976">
        <w:rPr>
          <w:rFonts w:eastAsiaTheme="minorHAnsi"/>
          <w:color w:val="auto"/>
          <w:sz w:val="28"/>
          <w:szCs w:val="28"/>
          <w:lang w:eastAsia="en-US"/>
        </w:rPr>
        <w:t>;</w:t>
      </w:r>
    </w:p>
    <w:p w:rsidR="00EF2E95" w:rsidRPr="00EB0976"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 xml:space="preserve">от </w:t>
      </w:r>
      <w:r w:rsidR="00574620" w:rsidRPr="00EB0976">
        <w:rPr>
          <w:rFonts w:eastAsiaTheme="minorHAnsi"/>
          <w:color w:val="auto"/>
          <w:sz w:val="28"/>
          <w:szCs w:val="28"/>
          <w:lang w:eastAsia="en-US"/>
        </w:rPr>
        <w:t>30.03.2018 № 352</w:t>
      </w:r>
      <w:r w:rsidR="00EB0976" w:rsidRPr="00EB0976">
        <w:rPr>
          <w:rFonts w:eastAsiaTheme="minorHAnsi"/>
          <w:color w:val="auto"/>
          <w:sz w:val="28"/>
          <w:szCs w:val="28"/>
          <w:lang w:eastAsia="en-US"/>
        </w:rPr>
        <w:t xml:space="preserve"> – </w:t>
      </w:r>
      <w:r w:rsidR="00EB0976" w:rsidRPr="00EB0976">
        <w:rPr>
          <w:sz w:val="28"/>
          <w:szCs w:val="28"/>
        </w:rPr>
        <w:t>в целях обеспечения исполнения Графика подготовки и рассмотрения в 2017 и 2018 годах предложений по корректировке государственных программ Российской Федерации в части их приведения в соответствие с Федеральным законом от 5.12.2017 № 362-ФЗ «О федеральном бюджете на 2018 год и на плановый период 2019 и 2020 годов»</w:t>
      </w:r>
      <w:r w:rsidR="00EB0976">
        <w:rPr>
          <w:sz w:val="28"/>
          <w:szCs w:val="28"/>
        </w:rPr>
        <w:t xml:space="preserve">, </w:t>
      </w:r>
      <w:r w:rsidR="00EB0976" w:rsidRPr="00EB0976">
        <w:rPr>
          <w:sz w:val="28"/>
          <w:szCs w:val="28"/>
        </w:rPr>
        <w:t>утвержденного Первым заместителем Председателя Правительства Российской</w:t>
      </w:r>
      <w:r w:rsidR="00EB0976">
        <w:rPr>
          <w:sz w:val="28"/>
          <w:szCs w:val="28"/>
        </w:rPr>
        <w:t xml:space="preserve"> </w:t>
      </w:r>
      <w:r w:rsidR="00EB0976" w:rsidRPr="00EB0976">
        <w:rPr>
          <w:sz w:val="28"/>
          <w:szCs w:val="28"/>
        </w:rPr>
        <w:t>Федерации</w:t>
      </w:r>
      <w:r w:rsidR="00EB0976">
        <w:rPr>
          <w:sz w:val="28"/>
          <w:szCs w:val="28"/>
        </w:rPr>
        <w:t xml:space="preserve"> </w:t>
      </w:r>
      <w:r w:rsidR="00EB0976" w:rsidRPr="00EB0976">
        <w:rPr>
          <w:sz w:val="28"/>
          <w:szCs w:val="28"/>
        </w:rPr>
        <w:t xml:space="preserve">И.И. Шуваловым 20.12.2017 № 9616п-П13, а также </w:t>
      </w:r>
      <w:r w:rsidR="00EB0976" w:rsidRPr="00EB0976">
        <w:rPr>
          <w:sz w:val="28"/>
          <w:szCs w:val="28"/>
        </w:rPr>
        <w:lastRenderedPageBreak/>
        <w:t>положений, предусмотренных пунктом  8(2) постановления Правительства Российск</w:t>
      </w:r>
      <w:r w:rsidR="00FA3B21">
        <w:rPr>
          <w:sz w:val="28"/>
          <w:szCs w:val="28"/>
        </w:rPr>
        <w:t>ой Федерации от 2.08.2010 № 588</w:t>
      </w:r>
      <w:r w:rsidR="00EF2E95" w:rsidRPr="00EB0976">
        <w:rPr>
          <w:rFonts w:eastAsiaTheme="minorHAnsi"/>
          <w:color w:val="auto"/>
          <w:sz w:val="28"/>
          <w:szCs w:val="28"/>
          <w:lang w:eastAsia="en-US"/>
        </w:rPr>
        <w:t>;</w:t>
      </w:r>
    </w:p>
    <w:p w:rsidR="00EF2E95" w:rsidRPr="00AA433B"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AA433B">
        <w:rPr>
          <w:rFonts w:eastAsiaTheme="minorHAnsi"/>
          <w:color w:val="auto"/>
          <w:sz w:val="28"/>
          <w:szCs w:val="28"/>
          <w:lang w:eastAsia="en-US"/>
        </w:rPr>
        <w:t>от 1.09.2018 № 1053</w:t>
      </w:r>
      <w:r w:rsidR="00AA433B" w:rsidRPr="00AA433B">
        <w:rPr>
          <w:rFonts w:eastAsiaTheme="minorHAnsi"/>
          <w:color w:val="auto"/>
          <w:sz w:val="28"/>
          <w:szCs w:val="28"/>
          <w:lang w:eastAsia="en-US"/>
        </w:rPr>
        <w:t xml:space="preserve"> – </w:t>
      </w:r>
      <w:r w:rsidR="00AA433B" w:rsidRPr="00AA433B">
        <w:rPr>
          <w:sz w:val="28"/>
          <w:szCs w:val="28"/>
        </w:rPr>
        <w:t xml:space="preserve">в соответствии с предложениями </w:t>
      </w:r>
      <w:proofErr w:type="spellStart"/>
      <w:r w:rsidR="00AA433B" w:rsidRPr="00AA433B">
        <w:rPr>
          <w:sz w:val="28"/>
          <w:szCs w:val="28"/>
        </w:rPr>
        <w:t>Минкавказа</w:t>
      </w:r>
      <w:proofErr w:type="spellEnd"/>
      <w:r w:rsidR="00AA433B">
        <w:rPr>
          <w:sz w:val="28"/>
          <w:szCs w:val="28"/>
        </w:rPr>
        <w:t xml:space="preserve"> России </w:t>
      </w:r>
      <w:r w:rsidR="00AA433B" w:rsidRPr="00AA433B">
        <w:rPr>
          <w:sz w:val="28"/>
          <w:szCs w:val="28"/>
        </w:rPr>
        <w:t>от 01.02.2018 № ГЯ-2-00333, а также в целях реализации контрольного события 1.2.2.2 детального плана – графика реализации Госпрограммы на 2018 год и на плановый период 2019 и 2020 годов, утвержденного приказом Минтруда России от 19.04.2018 № </w:t>
      </w:r>
      <w:r w:rsidR="00AA433B">
        <w:rPr>
          <w:sz w:val="28"/>
          <w:szCs w:val="28"/>
        </w:rPr>
        <w:t>264;</w:t>
      </w:r>
    </w:p>
    <w:p w:rsidR="00FA3B21" w:rsidRPr="00FA3B21"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A3B21">
        <w:rPr>
          <w:rFonts w:eastAsiaTheme="minorHAnsi"/>
          <w:color w:val="auto"/>
          <w:sz w:val="28"/>
          <w:szCs w:val="28"/>
          <w:lang w:eastAsia="en-US"/>
        </w:rPr>
        <w:t xml:space="preserve">от 03.11.2018 </w:t>
      </w:r>
      <w:r w:rsidR="00AA433B">
        <w:rPr>
          <w:rFonts w:eastAsiaTheme="minorHAnsi"/>
          <w:color w:val="auto"/>
          <w:sz w:val="28"/>
          <w:szCs w:val="28"/>
          <w:lang w:eastAsia="en-US"/>
        </w:rPr>
        <w:t xml:space="preserve">№ </w:t>
      </w:r>
      <w:r w:rsidRPr="00FA3B21">
        <w:rPr>
          <w:rFonts w:eastAsiaTheme="minorHAnsi"/>
          <w:color w:val="auto"/>
          <w:sz w:val="28"/>
          <w:szCs w:val="28"/>
          <w:lang w:eastAsia="en-US"/>
        </w:rPr>
        <w:t>1316</w:t>
      </w:r>
      <w:r w:rsidR="00AA433B">
        <w:rPr>
          <w:rFonts w:eastAsiaTheme="minorHAnsi"/>
          <w:color w:val="auto"/>
          <w:sz w:val="28"/>
          <w:szCs w:val="28"/>
          <w:lang w:eastAsia="en-US"/>
        </w:rPr>
        <w:t xml:space="preserve"> –</w:t>
      </w:r>
      <w:r w:rsidR="00FA3B21" w:rsidRPr="00FA3B21">
        <w:rPr>
          <w:rFonts w:eastAsiaTheme="minorHAnsi"/>
          <w:color w:val="auto"/>
          <w:sz w:val="28"/>
          <w:szCs w:val="28"/>
          <w:lang w:eastAsia="en-US"/>
        </w:rPr>
        <w:t xml:space="preserve"> </w:t>
      </w:r>
      <w:r w:rsidR="00FA3B21" w:rsidRPr="00FA3B21">
        <w:rPr>
          <w:sz w:val="28"/>
          <w:szCs w:val="28"/>
        </w:rPr>
        <w:t xml:space="preserve">в соответствии с предложениями </w:t>
      </w:r>
      <w:proofErr w:type="spellStart"/>
      <w:r w:rsidR="00FA3B21" w:rsidRPr="00FA3B21">
        <w:rPr>
          <w:sz w:val="28"/>
          <w:szCs w:val="28"/>
        </w:rPr>
        <w:t>Минпросвещения</w:t>
      </w:r>
      <w:proofErr w:type="spellEnd"/>
      <w:r w:rsidR="00FA3B21" w:rsidRPr="00FA3B21">
        <w:rPr>
          <w:sz w:val="28"/>
          <w:szCs w:val="28"/>
        </w:rPr>
        <w:t xml:space="preserve"> России от 11.09.2018 № ИП-23/05</w:t>
      </w:r>
      <w:r w:rsidR="00FA3B21">
        <w:rPr>
          <w:sz w:val="28"/>
          <w:szCs w:val="28"/>
        </w:rPr>
        <w:t>;</w:t>
      </w:r>
    </w:p>
    <w:p w:rsidR="00FA3B21" w:rsidRPr="00FA3B21" w:rsidRDefault="008838F5" w:rsidP="007C1ED9">
      <w:pPr>
        <w:autoSpaceDE w:val="0"/>
        <w:autoSpaceDN w:val="0"/>
        <w:adjustRightInd w:val="0"/>
        <w:spacing w:after="0"/>
        <w:ind w:firstLine="708"/>
        <w:jc w:val="both"/>
        <w:rPr>
          <w:rFonts w:ascii="Times New Roman" w:eastAsiaTheme="minorHAnsi" w:hAnsi="Times New Roman" w:cs="Times New Roman"/>
          <w:sz w:val="28"/>
          <w:szCs w:val="28"/>
        </w:rPr>
      </w:pPr>
      <w:r w:rsidRPr="00FA3B21">
        <w:rPr>
          <w:rFonts w:ascii="Times New Roman" w:eastAsiaTheme="minorHAnsi" w:hAnsi="Times New Roman" w:cs="Times New Roman"/>
          <w:sz w:val="28"/>
          <w:szCs w:val="28"/>
        </w:rPr>
        <w:t>от 20.11.2018 № 1391</w:t>
      </w:r>
      <w:r w:rsidR="001D1844">
        <w:rPr>
          <w:rFonts w:ascii="Times New Roman" w:eastAsiaTheme="minorHAnsi" w:hAnsi="Times New Roman" w:cs="Times New Roman"/>
          <w:sz w:val="28"/>
          <w:szCs w:val="28"/>
        </w:rPr>
        <w:t xml:space="preserve"> – </w:t>
      </w:r>
      <w:r w:rsidR="00FA3B21" w:rsidRPr="00FA3B21">
        <w:rPr>
          <w:rFonts w:ascii="Times New Roman" w:eastAsiaTheme="minorHAnsi" w:hAnsi="Times New Roman" w:cs="Times New Roman"/>
          <w:sz w:val="28"/>
          <w:szCs w:val="28"/>
        </w:rPr>
        <w:t xml:space="preserve">во исполнение </w:t>
      </w:r>
      <w:hyperlink r:id="rId9" w:history="1">
        <w:r w:rsidR="00FA3B21" w:rsidRPr="00FA3B21">
          <w:rPr>
            <w:rFonts w:ascii="Times New Roman" w:eastAsiaTheme="minorHAnsi" w:hAnsi="Times New Roman" w:cs="Times New Roman"/>
            <w:sz w:val="28"/>
            <w:szCs w:val="28"/>
          </w:rPr>
          <w:t>Указа</w:t>
        </w:r>
      </w:hyperlink>
      <w:r w:rsidR="00FA3B21" w:rsidRPr="00FA3B21">
        <w:rPr>
          <w:rFonts w:ascii="Times New Roman" w:eastAsiaTheme="minorHAnsi" w:hAnsi="Times New Roman" w:cs="Times New Roman"/>
          <w:sz w:val="28"/>
          <w:szCs w:val="28"/>
        </w:rPr>
        <w:t xml:space="preserve"> Президента Российской Федерации от 15 мая 2018 г. № 215 «О структуре федеральных органов исполнительной власти»</w:t>
      </w:r>
      <w:r w:rsidR="001D1844">
        <w:rPr>
          <w:rFonts w:ascii="Times New Roman" w:eastAsiaTheme="minorHAnsi" w:hAnsi="Times New Roman" w:cs="Times New Roman"/>
          <w:sz w:val="28"/>
          <w:szCs w:val="28"/>
        </w:rPr>
        <w:t>;</w:t>
      </w:r>
    </w:p>
    <w:p w:rsidR="008838F5" w:rsidRPr="00FA3B21"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A3B21">
        <w:rPr>
          <w:rFonts w:eastAsiaTheme="minorHAnsi"/>
          <w:color w:val="auto"/>
          <w:sz w:val="28"/>
          <w:szCs w:val="28"/>
          <w:lang w:eastAsia="en-US"/>
        </w:rPr>
        <w:t>от 27.12.2018 № 1296</w:t>
      </w:r>
      <w:r w:rsidR="00CD6B06">
        <w:rPr>
          <w:rFonts w:eastAsiaTheme="minorHAnsi"/>
          <w:color w:val="auto"/>
          <w:sz w:val="28"/>
          <w:szCs w:val="28"/>
          <w:lang w:eastAsia="en-US"/>
        </w:rPr>
        <w:t xml:space="preserve"> </w:t>
      </w:r>
      <w:r w:rsidR="00CD6B06" w:rsidRPr="00CD6B06">
        <w:rPr>
          <w:rFonts w:eastAsiaTheme="minorHAnsi"/>
          <w:color w:val="auto"/>
          <w:sz w:val="28"/>
          <w:szCs w:val="28"/>
          <w:lang w:eastAsia="en-US"/>
        </w:rPr>
        <w:t xml:space="preserve">– </w:t>
      </w:r>
      <w:r w:rsidR="00CD6B06" w:rsidRPr="00CD6B06">
        <w:rPr>
          <w:sz w:val="28"/>
          <w:szCs w:val="28"/>
        </w:rPr>
        <w:t xml:space="preserve">во исполнение Указа Президента Российской Федерации от 15.05.2018 № 215 «О структуре федеральных органов исполнительной власти», в соответствии с которым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распоряжения Правительства Российской Федерации от 03.10.2018 № 2122-р, а также в соответствии с предложениями </w:t>
      </w:r>
      <w:proofErr w:type="spellStart"/>
      <w:r w:rsidR="00CD6B06" w:rsidRPr="00CD6B06">
        <w:rPr>
          <w:sz w:val="28"/>
          <w:szCs w:val="28"/>
        </w:rPr>
        <w:t>Минпросвещения</w:t>
      </w:r>
      <w:proofErr w:type="spellEnd"/>
      <w:r w:rsidR="00CD6B06" w:rsidRPr="00CD6B06">
        <w:rPr>
          <w:sz w:val="28"/>
          <w:szCs w:val="28"/>
        </w:rPr>
        <w:t xml:space="preserve"> России от 10.10.2018 № ТС-217/07</w:t>
      </w:r>
      <w:r w:rsidR="00CD6B06">
        <w:rPr>
          <w:sz w:val="28"/>
          <w:szCs w:val="28"/>
        </w:rPr>
        <w:t>.</w:t>
      </w:r>
    </w:p>
    <w:p w:rsidR="008838F5" w:rsidRPr="00141863" w:rsidRDefault="008838F5"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p w:rsidR="00302742" w:rsidRDefault="00C021D3"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b/>
          <w:color w:val="auto"/>
          <w:sz w:val="28"/>
          <w:szCs w:val="28"/>
          <w:lang w:eastAsia="en-US"/>
        </w:rPr>
      </w:pPr>
      <w:r w:rsidRPr="00141863">
        <w:rPr>
          <w:rFonts w:eastAsiaTheme="minorHAnsi"/>
          <w:b/>
          <w:color w:val="auto"/>
          <w:sz w:val="28"/>
          <w:szCs w:val="28"/>
          <w:lang w:eastAsia="en-US"/>
        </w:rPr>
        <w:t>5</w:t>
      </w:r>
      <w:r w:rsidR="00A34207" w:rsidRPr="00141863">
        <w:rPr>
          <w:rFonts w:eastAsiaTheme="minorHAnsi"/>
          <w:b/>
          <w:color w:val="auto"/>
          <w:sz w:val="28"/>
          <w:szCs w:val="28"/>
          <w:lang w:eastAsia="en-US"/>
        </w:rPr>
        <w:t>. Предложения по дальнейшей реализации государственной программы</w:t>
      </w:r>
    </w:p>
    <w:p w:rsidR="00047A9F" w:rsidRDefault="00403D2C" w:rsidP="007C1ED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141863">
        <w:rPr>
          <w:rFonts w:eastAsiaTheme="minorHAnsi"/>
          <w:color w:val="auto"/>
          <w:sz w:val="28"/>
          <w:szCs w:val="28"/>
          <w:lang w:eastAsia="en-US"/>
        </w:rPr>
        <w:t>В части дальнейшей реализации Госпрограммы, сообщается, что согласно распоряжению Правительства Российской Федерации от 23.02.2018 № 308-р срок реализации Госпрограммы продлен до 2025 года.</w:t>
      </w:r>
    </w:p>
    <w:p w:rsidR="00D579D9" w:rsidRPr="00D579D9" w:rsidRDefault="00D579D9" w:rsidP="007C1ED9">
      <w:pPr>
        <w:pStyle w:val="a5"/>
        <w:ind w:left="0" w:firstLine="709"/>
        <w:jc w:val="both"/>
        <w:rPr>
          <w:rFonts w:ascii="Times New Roman" w:hAnsi="Times New Roman" w:cs="Times New Roman"/>
        </w:rPr>
      </w:pPr>
      <w:r w:rsidRPr="00D579D9">
        <w:rPr>
          <w:rFonts w:ascii="Times New Roman" w:hAnsi="Times New Roman" w:cs="Times New Roman"/>
          <w:sz w:val="28"/>
          <w:szCs w:val="28"/>
        </w:rPr>
        <w:t xml:space="preserve">В 2019 году Минтрудом России </w:t>
      </w:r>
      <w:r w:rsidR="00742DC6">
        <w:rPr>
          <w:rFonts w:ascii="Times New Roman" w:hAnsi="Times New Roman" w:cs="Times New Roman"/>
          <w:sz w:val="28"/>
          <w:szCs w:val="28"/>
        </w:rPr>
        <w:t>начата работа над подготовкой</w:t>
      </w:r>
      <w:r w:rsidRPr="00D579D9">
        <w:rPr>
          <w:rFonts w:ascii="Times New Roman" w:hAnsi="Times New Roman" w:cs="Times New Roman"/>
          <w:sz w:val="28"/>
          <w:szCs w:val="28"/>
        </w:rPr>
        <w:t xml:space="preserve"> проекта новой версии Госпрограммы до 2025 года, направления которой требуют совместной проработки с заинтересованными федеральными органами исполнительной власти, а также некоммерческими организациями.</w:t>
      </w:r>
    </w:p>
    <w:p w:rsidR="00A51AB1" w:rsidRDefault="00D579D9" w:rsidP="007C1ED9">
      <w:pPr>
        <w:ind w:firstLine="708"/>
        <w:jc w:val="both"/>
        <w:rPr>
          <w:rFonts w:ascii="Times New Roman" w:hAnsi="Times New Roman" w:cs="Times New Roman"/>
          <w:sz w:val="28"/>
          <w:szCs w:val="28"/>
        </w:rPr>
      </w:pPr>
      <w:r>
        <w:rPr>
          <w:rFonts w:ascii="Times New Roman" w:hAnsi="Times New Roman" w:cs="Times New Roman"/>
          <w:sz w:val="28"/>
          <w:szCs w:val="28"/>
        </w:rPr>
        <w:t>Так, в</w:t>
      </w:r>
      <w:r w:rsidR="00A51AB1">
        <w:rPr>
          <w:rFonts w:ascii="Times New Roman" w:hAnsi="Times New Roman" w:cs="Times New Roman"/>
          <w:sz w:val="28"/>
          <w:szCs w:val="28"/>
        </w:rPr>
        <w:t xml:space="preserve"> соответствии с протоколом заседания Комиссии при Президенте Российской Федерации по делам инвалидов от 28.11.2018 № </w:t>
      </w:r>
      <w:r w:rsidR="00070C4D">
        <w:rPr>
          <w:rFonts w:ascii="Times New Roman" w:hAnsi="Times New Roman" w:cs="Times New Roman"/>
          <w:sz w:val="28"/>
          <w:szCs w:val="28"/>
        </w:rPr>
        <w:t>19, сформирована</w:t>
      </w:r>
      <w:r w:rsidR="00A51AB1">
        <w:rPr>
          <w:rFonts w:ascii="Times New Roman" w:hAnsi="Times New Roman" w:cs="Times New Roman"/>
          <w:sz w:val="28"/>
          <w:szCs w:val="28"/>
        </w:rPr>
        <w:t xml:space="preserve"> рабочая группа по подготовке предложений по программным мероприятиям, направленным на решение наиболее востребованных задач по улучшению жизни инвалидов и реализацию положений Конвенции о правах инвалидов, в проект </w:t>
      </w:r>
      <w:r>
        <w:rPr>
          <w:rFonts w:ascii="Times New Roman" w:hAnsi="Times New Roman" w:cs="Times New Roman"/>
          <w:sz w:val="28"/>
          <w:szCs w:val="28"/>
        </w:rPr>
        <w:t>Госпрограммы</w:t>
      </w:r>
      <w:r w:rsidR="00A51AB1">
        <w:rPr>
          <w:rFonts w:ascii="Times New Roman" w:hAnsi="Times New Roman" w:cs="Times New Roman"/>
          <w:sz w:val="28"/>
          <w:szCs w:val="28"/>
        </w:rPr>
        <w:t xml:space="preserve"> на период до 2025 года</w:t>
      </w:r>
      <w:r w:rsidR="00070C4D">
        <w:rPr>
          <w:rFonts w:ascii="Times New Roman" w:hAnsi="Times New Roman" w:cs="Times New Roman"/>
          <w:sz w:val="28"/>
          <w:szCs w:val="28"/>
        </w:rPr>
        <w:t xml:space="preserve"> (далее соответственно – Рабочая группа, Протокол)</w:t>
      </w:r>
      <w:r w:rsidR="00A51AB1">
        <w:rPr>
          <w:rFonts w:ascii="Times New Roman" w:hAnsi="Times New Roman" w:cs="Times New Roman"/>
          <w:sz w:val="28"/>
          <w:szCs w:val="28"/>
        </w:rPr>
        <w:t>.</w:t>
      </w:r>
    </w:p>
    <w:p w:rsidR="00372F14" w:rsidRDefault="00A51AB1" w:rsidP="007C1ED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372F14">
        <w:rPr>
          <w:rFonts w:ascii="Times New Roman" w:hAnsi="Times New Roman" w:cs="Times New Roman"/>
          <w:sz w:val="28"/>
          <w:szCs w:val="28"/>
        </w:rPr>
        <w:t>рамках исполнения</w:t>
      </w:r>
      <w:r>
        <w:rPr>
          <w:rFonts w:ascii="Times New Roman" w:hAnsi="Times New Roman" w:cs="Times New Roman"/>
          <w:sz w:val="28"/>
          <w:szCs w:val="28"/>
        </w:rPr>
        <w:t xml:space="preserve"> пункта </w:t>
      </w:r>
      <w:r w:rsidR="00372F14">
        <w:rPr>
          <w:rFonts w:ascii="Times New Roman" w:hAnsi="Times New Roman" w:cs="Times New Roman"/>
          <w:sz w:val="28"/>
          <w:szCs w:val="28"/>
        </w:rPr>
        <w:t xml:space="preserve">2.1 </w:t>
      </w:r>
      <w:r w:rsidR="00070C4D">
        <w:rPr>
          <w:rFonts w:ascii="Times New Roman" w:hAnsi="Times New Roman" w:cs="Times New Roman"/>
          <w:sz w:val="28"/>
          <w:szCs w:val="28"/>
        </w:rPr>
        <w:t>П</w:t>
      </w:r>
      <w:r>
        <w:rPr>
          <w:rFonts w:ascii="Times New Roman" w:hAnsi="Times New Roman" w:cs="Times New Roman"/>
          <w:sz w:val="28"/>
          <w:szCs w:val="28"/>
        </w:rPr>
        <w:t>ротокола</w:t>
      </w:r>
      <w:r w:rsidR="00372F14">
        <w:rPr>
          <w:rFonts w:ascii="Times New Roman" w:hAnsi="Times New Roman" w:cs="Times New Roman"/>
          <w:sz w:val="28"/>
          <w:szCs w:val="28"/>
        </w:rPr>
        <w:t>,</w:t>
      </w:r>
      <w:r>
        <w:rPr>
          <w:rFonts w:ascii="Times New Roman" w:hAnsi="Times New Roman" w:cs="Times New Roman"/>
          <w:sz w:val="28"/>
          <w:szCs w:val="28"/>
        </w:rPr>
        <w:t xml:space="preserve"> Минтрудом России </w:t>
      </w:r>
      <w:r w:rsidR="00742DC6">
        <w:rPr>
          <w:rFonts w:ascii="Times New Roman" w:hAnsi="Times New Roman" w:cs="Times New Roman"/>
          <w:sz w:val="28"/>
          <w:szCs w:val="28"/>
        </w:rPr>
        <w:t xml:space="preserve">в 2018 году </w:t>
      </w:r>
      <w:r>
        <w:rPr>
          <w:rFonts w:ascii="Times New Roman" w:hAnsi="Times New Roman" w:cs="Times New Roman"/>
          <w:sz w:val="28"/>
          <w:szCs w:val="28"/>
        </w:rPr>
        <w:t xml:space="preserve">проведено совещание </w:t>
      </w:r>
      <w:r w:rsidR="00070C4D">
        <w:rPr>
          <w:rFonts w:ascii="Times New Roman" w:hAnsi="Times New Roman" w:cs="Times New Roman"/>
          <w:sz w:val="28"/>
          <w:szCs w:val="28"/>
        </w:rPr>
        <w:t>Р</w:t>
      </w:r>
      <w:r w:rsidR="00372F14">
        <w:rPr>
          <w:rFonts w:ascii="Times New Roman" w:hAnsi="Times New Roman" w:cs="Times New Roman"/>
          <w:sz w:val="28"/>
          <w:szCs w:val="28"/>
        </w:rPr>
        <w:t>абочей группы в целях определения</w:t>
      </w:r>
      <w:r>
        <w:rPr>
          <w:rFonts w:ascii="Times New Roman" w:hAnsi="Times New Roman" w:cs="Times New Roman"/>
          <w:sz w:val="28"/>
          <w:szCs w:val="28"/>
        </w:rPr>
        <w:t xml:space="preserve"> мероприятий </w:t>
      </w:r>
      <w:r w:rsidR="00D579D9">
        <w:rPr>
          <w:rFonts w:ascii="Times New Roman" w:hAnsi="Times New Roman" w:cs="Times New Roman"/>
          <w:sz w:val="28"/>
          <w:szCs w:val="28"/>
        </w:rPr>
        <w:t>Госпрограммы</w:t>
      </w:r>
      <w:r>
        <w:rPr>
          <w:rFonts w:ascii="Times New Roman" w:hAnsi="Times New Roman" w:cs="Times New Roman"/>
          <w:sz w:val="28"/>
          <w:szCs w:val="28"/>
        </w:rPr>
        <w:t xml:space="preserve"> на период до 2025 года, направленных на решение наиболее востребованных задач по улучшению жизни инвалидов и реализацию положений Конвенции о правах инвалидов.</w:t>
      </w:r>
    </w:p>
    <w:p w:rsidR="00A51AB1" w:rsidRDefault="00372F14" w:rsidP="007C1E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8F45AA">
        <w:rPr>
          <w:rFonts w:ascii="Times New Roman" w:hAnsi="Times New Roman" w:cs="Times New Roman"/>
          <w:sz w:val="28"/>
          <w:szCs w:val="28"/>
        </w:rPr>
        <w:t>второго заседания</w:t>
      </w:r>
      <w:r w:rsidR="00070C4D">
        <w:rPr>
          <w:rFonts w:ascii="Times New Roman" w:hAnsi="Times New Roman" w:cs="Times New Roman"/>
          <w:sz w:val="28"/>
          <w:szCs w:val="28"/>
        </w:rPr>
        <w:t xml:space="preserve"> Р</w:t>
      </w:r>
      <w:r>
        <w:rPr>
          <w:rFonts w:ascii="Times New Roman" w:hAnsi="Times New Roman" w:cs="Times New Roman"/>
          <w:sz w:val="28"/>
          <w:szCs w:val="28"/>
        </w:rPr>
        <w:t>абочей груп</w:t>
      </w:r>
      <w:r w:rsidR="0049151D">
        <w:rPr>
          <w:rFonts w:ascii="Times New Roman" w:hAnsi="Times New Roman" w:cs="Times New Roman"/>
          <w:sz w:val="28"/>
          <w:szCs w:val="28"/>
        </w:rPr>
        <w:t>пы запланировано на март 2019 года</w:t>
      </w:r>
      <w:r>
        <w:rPr>
          <w:rFonts w:ascii="Times New Roman" w:hAnsi="Times New Roman" w:cs="Times New Roman"/>
          <w:sz w:val="28"/>
          <w:szCs w:val="28"/>
        </w:rPr>
        <w:t>.</w:t>
      </w:r>
    </w:p>
    <w:p w:rsidR="00A51AB1" w:rsidRPr="00141863" w:rsidRDefault="00A51AB1" w:rsidP="00DC180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p>
    <w:sectPr w:rsidR="00A51AB1" w:rsidRPr="00141863" w:rsidSect="00050FE6">
      <w:headerReference w:type="default" r:id="rId10"/>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04" w:rsidRDefault="00372704" w:rsidP="00D14E90">
      <w:pPr>
        <w:spacing w:after="0" w:line="240" w:lineRule="auto"/>
      </w:pPr>
      <w:r>
        <w:separator/>
      </w:r>
    </w:p>
  </w:endnote>
  <w:endnote w:type="continuationSeparator" w:id="0">
    <w:p w:rsidR="00372704" w:rsidRDefault="00372704" w:rsidP="00D1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04" w:rsidRDefault="00372704" w:rsidP="00D14E90">
      <w:pPr>
        <w:spacing w:after="0" w:line="240" w:lineRule="auto"/>
      </w:pPr>
      <w:r>
        <w:separator/>
      </w:r>
    </w:p>
  </w:footnote>
  <w:footnote w:type="continuationSeparator" w:id="0">
    <w:p w:rsidR="00372704" w:rsidRDefault="00372704" w:rsidP="00D14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71576"/>
      <w:docPartObj>
        <w:docPartGallery w:val="Page Numbers (Top of Page)"/>
        <w:docPartUnique/>
      </w:docPartObj>
    </w:sdtPr>
    <w:sdtEndPr/>
    <w:sdtContent>
      <w:p w:rsidR="00517B55" w:rsidRDefault="00840340">
        <w:pPr>
          <w:pStyle w:val="ab"/>
          <w:jc w:val="center"/>
        </w:pPr>
        <w:r>
          <w:rPr>
            <w:noProof/>
          </w:rPr>
          <w:fldChar w:fldCharType="begin"/>
        </w:r>
        <w:r>
          <w:rPr>
            <w:noProof/>
          </w:rPr>
          <w:instrText xml:space="preserve"> PAGE   \* MERGEFORMAT </w:instrText>
        </w:r>
        <w:r>
          <w:rPr>
            <w:noProof/>
          </w:rPr>
          <w:fldChar w:fldCharType="separate"/>
        </w:r>
        <w:r w:rsidR="007A77A8">
          <w:rPr>
            <w:noProof/>
          </w:rPr>
          <w:t>27</w:t>
        </w:r>
        <w:r>
          <w:rPr>
            <w:noProof/>
          </w:rPr>
          <w:fldChar w:fldCharType="end"/>
        </w:r>
      </w:p>
    </w:sdtContent>
  </w:sdt>
  <w:p w:rsidR="00517B55" w:rsidRDefault="00517B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493"/>
    <w:multiLevelType w:val="hybridMultilevel"/>
    <w:tmpl w:val="76F6514C"/>
    <w:lvl w:ilvl="0" w:tplc="9BF0F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C700E0"/>
    <w:multiLevelType w:val="hybridMultilevel"/>
    <w:tmpl w:val="CD909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586A8F"/>
    <w:multiLevelType w:val="hybridMultilevel"/>
    <w:tmpl w:val="4490D604"/>
    <w:lvl w:ilvl="0" w:tplc="F7CCE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EB2F9D"/>
    <w:multiLevelType w:val="hybridMultilevel"/>
    <w:tmpl w:val="A0B270F4"/>
    <w:lvl w:ilvl="0" w:tplc="8E06EF7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4207"/>
    <w:rsid w:val="0000788B"/>
    <w:rsid w:val="0002093F"/>
    <w:rsid w:val="00027A93"/>
    <w:rsid w:val="000327EA"/>
    <w:rsid w:val="00046EA2"/>
    <w:rsid w:val="00047A9F"/>
    <w:rsid w:val="00050FE6"/>
    <w:rsid w:val="00052EC9"/>
    <w:rsid w:val="00064BCE"/>
    <w:rsid w:val="00070182"/>
    <w:rsid w:val="00070C4D"/>
    <w:rsid w:val="00071130"/>
    <w:rsid w:val="00072CF8"/>
    <w:rsid w:val="00087C6A"/>
    <w:rsid w:val="00090556"/>
    <w:rsid w:val="0009297C"/>
    <w:rsid w:val="000A6C33"/>
    <w:rsid w:val="000B4587"/>
    <w:rsid w:val="000D1976"/>
    <w:rsid w:val="000D1B1E"/>
    <w:rsid w:val="000D4B6D"/>
    <w:rsid w:val="000D4FBF"/>
    <w:rsid w:val="000F4435"/>
    <w:rsid w:val="000F74F9"/>
    <w:rsid w:val="00106EB1"/>
    <w:rsid w:val="001124F7"/>
    <w:rsid w:val="001151D7"/>
    <w:rsid w:val="00127275"/>
    <w:rsid w:val="00132013"/>
    <w:rsid w:val="00141863"/>
    <w:rsid w:val="0015198C"/>
    <w:rsid w:val="00154386"/>
    <w:rsid w:val="001638C9"/>
    <w:rsid w:val="00164340"/>
    <w:rsid w:val="001649CD"/>
    <w:rsid w:val="00165647"/>
    <w:rsid w:val="001739DB"/>
    <w:rsid w:val="00173F74"/>
    <w:rsid w:val="001814B2"/>
    <w:rsid w:val="00190A0D"/>
    <w:rsid w:val="001936B4"/>
    <w:rsid w:val="0019511A"/>
    <w:rsid w:val="001A09E4"/>
    <w:rsid w:val="001A550E"/>
    <w:rsid w:val="001B7166"/>
    <w:rsid w:val="001C0043"/>
    <w:rsid w:val="001C2BDC"/>
    <w:rsid w:val="001D1844"/>
    <w:rsid w:val="001D72AE"/>
    <w:rsid w:val="001F47BD"/>
    <w:rsid w:val="00207698"/>
    <w:rsid w:val="002201F3"/>
    <w:rsid w:val="00223BAC"/>
    <w:rsid w:val="00225B5F"/>
    <w:rsid w:val="00235462"/>
    <w:rsid w:val="00245CC8"/>
    <w:rsid w:val="0025652E"/>
    <w:rsid w:val="002839D7"/>
    <w:rsid w:val="00291278"/>
    <w:rsid w:val="002B7F2D"/>
    <w:rsid w:val="002C4F25"/>
    <w:rsid w:val="002D04C9"/>
    <w:rsid w:val="002D1707"/>
    <w:rsid w:val="002D5D1C"/>
    <w:rsid w:val="0030196C"/>
    <w:rsid w:val="00302742"/>
    <w:rsid w:val="00303F8A"/>
    <w:rsid w:val="003228DB"/>
    <w:rsid w:val="003412B2"/>
    <w:rsid w:val="00350D1E"/>
    <w:rsid w:val="00353128"/>
    <w:rsid w:val="003610E1"/>
    <w:rsid w:val="0036359F"/>
    <w:rsid w:val="00372704"/>
    <w:rsid w:val="00372F14"/>
    <w:rsid w:val="0037435E"/>
    <w:rsid w:val="00376B08"/>
    <w:rsid w:val="00383B09"/>
    <w:rsid w:val="00385AB6"/>
    <w:rsid w:val="0038696B"/>
    <w:rsid w:val="00386EF0"/>
    <w:rsid w:val="003A178D"/>
    <w:rsid w:val="003A206A"/>
    <w:rsid w:val="003C213A"/>
    <w:rsid w:val="003D23E6"/>
    <w:rsid w:val="003E09E6"/>
    <w:rsid w:val="003E589C"/>
    <w:rsid w:val="003E604C"/>
    <w:rsid w:val="003F0F69"/>
    <w:rsid w:val="00401161"/>
    <w:rsid w:val="00403D2C"/>
    <w:rsid w:val="00407DC1"/>
    <w:rsid w:val="00410FED"/>
    <w:rsid w:val="00412D5E"/>
    <w:rsid w:val="0043006C"/>
    <w:rsid w:val="00430939"/>
    <w:rsid w:val="00431BEC"/>
    <w:rsid w:val="004500BF"/>
    <w:rsid w:val="00456AF4"/>
    <w:rsid w:val="00467F53"/>
    <w:rsid w:val="00467F98"/>
    <w:rsid w:val="00477A44"/>
    <w:rsid w:val="00487983"/>
    <w:rsid w:val="0049151D"/>
    <w:rsid w:val="004B1EA4"/>
    <w:rsid w:val="004C0DA4"/>
    <w:rsid w:val="004C4159"/>
    <w:rsid w:val="004D01A1"/>
    <w:rsid w:val="004F2153"/>
    <w:rsid w:val="004F3D2C"/>
    <w:rsid w:val="00500D69"/>
    <w:rsid w:val="00502016"/>
    <w:rsid w:val="00517B55"/>
    <w:rsid w:val="0052296A"/>
    <w:rsid w:val="00522F1C"/>
    <w:rsid w:val="00526C9C"/>
    <w:rsid w:val="00530E9F"/>
    <w:rsid w:val="005317BC"/>
    <w:rsid w:val="00543D4A"/>
    <w:rsid w:val="00564539"/>
    <w:rsid w:val="00573959"/>
    <w:rsid w:val="00574620"/>
    <w:rsid w:val="005771B7"/>
    <w:rsid w:val="00580995"/>
    <w:rsid w:val="00583456"/>
    <w:rsid w:val="00591EA2"/>
    <w:rsid w:val="00592F77"/>
    <w:rsid w:val="00594A03"/>
    <w:rsid w:val="00595129"/>
    <w:rsid w:val="005C41C5"/>
    <w:rsid w:val="005E6EB2"/>
    <w:rsid w:val="005E6F48"/>
    <w:rsid w:val="005F28CA"/>
    <w:rsid w:val="00601A9D"/>
    <w:rsid w:val="00601FAB"/>
    <w:rsid w:val="00612401"/>
    <w:rsid w:val="00627ADA"/>
    <w:rsid w:val="00630397"/>
    <w:rsid w:val="0063184D"/>
    <w:rsid w:val="00640563"/>
    <w:rsid w:val="00646CA2"/>
    <w:rsid w:val="0065231D"/>
    <w:rsid w:val="00661AFD"/>
    <w:rsid w:val="006824F4"/>
    <w:rsid w:val="00682543"/>
    <w:rsid w:val="0068454F"/>
    <w:rsid w:val="00687AA5"/>
    <w:rsid w:val="00690158"/>
    <w:rsid w:val="006978DA"/>
    <w:rsid w:val="006A4B64"/>
    <w:rsid w:val="006A4D0C"/>
    <w:rsid w:val="006A7EEF"/>
    <w:rsid w:val="006B6E9B"/>
    <w:rsid w:val="006C3C1F"/>
    <w:rsid w:val="006F4BB5"/>
    <w:rsid w:val="006F6B33"/>
    <w:rsid w:val="00703474"/>
    <w:rsid w:val="00711844"/>
    <w:rsid w:val="007132A0"/>
    <w:rsid w:val="007136CB"/>
    <w:rsid w:val="00730861"/>
    <w:rsid w:val="00742DC6"/>
    <w:rsid w:val="0074754B"/>
    <w:rsid w:val="00747EA1"/>
    <w:rsid w:val="007549AF"/>
    <w:rsid w:val="007568D6"/>
    <w:rsid w:val="00784BAC"/>
    <w:rsid w:val="00793732"/>
    <w:rsid w:val="00797E0D"/>
    <w:rsid w:val="007A1CEE"/>
    <w:rsid w:val="007A1D52"/>
    <w:rsid w:val="007A77A8"/>
    <w:rsid w:val="007C1DF3"/>
    <w:rsid w:val="007C1ED9"/>
    <w:rsid w:val="007E3264"/>
    <w:rsid w:val="007E3401"/>
    <w:rsid w:val="007E5397"/>
    <w:rsid w:val="007F2921"/>
    <w:rsid w:val="00801A81"/>
    <w:rsid w:val="008079A0"/>
    <w:rsid w:val="00810E8B"/>
    <w:rsid w:val="00816056"/>
    <w:rsid w:val="00821385"/>
    <w:rsid w:val="00831084"/>
    <w:rsid w:val="00836EC1"/>
    <w:rsid w:val="0084020B"/>
    <w:rsid w:val="00840340"/>
    <w:rsid w:val="0084085C"/>
    <w:rsid w:val="00845DDB"/>
    <w:rsid w:val="00856F23"/>
    <w:rsid w:val="00860FBB"/>
    <w:rsid w:val="008675FE"/>
    <w:rsid w:val="00876E19"/>
    <w:rsid w:val="00880C5F"/>
    <w:rsid w:val="008838F5"/>
    <w:rsid w:val="00887F32"/>
    <w:rsid w:val="00891E05"/>
    <w:rsid w:val="008B10AB"/>
    <w:rsid w:val="008B67F0"/>
    <w:rsid w:val="008C49C2"/>
    <w:rsid w:val="008C60D6"/>
    <w:rsid w:val="008D565B"/>
    <w:rsid w:val="008E6123"/>
    <w:rsid w:val="008F03CF"/>
    <w:rsid w:val="008F45AA"/>
    <w:rsid w:val="00902D2B"/>
    <w:rsid w:val="00903928"/>
    <w:rsid w:val="00905F9C"/>
    <w:rsid w:val="009202FA"/>
    <w:rsid w:val="00920E0D"/>
    <w:rsid w:val="00921F48"/>
    <w:rsid w:val="00931F30"/>
    <w:rsid w:val="00932510"/>
    <w:rsid w:val="00937A2A"/>
    <w:rsid w:val="0094041C"/>
    <w:rsid w:val="00950581"/>
    <w:rsid w:val="00995703"/>
    <w:rsid w:val="00997030"/>
    <w:rsid w:val="009B0D44"/>
    <w:rsid w:val="009B1AC3"/>
    <w:rsid w:val="009C54A1"/>
    <w:rsid w:val="009D43FA"/>
    <w:rsid w:val="009D4E1F"/>
    <w:rsid w:val="009F0E59"/>
    <w:rsid w:val="00A05E2F"/>
    <w:rsid w:val="00A10FE4"/>
    <w:rsid w:val="00A2393F"/>
    <w:rsid w:val="00A30E9F"/>
    <w:rsid w:val="00A34207"/>
    <w:rsid w:val="00A46777"/>
    <w:rsid w:val="00A47163"/>
    <w:rsid w:val="00A51AB1"/>
    <w:rsid w:val="00A6247A"/>
    <w:rsid w:val="00A70518"/>
    <w:rsid w:val="00A74206"/>
    <w:rsid w:val="00A80624"/>
    <w:rsid w:val="00A82CE4"/>
    <w:rsid w:val="00A82F85"/>
    <w:rsid w:val="00A925A6"/>
    <w:rsid w:val="00AA433B"/>
    <w:rsid w:val="00AA7E32"/>
    <w:rsid w:val="00AB6E2E"/>
    <w:rsid w:val="00AC17F0"/>
    <w:rsid w:val="00AC54A2"/>
    <w:rsid w:val="00AC62C2"/>
    <w:rsid w:val="00AC7336"/>
    <w:rsid w:val="00AE38B0"/>
    <w:rsid w:val="00AE7749"/>
    <w:rsid w:val="00AF6B0F"/>
    <w:rsid w:val="00B30962"/>
    <w:rsid w:val="00B31364"/>
    <w:rsid w:val="00B40613"/>
    <w:rsid w:val="00B40771"/>
    <w:rsid w:val="00B40FA9"/>
    <w:rsid w:val="00B418F3"/>
    <w:rsid w:val="00B437F2"/>
    <w:rsid w:val="00B45561"/>
    <w:rsid w:val="00B46BC7"/>
    <w:rsid w:val="00B57397"/>
    <w:rsid w:val="00B60131"/>
    <w:rsid w:val="00B67924"/>
    <w:rsid w:val="00B7254F"/>
    <w:rsid w:val="00B83DD3"/>
    <w:rsid w:val="00B9254D"/>
    <w:rsid w:val="00BA0AA3"/>
    <w:rsid w:val="00BA11F6"/>
    <w:rsid w:val="00BA56EF"/>
    <w:rsid w:val="00BD36DA"/>
    <w:rsid w:val="00BD5392"/>
    <w:rsid w:val="00BF4754"/>
    <w:rsid w:val="00C021D3"/>
    <w:rsid w:val="00C103CA"/>
    <w:rsid w:val="00C17E92"/>
    <w:rsid w:val="00C22397"/>
    <w:rsid w:val="00C25FE4"/>
    <w:rsid w:val="00C42D59"/>
    <w:rsid w:val="00C5117C"/>
    <w:rsid w:val="00C55A16"/>
    <w:rsid w:val="00C65F5A"/>
    <w:rsid w:val="00C730E4"/>
    <w:rsid w:val="00C83BB4"/>
    <w:rsid w:val="00C85569"/>
    <w:rsid w:val="00CA2C0C"/>
    <w:rsid w:val="00CB1B8D"/>
    <w:rsid w:val="00CB3AA4"/>
    <w:rsid w:val="00CB62FC"/>
    <w:rsid w:val="00CC22CF"/>
    <w:rsid w:val="00CD59B9"/>
    <w:rsid w:val="00CD63FE"/>
    <w:rsid w:val="00CD6B06"/>
    <w:rsid w:val="00CE5F21"/>
    <w:rsid w:val="00CE7E2F"/>
    <w:rsid w:val="00CF20E3"/>
    <w:rsid w:val="00D01CC4"/>
    <w:rsid w:val="00D061F0"/>
    <w:rsid w:val="00D14E90"/>
    <w:rsid w:val="00D21DC6"/>
    <w:rsid w:val="00D26C93"/>
    <w:rsid w:val="00D52D69"/>
    <w:rsid w:val="00D579D9"/>
    <w:rsid w:val="00D64BA4"/>
    <w:rsid w:val="00D84023"/>
    <w:rsid w:val="00D96273"/>
    <w:rsid w:val="00D97C64"/>
    <w:rsid w:val="00DA2D5C"/>
    <w:rsid w:val="00DA67CC"/>
    <w:rsid w:val="00DB2633"/>
    <w:rsid w:val="00DC1809"/>
    <w:rsid w:val="00DC2757"/>
    <w:rsid w:val="00DD2B08"/>
    <w:rsid w:val="00DE75B2"/>
    <w:rsid w:val="00E01230"/>
    <w:rsid w:val="00E0662E"/>
    <w:rsid w:val="00E1181A"/>
    <w:rsid w:val="00E148EC"/>
    <w:rsid w:val="00E3429B"/>
    <w:rsid w:val="00E4051A"/>
    <w:rsid w:val="00E454FE"/>
    <w:rsid w:val="00E713B1"/>
    <w:rsid w:val="00E72515"/>
    <w:rsid w:val="00E75150"/>
    <w:rsid w:val="00E81301"/>
    <w:rsid w:val="00E9733E"/>
    <w:rsid w:val="00EA5638"/>
    <w:rsid w:val="00EB0976"/>
    <w:rsid w:val="00EC6496"/>
    <w:rsid w:val="00EE25BB"/>
    <w:rsid w:val="00EE7FD9"/>
    <w:rsid w:val="00EF0755"/>
    <w:rsid w:val="00EF2E5C"/>
    <w:rsid w:val="00EF2E95"/>
    <w:rsid w:val="00EF78B3"/>
    <w:rsid w:val="00F00B1A"/>
    <w:rsid w:val="00F032B0"/>
    <w:rsid w:val="00F1613B"/>
    <w:rsid w:val="00F17DBD"/>
    <w:rsid w:val="00F24C65"/>
    <w:rsid w:val="00F32418"/>
    <w:rsid w:val="00F4195B"/>
    <w:rsid w:val="00F42A16"/>
    <w:rsid w:val="00F64AAD"/>
    <w:rsid w:val="00F7229B"/>
    <w:rsid w:val="00F75D30"/>
    <w:rsid w:val="00F76E3B"/>
    <w:rsid w:val="00F779A5"/>
    <w:rsid w:val="00F8136C"/>
    <w:rsid w:val="00F853BB"/>
    <w:rsid w:val="00F85AD6"/>
    <w:rsid w:val="00F95C89"/>
    <w:rsid w:val="00FA3968"/>
    <w:rsid w:val="00FA3A8B"/>
    <w:rsid w:val="00FA3B21"/>
    <w:rsid w:val="00FA5808"/>
    <w:rsid w:val="00FB05FE"/>
    <w:rsid w:val="00FB4790"/>
    <w:rsid w:val="00FC6569"/>
    <w:rsid w:val="00FC704A"/>
    <w:rsid w:val="00FD2081"/>
    <w:rsid w:val="00FD2A3C"/>
    <w:rsid w:val="00FD4782"/>
    <w:rsid w:val="00FD62F8"/>
    <w:rsid w:val="00FD766E"/>
    <w:rsid w:val="00FE502B"/>
    <w:rsid w:val="00FE6231"/>
    <w:rsid w:val="00FF050F"/>
    <w:rsid w:val="00FF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D308-4582-4EE7-BEA6-C8E5ADE2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207"/>
    <w:rPr>
      <w:rFonts w:ascii="Calibri" w:eastAsia="Times New Roman" w:hAnsi="Calibri" w:cs="Calibri"/>
      <w:sz w:val="22"/>
      <w:szCs w:val="22"/>
    </w:rPr>
  </w:style>
  <w:style w:type="paragraph" w:styleId="1">
    <w:name w:val="heading 1"/>
    <w:basedOn w:val="a"/>
    <w:link w:val="10"/>
    <w:uiPriority w:val="9"/>
    <w:qFormat/>
    <w:rsid w:val="007549AF"/>
    <w:pPr>
      <w:spacing w:before="100" w:beforeAutospacing="1" w:after="100" w:afterAutospacing="1" w:line="240" w:lineRule="auto"/>
      <w:outlineLvl w:val="0"/>
    </w:pPr>
    <w:rPr>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link w:val="a6"/>
    <w:uiPriority w:val="99"/>
    <w:qFormat/>
    <w:rsid w:val="007549AF"/>
    <w:pPr>
      <w:ind w:left="720"/>
      <w:contextualSpacing/>
    </w:pPr>
  </w:style>
  <w:style w:type="paragraph" w:customStyle="1" w:styleId="ConsPlusNormal">
    <w:name w:val="ConsPlusNormal"/>
    <w:rsid w:val="00303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D21DC6"/>
    <w:rPr>
      <w:i/>
      <w:iCs/>
    </w:rPr>
  </w:style>
  <w:style w:type="paragraph" w:styleId="a8">
    <w:name w:val="Plain Text"/>
    <w:basedOn w:val="a"/>
    <w:link w:val="a9"/>
    <w:uiPriority w:val="99"/>
    <w:unhideWhenUsed/>
    <w:rsid w:val="003610E1"/>
    <w:pPr>
      <w:spacing w:after="0" w:line="240" w:lineRule="auto"/>
    </w:pPr>
    <w:rPr>
      <w:rFonts w:ascii="Consolas" w:eastAsiaTheme="minorHAnsi" w:hAnsi="Consolas" w:cs="Consolas"/>
      <w:sz w:val="21"/>
      <w:szCs w:val="21"/>
    </w:rPr>
  </w:style>
  <w:style w:type="character" w:customStyle="1" w:styleId="a9">
    <w:name w:val="Текст Знак"/>
    <w:basedOn w:val="a0"/>
    <w:link w:val="a8"/>
    <w:uiPriority w:val="99"/>
    <w:rsid w:val="003610E1"/>
    <w:rPr>
      <w:rFonts w:ascii="Consolas" w:hAnsi="Consolas" w:cs="Consolas"/>
      <w:sz w:val="21"/>
      <w:szCs w:val="21"/>
    </w:rPr>
  </w:style>
  <w:style w:type="character" w:customStyle="1" w:styleId="aa">
    <w:name w:val="Основной текст_"/>
    <w:link w:val="31"/>
    <w:locked/>
    <w:rsid w:val="00E01230"/>
    <w:rPr>
      <w:rFonts w:ascii="Century Schoolbook" w:eastAsia="Century Schoolbook" w:hAnsi="Century Schoolbook" w:cs="Century Schoolbook"/>
      <w:color w:val="000000"/>
      <w:sz w:val="26"/>
      <w:szCs w:val="26"/>
      <w:shd w:val="clear" w:color="auto" w:fill="FFFFFF"/>
      <w:lang w:eastAsia="ru-RU"/>
    </w:rPr>
  </w:style>
  <w:style w:type="paragraph" w:customStyle="1" w:styleId="31">
    <w:name w:val="Основной текст3"/>
    <w:basedOn w:val="a"/>
    <w:link w:val="aa"/>
    <w:rsid w:val="00E01230"/>
    <w:pPr>
      <w:widowControl w:val="0"/>
      <w:shd w:val="clear" w:color="auto" w:fill="FFFFFF"/>
      <w:spacing w:before="420" w:after="0" w:line="341" w:lineRule="exact"/>
    </w:pPr>
    <w:rPr>
      <w:rFonts w:ascii="Century Schoolbook" w:eastAsia="Century Schoolbook" w:hAnsi="Century Schoolbook" w:cs="Century Schoolbook"/>
      <w:color w:val="000000"/>
      <w:sz w:val="26"/>
      <w:szCs w:val="26"/>
      <w:lang w:eastAsia="ru-RU"/>
    </w:rPr>
  </w:style>
  <w:style w:type="paragraph" w:customStyle="1" w:styleId="11">
    <w:name w:val="Обычный1"/>
    <w:rsid w:val="00E01230"/>
    <w:pPr>
      <w:spacing w:after="0" w:line="240" w:lineRule="auto"/>
    </w:pPr>
    <w:rPr>
      <w:rFonts w:eastAsia="ヒラギノ角ゴ Pro W3"/>
      <w:color w:val="000000"/>
      <w:sz w:val="24"/>
      <w:szCs w:val="20"/>
      <w:lang w:eastAsia="ru-RU"/>
    </w:rPr>
  </w:style>
  <w:style w:type="paragraph" w:styleId="ab">
    <w:name w:val="header"/>
    <w:basedOn w:val="a"/>
    <w:link w:val="ac"/>
    <w:uiPriority w:val="99"/>
    <w:unhideWhenUsed/>
    <w:rsid w:val="00D14E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4E90"/>
    <w:rPr>
      <w:rFonts w:ascii="Calibri" w:eastAsia="Times New Roman" w:hAnsi="Calibri" w:cs="Calibri"/>
      <w:sz w:val="22"/>
      <w:szCs w:val="22"/>
    </w:rPr>
  </w:style>
  <w:style w:type="paragraph" w:styleId="ad">
    <w:name w:val="footer"/>
    <w:basedOn w:val="a"/>
    <w:link w:val="ae"/>
    <w:uiPriority w:val="99"/>
    <w:semiHidden/>
    <w:unhideWhenUsed/>
    <w:rsid w:val="00D14E9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14E90"/>
    <w:rPr>
      <w:rFonts w:ascii="Calibri" w:eastAsia="Times New Roman" w:hAnsi="Calibri" w:cs="Calibri"/>
      <w:sz w:val="22"/>
      <w:szCs w:val="22"/>
    </w:rPr>
  </w:style>
  <w:style w:type="paragraph" w:styleId="af">
    <w:name w:val="footnote text"/>
    <w:basedOn w:val="a"/>
    <w:link w:val="af0"/>
    <w:uiPriority w:val="99"/>
    <w:semiHidden/>
    <w:unhideWhenUsed/>
    <w:rsid w:val="00090556"/>
    <w:pPr>
      <w:spacing w:after="0" w:line="240" w:lineRule="auto"/>
    </w:pPr>
    <w:rPr>
      <w:sz w:val="20"/>
      <w:szCs w:val="20"/>
    </w:rPr>
  </w:style>
  <w:style w:type="character" w:customStyle="1" w:styleId="af0">
    <w:name w:val="Текст сноски Знак"/>
    <w:basedOn w:val="a0"/>
    <w:link w:val="af"/>
    <w:uiPriority w:val="99"/>
    <w:semiHidden/>
    <w:rsid w:val="00090556"/>
    <w:rPr>
      <w:rFonts w:ascii="Calibri" w:eastAsia="Times New Roman" w:hAnsi="Calibri" w:cs="Calibri"/>
      <w:sz w:val="20"/>
      <w:szCs w:val="20"/>
    </w:rPr>
  </w:style>
  <w:style w:type="character" w:styleId="af1">
    <w:name w:val="footnote reference"/>
    <w:basedOn w:val="a0"/>
    <w:uiPriority w:val="99"/>
    <w:semiHidden/>
    <w:unhideWhenUsed/>
    <w:rsid w:val="00090556"/>
    <w:rPr>
      <w:vertAlign w:val="superscript"/>
    </w:rPr>
  </w:style>
  <w:style w:type="character" w:customStyle="1" w:styleId="a6">
    <w:name w:val="Абзац списка Знак"/>
    <w:link w:val="a5"/>
    <w:uiPriority w:val="99"/>
    <w:locked/>
    <w:rsid w:val="007C1DF3"/>
    <w:rPr>
      <w:rFonts w:ascii="Calibri" w:eastAsia="Times New Roman" w:hAnsi="Calibri" w:cs="Calibri"/>
      <w:sz w:val="22"/>
      <w:szCs w:val="22"/>
    </w:rPr>
  </w:style>
  <w:style w:type="character" w:customStyle="1" w:styleId="bumpedfont15">
    <w:name w:val="bumpedfont15"/>
    <w:basedOn w:val="a0"/>
    <w:rsid w:val="003E589C"/>
  </w:style>
  <w:style w:type="paragraph" w:styleId="af2">
    <w:name w:val="Normal (Web)"/>
    <w:basedOn w:val="a"/>
    <w:uiPriority w:val="99"/>
    <w:unhideWhenUsed/>
    <w:rsid w:val="00FD2A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basedOn w:val="a0"/>
    <w:rsid w:val="00FD2A3C"/>
  </w:style>
  <w:style w:type="paragraph" w:styleId="af3">
    <w:name w:val="Balloon Text"/>
    <w:basedOn w:val="a"/>
    <w:link w:val="af4"/>
    <w:uiPriority w:val="99"/>
    <w:semiHidden/>
    <w:unhideWhenUsed/>
    <w:rsid w:val="0007018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701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8605">
      <w:bodyDiv w:val="1"/>
      <w:marLeft w:val="0"/>
      <w:marRight w:val="0"/>
      <w:marTop w:val="0"/>
      <w:marBottom w:val="0"/>
      <w:divBdr>
        <w:top w:val="none" w:sz="0" w:space="0" w:color="auto"/>
        <w:left w:val="none" w:sz="0" w:space="0" w:color="auto"/>
        <w:bottom w:val="none" w:sz="0" w:space="0" w:color="auto"/>
        <w:right w:val="none" w:sz="0" w:space="0" w:color="auto"/>
      </w:divBdr>
    </w:div>
    <w:div w:id="554896367">
      <w:bodyDiv w:val="1"/>
      <w:marLeft w:val="0"/>
      <w:marRight w:val="0"/>
      <w:marTop w:val="0"/>
      <w:marBottom w:val="0"/>
      <w:divBdr>
        <w:top w:val="none" w:sz="0" w:space="0" w:color="auto"/>
        <w:left w:val="none" w:sz="0" w:space="0" w:color="auto"/>
        <w:bottom w:val="none" w:sz="0" w:space="0" w:color="auto"/>
        <w:right w:val="none" w:sz="0" w:space="0" w:color="auto"/>
      </w:divBdr>
    </w:div>
    <w:div w:id="653459783">
      <w:bodyDiv w:val="1"/>
      <w:marLeft w:val="0"/>
      <w:marRight w:val="0"/>
      <w:marTop w:val="0"/>
      <w:marBottom w:val="0"/>
      <w:divBdr>
        <w:top w:val="none" w:sz="0" w:space="0" w:color="auto"/>
        <w:left w:val="none" w:sz="0" w:space="0" w:color="auto"/>
        <w:bottom w:val="none" w:sz="0" w:space="0" w:color="auto"/>
        <w:right w:val="none" w:sz="0" w:space="0" w:color="auto"/>
      </w:divBdr>
    </w:div>
    <w:div w:id="745345736">
      <w:bodyDiv w:val="1"/>
      <w:marLeft w:val="0"/>
      <w:marRight w:val="0"/>
      <w:marTop w:val="0"/>
      <w:marBottom w:val="0"/>
      <w:divBdr>
        <w:top w:val="none" w:sz="0" w:space="0" w:color="auto"/>
        <w:left w:val="none" w:sz="0" w:space="0" w:color="auto"/>
        <w:bottom w:val="none" w:sz="0" w:space="0" w:color="auto"/>
        <w:right w:val="none" w:sz="0" w:space="0" w:color="auto"/>
      </w:divBdr>
    </w:div>
    <w:div w:id="787898358">
      <w:bodyDiv w:val="1"/>
      <w:marLeft w:val="0"/>
      <w:marRight w:val="0"/>
      <w:marTop w:val="0"/>
      <w:marBottom w:val="0"/>
      <w:divBdr>
        <w:top w:val="none" w:sz="0" w:space="0" w:color="auto"/>
        <w:left w:val="none" w:sz="0" w:space="0" w:color="auto"/>
        <w:bottom w:val="none" w:sz="0" w:space="0" w:color="auto"/>
        <w:right w:val="none" w:sz="0" w:space="0" w:color="auto"/>
      </w:divBdr>
    </w:div>
    <w:div w:id="821197166">
      <w:bodyDiv w:val="1"/>
      <w:marLeft w:val="0"/>
      <w:marRight w:val="0"/>
      <w:marTop w:val="0"/>
      <w:marBottom w:val="0"/>
      <w:divBdr>
        <w:top w:val="none" w:sz="0" w:space="0" w:color="auto"/>
        <w:left w:val="none" w:sz="0" w:space="0" w:color="auto"/>
        <w:bottom w:val="none" w:sz="0" w:space="0" w:color="auto"/>
        <w:right w:val="none" w:sz="0" w:space="0" w:color="auto"/>
      </w:divBdr>
    </w:div>
    <w:div w:id="834884579">
      <w:bodyDiv w:val="1"/>
      <w:marLeft w:val="0"/>
      <w:marRight w:val="0"/>
      <w:marTop w:val="0"/>
      <w:marBottom w:val="0"/>
      <w:divBdr>
        <w:top w:val="none" w:sz="0" w:space="0" w:color="auto"/>
        <w:left w:val="none" w:sz="0" w:space="0" w:color="auto"/>
        <w:bottom w:val="none" w:sz="0" w:space="0" w:color="auto"/>
        <w:right w:val="none" w:sz="0" w:space="0" w:color="auto"/>
      </w:divBdr>
    </w:div>
    <w:div w:id="875043375">
      <w:bodyDiv w:val="1"/>
      <w:marLeft w:val="0"/>
      <w:marRight w:val="0"/>
      <w:marTop w:val="0"/>
      <w:marBottom w:val="0"/>
      <w:divBdr>
        <w:top w:val="none" w:sz="0" w:space="0" w:color="auto"/>
        <w:left w:val="none" w:sz="0" w:space="0" w:color="auto"/>
        <w:bottom w:val="none" w:sz="0" w:space="0" w:color="auto"/>
        <w:right w:val="none" w:sz="0" w:space="0" w:color="auto"/>
      </w:divBdr>
    </w:div>
    <w:div w:id="1001474046">
      <w:bodyDiv w:val="1"/>
      <w:marLeft w:val="0"/>
      <w:marRight w:val="0"/>
      <w:marTop w:val="0"/>
      <w:marBottom w:val="0"/>
      <w:divBdr>
        <w:top w:val="none" w:sz="0" w:space="0" w:color="auto"/>
        <w:left w:val="none" w:sz="0" w:space="0" w:color="auto"/>
        <w:bottom w:val="none" w:sz="0" w:space="0" w:color="auto"/>
        <w:right w:val="none" w:sz="0" w:space="0" w:color="auto"/>
      </w:divBdr>
    </w:div>
    <w:div w:id="1428387853">
      <w:bodyDiv w:val="1"/>
      <w:marLeft w:val="0"/>
      <w:marRight w:val="0"/>
      <w:marTop w:val="0"/>
      <w:marBottom w:val="0"/>
      <w:divBdr>
        <w:top w:val="none" w:sz="0" w:space="0" w:color="auto"/>
        <w:left w:val="none" w:sz="0" w:space="0" w:color="auto"/>
        <w:bottom w:val="none" w:sz="0" w:space="0" w:color="auto"/>
        <w:right w:val="none" w:sz="0" w:space="0" w:color="auto"/>
      </w:divBdr>
    </w:div>
    <w:div w:id="1636059596">
      <w:bodyDiv w:val="1"/>
      <w:marLeft w:val="0"/>
      <w:marRight w:val="0"/>
      <w:marTop w:val="0"/>
      <w:marBottom w:val="0"/>
      <w:divBdr>
        <w:top w:val="none" w:sz="0" w:space="0" w:color="auto"/>
        <w:left w:val="none" w:sz="0" w:space="0" w:color="auto"/>
        <w:bottom w:val="none" w:sz="0" w:space="0" w:color="auto"/>
        <w:right w:val="none" w:sz="0" w:space="0" w:color="auto"/>
      </w:divBdr>
    </w:div>
    <w:div w:id="1842697552">
      <w:bodyDiv w:val="1"/>
      <w:marLeft w:val="0"/>
      <w:marRight w:val="0"/>
      <w:marTop w:val="0"/>
      <w:marBottom w:val="0"/>
      <w:divBdr>
        <w:top w:val="none" w:sz="0" w:space="0" w:color="auto"/>
        <w:left w:val="none" w:sz="0" w:space="0" w:color="auto"/>
        <w:bottom w:val="none" w:sz="0" w:space="0" w:color="auto"/>
        <w:right w:val="none" w:sz="0" w:space="0" w:color="auto"/>
      </w:divBdr>
    </w:div>
    <w:div w:id="2004308387">
      <w:bodyDiv w:val="1"/>
      <w:marLeft w:val="0"/>
      <w:marRight w:val="0"/>
      <w:marTop w:val="0"/>
      <w:marBottom w:val="0"/>
      <w:divBdr>
        <w:top w:val="none" w:sz="0" w:space="0" w:color="auto"/>
        <w:left w:val="none" w:sz="0" w:space="0" w:color="auto"/>
        <w:bottom w:val="none" w:sz="0" w:space="0" w:color="auto"/>
        <w:right w:val="none" w:sz="0" w:space="0" w:color="auto"/>
      </w:divBdr>
    </w:div>
    <w:div w:id="20906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0C07116DD55FAA56725858F40329BB35E8094DF74511A75EC34950BA844061927111499C745F4DFBC6DEBB0A6279ABE089D8BD2B3D007I1L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BB6B50D2A236555D1986A608D7FAF19A3D438E3A175AF5DAB78CB66FDF06A9711A23E7AAA34A21976E6479A21E9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CB05-8F2F-40F6-AD22-129A01A7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27</Pages>
  <Words>8622</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BernovskayaAM</dc:creator>
  <cp:lastModifiedBy>Борисова Ольга Владимировна</cp:lastModifiedBy>
  <cp:revision>275</cp:revision>
  <cp:lastPrinted>2019-02-27T08:05:00Z</cp:lastPrinted>
  <dcterms:created xsi:type="dcterms:W3CDTF">2018-02-26T14:25:00Z</dcterms:created>
  <dcterms:modified xsi:type="dcterms:W3CDTF">2019-02-27T08:05:00Z</dcterms:modified>
</cp:coreProperties>
</file>