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96" w:rsidRPr="00710786" w:rsidRDefault="00710786" w:rsidP="007107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10786">
        <w:rPr>
          <w:rFonts w:ascii="Times New Roman" w:hAnsi="Times New Roman"/>
          <w:sz w:val="28"/>
          <w:szCs w:val="28"/>
        </w:rPr>
        <w:t xml:space="preserve"> </w:t>
      </w:r>
    </w:p>
    <w:p w:rsidR="00665696" w:rsidRDefault="00665696" w:rsidP="00665696"/>
    <w:p w:rsidR="00665696" w:rsidRDefault="00665696" w:rsidP="00665696"/>
    <w:p w:rsidR="00760083" w:rsidRPr="001977D3" w:rsidRDefault="00760083" w:rsidP="00760083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977D3">
        <w:rPr>
          <w:rFonts w:ascii="Times New Roman" w:hAnsi="Times New Roman"/>
          <w:sz w:val="28"/>
          <w:szCs w:val="28"/>
        </w:rPr>
        <w:t>Приложение</w:t>
      </w:r>
    </w:p>
    <w:p w:rsidR="00760083" w:rsidRPr="001977D3" w:rsidRDefault="00760083" w:rsidP="00760083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 w:rsidRPr="001977D3">
        <w:rPr>
          <w:rFonts w:ascii="Times New Roman" w:hAnsi="Times New Roman"/>
          <w:sz w:val="28"/>
          <w:szCs w:val="28"/>
        </w:rPr>
        <w:t>к приказу Министерства труда</w:t>
      </w:r>
    </w:p>
    <w:p w:rsidR="00760083" w:rsidRPr="001977D3" w:rsidRDefault="00760083" w:rsidP="00760083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 w:rsidRPr="001977D3">
        <w:rPr>
          <w:rFonts w:ascii="Times New Roman" w:hAnsi="Times New Roman"/>
          <w:sz w:val="28"/>
          <w:szCs w:val="28"/>
        </w:rPr>
        <w:t>и социальной защиты</w:t>
      </w:r>
    </w:p>
    <w:p w:rsidR="00760083" w:rsidRPr="001977D3" w:rsidRDefault="00760083" w:rsidP="00760083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 w:rsidRPr="001977D3">
        <w:rPr>
          <w:rFonts w:ascii="Times New Roman" w:hAnsi="Times New Roman"/>
          <w:sz w:val="28"/>
          <w:szCs w:val="28"/>
        </w:rPr>
        <w:t>Российской Федерации</w:t>
      </w:r>
    </w:p>
    <w:p w:rsidR="00760083" w:rsidRPr="001977D3" w:rsidRDefault="00760083" w:rsidP="00760083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от______________2020</w:t>
      </w:r>
      <w:r w:rsidRPr="001977D3">
        <w:rPr>
          <w:rFonts w:ascii="Times New Roman" w:hAnsi="Times New Roman"/>
          <w:sz w:val="28"/>
          <w:szCs w:val="28"/>
        </w:rPr>
        <w:t xml:space="preserve"> г. № _____</w:t>
      </w:r>
    </w:p>
    <w:p w:rsidR="00760083" w:rsidRDefault="00760083" w:rsidP="00760083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760083" w:rsidRDefault="00760083" w:rsidP="00760083">
      <w:pPr>
        <w:widowControl w:val="0"/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760083" w:rsidRPr="006E0909" w:rsidRDefault="00760083" w:rsidP="00760083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E0909">
        <w:rPr>
          <w:rFonts w:ascii="Times New Roman" w:hAnsi="Times New Roman"/>
          <w:b/>
          <w:bCs/>
          <w:sz w:val="28"/>
          <w:szCs w:val="28"/>
        </w:rPr>
        <w:t xml:space="preserve">Изменения, </w:t>
      </w:r>
      <w:r w:rsidRPr="006E0909">
        <w:rPr>
          <w:rFonts w:ascii="Times New Roman" w:hAnsi="Times New Roman"/>
          <w:b/>
          <w:sz w:val="28"/>
          <w:szCs w:val="28"/>
        </w:rPr>
        <w:t>вносимые в Правила предоставления из</w:t>
      </w:r>
    </w:p>
    <w:p w:rsidR="00760083" w:rsidRPr="006E0909" w:rsidRDefault="00760083" w:rsidP="00760083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6E0909">
        <w:rPr>
          <w:sz w:val="28"/>
          <w:szCs w:val="28"/>
        </w:rPr>
        <w:t xml:space="preserve">федерального бюджета федеральным государственным бюджетным учреждениям, в отношении которых Министерство труда и социальной защиты Российской Федерации осуществляет функции и полномочия учредителя, субсидий в соответствии с абзацем вторым пункта 1 </w:t>
      </w:r>
      <w:r>
        <w:rPr>
          <w:sz w:val="28"/>
          <w:szCs w:val="28"/>
        </w:rPr>
        <w:br/>
      </w:r>
      <w:r w:rsidRPr="006E0909">
        <w:rPr>
          <w:sz w:val="28"/>
          <w:szCs w:val="28"/>
        </w:rPr>
        <w:t>статьи 78.1 Бюджетного кодекса Ро</w:t>
      </w:r>
      <w:r>
        <w:rPr>
          <w:sz w:val="28"/>
          <w:szCs w:val="28"/>
        </w:rPr>
        <w:t>ссийской Федерации, утвержденные</w:t>
      </w:r>
      <w:r w:rsidRPr="006E0909">
        <w:rPr>
          <w:sz w:val="28"/>
          <w:szCs w:val="28"/>
        </w:rPr>
        <w:t xml:space="preserve"> приказом Министерства труда и социальной защиты </w:t>
      </w:r>
      <w:r>
        <w:rPr>
          <w:sz w:val="28"/>
          <w:szCs w:val="28"/>
        </w:rPr>
        <w:br/>
      </w:r>
      <w:r w:rsidRPr="006E0909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</w:t>
      </w:r>
      <w:r w:rsidRPr="006E0909">
        <w:rPr>
          <w:sz w:val="28"/>
          <w:szCs w:val="28"/>
        </w:rPr>
        <w:t>от 28 октября 2019 года № 692н</w:t>
      </w:r>
    </w:p>
    <w:p w:rsidR="00760083" w:rsidRPr="008C6A68" w:rsidRDefault="00760083" w:rsidP="00760083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760083" w:rsidRDefault="00760083" w:rsidP="00760083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</w:p>
    <w:p w:rsidR="00760083" w:rsidRDefault="00760083" w:rsidP="00760083">
      <w:pPr>
        <w:pStyle w:val="20"/>
        <w:numPr>
          <w:ilvl w:val="0"/>
          <w:numId w:val="2"/>
        </w:numPr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пункте 8:</w:t>
      </w:r>
    </w:p>
    <w:p w:rsidR="00760083" w:rsidRDefault="00760083" w:rsidP="00760083">
      <w:pPr>
        <w:pStyle w:val="20"/>
        <w:shd w:val="clear" w:color="auto" w:fill="auto"/>
        <w:spacing w:line="240" w:lineRule="auto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а) подпункт 1 изложить в следующей редакции:</w:t>
      </w:r>
    </w:p>
    <w:p w:rsidR="00760083" w:rsidRDefault="00760083" w:rsidP="00760083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«1) недостоверность информации, содержащейся в документах, представленных Учреждением;»;</w:t>
      </w:r>
    </w:p>
    <w:p w:rsidR="00760083" w:rsidRDefault="00760083" w:rsidP="00760083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б) подпункт 3 изложить в следующей редакции: </w:t>
      </w:r>
    </w:p>
    <w:p w:rsidR="00760083" w:rsidRDefault="00760083" w:rsidP="00760083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«3) непредставление (представление не в полном объеме) документов, указанных в пунктах 3 и 4 настоящих Правил, а также дополнительных сведений, указанных в пункте 6 настоящих Правил;».</w:t>
      </w:r>
    </w:p>
    <w:p w:rsidR="00760083" w:rsidRPr="00736344" w:rsidRDefault="00760083" w:rsidP="00760083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709"/>
        <w:jc w:val="both"/>
        <w:rPr>
          <w:b w:val="0"/>
          <w:sz w:val="28"/>
          <w:szCs w:val="28"/>
        </w:rPr>
      </w:pPr>
      <w:r w:rsidRPr="00736344">
        <w:rPr>
          <w:b w:val="0"/>
          <w:sz w:val="28"/>
          <w:szCs w:val="28"/>
        </w:rPr>
        <w:t>В пункте 9 слова «далее - соглашение» заменить словами «далее соответственно – Типовая форма</w:t>
      </w:r>
      <w:r>
        <w:rPr>
          <w:b w:val="0"/>
          <w:sz w:val="28"/>
          <w:szCs w:val="28"/>
        </w:rPr>
        <w:t xml:space="preserve"> соглашения</w:t>
      </w:r>
      <w:r w:rsidRPr="00736344">
        <w:rPr>
          <w:b w:val="0"/>
          <w:sz w:val="28"/>
          <w:szCs w:val="28"/>
        </w:rPr>
        <w:t>, соглашение».</w:t>
      </w:r>
    </w:p>
    <w:p w:rsidR="00760083" w:rsidRPr="00E16127" w:rsidRDefault="00760083" w:rsidP="0076008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16127">
        <w:rPr>
          <w:rFonts w:ascii="Times New Roman" w:eastAsia="Calibri" w:hAnsi="Times New Roman"/>
          <w:sz w:val="28"/>
          <w:szCs w:val="28"/>
        </w:rPr>
        <w:t>Пункты 11-14 считать соответственно пунктами 12 - 15.</w:t>
      </w:r>
    </w:p>
    <w:p w:rsidR="00760083" w:rsidRPr="00E16127" w:rsidRDefault="00760083" w:rsidP="00760083">
      <w:pPr>
        <w:pStyle w:val="20"/>
        <w:numPr>
          <w:ilvl w:val="0"/>
          <w:numId w:val="2"/>
        </w:numPr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E16127">
        <w:rPr>
          <w:b w:val="0"/>
          <w:sz w:val="28"/>
          <w:szCs w:val="28"/>
        </w:rPr>
        <w:t>Дополнить пунктом 11 следующего содержания:</w:t>
      </w:r>
    </w:p>
    <w:p w:rsidR="00760083" w:rsidRPr="00E16127" w:rsidRDefault="00760083" w:rsidP="00760083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 w:rsidRPr="00E16127">
        <w:rPr>
          <w:b w:val="0"/>
          <w:sz w:val="28"/>
          <w:szCs w:val="28"/>
        </w:rPr>
        <w:t xml:space="preserve">«11. </w:t>
      </w:r>
      <w:r w:rsidRPr="00E16127">
        <w:rPr>
          <w:rFonts w:eastAsia="Calibri"/>
          <w:b w:val="0"/>
          <w:sz w:val="28"/>
          <w:szCs w:val="28"/>
        </w:rPr>
        <w:t xml:space="preserve">Условием предоставления целевой субсидии является отсутствие у Учреждения на первое число месяца, предшествующего месяцу, в котором планируется заключение соглашения, неисполненной </w:t>
      </w:r>
      <w:r w:rsidRPr="00E16127">
        <w:rPr>
          <w:b w:val="0"/>
          <w:sz w:val="28"/>
          <w:szCs w:val="28"/>
        </w:rPr>
        <w:t xml:space="preserve">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</w:t>
      </w:r>
      <w:r w:rsidRPr="00E16127">
        <w:rPr>
          <w:rFonts w:eastAsia="Calibri"/>
          <w:b w:val="0"/>
          <w:sz w:val="28"/>
          <w:szCs w:val="28"/>
        </w:rPr>
        <w:t>просроченной задолженности по возврату в федеральный бюджет целевых субсидий,</w:t>
      </w:r>
      <w:r w:rsidRPr="00E16127">
        <w:rPr>
          <w:b w:val="0"/>
          <w:sz w:val="28"/>
          <w:szCs w:val="28"/>
        </w:rPr>
        <w:t xml:space="preserve"> за исключением случаев предоставления целевой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</w:t>
      </w:r>
      <w:r w:rsidRPr="00E16127">
        <w:rPr>
          <w:b w:val="0"/>
          <w:sz w:val="28"/>
          <w:szCs w:val="28"/>
        </w:rPr>
        <w:lastRenderedPageBreak/>
        <w:t xml:space="preserve">установленных федеральными законами, нормативными правовыми актами Правительства Российской Федерации, высшего исполнительного органа государственной власти субъекта Российской Федерации, муниципальными правовыми актами местной администрации.». </w:t>
      </w:r>
    </w:p>
    <w:p w:rsidR="00760083" w:rsidRPr="004D42DF" w:rsidRDefault="00760083" w:rsidP="0076008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D42DF">
        <w:rPr>
          <w:rFonts w:ascii="Times New Roman" w:hAnsi="Times New Roman"/>
          <w:sz w:val="28"/>
          <w:szCs w:val="28"/>
        </w:rPr>
        <w:t>Пункт 15 дополнить абзацем следующего содержания:</w:t>
      </w:r>
    </w:p>
    <w:p w:rsidR="00760083" w:rsidRDefault="00760083" w:rsidP="00760083">
      <w:pPr>
        <w:pStyle w:val="2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«В соответствии с решением о наличии потребности в не использованной на начало текущего финансового года целевой субсидии, принимаемым в соответствии с бюджетным законодательством Российской Федерации, остатки целевой субсидии могут быть использованы в текущем финансовом году для финансового обеспечения расходов, соответствующих целям предоставления целевой субсидии.».  </w:t>
      </w:r>
    </w:p>
    <w:p w:rsidR="00760083" w:rsidRPr="00E16127" w:rsidRDefault="00760083" w:rsidP="00760083">
      <w:pPr>
        <w:pStyle w:val="20"/>
        <w:numPr>
          <w:ilvl w:val="0"/>
          <w:numId w:val="2"/>
        </w:numPr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E16127">
        <w:rPr>
          <w:b w:val="0"/>
          <w:sz w:val="28"/>
          <w:szCs w:val="28"/>
        </w:rPr>
        <w:t>Дополнить пунктами 16, 17 следующего содержания:</w:t>
      </w:r>
    </w:p>
    <w:p w:rsidR="00760083" w:rsidRPr="00736344" w:rsidRDefault="00760083" w:rsidP="00760083">
      <w:pPr>
        <w:pStyle w:val="3"/>
        <w:widowControl/>
        <w:shd w:val="clear" w:color="auto" w:fill="auto"/>
        <w:tabs>
          <w:tab w:val="left" w:pos="1438"/>
        </w:tabs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  <w:r w:rsidRPr="00E16127">
        <w:rPr>
          <w:sz w:val="28"/>
          <w:szCs w:val="28"/>
        </w:rPr>
        <w:t xml:space="preserve">«16. В целях принятия Министерством решения об использовании Учреждением в текущем финансовом году поступлений средств от возврата ранее произведенных Учреждением выплат, источником финансового обеспечения которых являются целевые субсидии, для достижения целей, установленных при предоставлении целевой субсидии, Учреждение направляет в </w:t>
      </w:r>
      <w:r w:rsidRPr="00736344">
        <w:rPr>
          <w:sz w:val="28"/>
          <w:szCs w:val="28"/>
        </w:rPr>
        <w:t xml:space="preserve">Министерство </w:t>
      </w:r>
      <w:r w:rsidRPr="00736344">
        <w:rPr>
          <w:rFonts w:eastAsia="Calibri"/>
          <w:sz w:val="28"/>
          <w:szCs w:val="28"/>
        </w:rPr>
        <w:t xml:space="preserve">в </w:t>
      </w:r>
      <w:r w:rsidRPr="00736344">
        <w:rPr>
          <w:sz w:val="28"/>
          <w:szCs w:val="28"/>
        </w:rPr>
        <w:t>государственной интегрированной информационной системе управления общественными финансами «Электронный бюджет» (далее – информационная система «Электронный бюджет») информацию, содержащую сведения о:</w:t>
      </w:r>
    </w:p>
    <w:p w:rsidR="00760083" w:rsidRPr="00E16127" w:rsidRDefault="00760083" w:rsidP="00760083">
      <w:pPr>
        <w:pStyle w:val="3"/>
        <w:shd w:val="clear" w:color="auto" w:fill="auto"/>
        <w:tabs>
          <w:tab w:val="left" w:pos="1438"/>
        </w:tabs>
        <w:spacing w:line="240" w:lineRule="auto"/>
        <w:ind w:firstLine="709"/>
        <w:rPr>
          <w:sz w:val="28"/>
          <w:szCs w:val="28"/>
        </w:rPr>
      </w:pPr>
      <w:r w:rsidRPr="00E16127">
        <w:rPr>
          <w:sz w:val="28"/>
          <w:szCs w:val="28"/>
        </w:rPr>
        <w:t>1) наличии у Учреждения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 и (или) средства от возврата ранее произведенных Учреждением выплат;</w:t>
      </w:r>
    </w:p>
    <w:p w:rsidR="00760083" w:rsidRPr="00E16127" w:rsidRDefault="00760083" w:rsidP="00760083">
      <w:pPr>
        <w:pStyle w:val="3"/>
        <w:shd w:val="clear" w:color="auto" w:fill="auto"/>
        <w:tabs>
          <w:tab w:val="left" w:pos="1438"/>
        </w:tabs>
        <w:spacing w:line="240" w:lineRule="auto"/>
        <w:ind w:firstLine="709"/>
        <w:rPr>
          <w:sz w:val="28"/>
          <w:szCs w:val="28"/>
        </w:rPr>
      </w:pPr>
      <w:r w:rsidRPr="00E16127">
        <w:rPr>
          <w:sz w:val="28"/>
          <w:szCs w:val="28"/>
        </w:rPr>
        <w:t>2) перечень документов (копии документов), подтверждающих наличие и объем принятых обязательств Учреждения (за исключением обязательств по выплатам физическим лицам).</w:t>
      </w:r>
    </w:p>
    <w:p w:rsidR="00760083" w:rsidRPr="00E16127" w:rsidRDefault="00760083" w:rsidP="00760083">
      <w:pPr>
        <w:pStyle w:val="3"/>
        <w:shd w:val="clear" w:color="auto" w:fill="auto"/>
        <w:tabs>
          <w:tab w:val="left" w:pos="1446"/>
        </w:tabs>
        <w:spacing w:line="240" w:lineRule="auto"/>
        <w:ind w:firstLine="709"/>
        <w:rPr>
          <w:sz w:val="28"/>
          <w:szCs w:val="28"/>
        </w:rPr>
      </w:pPr>
      <w:r w:rsidRPr="00E16127">
        <w:rPr>
          <w:sz w:val="28"/>
          <w:szCs w:val="28"/>
        </w:rPr>
        <w:t xml:space="preserve">17. Министерство, </w:t>
      </w:r>
      <w:r>
        <w:rPr>
          <w:sz w:val="28"/>
          <w:szCs w:val="28"/>
        </w:rPr>
        <w:t>в течение 15</w:t>
      </w:r>
      <w:r w:rsidRPr="00736344">
        <w:rPr>
          <w:sz w:val="28"/>
          <w:szCs w:val="28"/>
        </w:rPr>
        <w:t xml:space="preserve"> рабочих дней со дня поступления информации, указанной в пункте 16 Правил</w:t>
      </w:r>
      <w:r>
        <w:rPr>
          <w:sz w:val="28"/>
          <w:szCs w:val="28"/>
        </w:rPr>
        <w:t>, направляет ее на согласование в Министерство финансов Российской Федерации в информационной системе «Электронный бюджет»</w:t>
      </w:r>
      <w:r w:rsidRPr="00E16127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760083" w:rsidRPr="00E16127" w:rsidRDefault="00760083" w:rsidP="00760083">
      <w:pPr>
        <w:pStyle w:val="3"/>
        <w:shd w:val="clear" w:color="auto" w:fill="auto"/>
        <w:tabs>
          <w:tab w:val="left" w:pos="1442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Pr="00E16127">
        <w:rPr>
          <w:sz w:val="28"/>
          <w:szCs w:val="28"/>
        </w:rPr>
        <w:t xml:space="preserve">. </w:t>
      </w:r>
      <w:r w:rsidRPr="00E16127">
        <w:rPr>
          <w:rFonts w:eastAsia="Calibri"/>
          <w:bCs/>
          <w:sz w:val="28"/>
          <w:szCs w:val="28"/>
        </w:rPr>
        <w:t>Пункт 15 считать пунктом 18.</w:t>
      </w:r>
    </w:p>
    <w:p w:rsidR="00760083" w:rsidRPr="00E16127" w:rsidRDefault="00760083" w:rsidP="00760083">
      <w:pPr>
        <w:pStyle w:val="3"/>
        <w:shd w:val="clear" w:color="auto" w:fill="auto"/>
        <w:tabs>
          <w:tab w:val="left" w:pos="1446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Pr="00E16127">
        <w:rPr>
          <w:sz w:val="28"/>
          <w:szCs w:val="28"/>
        </w:rPr>
        <w:t>. Дополнить пунктом 19 следующего содержания:</w:t>
      </w:r>
    </w:p>
    <w:p w:rsidR="00760083" w:rsidRPr="008D29BD" w:rsidRDefault="00760083" w:rsidP="00760083">
      <w:pPr>
        <w:pStyle w:val="3"/>
        <w:shd w:val="clear" w:color="auto" w:fill="auto"/>
        <w:tabs>
          <w:tab w:val="left" w:pos="1442"/>
        </w:tabs>
        <w:spacing w:line="240" w:lineRule="auto"/>
        <w:ind w:firstLine="709"/>
        <w:rPr>
          <w:rFonts w:eastAsia="Calibri"/>
          <w:bCs/>
          <w:sz w:val="28"/>
          <w:szCs w:val="28"/>
        </w:rPr>
      </w:pPr>
      <w:r w:rsidRPr="008D29BD">
        <w:rPr>
          <w:sz w:val="28"/>
          <w:szCs w:val="28"/>
        </w:rPr>
        <w:t>«19.</w:t>
      </w:r>
      <w:r w:rsidRPr="008D29BD">
        <w:rPr>
          <w:b/>
          <w:sz w:val="28"/>
          <w:szCs w:val="28"/>
        </w:rPr>
        <w:t xml:space="preserve"> </w:t>
      </w:r>
      <w:r w:rsidRPr="008D29BD">
        <w:rPr>
          <w:rFonts w:eastAsia="Calibri"/>
          <w:sz w:val="28"/>
          <w:szCs w:val="28"/>
        </w:rPr>
        <w:t xml:space="preserve">Учреждение направляет в Министерство в </w:t>
      </w:r>
      <w:r w:rsidRPr="008D29BD">
        <w:rPr>
          <w:sz w:val="28"/>
          <w:szCs w:val="28"/>
        </w:rPr>
        <w:t xml:space="preserve">информационной системе «Электронный бюджет» </w:t>
      </w:r>
      <w:r w:rsidRPr="008D29BD">
        <w:rPr>
          <w:rFonts w:eastAsia="Calibri"/>
          <w:sz w:val="28"/>
          <w:szCs w:val="28"/>
        </w:rPr>
        <w:t xml:space="preserve">отчет о расходах, источником финансового обеспечения которых является целевая субсидия, по форме согласно приложению № 3 к Типовой форме </w:t>
      </w:r>
      <w:r>
        <w:rPr>
          <w:rFonts w:eastAsia="Calibri"/>
          <w:sz w:val="28"/>
          <w:szCs w:val="28"/>
        </w:rPr>
        <w:t xml:space="preserve">соглашения </w:t>
      </w:r>
      <w:r w:rsidRPr="008D29BD">
        <w:rPr>
          <w:rFonts w:eastAsia="Calibri"/>
          <w:bCs/>
          <w:sz w:val="28"/>
          <w:szCs w:val="28"/>
        </w:rPr>
        <w:t>не позднее 10 рабочих дней, следующих за отчетным годом, в котором была получена целевая субсидия.».</w:t>
      </w:r>
    </w:p>
    <w:p w:rsidR="00760083" w:rsidRPr="004B2914" w:rsidRDefault="00760083" w:rsidP="00760083">
      <w:pPr>
        <w:pStyle w:val="3"/>
        <w:shd w:val="clear" w:color="auto" w:fill="auto"/>
        <w:tabs>
          <w:tab w:val="left" w:pos="1442"/>
        </w:tabs>
        <w:spacing w:line="240" w:lineRule="auto"/>
        <w:ind w:firstLine="709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9</w:t>
      </w:r>
      <w:r w:rsidRPr="004B2914">
        <w:rPr>
          <w:rFonts w:eastAsia="Calibri"/>
          <w:bCs/>
          <w:sz w:val="28"/>
          <w:szCs w:val="28"/>
        </w:rPr>
        <w:t xml:space="preserve">. Пункт </w:t>
      </w:r>
      <w:r>
        <w:rPr>
          <w:rFonts w:eastAsia="Calibri"/>
          <w:bCs/>
          <w:sz w:val="28"/>
          <w:szCs w:val="28"/>
        </w:rPr>
        <w:t>16</w:t>
      </w:r>
      <w:r w:rsidRPr="004B2914">
        <w:rPr>
          <w:rFonts w:eastAsia="Calibri"/>
          <w:bCs/>
          <w:sz w:val="28"/>
          <w:szCs w:val="28"/>
        </w:rPr>
        <w:t xml:space="preserve"> считать пунктом 20.</w:t>
      </w:r>
    </w:p>
    <w:p w:rsidR="00760083" w:rsidRPr="00AE3BDB" w:rsidRDefault="00760083" w:rsidP="00760083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Pr="008C6A68">
        <w:rPr>
          <w:b w:val="0"/>
          <w:sz w:val="28"/>
          <w:szCs w:val="28"/>
        </w:rPr>
        <w:t>риложени</w:t>
      </w:r>
      <w:r>
        <w:rPr>
          <w:b w:val="0"/>
          <w:sz w:val="28"/>
          <w:szCs w:val="28"/>
        </w:rPr>
        <w:t>е</w:t>
      </w:r>
      <w:r w:rsidRPr="008C6A68">
        <w:rPr>
          <w:b w:val="0"/>
          <w:sz w:val="28"/>
          <w:szCs w:val="28"/>
        </w:rPr>
        <w:t xml:space="preserve"> к </w:t>
      </w:r>
      <w:r>
        <w:rPr>
          <w:b w:val="0"/>
          <w:sz w:val="28"/>
          <w:szCs w:val="28"/>
        </w:rPr>
        <w:t xml:space="preserve">указанным </w:t>
      </w:r>
      <w:r w:rsidRPr="008C6A68">
        <w:rPr>
          <w:b w:val="0"/>
          <w:sz w:val="28"/>
          <w:szCs w:val="28"/>
        </w:rPr>
        <w:t xml:space="preserve">Правилам </w:t>
      </w:r>
      <w:r>
        <w:rPr>
          <w:b w:val="0"/>
          <w:sz w:val="28"/>
          <w:szCs w:val="28"/>
        </w:rPr>
        <w:t>дополнить позицией «43» следующего содержания:</w:t>
      </w:r>
    </w:p>
    <w:p w:rsidR="00760083" w:rsidRPr="004342BA" w:rsidRDefault="00760083" w:rsidP="00760083">
      <w:pPr>
        <w:pStyle w:val="20"/>
        <w:shd w:val="clear" w:color="auto" w:fill="auto"/>
        <w:tabs>
          <w:tab w:val="left" w:pos="1390"/>
        </w:tabs>
        <w:spacing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  <w:t xml:space="preserve">                                                                                                                      </w:t>
      </w:r>
    </w:p>
    <w:tbl>
      <w:tblPr>
        <w:tblW w:w="440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7902"/>
      </w:tblGrid>
      <w:tr w:rsidR="00760083" w:rsidRPr="00A1619B" w:rsidTr="00CD27CD">
        <w:trPr>
          <w:trHeight w:val="765"/>
        </w:trPr>
        <w:tc>
          <w:tcPr>
            <w:tcW w:w="475" w:type="pct"/>
            <w:shd w:val="clear" w:color="auto" w:fill="auto"/>
            <w:hideMark/>
          </w:tcPr>
          <w:p w:rsidR="00760083" w:rsidRPr="00A1619B" w:rsidRDefault="00760083" w:rsidP="00CD2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525" w:type="pct"/>
            <w:shd w:val="clear" w:color="auto" w:fill="auto"/>
            <w:hideMark/>
          </w:tcPr>
          <w:p w:rsidR="00760083" w:rsidRPr="00FD743F" w:rsidRDefault="00760083" w:rsidP="00CD27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74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Субсидии в целях государственной поддержки учреждений при реализации ограничительных мер, направленных на предотвращение распространения заболевания, </w:t>
            </w:r>
            <w:r w:rsidRPr="00FD743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представляющего опасность для окружающих, эпидемий (пандемий), и обеспечение санитарно-эпидемиологического благополучия населения  </w:t>
            </w:r>
          </w:p>
        </w:tc>
      </w:tr>
    </w:tbl>
    <w:p w:rsidR="00AE476A" w:rsidRPr="00760083" w:rsidRDefault="00760083" w:rsidP="00760083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right"/>
      </w:pPr>
      <w:r>
        <w:rPr>
          <w:rFonts w:ascii="Times New Roman" w:hAnsi="Times New Roman"/>
          <w:sz w:val="28"/>
          <w:szCs w:val="28"/>
        </w:rPr>
        <w:lastRenderedPageBreak/>
        <w:t>».</w:t>
      </w:r>
    </w:p>
    <w:sectPr w:rsidR="00AE476A" w:rsidRPr="00760083" w:rsidSect="00E16127">
      <w:headerReference w:type="default" r:id="rId7"/>
      <w:headerReference w:type="first" r:id="rId8"/>
      <w:pgSz w:w="11906" w:h="16838" w:code="9"/>
      <w:pgMar w:top="-1276" w:right="851" w:bottom="851" w:left="1134" w:header="709" w:footer="4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4D0" w:rsidRDefault="00C434D0" w:rsidP="003E5164">
      <w:pPr>
        <w:spacing w:after="0" w:line="240" w:lineRule="auto"/>
      </w:pPr>
      <w:r>
        <w:separator/>
      </w:r>
    </w:p>
  </w:endnote>
  <w:endnote w:type="continuationSeparator" w:id="0">
    <w:p w:rsidR="00C434D0" w:rsidRDefault="00C434D0" w:rsidP="003E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4D0" w:rsidRDefault="00C434D0" w:rsidP="003E5164">
      <w:pPr>
        <w:spacing w:after="0" w:line="240" w:lineRule="auto"/>
      </w:pPr>
      <w:r>
        <w:separator/>
      </w:r>
    </w:p>
  </w:footnote>
  <w:footnote w:type="continuationSeparator" w:id="0">
    <w:p w:rsidR="00C434D0" w:rsidRDefault="00C434D0" w:rsidP="003E5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49696"/>
      <w:docPartObj>
        <w:docPartGallery w:val="Page Numbers (Top of Page)"/>
        <w:docPartUnique/>
      </w:docPartObj>
    </w:sdtPr>
    <w:sdtEndPr/>
    <w:sdtContent>
      <w:p w:rsidR="003C0C47" w:rsidRDefault="00760083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B5F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C0CA8" w:rsidRDefault="00C434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D8F" w:rsidRDefault="00C434D0">
    <w:pPr>
      <w:pStyle w:val="a3"/>
      <w:jc w:val="center"/>
    </w:pPr>
  </w:p>
  <w:p w:rsidR="00E31D8F" w:rsidRDefault="00C434D0" w:rsidP="00E31D8F">
    <w:pPr>
      <w:pStyle w:val="a3"/>
      <w:tabs>
        <w:tab w:val="clear" w:pos="4677"/>
        <w:tab w:val="clear" w:pos="9355"/>
        <w:tab w:val="left" w:pos="810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B6851"/>
    <w:multiLevelType w:val="hybridMultilevel"/>
    <w:tmpl w:val="6338D728"/>
    <w:lvl w:ilvl="0" w:tplc="48DA2AD4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FB005A"/>
    <w:multiLevelType w:val="hybridMultilevel"/>
    <w:tmpl w:val="3F1EBA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6155A9"/>
    <w:multiLevelType w:val="hybridMultilevel"/>
    <w:tmpl w:val="A81A81E0"/>
    <w:lvl w:ilvl="0" w:tplc="18446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96"/>
    <w:rsid w:val="00005275"/>
    <w:rsid w:val="0006499C"/>
    <w:rsid w:val="00074C72"/>
    <w:rsid w:val="000A6F62"/>
    <w:rsid w:val="000B21B6"/>
    <w:rsid w:val="000C5D44"/>
    <w:rsid w:val="00137EE4"/>
    <w:rsid w:val="00141C5A"/>
    <w:rsid w:val="00144AFF"/>
    <w:rsid w:val="001567B9"/>
    <w:rsid w:val="00160781"/>
    <w:rsid w:val="001866DA"/>
    <w:rsid w:val="00191A8D"/>
    <w:rsid w:val="00220453"/>
    <w:rsid w:val="00225456"/>
    <w:rsid w:val="00262614"/>
    <w:rsid w:val="00292E61"/>
    <w:rsid w:val="00295927"/>
    <w:rsid w:val="002B5F13"/>
    <w:rsid w:val="002D284B"/>
    <w:rsid w:val="002E5F83"/>
    <w:rsid w:val="00300179"/>
    <w:rsid w:val="0033371E"/>
    <w:rsid w:val="003345E2"/>
    <w:rsid w:val="00340EBC"/>
    <w:rsid w:val="00351F1A"/>
    <w:rsid w:val="003667A1"/>
    <w:rsid w:val="003E5164"/>
    <w:rsid w:val="003E6AA5"/>
    <w:rsid w:val="00405A79"/>
    <w:rsid w:val="00406C29"/>
    <w:rsid w:val="004C2348"/>
    <w:rsid w:val="00524025"/>
    <w:rsid w:val="00524E20"/>
    <w:rsid w:val="00525B5C"/>
    <w:rsid w:val="00566DEF"/>
    <w:rsid w:val="0056743C"/>
    <w:rsid w:val="005700D7"/>
    <w:rsid w:val="00571172"/>
    <w:rsid w:val="00582707"/>
    <w:rsid w:val="005A6037"/>
    <w:rsid w:val="005E5B78"/>
    <w:rsid w:val="005F73C5"/>
    <w:rsid w:val="00600153"/>
    <w:rsid w:val="00605C13"/>
    <w:rsid w:val="006356EE"/>
    <w:rsid w:val="00665696"/>
    <w:rsid w:val="00697019"/>
    <w:rsid w:val="006B32D0"/>
    <w:rsid w:val="006B3667"/>
    <w:rsid w:val="006C498B"/>
    <w:rsid w:val="006C4FD7"/>
    <w:rsid w:val="006D6763"/>
    <w:rsid w:val="00710786"/>
    <w:rsid w:val="00741633"/>
    <w:rsid w:val="0074464B"/>
    <w:rsid w:val="0074746A"/>
    <w:rsid w:val="00760083"/>
    <w:rsid w:val="00783677"/>
    <w:rsid w:val="00786F23"/>
    <w:rsid w:val="007A5625"/>
    <w:rsid w:val="007B24B4"/>
    <w:rsid w:val="007B6363"/>
    <w:rsid w:val="007C72F6"/>
    <w:rsid w:val="007D09D8"/>
    <w:rsid w:val="007E58B5"/>
    <w:rsid w:val="007F663A"/>
    <w:rsid w:val="00821F9A"/>
    <w:rsid w:val="0084126E"/>
    <w:rsid w:val="008C170C"/>
    <w:rsid w:val="008C2C9B"/>
    <w:rsid w:val="009149E7"/>
    <w:rsid w:val="009367A8"/>
    <w:rsid w:val="0094008F"/>
    <w:rsid w:val="00964D9E"/>
    <w:rsid w:val="00980125"/>
    <w:rsid w:val="0099209D"/>
    <w:rsid w:val="009958B2"/>
    <w:rsid w:val="009A2115"/>
    <w:rsid w:val="009B3923"/>
    <w:rsid w:val="009D495C"/>
    <w:rsid w:val="009F58CB"/>
    <w:rsid w:val="00A04074"/>
    <w:rsid w:val="00A347AB"/>
    <w:rsid w:val="00A673A7"/>
    <w:rsid w:val="00AE24BB"/>
    <w:rsid w:val="00AE476A"/>
    <w:rsid w:val="00AF5D9F"/>
    <w:rsid w:val="00B3199A"/>
    <w:rsid w:val="00B4083B"/>
    <w:rsid w:val="00B4402F"/>
    <w:rsid w:val="00B518DE"/>
    <w:rsid w:val="00B64C9F"/>
    <w:rsid w:val="00B7778D"/>
    <w:rsid w:val="00B97295"/>
    <w:rsid w:val="00BA6E95"/>
    <w:rsid w:val="00BB3C7E"/>
    <w:rsid w:val="00BB4CCA"/>
    <w:rsid w:val="00BC44A8"/>
    <w:rsid w:val="00C274F8"/>
    <w:rsid w:val="00C3157B"/>
    <w:rsid w:val="00C434D0"/>
    <w:rsid w:val="00C519D2"/>
    <w:rsid w:val="00C706FE"/>
    <w:rsid w:val="00C70EAE"/>
    <w:rsid w:val="00CA190F"/>
    <w:rsid w:val="00CA4C96"/>
    <w:rsid w:val="00CD5CD5"/>
    <w:rsid w:val="00CF358A"/>
    <w:rsid w:val="00D41C2C"/>
    <w:rsid w:val="00D46829"/>
    <w:rsid w:val="00D76F62"/>
    <w:rsid w:val="00DF1EC4"/>
    <w:rsid w:val="00E0044F"/>
    <w:rsid w:val="00E058F7"/>
    <w:rsid w:val="00E2272F"/>
    <w:rsid w:val="00E55AF6"/>
    <w:rsid w:val="00E67587"/>
    <w:rsid w:val="00E734C1"/>
    <w:rsid w:val="00EA61CC"/>
    <w:rsid w:val="00EB5FC6"/>
    <w:rsid w:val="00EC13EE"/>
    <w:rsid w:val="00EC5848"/>
    <w:rsid w:val="00ED0835"/>
    <w:rsid w:val="00EF262A"/>
    <w:rsid w:val="00F16089"/>
    <w:rsid w:val="00F20CE2"/>
    <w:rsid w:val="00F51268"/>
    <w:rsid w:val="00F61F19"/>
    <w:rsid w:val="00F62C8A"/>
    <w:rsid w:val="00F965AF"/>
    <w:rsid w:val="00FA6233"/>
    <w:rsid w:val="00FC1DA8"/>
    <w:rsid w:val="00FD3E9C"/>
    <w:rsid w:val="00FD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8DDEB-87E2-4B57-8982-3225955C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69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58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E5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16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E5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5164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3E516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C1DA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1DA8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/>
      <w:b/>
      <w:bCs/>
      <w:sz w:val="26"/>
      <w:szCs w:val="26"/>
    </w:rPr>
  </w:style>
  <w:style w:type="character" w:styleId="a8">
    <w:name w:val="Hyperlink"/>
    <w:basedOn w:val="a0"/>
    <w:uiPriority w:val="99"/>
    <w:unhideWhenUsed/>
    <w:rsid w:val="00225456"/>
    <w:rPr>
      <w:color w:val="0000FF" w:themeColor="hyperlink"/>
      <w:u w:val="single"/>
    </w:rPr>
  </w:style>
  <w:style w:type="character" w:customStyle="1" w:styleId="pagesindoccount">
    <w:name w:val="pagesindoccount"/>
    <w:basedOn w:val="a0"/>
    <w:rsid w:val="00741633"/>
  </w:style>
  <w:style w:type="character" w:customStyle="1" w:styleId="a9">
    <w:name w:val="Основной текст_"/>
    <w:basedOn w:val="a0"/>
    <w:link w:val="3"/>
    <w:rsid w:val="007600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9"/>
    <w:rsid w:val="00760083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Evstigneev</dc:creator>
  <cp:lastModifiedBy>Ушакова Мария Васильевна</cp:lastModifiedBy>
  <cp:revision>2</cp:revision>
  <cp:lastPrinted>2020-06-15T07:24:00Z</cp:lastPrinted>
  <dcterms:created xsi:type="dcterms:W3CDTF">2020-12-22T07:52:00Z</dcterms:created>
  <dcterms:modified xsi:type="dcterms:W3CDTF">2020-12-22T07:52:00Z</dcterms:modified>
</cp:coreProperties>
</file>