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CE" w:rsidRPr="00842FCE" w:rsidRDefault="00842FCE" w:rsidP="00842FCE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842FCE" w:rsidRPr="00842FCE" w:rsidRDefault="00842FCE" w:rsidP="00842FCE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</w:t>
      </w:r>
    </w:p>
    <w:p w:rsidR="00842FCE" w:rsidRPr="00842FCE" w:rsidRDefault="00842FCE" w:rsidP="00842FCE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Российской Федерации </w:t>
      </w:r>
    </w:p>
    <w:p w:rsidR="00842FCE" w:rsidRPr="00842FCE" w:rsidRDefault="00842FCE" w:rsidP="00842FCE">
      <w:pPr>
        <w:widowControl w:val="0"/>
        <w:autoSpaceDE w:val="0"/>
        <w:autoSpaceDN w:val="0"/>
        <w:spacing w:after="0" w:line="240" w:lineRule="auto"/>
        <w:ind w:left="3969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 2020 г. № </w:t>
      </w:r>
    </w:p>
    <w:p w:rsidR="00842FCE" w:rsidRPr="00631D6E" w:rsidRDefault="00842FCE" w:rsidP="003B34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42FCE" w:rsidRPr="00060D74" w:rsidRDefault="00842FCE" w:rsidP="00842FCE">
      <w:pPr>
        <w:pStyle w:val="ConsPlusNormal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60D74">
        <w:rPr>
          <w:rFonts w:ascii="Times New Roman" w:hAnsi="Times New Roman" w:cs="Times New Roman"/>
          <w:b/>
          <w:spacing w:val="-3"/>
          <w:sz w:val="28"/>
          <w:szCs w:val="28"/>
        </w:rPr>
        <w:t>Перечень документов, представляемых одновременно с государственной программой (подпрограммой) субъекта Российской Федерации по формированию системы комплексной реабилитации и абилитации инвалидов, в том числе детей-инвалидов</w:t>
      </w:r>
    </w:p>
    <w:p w:rsidR="00842FCE" w:rsidRPr="00060D74" w:rsidRDefault="00842FCE" w:rsidP="00842FCE">
      <w:pPr>
        <w:pStyle w:val="ConsPlusNormal"/>
        <w:jc w:val="center"/>
        <w:rPr>
          <w:rFonts w:ascii="Times New Roman" w:hAnsi="Times New Roman" w:cs="Times New Roman"/>
          <w:spacing w:val="-3"/>
          <w:sz w:val="16"/>
          <w:szCs w:val="16"/>
        </w:rPr>
      </w:pPr>
    </w:p>
    <w:p w:rsidR="00842FCE" w:rsidRPr="00060D74" w:rsidRDefault="00842FCE" w:rsidP="00B5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</w:pPr>
      <w:r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1. Заверенная копия нормативного правового акта высшего исполнительного органа государственной власти субъекта Российской Федерации об утверждении государственной программы (подпрограммы) субъекта Российской Федерации </w:t>
      </w:r>
      <w:r w:rsidR="00B55620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               </w:t>
      </w:r>
      <w:r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>по формированию системы комплексной реабилитации и абилитации инвалидов,</w:t>
      </w:r>
      <w:r w:rsidR="00B55620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           </w:t>
      </w:r>
      <w:r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 в том числе детей-инвалидов, прошедшей экспертизу на заседании Координационного совета по контролю за реализацией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 «Об утверждении государственной программы Российской Федерации «Доступная среда»</w:t>
      </w:r>
      <w:r w:rsidR="00B55620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>(далее - Программа субъекта Российской Федерации).</w:t>
      </w:r>
    </w:p>
    <w:p w:rsidR="00842FCE" w:rsidRPr="0097152D" w:rsidRDefault="00842FCE" w:rsidP="00B5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</w:pPr>
      <w:r w:rsidRPr="0097152D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2. Финансово-экономическое обоснование к Программе субъекта Российской Федерации.</w:t>
      </w:r>
    </w:p>
    <w:p w:rsidR="00842FCE" w:rsidRPr="0097152D" w:rsidRDefault="00842FCE" w:rsidP="00B5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pacing w:val="-9"/>
          <w:sz w:val="28"/>
          <w:szCs w:val="28"/>
          <w:lang w:eastAsia="ru-RU"/>
        </w:rPr>
      </w:pPr>
      <w:r w:rsidRPr="0097152D">
        <w:rPr>
          <w:rFonts w:ascii="Times New Roman" w:eastAsia="SimSun" w:hAnsi="Times New Roman" w:cs="Times New Roman"/>
          <w:spacing w:val="-9"/>
          <w:sz w:val="28"/>
          <w:szCs w:val="28"/>
          <w:lang w:eastAsia="ru-RU"/>
        </w:rPr>
        <w:t xml:space="preserve">3. Документы, подтверждающие наличие в бюджете субъекта Российской Федерации бюджетных ассигнований на исполнение расходного обязательства субъекта Российской Федерации, связанного с реализацией Программы субъекта Российской Федерации, </w:t>
      </w:r>
      <w:proofErr w:type="spellStart"/>
      <w:r w:rsidRPr="0097152D">
        <w:rPr>
          <w:rFonts w:ascii="Times New Roman" w:eastAsia="SimSun" w:hAnsi="Times New Roman" w:cs="Times New Roman"/>
          <w:spacing w:val="-9"/>
          <w:sz w:val="28"/>
          <w:szCs w:val="28"/>
          <w:lang w:eastAsia="ru-RU"/>
        </w:rPr>
        <w:t>софинансирование</w:t>
      </w:r>
      <w:proofErr w:type="spellEnd"/>
      <w:r w:rsidRPr="0097152D">
        <w:rPr>
          <w:rFonts w:ascii="Times New Roman" w:eastAsia="SimSun" w:hAnsi="Times New Roman" w:cs="Times New Roman"/>
          <w:spacing w:val="-9"/>
          <w:sz w:val="28"/>
          <w:szCs w:val="28"/>
          <w:lang w:eastAsia="ru-RU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</w:t>
      </w:r>
      <w:r w:rsidR="00B55620" w:rsidRPr="0097152D">
        <w:rPr>
          <w:rFonts w:ascii="Times New Roman" w:eastAsia="SimSu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7152D">
        <w:rPr>
          <w:rFonts w:ascii="Times New Roman" w:eastAsia="SimSun" w:hAnsi="Times New Roman" w:cs="Times New Roman"/>
          <w:spacing w:val="-9"/>
          <w:sz w:val="28"/>
          <w:szCs w:val="28"/>
          <w:lang w:eastAsia="ru-RU"/>
        </w:rPr>
        <w:t>из федерального бюджета субсидии, с указанием кодов бюджетной классификации, в том числе целевой статьи расходов и вида расходов статьи расходов, в разбивке по мероприятиям Программы субъекта Российской Федерации.</w:t>
      </w:r>
    </w:p>
    <w:p w:rsidR="00842FCE" w:rsidRPr="0097152D" w:rsidRDefault="00842FCE" w:rsidP="00B5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</w:pPr>
      <w:r w:rsidRPr="0097152D"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  <w:t>4. План реализации мероприятий Программы субъекта Российской Федерации на очередной финансовый год и плановый период с кратким обоснованием необходимости включения каждого мероприятия и описанием его влияния на достижение ожидаемого результата от реализации Программы субъекта Российской Федерации.</w:t>
      </w:r>
    </w:p>
    <w:p w:rsidR="00B55620" w:rsidRPr="00060D74" w:rsidRDefault="00842FCE" w:rsidP="00B5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</w:pPr>
      <w:r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5. </w:t>
      </w:r>
      <w:r w:rsidR="00B55620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Заверенная копия документа, подтверждающего полномочия должностного лица органа исполнительной власти субъекта Российской Федерации на право подписи соглашения о предоставлении субсидии из федерального бюджета бюджету субъекта Российской Федерации в целях </w:t>
      </w:r>
      <w:proofErr w:type="spellStart"/>
      <w:r w:rsidR="00B55620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>софинансирования</w:t>
      </w:r>
      <w:proofErr w:type="spellEnd"/>
      <w:r w:rsidR="00B55620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 расходных обязательств субъекта Российской Федерации, связанных с реализацией Программы субъекта Российской Федерации.</w:t>
      </w:r>
      <w:r w:rsidR="00060D74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 В случае невозможности заверения копии документа, подтверждающего полномочия должностного лица органа исполнительной власти субъекта Российской Федерации на право подписи соглашения о предоставлении субсидии из федерального бюджета бюджету субъекта Российской Федерации в целях </w:t>
      </w:r>
      <w:proofErr w:type="spellStart"/>
      <w:r w:rsidR="00060D74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>софинансирования</w:t>
      </w:r>
      <w:proofErr w:type="spellEnd"/>
      <w:r w:rsidR="00060D74"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 расходных обязательств субъекта Российской Федерации, связанных с реализацией Программы субъекта Российской Федерации в соответствии с законодательством Российской Федерации, представляется его копия.</w:t>
      </w:r>
    </w:p>
    <w:p w:rsidR="00842FCE" w:rsidRPr="00060D74" w:rsidRDefault="00842FCE" w:rsidP="00B5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</w:pPr>
      <w:r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>6. Заявка о перечислении субсидии</w:t>
      </w:r>
      <w:r w:rsidR="00B55620" w:rsidRPr="00060D74">
        <w:rPr>
          <w:rStyle w:val="ac"/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footnoteReference w:id="1"/>
      </w:r>
      <w:r w:rsidRPr="00060D7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>.</w:t>
      </w:r>
      <w:bookmarkStart w:id="0" w:name="_GoBack"/>
      <w:bookmarkEnd w:id="0"/>
    </w:p>
    <w:sectPr w:rsidR="00842FCE" w:rsidRPr="00060D74" w:rsidSect="0097152D">
      <w:headerReference w:type="default" r:id="rId8"/>
      <w:pgSz w:w="11906" w:h="16838"/>
      <w:pgMar w:top="709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3B" w:rsidRDefault="000A633B" w:rsidP="00142D0A">
      <w:pPr>
        <w:spacing w:after="0" w:line="240" w:lineRule="auto"/>
      </w:pPr>
      <w:r>
        <w:separator/>
      </w:r>
    </w:p>
  </w:endnote>
  <w:endnote w:type="continuationSeparator" w:id="0">
    <w:p w:rsidR="000A633B" w:rsidRDefault="000A633B" w:rsidP="0014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3B" w:rsidRDefault="000A633B" w:rsidP="00142D0A">
      <w:pPr>
        <w:spacing w:after="0" w:line="240" w:lineRule="auto"/>
      </w:pPr>
      <w:r>
        <w:separator/>
      </w:r>
    </w:p>
  </w:footnote>
  <w:footnote w:type="continuationSeparator" w:id="0">
    <w:p w:rsidR="000A633B" w:rsidRDefault="000A633B" w:rsidP="00142D0A">
      <w:pPr>
        <w:spacing w:after="0" w:line="240" w:lineRule="auto"/>
      </w:pPr>
      <w:r>
        <w:continuationSeparator/>
      </w:r>
    </w:p>
  </w:footnote>
  <w:footnote w:id="1">
    <w:p w:rsidR="00B55620" w:rsidRPr="00B55620" w:rsidRDefault="00B55620">
      <w:pPr>
        <w:pStyle w:val="aa"/>
        <w:rPr>
          <w:rFonts w:ascii="Times New Roman" w:hAnsi="Times New Roman" w:cs="Times New Roman"/>
        </w:rPr>
      </w:pPr>
      <w:r w:rsidRPr="004A1BEC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A1BEC">
        <w:rPr>
          <w:rFonts w:ascii="Times New Roman" w:hAnsi="Times New Roman" w:cs="Times New Roman"/>
          <w:sz w:val="16"/>
          <w:szCs w:val="16"/>
        </w:rPr>
        <w:t xml:space="preserve"> Предоставляется на каждый финансовый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9D" w:rsidRDefault="0091659D" w:rsidP="009165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0A3"/>
    <w:multiLevelType w:val="hybridMultilevel"/>
    <w:tmpl w:val="CA280BFE"/>
    <w:lvl w:ilvl="0" w:tplc="882EE918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8BA1EBE"/>
    <w:multiLevelType w:val="hybridMultilevel"/>
    <w:tmpl w:val="BF6E6E8E"/>
    <w:lvl w:ilvl="0" w:tplc="284403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9C7121"/>
    <w:multiLevelType w:val="hybridMultilevel"/>
    <w:tmpl w:val="937EE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3E9"/>
    <w:multiLevelType w:val="hybridMultilevel"/>
    <w:tmpl w:val="E0141ACA"/>
    <w:lvl w:ilvl="0" w:tplc="0224701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C2A0E"/>
    <w:multiLevelType w:val="hybridMultilevel"/>
    <w:tmpl w:val="FCCEEDCC"/>
    <w:lvl w:ilvl="0" w:tplc="F53A4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89"/>
    <w:rsid w:val="00051B7A"/>
    <w:rsid w:val="00053E82"/>
    <w:rsid w:val="00060D74"/>
    <w:rsid w:val="00075CC0"/>
    <w:rsid w:val="00090479"/>
    <w:rsid w:val="000915D4"/>
    <w:rsid w:val="000A633B"/>
    <w:rsid w:val="000D522B"/>
    <w:rsid w:val="000F1189"/>
    <w:rsid w:val="001419E1"/>
    <w:rsid w:val="00142D0A"/>
    <w:rsid w:val="001559EF"/>
    <w:rsid w:val="00163786"/>
    <w:rsid w:val="00163A7A"/>
    <w:rsid w:val="00187441"/>
    <w:rsid w:val="001B1450"/>
    <w:rsid w:val="00202ED7"/>
    <w:rsid w:val="00220F38"/>
    <w:rsid w:val="00242474"/>
    <w:rsid w:val="0024778B"/>
    <w:rsid w:val="002677D5"/>
    <w:rsid w:val="002703A4"/>
    <w:rsid w:val="00275E8B"/>
    <w:rsid w:val="00284C8D"/>
    <w:rsid w:val="00294291"/>
    <w:rsid w:val="002A3126"/>
    <w:rsid w:val="002E382F"/>
    <w:rsid w:val="00312BA4"/>
    <w:rsid w:val="00320BD1"/>
    <w:rsid w:val="003241B6"/>
    <w:rsid w:val="00325C71"/>
    <w:rsid w:val="003459FD"/>
    <w:rsid w:val="003959F5"/>
    <w:rsid w:val="003B3481"/>
    <w:rsid w:val="003E7F6E"/>
    <w:rsid w:val="003F7D75"/>
    <w:rsid w:val="0045568D"/>
    <w:rsid w:val="004A0289"/>
    <w:rsid w:val="004A1BEC"/>
    <w:rsid w:val="004B4A49"/>
    <w:rsid w:val="005116D6"/>
    <w:rsid w:val="00513FF9"/>
    <w:rsid w:val="00520E0F"/>
    <w:rsid w:val="005C6604"/>
    <w:rsid w:val="00631D6E"/>
    <w:rsid w:val="00650798"/>
    <w:rsid w:val="006F0A37"/>
    <w:rsid w:val="007153D4"/>
    <w:rsid w:val="00720931"/>
    <w:rsid w:val="007C3C49"/>
    <w:rsid w:val="007D5FDB"/>
    <w:rsid w:val="00813788"/>
    <w:rsid w:val="0082651F"/>
    <w:rsid w:val="00842FCE"/>
    <w:rsid w:val="00843E44"/>
    <w:rsid w:val="00892B1A"/>
    <w:rsid w:val="008E0EBB"/>
    <w:rsid w:val="008F3AAE"/>
    <w:rsid w:val="0091659D"/>
    <w:rsid w:val="00932270"/>
    <w:rsid w:val="0097152D"/>
    <w:rsid w:val="00972E5E"/>
    <w:rsid w:val="009B0D91"/>
    <w:rsid w:val="009B74C7"/>
    <w:rsid w:val="009C05AD"/>
    <w:rsid w:val="009E38F2"/>
    <w:rsid w:val="009E3BDC"/>
    <w:rsid w:val="009E5AD5"/>
    <w:rsid w:val="00A020FB"/>
    <w:rsid w:val="00A463E1"/>
    <w:rsid w:val="00A97CD5"/>
    <w:rsid w:val="00AB03A6"/>
    <w:rsid w:val="00AC3E1F"/>
    <w:rsid w:val="00B20E75"/>
    <w:rsid w:val="00B2734E"/>
    <w:rsid w:val="00B55620"/>
    <w:rsid w:val="00B91189"/>
    <w:rsid w:val="00B91EDA"/>
    <w:rsid w:val="00BD7CBA"/>
    <w:rsid w:val="00C76EF2"/>
    <w:rsid w:val="00CA260C"/>
    <w:rsid w:val="00CC3832"/>
    <w:rsid w:val="00CC4D0C"/>
    <w:rsid w:val="00D00314"/>
    <w:rsid w:val="00D100E3"/>
    <w:rsid w:val="00D51343"/>
    <w:rsid w:val="00DF1E7A"/>
    <w:rsid w:val="00E55508"/>
    <w:rsid w:val="00EA4022"/>
    <w:rsid w:val="00EB14A2"/>
    <w:rsid w:val="00ED74A9"/>
    <w:rsid w:val="00EF0825"/>
    <w:rsid w:val="00F251A5"/>
    <w:rsid w:val="00FE5398"/>
    <w:rsid w:val="00FF0813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E07A4-CAE2-4DF5-BEA0-FBC47AB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D0A"/>
  </w:style>
  <w:style w:type="paragraph" w:styleId="a5">
    <w:name w:val="footer"/>
    <w:basedOn w:val="a"/>
    <w:link w:val="a6"/>
    <w:uiPriority w:val="99"/>
    <w:unhideWhenUsed/>
    <w:rsid w:val="0014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D0A"/>
  </w:style>
  <w:style w:type="paragraph" w:styleId="a7">
    <w:name w:val="Balloon Text"/>
    <w:basedOn w:val="a"/>
    <w:link w:val="a8"/>
    <w:uiPriority w:val="99"/>
    <w:semiHidden/>
    <w:unhideWhenUsed/>
    <w:rsid w:val="008F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A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9E5A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AC3E1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5562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556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55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F19A-2F21-4D47-B930-5407423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IvanovaAV</dc:creator>
  <cp:keywords/>
  <dc:description/>
  <cp:lastModifiedBy>Ушакова Мария Васильевна</cp:lastModifiedBy>
  <cp:revision>3</cp:revision>
  <cp:lastPrinted>2020-12-22T07:13:00Z</cp:lastPrinted>
  <dcterms:created xsi:type="dcterms:W3CDTF">2020-12-29T09:47:00Z</dcterms:created>
  <dcterms:modified xsi:type="dcterms:W3CDTF">2020-12-29T09:47:00Z</dcterms:modified>
</cp:coreProperties>
</file>