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DC" w:rsidRPr="005456A4" w:rsidRDefault="00DC0BAF" w:rsidP="003A1FDC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456A4">
        <w:rPr>
          <w:sz w:val="28"/>
          <w:szCs w:val="28"/>
        </w:rPr>
        <w:t>Утвержден</w:t>
      </w:r>
    </w:p>
    <w:p w:rsidR="003A1FDC" w:rsidRPr="005456A4" w:rsidRDefault="003A1FDC" w:rsidP="003A1FDC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456A4">
        <w:rPr>
          <w:sz w:val="28"/>
          <w:szCs w:val="28"/>
        </w:rPr>
        <w:t>приказ</w:t>
      </w:r>
      <w:r w:rsidR="00DC0BAF" w:rsidRPr="005456A4">
        <w:rPr>
          <w:sz w:val="28"/>
          <w:szCs w:val="28"/>
        </w:rPr>
        <w:t>ом</w:t>
      </w:r>
      <w:r w:rsidRPr="005456A4">
        <w:rPr>
          <w:sz w:val="28"/>
          <w:szCs w:val="28"/>
        </w:rPr>
        <w:t xml:space="preserve"> Министерства</w:t>
      </w:r>
    </w:p>
    <w:p w:rsidR="003A1FDC" w:rsidRPr="005456A4" w:rsidRDefault="003A1FDC" w:rsidP="003A1FDC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456A4">
        <w:rPr>
          <w:sz w:val="28"/>
          <w:szCs w:val="28"/>
        </w:rPr>
        <w:t>труда и социальной защиты</w:t>
      </w:r>
    </w:p>
    <w:p w:rsidR="003A1FDC" w:rsidRPr="005456A4" w:rsidRDefault="003A1FDC" w:rsidP="003A1FDC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456A4">
        <w:rPr>
          <w:sz w:val="28"/>
          <w:szCs w:val="28"/>
        </w:rPr>
        <w:t>Российской Федерации</w:t>
      </w:r>
    </w:p>
    <w:p w:rsidR="003A1FDC" w:rsidRPr="005456A4" w:rsidRDefault="003A1FDC" w:rsidP="003A1FDC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456A4">
        <w:rPr>
          <w:sz w:val="28"/>
          <w:szCs w:val="28"/>
        </w:rPr>
        <w:t>от «___» _________ 2020 г. № ____</w:t>
      </w:r>
    </w:p>
    <w:p w:rsidR="003A1FDC" w:rsidRPr="005456A4" w:rsidRDefault="003A1FDC" w:rsidP="003A1FDC">
      <w:pPr>
        <w:autoSpaceDE w:val="0"/>
        <w:autoSpaceDN w:val="0"/>
        <w:adjustRightInd w:val="0"/>
        <w:ind w:left="4956" w:firstLine="708"/>
        <w:jc w:val="center"/>
      </w:pPr>
    </w:p>
    <w:p w:rsidR="003A1FDC" w:rsidRPr="005456A4" w:rsidRDefault="003A1FDC" w:rsidP="003A1FDC">
      <w:pPr>
        <w:autoSpaceDE w:val="0"/>
        <w:autoSpaceDN w:val="0"/>
        <w:adjustRightInd w:val="0"/>
        <w:ind w:left="4956" w:firstLine="708"/>
        <w:jc w:val="center"/>
      </w:pPr>
    </w:p>
    <w:p w:rsidR="003A1FDC" w:rsidRPr="005456A4" w:rsidRDefault="003A1FDC" w:rsidP="003A1FDC">
      <w:pPr>
        <w:autoSpaceDE w:val="0"/>
        <w:autoSpaceDN w:val="0"/>
        <w:adjustRightInd w:val="0"/>
        <w:ind w:left="4956" w:firstLine="708"/>
        <w:jc w:val="center"/>
      </w:pPr>
    </w:p>
    <w:p w:rsidR="003A1FDC" w:rsidRPr="005456A4" w:rsidRDefault="003A1FDC" w:rsidP="003A1FDC">
      <w:pPr>
        <w:autoSpaceDE w:val="0"/>
        <w:autoSpaceDN w:val="0"/>
        <w:adjustRightInd w:val="0"/>
        <w:ind w:left="4956" w:firstLine="708"/>
        <w:jc w:val="center"/>
      </w:pPr>
    </w:p>
    <w:p w:rsidR="003A1FDC" w:rsidRPr="005456A4" w:rsidRDefault="003A1FDC" w:rsidP="003A1FDC">
      <w:pPr>
        <w:autoSpaceDE w:val="0"/>
        <w:autoSpaceDN w:val="0"/>
        <w:adjustRightInd w:val="0"/>
        <w:ind w:left="4956" w:firstLine="708"/>
        <w:jc w:val="center"/>
      </w:pPr>
    </w:p>
    <w:p w:rsidR="00DC0BAF" w:rsidRPr="005456A4" w:rsidRDefault="00DC0BAF" w:rsidP="003A1F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56A4">
        <w:rPr>
          <w:b/>
          <w:sz w:val="28"/>
          <w:szCs w:val="28"/>
        </w:rPr>
        <w:t xml:space="preserve">ПОРЯДОК </w:t>
      </w:r>
    </w:p>
    <w:p w:rsidR="00DC0BAF" w:rsidRPr="005456A4" w:rsidRDefault="00DC0BAF" w:rsidP="003A1F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56A4">
        <w:rPr>
          <w:b/>
          <w:sz w:val="28"/>
          <w:szCs w:val="28"/>
        </w:rPr>
        <w:t>представления документов для участия во Всероссийском конкурсе «Лучшие кадровые практики и инициативы в системе государственного и муниципального управления»</w:t>
      </w:r>
      <w:r w:rsidR="00A45CF9" w:rsidRPr="005456A4">
        <w:rPr>
          <w:b/>
          <w:sz w:val="28"/>
          <w:szCs w:val="28"/>
        </w:rPr>
        <w:t xml:space="preserve"> в 2021 году</w:t>
      </w:r>
    </w:p>
    <w:p w:rsidR="003A1FDC" w:rsidRPr="005456A4" w:rsidRDefault="003A1FDC" w:rsidP="003A1F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41E" w:rsidRPr="005456A4" w:rsidRDefault="001B241E" w:rsidP="001B2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A4">
        <w:rPr>
          <w:sz w:val="28"/>
          <w:szCs w:val="28"/>
        </w:rPr>
        <w:t>1. Настоящим Порядком определяется порядок представления документов для участия во Всероссийском конкурсе «Лучшие кадровые практики и инициативы в системе государственного и муниципального управления», проводимом в 2021 году (далее - конкурс).</w:t>
      </w:r>
    </w:p>
    <w:p w:rsidR="00195291" w:rsidRPr="00195291" w:rsidRDefault="001B241E" w:rsidP="00195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A4">
        <w:rPr>
          <w:sz w:val="28"/>
          <w:szCs w:val="28"/>
        </w:rPr>
        <w:t>2. Для участия в конкурсе федеральные государственные органы, органы государственной власти субъектов Российской Федерации, органы местного самоуправления, а также государственные корпорации (компании), публично-правовые компании, фонды и иные организации, созданные Российской Федерацией на основании федеральных законов (далее</w:t>
      </w:r>
      <w:r w:rsidR="00204C9A" w:rsidRPr="005456A4">
        <w:rPr>
          <w:sz w:val="28"/>
          <w:szCs w:val="28"/>
        </w:rPr>
        <w:t xml:space="preserve"> соответственно</w:t>
      </w:r>
      <w:r w:rsidRPr="005456A4">
        <w:rPr>
          <w:sz w:val="28"/>
          <w:szCs w:val="28"/>
        </w:rPr>
        <w:t xml:space="preserve"> - </w:t>
      </w:r>
      <w:r w:rsidR="00204C9A" w:rsidRPr="005456A4">
        <w:rPr>
          <w:sz w:val="28"/>
          <w:szCs w:val="28"/>
        </w:rPr>
        <w:t xml:space="preserve">участники конкурса, государственные органы, органы местного самоуправления, </w:t>
      </w:r>
      <w:r w:rsidRPr="005456A4">
        <w:rPr>
          <w:sz w:val="28"/>
          <w:szCs w:val="28"/>
        </w:rPr>
        <w:t>государственные корпорации и организации)</w:t>
      </w:r>
      <w:r w:rsidR="00195291" w:rsidRPr="005456A4">
        <w:rPr>
          <w:sz w:val="28"/>
          <w:szCs w:val="28"/>
        </w:rPr>
        <w:t>,</w:t>
      </w:r>
      <w:r w:rsidR="00510790" w:rsidRPr="005456A4">
        <w:rPr>
          <w:sz w:val="28"/>
          <w:szCs w:val="28"/>
        </w:rPr>
        <w:t xml:space="preserve"> направляют в Минтруд России по каждой кадровой</w:t>
      </w:r>
      <w:r w:rsidR="00510790">
        <w:rPr>
          <w:sz w:val="28"/>
          <w:szCs w:val="28"/>
        </w:rPr>
        <w:t xml:space="preserve"> практике или инициативе, представляемой на конкурс, комплект документов в </w:t>
      </w:r>
      <w:r w:rsidR="00510790" w:rsidRPr="00195291">
        <w:rPr>
          <w:sz w:val="28"/>
          <w:szCs w:val="28"/>
        </w:rPr>
        <w:t xml:space="preserve">соответствии с требованиями, предусмотренными </w:t>
      </w:r>
      <w:r w:rsidR="00195291" w:rsidRPr="00195291">
        <w:rPr>
          <w:sz w:val="28"/>
          <w:szCs w:val="28"/>
        </w:rPr>
        <w:t>настоящим Порядком:</w:t>
      </w:r>
    </w:p>
    <w:p w:rsidR="00195291" w:rsidRPr="00195291" w:rsidRDefault="00195291" w:rsidP="00195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291">
        <w:rPr>
          <w:sz w:val="28"/>
          <w:szCs w:val="28"/>
        </w:rPr>
        <w:t xml:space="preserve">а) в бумажном виде </w:t>
      </w:r>
      <w:r w:rsidRPr="00195291">
        <w:rPr>
          <w:bCs/>
          <w:sz w:val="28"/>
          <w:szCs w:val="28"/>
        </w:rPr>
        <w:t xml:space="preserve">в </w:t>
      </w:r>
      <w:r w:rsidRPr="00195291">
        <w:rPr>
          <w:sz w:val="28"/>
          <w:szCs w:val="28"/>
        </w:rPr>
        <w:t>Департамент государственной политики в сфере государственной и муниципальной службы, противодействия коррупции Минтруда России (127994, г. Москва, ГСП-4, ул. Ильинка, д. 21);</w:t>
      </w:r>
    </w:p>
    <w:p w:rsidR="00E00567" w:rsidRDefault="00195291" w:rsidP="00E00567">
      <w:pPr>
        <w:autoSpaceDE w:val="0"/>
        <w:autoSpaceDN w:val="0"/>
        <w:adjustRightInd w:val="0"/>
        <w:ind w:firstLine="709"/>
        <w:jc w:val="both"/>
        <w:rPr>
          <w:rStyle w:val="af"/>
          <w:sz w:val="28"/>
          <w:szCs w:val="28"/>
        </w:rPr>
      </w:pPr>
      <w:r w:rsidRPr="00195291">
        <w:rPr>
          <w:sz w:val="28"/>
          <w:szCs w:val="28"/>
        </w:rPr>
        <w:t xml:space="preserve">б) в электронном виде на адрес электронной почты </w:t>
      </w:r>
      <w:hyperlink r:id="rId8" w:history="1">
        <w:r w:rsidRPr="00195291">
          <w:rPr>
            <w:rStyle w:val="af"/>
            <w:sz w:val="28"/>
            <w:szCs w:val="28"/>
            <w:lang w:val="en-US"/>
          </w:rPr>
          <w:t>BrusovAS</w:t>
        </w:r>
        <w:r w:rsidRPr="00195291">
          <w:rPr>
            <w:rStyle w:val="af"/>
            <w:sz w:val="28"/>
            <w:szCs w:val="28"/>
          </w:rPr>
          <w:t>@</w:t>
        </w:r>
        <w:r w:rsidRPr="00195291">
          <w:rPr>
            <w:rStyle w:val="af"/>
            <w:sz w:val="28"/>
            <w:szCs w:val="28"/>
            <w:lang w:val="en-US"/>
          </w:rPr>
          <w:t>mintrud</w:t>
        </w:r>
        <w:r w:rsidR="00582D82" w:rsidRPr="00582D82">
          <w:rPr>
            <w:rStyle w:val="af"/>
            <w:sz w:val="28"/>
            <w:szCs w:val="28"/>
          </w:rPr>
          <w:t>.</w:t>
        </w:r>
        <w:r w:rsidR="00582D82">
          <w:rPr>
            <w:rStyle w:val="af"/>
            <w:sz w:val="28"/>
            <w:szCs w:val="28"/>
            <w:lang w:val="en-US"/>
          </w:rPr>
          <w:t>gov</w:t>
        </w:r>
        <w:r w:rsidRPr="00195291">
          <w:rPr>
            <w:rStyle w:val="af"/>
            <w:sz w:val="28"/>
            <w:szCs w:val="28"/>
          </w:rPr>
          <w:t>.</w:t>
        </w:r>
        <w:proofErr w:type="spellStart"/>
        <w:r w:rsidRPr="0019529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195291">
        <w:rPr>
          <w:rStyle w:val="af"/>
          <w:sz w:val="28"/>
          <w:szCs w:val="28"/>
        </w:rPr>
        <w:t>.</w:t>
      </w:r>
    </w:p>
    <w:p w:rsidR="002A2D2B" w:rsidRDefault="002A2D2B" w:rsidP="00510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A2D2B">
        <w:rPr>
          <w:sz w:val="28"/>
          <w:szCs w:val="28"/>
        </w:rPr>
        <w:t xml:space="preserve">Документы по успешно реализованным кадровым практикам и/или кадровым инициативам, предлагаемым к реализации </w:t>
      </w:r>
      <w:r w:rsidR="00E00567">
        <w:rPr>
          <w:sz w:val="28"/>
          <w:szCs w:val="28"/>
        </w:rPr>
        <w:t>участниками конкурса</w:t>
      </w:r>
      <w:r w:rsidRPr="002A2D2B">
        <w:rPr>
          <w:sz w:val="28"/>
          <w:szCs w:val="28"/>
        </w:rPr>
        <w:t>, представляются в Минтруд России с 11 января по 11 февраля 2021 года для их последующего рассмотрения конкурсной комиссией</w:t>
      </w:r>
      <w:r w:rsidR="00E00567">
        <w:rPr>
          <w:sz w:val="28"/>
          <w:szCs w:val="28"/>
        </w:rPr>
        <w:t xml:space="preserve"> по определению лучших кадровых практик и инициатив в системе государственного и муниципального управления</w:t>
      </w:r>
      <w:r w:rsidR="00EF65B4">
        <w:rPr>
          <w:sz w:val="28"/>
          <w:szCs w:val="28"/>
        </w:rPr>
        <w:t xml:space="preserve">, состав которой утвержден приказом Минтруда России от 27 октября 2020 года № 745 «О </w:t>
      </w:r>
      <w:r w:rsidR="00EF65B4" w:rsidRPr="00E63FC8">
        <w:rPr>
          <w:bCs/>
          <w:sz w:val="28"/>
          <w:szCs w:val="28"/>
        </w:rPr>
        <w:t>конкурсной комиссии по определению лучших кадровых практик и инициатив в системе государственного и муниципального управления</w:t>
      </w:r>
      <w:r w:rsidR="00EF65B4">
        <w:rPr>
          <w:sz w:val="28"/>
          <w:szCs w:val="28"/>
        </w:rPr>
        <w:t>».</w:t>
      </w:r>
    </w:p>
    <w:p w:rsidR="00254977" w:rsidRPr="00254977" w:rsidRDefault="002A2D2B" w:rsidP="00510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ABE">
        <w:rPr>
          <w:sz w:val="28"/>
          <w:szCs w:val="28"/>
        </w:rPr>
        <w:t>. </w:t>
      </w:r>
      <w:r w:rsidR="004A07D9" w:rsidRPr="004A07D9">
        <w:rPr>
          <w:sz w:val="28"/>
          <w:szCs w:val="28"/>
        </w:rPr>
        <w:t xml:space="preserve">К участию в конкурсе допускаются действующие кадровые практики, технологии и решения, имеющие нормативную или правовую </w:t>
      </w:r>
      <w:r w:rsidR="004A07D9" w:rsidRPr="004A07D9">
        <w:rPr>
          <w:sz w:val="28"/>
          <w:szCs w:val="28"/>
        </w:rPr>
        <w:lastRenderedPageBreak/>
        <w:t xml:space="preserve">форму, либо иным образом подтвержденные документально (любое легитимное решение государственного органа, органа местного самоуправления, государственной корпорации и организации), а также кадровые </w:t>
      </w:r>
      <w:r w:rsidR="004A07D9" w:rsidRPr="004A07D9">
        <w:rPr>
          <w:bCs/>
          <w:sz w:val="28"/>
          <w:szCs w:val="28"/>
        </w:rPr>
        <w:t xml:space="preserve">инициативы, предлагаемые к реализации участниками конкурса и направленные на развитие кадрового потенциала системы государственного и муниципального управления для обеспечения достижения национальных </w:t>
      </w:r>
      <w:r w:rsidR="004A07D9" w:rsidRPr="00254977">
        <w:rPr>
          <w:bCs/>
          <w:sz w:val="28"/>
          <w:szCs w:val="28"/>
        </w:rPr>
        <w:t>целей и решения стратегических задач развития Российской Федерации</w:t>
      </w:r>
      <w:r w:rsidR="004A07D9" w:rsidRPr="00254977">
        <w:rPr>
          <w:sz w:val="28"/>
          <w:szCs w:val="28"/>
        </w:rPr>
        <w:t>.</w:t>
      </w:r>
    </w:p>
    <w:p w:rsidR="00E36420" w:rsidRDefault="00EF65B4" w:rsidP="00E36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977">
        <w:rPr>
          <w:sz w:val="28"/>
          <w:szCs w:val="28"/>
        </w:rPr>
        <w:t>5. </w:t>
      </w:r>
      <w:r w:rsidR="00254977" w:rsidRPr="00254977">
        <w:rPr>
          <w:sz w:val="28"/>
          <w:szCs w:val="28"/>
        </w:rPr>
        <w:t>К участию в конкурсе также допускаются действующие кадровые практики, которые уже подавались на конкурс в прошлые годы, но не были признаны победителями или призерами (не были отмечены почетной грамотой, дипломом или благодарностью Минтруда России) и не были включены в базу данных лучших кадровых практик,</w:t>
      </w:r>
      <w:r w:rsidR="00E36420">
        <w:rPr>
          <w:sz w:val="28"/>
          <w:szCs w:val="28"/>
        </w:rPr>
        <w:t xml:space="preserve"> </w:t>
      </w:r>
      <w:r w:rsidR="00E36420">
        <w:rPr>
          <w:sz w:val="28"/>
          <w:szCs w:val="28"/>
        </w:rPr>
        <w:br/>
      </w:r>
      <w:r w:rsidR="00254977" w:rsidRPr="00254977">
        <w:rPr>
          <w:sz w:val="28"/>
          <w:szCs w:val="28"/>
        </w:rPr>
        <w:t>размещенную</w:t>
      </w:r>
      <w:r w:rsidR="00E36420">
        <w:rPr>
          <w:sz w:val="28"/>
          <w:szCs w:val="28"/>
        </w:rPr>
        <w:t xml:space="preserve"> </w:t>
      </w:r>
      <w:r w:rsidR="00254977" w:rsidRPr="00254977">
        <w:rPr>
          <w:sz w:val="28"/>
          <w:szCs w:val="28"/>
        </w:rPr>
        <w:t>на официальном сайте Минтруда России</w:t>
      </w:r>
      <w:r w:rsidR="00254977">
        <w:rPr>
          <w:sz w:val="28"/>
          <w:szCs w:val="28"/>
        </w:rPr>
        <w:t xml:space="preserve"> </w:t>
      </w:r>
      <w:r w:rsidR="00254977" w:rsidRPr="00254977">
        <w:rPr>
          <w:sz w:val="28"/>
          <w:szCs w:val="28"/>
        </w:rPr>
        <w:t>(</w:t>
      </w:r>
      <w:hyperlink r:id="rId9" w:history="1">
        <w:r w:rsidR="00254977" w:rsidRPr="00E36420">
          <w:rPr>
            <w:rStyle w:val="af"/>
            <w:sz w:val="28"/>
            <w:szCs w:val="28"/>
          </w:rPr>
          <w:t>https://mintrud.gov.ru/ministry/programms/gossluzhba/17/1</w:t>
        </w:r>
      </w:hyperlink>
      <w:r w:rsidR="00254977" w:rsidRPr="00254977">
        <w:rPr>
          <w:sz w:val="28"/>
          <w:szCs w:val="28"/>
        </w:rPr>
        <w:t>)</w:t>
      </w:r>
      <w:r w:rsidR="00AB78A8">
        <w:rPr>
          <w:sz w:val="28"/>
          <w:szCs w:val="28"/>
        </w:rPr>
        <w:t xml:space="preserve"> (далее - база данных лучших кадровых практик)</w:t>
      </w:r>
      <w:r w:rsidR="00254977" w:rsidRPr="00254977">
        <w:rPr>
          <w:sz w:val="28"/>
          <w:szCs w:val="28"/>
        </w:rPr>
        <w:t xml:space="preserve">. </w:t>
      </w:r>
      <w:r w:rsidR="00E36420">
        <w:rPr>
          <w:sz w:val="28"/>
          <w:szCs w:val="28"/>
        </w:rPr>
        <w:t xml:space="preserve">Если комплект документов для участия в конкурсе подавался на конкурс в предыдущие </w:t>
      </w:r>
      <w:r w:rsidR="00E36420" w:rsidRPr="00E36420">
        <w:rPr>
          <w:sz w:val="28"/>
          <w:szCs w:val="28"/>
        </w:rPr>
        <w:t>годы, это указывается при заполнении анкеты для участия в конкурсе.</w:t>
      </w:r>
    </w:p>
    <w:p w:rsidR="00E36420" w:rsidRDefault="00E36420" w:rsidP="00E36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D20">
        <w:rPr>
          <w:sz w:val="28"/>
          <w:szCs w:val="28"/>
        </w:rPr>
        <w:t>6. К участию в конкурсе не допускаются лучшие кадровые практики, которые являются победителями или призерами конкурса предыдущих лет, получившие почетную грамоту, диплом или благодарность Минтруда России и включенные в базу данных лучших кадровых практик.</w:t>
      </w:r>
    </w:p>
    <w:p w:rsidR="00AB78A8" w:rsidRDefault="00AB78A8" w:rsidP="00AB7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рамках номинации «Тиражирование лучших кадровых практик» к рассмотрению принимаются комплекты документов, содержащие информацию о внедренных (тиражированных) государственным органом, органом местного самоуправления, государственной корпорацией и организацией кадровых практиках, ранее включенных в базу данных лучших кадровых практик.</w:t>
      </w:r>
    </w:p>
    <w:p w:rsidR="00D86D82" w:rsidRPr="00D86D82" w:rsidRDefault="00AB78A8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8A8">
        <w:rPr>
          <w:sz w:val="28"/>
          <w:szCs w:val="28"/>
        </w:rPr>
        <w:t xml:space="preserve">8. По каждой кадровой практике и инициативе, представляемой на </w:t>
      </w:r>
      <w:r w:rsidRPr="00D86D82">
        <w:rPr>
          <w:sz w:val="28"/>
          <w:szCs w:val="28"/>
        </w:rPr>
        <w:t>конкурс, направляется следующий комплект документов:</w:t>
      </w:r>
    </w:p>
    <w:p w:rsidR="00D86D82" w:rsidRPr="00D86D82" w:rsidRDefault="00D86D8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t>а) </w:t>
      </w:r>
      <w:r>
        <w:rPr>
          <w:sz w:val="28"/>
          <w:szCs w:val="28"/>
        </w:rPr>
        <w:t>а</w:t>
      </w:r>
      <w:r w:rsidR="00AB78A8" w:rsidRPr="00D86D82">
        <w:rPr>
          <w:sz w:val="28"/>
          <w:szCs w:val="28"/>
        </w:rPr>
        <w:t>нкета (в формате .</w:t>
      </w:r>
      <w:proofErr w:type="spellStart"/>
      <w:r w:rsidR="00AB78A8" w:rsidRPr="00D86D82">
        <w:rPr>
          <w:sz w:val="28"/>
          <w:szCs w:val="28"/>
          <w:lang w:val="en-US"/>
        </w:rPr>
        <w:t>xls</w:t>
      </w:r>
      <w:proofErr w:type="spellEnd"/>
      <w:r w:rsidR="00AB78A8" w:rsidRPr="00D86D82">
        <w:rPr>
          <w:sz w:val="28"/>
          <w:szCs w:val="28"/>
        </w:rPr>
        <w:t xml:space="preserve"> (</w:t>
      </w:r>
      <w:proofErr w:type="spellStart"/>
      <w:r w:rsidR="00AB78A8" w:rsidRPr="00D86D82">
        <w:rPr>
          <w:sz w:val="28"/>
          <w:szCs w:val="28"/>
          <w:lang w:val="en-US"/>
        </w:rPr>
        <w:t>xlsx</w:t>
      </w:r>
      <w:proofErr w:type="spellEnd"/>
      <w:r w:rsidR="00AB78A8" w:rsidRPr="00D86D82">
        <w:rPr>
          <w:sz w:val="28"/>
          <w:szCs w:val="28"/>
        </w:rPr>
        <w:t>));</w:t>
      </w:r>
    </w:p>
    <w:p w:rsidR="00D86D82" w:rsidRPr="00D86D82" w:rsidRDefault="00D86D8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t>б) </w:t>
      </w:r>
      <w:r>
        <w:rPr>
          <w:sz w:val="28"/>
          <w:szCs w:val="28"/>
        </w:rPr>
        <w:t>п</w:t>
      </w:r>
      <w:r w:rsidR="00AB78A8" w:rsidRPr="00D86D82">
        <w:rPr>
          <w:sz w:val="28"/>
          <w:szCs w:val="28"/>
        </w:rPr>
        <w:t>резентация (в формате .</w:t>
      </w:r>
      <w:proofErr w:type="spellStart"/>
      <w:r w:rsidR="00AB78A8" w:rsidRPr="00D86D82">
        <w:rPr>
          <w:sz w:val="28"/>
          <w:szCs w:val="28"/>
          <w:lang w:val="en-US"/>
        </w:rPr>
        <w:t>ppt</w:t>
      </w:r>
      <w:proofErr w:type="spellEnd"/>
      <w:r w:rsidR="00AB78A8" w:rsidRPr="00D86D82">
        <w:rPr>
          <w:sz w:val="28"/>
          <w:szCs w:val="28"/>
        </w:rPr>
        <w:t xml:space="preserve"> (</w:t>
      </w:r>
      <w:proofErr w:type="spellStart"/>
      <w:r w:rsidR="00AB78A8" w:rsidRPr="00D86D82">
        <w:rPr>
          <w:sz w:val="28"/>
          <w:szCs w:val="28"/>
          <w:lang w:val="en-US"/>
        </w:rPr>
        <w:t>pptx</w:t>
      </w:r>
      <w:proofErr w:type="spellEnd"/>
      <w:r w:rsidR="00AB78A8" w:rsidRPr="00D86D82">
        <w:rPr>
          <w:sz w:val="28"/>
          <w:szCs w:val="28"/>
        </w:rPr>
        <w:t>));</w:t>
      </w:r>
    </w:p>
    <w:p w:rsidR="00D86D82" w:rsidRPr="00D86D82" w:rsidRDefault="00D86D8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t>в) </w:t>
      </w:r>
      <w:r>
        <w:rPr>
          <w:sz w:val="28"/>
          <w:szCs w:val="28"/>
        </w:rPr>
        <w:t>н</w:t>
      </w:r>
      <w:r w:rsidR="00AB78A8" w:rsidRPr="00D86D82">
        <w:rPr>
          <w:sz w:val="28"/>
          <w:szCs w:val="28"/>
        </w:rPr>
        <w:t>ормативные правовые акты (папка «НПА») (при наличии)</w:t>
      </w:r>
      <w:r w:rsidRPr="00D86D82">
        <w:rPr>
          <w:sz w:val="28"/>
          <w:szCs w:val="28"/>
        </w:rPr>
        <w:t>;</w:t>
      </w:r>
    </w:p>
    <w:p w:rsidR="00D86D82" w:rsidRPr="00D86D82" w:rsidRDefault="00D86D8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t>г) </w:t>
      </w:r>
      <w:r>
        <w:rPr>
          <w:sz w:val="28"/>
          <w:szCs w:val="28"/>
        </w:rPr>
        <w:t>д</w:t>
      </w:r>
      <w:r w:rsidR="00AB78A8" w:rsidRPr="00D86D82">
        <w:rPr>
          <w:sz w:val="28"/>
          <w:szCs w:val="28"/>
        </w:rPr>
        <w:t>окументы, подтверждающие применение кадровой практики (папка «Подтверждающие документы») (при наличии);</w:t>
      </w:r>
    </w:p>
    <w:p w:rsidR="00AB78A8" w:rsidRDefault="00D86D8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t>д) </w:t>
      </w:r>
      <w:r>
        <w:rPr>
          <w:sz w:val="28"/>
          <w:szCs w:val="28"/>
        </w:rPr>
        <w:t>д</w:t>
      </w:r>
      <w:r w:rsidR="00AB78A8" w:rsidRPr="00D86D82">
        <w:rPr>
          <w:sz w:val="28"/>
          <w:szCs w:val="28"/>
        </w:rPr>
        <w:t>ругие документы и материалы (папка «Другие документы и материалы») (при наличии).</w:t>
      </w:r>
    </w:p>
    <w:p w:rsidR="00ED7BA2" w:rsidRDefault="00D86D8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t>9. Анкета для участия в</w:t>
      </w:r>
      <w:r w:rsidR="00ED7BA2">
        <w:rPr>
          <w:sz w:val="28"/>
          <w:szCs w:val="28"/>
        </w:rPr>
        <w:t>о</w:t>
      </w:r>
      <w:r w:rsidRPr="00D86D82">
        <w:rPr>
          <w:sz w:val="28"/>
          <w:szCs w:val="28"/>
        </w:rPr>
        <w:t xml:space="preserve"> </w:t>
      </w:r>
      <w:r w:rsidR="00ED7BA2">
        <w:rPr>
          <w:sz w:val="28"/>
          <w:szCs w:val="28"/>
        </w:rPr>
        <w:t xml:space="preserve">Всероссийском </w:t>
      </w:r>
      <w:r w:rsidRPr="00D86D82">
        <w:rPr>
          <w:sz w:val="28"/>
          <w:szCs w:val="28"/>
        </w:rPr>
        <w:t xml:space="preserve">конкурсе «Лучшие кадровые практики и инициативы в системе государственного и муниципального управления» (далее – анкета) должна быть заполнена по </w:t>
      </w:r>
      <w:r w:rsidR="00ED7BA2">
        <w:rPr>
          <w:sz w:val="28"/>
          <w:szCs w:val="28"/>
        </w:rPr>
        <w:t>форме, представленной в приложении</w:t>
      </w:r>
      <w:r w:rsidR="00C14D7E">
        <w:rPr>
          <w:sz w:val="28"/>
          <w:szCs w:val="28"/>
        </w:rPr>
        <w:t xml:space="preserve"> № </w:t>
      </w:r>
      <w:r w:rsidR="00ED7BA2">
        <w:rPr>
          <w:sz w:val="28"/>
          <w:szCs w:val="28"/>
        </w:rPr>
        <w:t>1 к настоящему Порядку.</w:t>
      </w:r>
    </w:p>
    <w:p w:rsidR="0096433A" w:rsidRDefault="00ED7BA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DB5">
        <w:rPr>
          <w:sz w:val="28"/>
          <w:szCs w:val="28"/>
        </w:rPr>
        <w:t>В приложении</w:t>
      </w:r>
      <w:r w:rsidR="00C14D7E">
        <w:rPr>
          <w:sz w:val="28"/>
          <w:szCs w:val="28"/>
        </w:rPr>
        <w:t xml:space="preserve"> № </w:t>
      </w:r>
      <w:r w:rsidRPr="00DF2DB5">
        <w:rPr>
          <w:sz w:val="28"/>
          <w:szCs w:val="28"/>
        </w:rPr>
        <w:t xml:space="preserve">2 </w:t>
      </w:r>
      <w:r w:rsidR="0096433A" w:rsidRPr="00DF2DB5">
        <w:rPr>
          <w:sz w:val="28"/>
          <w:szCs w:val="28"/>
        </w:rPr>
        <w:t xml:space="preserve">к настоящему Порядку </w:t>
      </w:r>
      <w:r w:rsidRPr="00DF2DB5">
        <w:rPr>
          <w:sz w:val="28"/>
          <w:szCs w:val="28"/>
        </w:rPr>
        <w:t xml:space="preserve">представлены </w:t>
      </w:r>
      <w:r w:rsidR="0096433A" w:rsidRPr="00DF2DB5">
        <w:rPr>
          <w:sz w:val="28"/>
          <w:szCs w:val="28"/>
        </w:rPr>
        <w:t>пояснения по заполнению анкеты.</w:t>
      </w:r>
    </w:p>
    <w:p w:rsidR="00D86D82" w:rsidRPr="00D86D82" w:rsidRDefault="00D86D82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t>Наличие правильно заполненной анкеты в комплекте документов заявки является обязательным условием для участия каждой кадровой практики и инициативы в конкурсе.</w:t>
      </w:r>
    </w:p>
    <w:p w:rsidR="0096433A" w:rsidRDefault="00D86D82" w:rsidP="0096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D82">
        <w:rPr>
          <w:sz w:val="28"/>
          <w:szCs w:val="28"/>
        </w:rPr>
        <w:lastRenderedPageBreak/>
        <w:t>Информация о кадровой практике и/или инициативе, содержащаяся в анкете, может быть использована по результатам конкурса при подготовке сборника лучших кадровых практик и инициатив в системе государственного и муниципального управления.</w:t>
      </w:r>
    </w:p>
    <w:p w:rsidR="0096433A" w:rsidRPr="0096433A" w:rsidRDefault="0096433A" w:rsidP="0096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33A">
        <w:rPr>
          <w:sz w:val="28"/>
          <w:szCs w:val="28"/>
        </w:rPr>
        <w:t>10. Наличие презентации, отражающей содержание и основные положения кадровой практики (в том числе результаты ее внедрения и распространения) или инициативы, в комплекте документов заявки является обязательным условием для участия каждой кадровой практики и инициативы в конкурсе.</w:t>
      </w:r>
    </w:p>
    <w:p w:rsidR="00D86D82" w:rsidRDefault="0096433A" w:rsidP="00D8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33A">
        <w:rPr>
          <w:sz w:val="28"/>
          <w:szCs w:val="28"/>
        </w:rPr>
        <w:t>Презентация к кадровой практике или инициативе может быть использована для выступления на мероприятии по обмену опытом,</w:t>
      </w:r>
      <w:r w:rsidR="00A67D1F">
        <w:rPr>
          <w:sz w:val="28"/>
          <w:szCs w:val="28"/>
        </w:rPr>
        <w:t xml:space="preserve"> запланированном к проведению </w:t>
      </w:r>
      <w:r w:rsidRPr="0096433A">
        <w:rPr>
          <w:sz w:val="28"/>
          <w:szCs w:val="28"/>
        </w:rPr>
        <w:t>Минтруд</w:t>
      </w:r>
      <w:r w:rsidR="00A67D1F">
        <w:rPr>
          <w:sz w:val="28"/>
          <w:szCs w:val="28"/>
        </w:rPr>
        <w:t>ом</w:t>
      </w:r>
      <w:r w:rsidRPr="0096433A">
        <w:rPr>
          <w:sz w:val="28"/>
          <w:szCs w:val="28"/>
        </w:rPr>
        <w:t xml:space="preserve"> России в </w:t>
      </w:r>
      <w:r>
        <w:rPr>
          <w:sz w:val="28"/>
          <w:szCs w:val="28"/>
        </w:rPr>
        <w:t>марте</w:t>
      </w:r>
      <w:r w:rsidRPr="0096433A">
        <w:rPr>
          <w:sz w:val="28"/>
          <w:szCs w:val="28"/>
        </w:rPr>
        <w:t> 20</w:t>
      </w:r>
      <w:r>
        <w:rPr>
          <w:sz w:val="28"/>
          <w:szCs w:val="28"/>
        </w:rPr>
        <w:t>21</w:t>
      </w:r>
      <w:r w:rsidRPr="0096433A">
        <w:rPr>
          <w:sz w:val="28"/>
          <w:szCs w:val="28"/>
        </w:rPr>
        <w:t> года.</w:t>
      </w:r>
    </w:p>
    <w:p w:rsidR="006C625A" w:rsidRPr="006C625A" w:rsidRDefault="006C625A" w:rsidP="006C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Представляемый на конкурс комплект документов должен содержать информацию об утвержденных нормативных правовых актах, направленных на внедрение и обеспечение успешной реализации кадровой практики или инициативы. В случае отсутствия утвержденных нормативных правовых актов по кадровой практике или инициативе в представляемом на конкурс комплекте документов следует отразить информацию об их </w:t>
      </w:r>
      <w:r w:rsidRPr="006C625A">
        <w:rPr>
          <w:sz w:val="28"/>
          <w:szCs w:val="28"/>
        </w:rPr>
        <w:t>отсутствии.</w:t>
      </w:r>
    </w:p>
    <w:p w:rsidR="006C625A" w:rsidRPr="006C625A" w:rsidRDefault="006C625A" w:rsidP="006C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25A">
        <w:rPr>
          <w:sz w:val="28"/>
          <w:szCs w:val="28"/>
        </w:rPr>
        <w:t xml:space="preserve">Папка «НПА» </w:t>
      </w:r>
      <w:r w:rsidR="003C2590">
        <w:rPr>
          <w:sz w:val="28"/>
          <w:szCs w:val="28"/>
        </w:rPr>
        <w:t>может</w:t>
      </w:r>
      <w:r w:rsidRPr="006C625A">
        <w:rPr>
          <w:sz w:val="28"/>
          <w:szCs w:val="28"/>
        </w:rPr>
        <w:t xml:space="preserve"> содержать разработанные и (или) утвержденные нормативные правовые акты, направленные на внедрение и обеспечение успешной реализации кадровой практики или инициативы.</w:t>
      </w:r>
    </w:p>
    <w:p w:rsidR="006C625A" w:rsidRPr="006C625A" w:rsidRDefault="006C625A" w:rsidP="006C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25A">
        <w:rPr>
          <w:sz w:val="28"/>
          <w:szCs w:val="28"/>
        </w:rPr>
        <w:t>Наличие документов в папке «НПА» не является обязательным условием для участия каждой кадровой практики или инициативы в конкурсе, но рассматривается конкурсной комиссией как дополнительное преимущество.</w:t>
      </w:r>
    </w:p>
    <w:p w:rsidR="003A4A59" w:rsidRPr="003A4A59" w:rsidRDefault="003A4A59" w:rsidP="003A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6C625A" w:rsidRPr="006C625A">
        <w:rPr>
          <w:sz w:val="28"/>
          <w:szCs w:val="28"/>
        </w:rPr>
        <w:t>Представляемый</w:t>
      </w:r>
      <w:r w:rsidR="006C625A">
        <w:rPr>
          <w:sz w:val="28"/>
          <w:szCs w:val="28"/>
        </w:rPr>
        <w:t xml:space="preserve"> на конкурс комплект документов может содержать информацию о документах, предусмотренных кадровой практикой или инициативой, подтверждающих внедрение и распространение кадровой практики</w:t>
      </w:r>
      <w:r w:rsidR="006C625A" w:rsidRPr="003A4A59">
        <w:rPr>
          <w:sz w:val="28"/>
          <w:szCs w:val="28"/>
        </w:rPr>
        <w:t>.</w:t>
      </w:r>
    </w:p>
    <w:p w:rsidR="003A4A59" w:rsidRPr="003A4A59" w:rsidRDefault="003A4A59" w:rsidP="003A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A59">
        <w:rPr>
          <w:sz w:val="28"/>
          <w:szCs w:val="28"/>
        </w:rPr>
        <w:t xml:space="preserve">Папка «Подтверждающие документы» </w:t>
      </w:r>
      <w:r w:rsidR="00881C56">
        <w:rPr>
          <w:sz w:val="28"/>
          <w:szCs w:val="28"/>
        </w:rPr>
        <w:t>может</w:t>
      </w:r>
      <w:r w:rsidRPr="003A4A59">
        <w:rPr>
          <w:sz w:val="28"/>
          <w:szCs w:val="28"/>
        </w:rPr>
        <w:t xml:space="preserve"> содержать документы, предусмотренные кадровой практикой или инициативой и используемые для обмена информацией между государственными органами, органами местного самоуправления, государственными корпорациями и организациями, государственными служащими и представителями других организаций, в том числе отчеты, таблицы, справки, анкеты, дипломы и другие аналитические материалы.</w:t>
      </w:r>
    </w:p>
    <w:p w:rsidR="003A4A59" w:rsidRPr="003A4A59" w:rsidRDefault="003A4A59" w:rsidP="003A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A59">
        <w:rPr>
          <w:sz w:val="28"/>
          <w:szCs w:val="28"/>
        </w:rPr>
        <w:t xml:space="preserve">Папка «Другие документы и материалы» </w:t>
      </w:r>
      <w:r w:rsidR="00881C56">
        <w:rPr>
          <w:sz w:val="28"/>
          <w:szCs w:val="28"/>
        </w:rPr>
        <w:t>может</w:t>
      </w:r>
      <w:r w:rsidRPr="003A4A59">
        <w:rPr>
          <w:sz w:val="28"/>
          <w:szCs w:val="28"/>
        </w:rPr>
        <w:t xml:space="preserve"> содержать другие документы и материалы по кадровой практике или инициативе, подтверждающие внедрение и распространение кадровой практики, в том числе отзывы на кадровую практику, международные и российские сертификаты по кадровой практике, аудио- и видеоматериалы, другие документы и сведения.</w:t>
      </w:r>
    </w:p>
    <w:p w:rsidR="006C625A" w:rsidRPr="00365227" w:rsidRDefault="003A4A59" w:rsidP="00365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A59">
        <w:rPr>
          <w:sz w:val="28"/>
          <w:szCs w:val="28"/>
        </w:rPr>
        <w:t>Наличие документов в папк</w:t>
      </w:r>
      <w:r w:rsidR="003C2590">
        <w:rPr>
          <w:sz w:val="28"/>
          <w:szCs w:val="28"/>
        </w:rPr>
        <w:t xml:space="preserve">ах </w:t>
      </w:r>
      <w:r w:rsidR="003C2590" w:rsidRPr="003A4A59">
        <w:rPr>
          <w:sz w:val="28"/>
          <w:szCs w:val="28"/>
        </w:rPr>
        <w:t>«Подтверждающие документы»</w:t>
      </w:r>
      <w:r w:rsidR="003C2590">
        <w:rPr>
          <w:sz w:val="28"/>
          <w:szCs w:val="28"/>
        </w:rPr>
        <w:t xml:space="preserve"> и </w:t>
      </w:r>
      <w:r w:rsidRPr="003A4A59">
        <w:rPr>
          <w:sz w:val="28"/>
          <w:szCs w:val="28"/>
        </w:rPr>
        <w:t xml:space="preserve">«Другие документы и материалы» не является обязательным условием для </w:t>
      </w:r>
      <w:r w:rsidRPr="003A4A59">
        <w:rPr>
          <w:sz w:val="28"/>
          <w:szCs w:val="28"/>
        </w:rPr>
        <w:lastRenderedPageBreak/>
        <w:t xml:space="preserve">участия каждой кадровой практики или инициативы в конкурсе, но рассматривается </w:t>
      </w:r>
      <w:r w:rsidRPr="00365227">
        <w:rPr>
          <w:sz w:val="28"/>
          <w:szCs w:val="28"/>
        </w:rPr>
        <w:t>конкурсной комиссией как дополнительное преимущество.</w:t>
      </w:r>
    </w:p>
    <w:p w:rsidR="007D1A74" w:rsidRDefault="007D1A74" w:rsidP="00365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D20">
        <w:rPr>
          <w:sz w:val="28"/>
          <w:szCs w:val="28"/>
        </w:rPr>
        <w:t>13. </w:t>
      </w:r>
      <w:r w:rsidR="00365227" w:rsidRPr="00034D20">
        <w:rPr>
          <w:sz w:val="28"/>
          <w:szCs w:val="28"/>
        </w:rPr>
        <w:t>Д</w:t>
      </w:r>
      <w:r w:rsidRPr="00034D20">
        <w:rPr>
          <w:sz w:val="28"/>
          <w:szCs w:val="28"/>
        </w:rPr>
        <w:t>окументы</w:t>
      </w:r>
      <w:r w:rsidR="00365227" w:rsidRPr="00034D20">
        <w:rPr>
          <w:sz w:val="28"/>
          <w:szCs w:val="28"/>
        </w:rPr>
        <w:t xml:space="preserve">, указанные в пункте 8 настоящего Порядка, </w:t>
      </w:r>
      <w:r w:rsidR="008C7C62" w:rsidRPr="00034D20">
        <w:rPr>
          <w:sz w:val="28"/>
          <w:szCs w:val="28"/>
        </w:rPr>
        <w:t>для участия</w:t>
      </w:r>
      <w:r w:rsidR="008C7C62">
        <w:rPr>
          <w:sz w:val="28"/>
          <w:szCs w:val="28"/>
        </w:rPr>
        <w:t xml:space="preserve"> в конкурсе представляются</w:t>
      </w:r>
      <w:r w:rsidRPr="00365227">
        <w:rPr>
          <w:sz w:val="28"/>
          <w:szCs w:val="28"/>
        </w:rPr>
        <w:t xml:space="preserve"> в </w:t>
      </w:r>
      <w:r w:rsidR="008C7C62">
        <w:rPr>
          <w:sz w:val="28"/>
          <w:szCs w:val="28"/>
        </w:rPr>
        <w:t xml:space="preserve">виде </w:t>
      </w:r>
      <w:r w:rsidRPr="00365227">
        <w:rPr>
          <w:sz w:val="28"/>
          <w:szCs w:val="28"/>
        </w:rPr>
        <w:t>архив</w:t>
      </w:r>
      <w:r w:rsidR="008C7C62">
        <w:rPr>
          <w:sz w:val="28"/>
          <w:szCs w:val="28"/>
        </w:rPr>
        <w:t>ного файла</w:t>
      </w:r>
      <w:r w:rsidRPr="00365227">
        <w:rPr>
          <w:sz w:val="28"/>
          <w:szCs w:val="28"/>
        </w:rPr>
        <w:t xml:space="preserve"> в </w:t>
      </w:r>
      <w:proofErr w:type="gramStart"/>
      <w:r w:rsidRPr="00365227">
        <w:rPr>
          <w:sz w:val="28"/>
          <w:szCs w:val="28"/>
        </w:rPr>
        <w:t>формате .</w:t>
      </w:r>
      <w:proofErr w:type="spellStart"/>
      <w:r w:rsidRPr="00365227">
        <w:rPr>
          <w:sz w:val="28"/>
          <w:szCs w:val="28"/>
          <w:lang w:val="en-US"/>
        </w:rPr>
        <w:t>rar</w:t>
      </w:r>
      <w:proofErr w:type="spellEnd"/>
      <w:proofErr w:type="gramEnd"/>
      <w:r w:rsidRPr="00365227">
        <w:rPr>
          <w:sz w:val="28"/>
          <w:szCs w:val="28"/>
        </w:rPr>
        <w:t xml:space="preserve"> или .</w:t>
      </w:r>
      <w:r w:rsidRPr="00365227">
        <w:rPr>
          <w:sz w:val="28"/>
          <w:szCs w:val="28"/>
          <w:lang w:val="en-US"/>
        </w:rPr>
        <w:t>zip</w:t>
      </w:r>
      <w:r w:rsidRPr="00365227">
        <w:rPr>
          <w:sz w:val="28"/>
          <w:szCs w:val="28"/>
        </w:rPr>
        <w:t xml:space="preserve">. </w:t>
      </w:r>
      <w:r w:rsidR="008C7C62">
        <w:rPr>
          <w:sz w:val="28"/>
          <w:szCs w:val="28"/>
        </w:rPr>
        <w:t>А</w:t>
      </w:r>
      <w:r w:rsidRPr="00365227">
        <w:rPr>
          <w:sz w:val="28"/>
          <w:szCs w:val="28"/>
        </w:rPr>
        <w:t>рхив</w:t>
      </w:r>
      <w:r w:rsidR="008C7C62">
        <w:rPr>
          <w:sz w:val="28"/>
          <w:szCs w:val="28"/>
        </w:rPr>
        <w:t>ный файл</w:t>
      </w:r>
      <w:r w:rsidRPr="00365227">
        <w:rPr>
          <w:sz w:val="28"/>
          <w:szCs w:val="28"/>
        </w:rPr>
        <w:t xml:space="preserve"> с пакетом документов </w:t>
      </w:r>
      <w:r w:rsidR="008C7C62">
        <w:rPr>
          <w:sz w:val="28"/>
          <w:szCs w:val="28"/>
        </w:rPr>
        <w:t>кодируется</w:t>
      </w:r>
      <w:r w:rsidRPr="00365227">
        <w:rPr>
          <w:sz w:val="28"/>
          <w:szCs w:val="28"/>
        </w:rPr>
        <w:t xml:space="preserve"> в формате </w:t>
      </w:r>
      <w:r w:rsidRPr="008C7C62">
        <w:rPr>
          <w:sz w:val="28"/>
          <w:szCs w:val="28"/>
        </w:rPr>
        <w:t>«ЦЦ.БББ.ЦЦ.ЦЦ» по следующему принципу:</w:t>
      </w:r>
    </w:p>
    <w:p w:rsidR="008C7C62" w:rsidRPr="00D86DCA" w:rsidRDefault="008C7C62" w:rsidP="008C7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</w:t>
      </w:r>
      <w:r w:rsidR="007D1A74" w:rsidRPr="008C7C62">
        <w:rPr>
          <w:sz w:val="28"/>
          <w:szCs w:val="28"/>
        </w:rPr>
        <w:t xml:space="preserve">ервые </w:t>
      </w:r>
      <w:r w:rsidR="0081035C">
        <w:rPr>
          <w:sz w:val="28"/>
          <w:szCs w:val="28"/>
        </w:rPr>
        <w:t>две</w:t>
      </w:r>
      <w:r w:rsidR="007D1A74" w:rsidRPr="008C7C62">
        <w:rPr>
          <w:sz w:val="28"/>
          <w:szCs w:val="28"/>
        </w:rPr>
        <w:t xml:space="preserve"> цифры </w:t>
      </w:r>
      <w:r w:rsidR="0081035C" w:rsidRPr="008C7C62">
        <w:rPr>
          <w:sz w:val="28"/>
          <w:szCs w:val="28"/>
        </w:rPr>
        <w:t xml:space="preserve">шифра («ЦЦ») </w:t>
      </w:r>
      <w:r w:rsidR="007D1A74" w:rsidRPr="008C7C62">
        <w:rPr>
          <w:sz w:val="28"/>
          <w:szCs w:val="28"/>
        </w:rPr>
        <w:t>наименования архива обозначают номер номинации, к которой относится ка</w:t>
      </w:r>
      <w:r w:rsidR="00C14D7E">
        <w:rPr>
          <w:sz w:val="28"/>
          <w:szCs w:val="28"/>
        </w:rPr>
        <w:t>дровая практика (</w:t>
      </w:r>
      <w:r w:rsidR="0081035C">
        <w:rPr>
          <w:sz w:val="28"/>
          <w:szCs w:val="28"/>
        </w:rPr>
        <w:t>приложение</w:t>
      </w:r>
      <w:r w:rsidR="00C14D7E">
        <w:rPr>
          <w:sz w:val="28"/>
          <w:szCs w:val="28"/>
        </w:rPr>
        <w:t xml:space="preserve"> № </w:t>
      </w:r>
      <w:r w:rsidR="0081035C">
        <w:rPr>
          <w:sz w:val="28"/>
          <w:szCs w:val="28"/>
        </w:rPr>
        <w:t>3</w:t>
      </w:r>
      <w:r w:rsidR="00CE1E80" w:rsidRPr="00CE1E80">
        <w:rPr>
          <w:sz w:val="28"/>
          <w:szCs w:val="28"/>
        </w:rPr>
        <w:t xml:space="preserve"> </w:t>
      </w:r>
      <w:r w:rsidR="00D86DCA" w:rsidRPr="00D86DCA">
        <w:rPr>
          <w:sz w:val="28"/>
          <w:szCs w:val="28"/>
        </w:rPr>
        <w:t>«Коды и наименования номинаций конкурса»</w:t>
      </w:r>
      <w:r w:rsidR="00D86DCA">
        <w:rPr>
          <w:sz w:val="28"/>
          <w:szCs w:val="28"/>
        </w:rPr>
        <w:t xml:space="preserve"> </w:t>
      </w:r>
      <w:r w:rsidR="00CE1E80" w:rsidRPr="00D86DCA">
        <w:rPr>
          <w:sz w:val="28"/>
          <w:szCs w:val="28"/>
        </w:rPr>
        <w:t>к настоящему Порядку</w:t>
      </w:r>
      <w:r w:rsidRPr="00D86DCA">
        <w:rPr>
          <w:sz w:val="28"/>
          <w:szCs w:val="28"/>
        </w:rPr>
        <w:t>);</w:t>
      </w:r>
    </w:p>
    <w:p w:rsidR="008C7C62" w:rsidRPr="008C7C62" w:rsidRDefault="008C7C62" w:rsidP="008C7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</w:t>
      </w:r>
      <w:r w:rsidR="007D1A74" w:rsidRPr="008C7C62">
        <w:rPr>
          <w:sz w:val="28"/>
          <w:szCs w:val="28"/>
        </w:rPr>
        <w:t xml:space="preserve">торые </w:t>
      </w:r>
      <w:r w:rsidR="0081035C">
        <w:rPr>
          <w:sz w:val="28"/>
          <w:szCs w:val="28"/>
        </w:rPr>
        <w:t>две, три или пять</w:t>
      </w:r>
      <w:r w:rsidR="007D1A74" w:rsidRPr="008C7C62">
        <w:rPr>
          <w:sz w:val="28"/>
          <w:szCs w:val="28"/>
        </w:rPr>
        <w:t xml:space="preserve"> букв шифра («ББ», «БББ» или «</w:t>
      </w:r>
      <w:proofErr w:type="spellStart"/>
      <w:r w:rsidR="007D1A74" w:rsidRPr="008C7C62">
        <w:rPr>
          <w:sz w:val="28"/>
          <w:szCs w:val="28"/>
        </w:rPr>
        <w:t>БББбб</w:t>
      </w:r>
      <w:proofErr w:type="spellEnd"/>
      <w:r w:rsidR="007D1A74" w:rsidRPr="008C7C62">
        <w:rPr>
          <w:sz w:val="28"/>
          <w:szCs w:val="28"/>
        </w:rPr>
        <w:t>») наименования архива обозначают уровень уча</w:t>
      </w:r>
      <w:r w:rsidRPr="008C7C62">
        <w:rPr>
          <w:sz w:val="28"/>
          <w:szCs w:val="28"/>
        </w:rPr>
        <w:t>стника конкурса (</w:t>
      </w:r>
      <w:r w:rsidR="0081035C">
        <w:rPr>
          <w:sz w:val="28"/>
          <w:szCs w:val="28"/>
        </w:rPr>
        <w:t>приложение</w:t>
      </w:r>
      <w:r w:rsidR="00C14D7E">
        <w:rPr>
          <w:sz w:val="28"/>
          <w:szCs w:val="28"/>
        </w:rPr>
        <w:t> № </w:t>
      </w:r>
      <w:r w:rsidR="0081035C">
        <w:rPr>
          <w:sz w:val="28"/>
          <w:szCs w:val="28"/>
        </w:rPr>
        <w:t>4</w:t>
      </w:r>
      <w:r w:rsidR="00C02B28">
        <w:rPr>
          <w:sz w:val="28"/>
          <w:szCs w:val="28"/>
        </w:rPr>
        <w:t xml:space="preserve"> «</w:t>
      </w:r>
      <w:r w:rsidR="00C02B28" w:rsidRPr="0000534C">
        <w:rPr>
          <w:sz w:val="28"/>
          <w:szCs w:val="28"/>
        </w:rPr>
        <w:t>Коды и наименования уровней участников конкурса</w:t>
      </w:r>
      <w:r w:rsidR="00C02B28">
        <w:rPr>
          <w:sz w:val="28"/>
          <w:szCs w:val="28"/>
        </w:rPr>
        <w:t>»</w:t>
      </w:r>
      <w:r w:rsidR="00CE1E80" w:rsidRPr="00CE1E80">
        <w:rPr>
          <w:sz w:val="28"/>
          <w:szCs w:val="28"/>
        </w:rPr>
        <w:t xml:space="preserve"> </w:t>
      </w:r>
      <w:r w:rsidR="00CE1E80">
        <w:rPr>
          <w:sz w:val="28"/>
          <w:szCs w:val="28"/>
        </w:rPr>
        <w:t>к настоящему Порядку</w:t>
      </w:r>
      <w:r w:rsidRPr="008C7C62">
        <w:rPr>
          <w:sz w:val="28"/>
          <w:szCs w:val="28"/>
        </w:rPr>
        <w:t>);</w:t>
      </w:r>
    </w:p>
    <w:p w:rsidR="008C7C62" w:rsidRPr="008C7C62" w:rsidRDefault="008C7C62" w:rsidP="008C7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</w:t>
      </w:r>
      <w:r w:rsidR="007D1A74" w:rsidRPr="008C7C62">
        <w:rPr>
          <w:sz w:val="28"/>
          <w:szCs w:val="28"/>
        </w:rPr>
        <w:t xml:space="preserve">ретьи </w:t>
      </w:r>
      <w:r w:rsidR="0081035C">
        <w:rPr>
          <w:sz w:val="28"/>
          <w:szCs w:val="28"/>
        </w:rPr>
        <w:t>две</w:t>
      </w:r>
      <w:r w:rsidR="007D1A74" w:rsidRPr="008C7C62">
        <w:rPr>
          <w:sz w:val="28"/>
          <w:szCs w:val="28"/>
        </w:rPr>
        <w:t xml:space="preserve"> цифры шифра («ЦЦ») наименования архива обозначают порядковый номер федерального государственного органа (если заявка на конкурс подается от федерального государственного органа </w:t>
      </w:r>
      <w:r w:rsidR="007D1A74" w:rsidRPr="00C02B28">
        <w:rPr>
          <w:sz w:val="28"/>
          <w:szCs w:val="28"/>
        </w:rPr>
        <w:t>(</w:t>
      </w:r>
      <w:r w:rsidR="0081035C" w:rsidRPr="00C02B28">
        <w:rPr>
          <w:sz w:val="28"/>
          <w:szCs w:val="28"/>
        </w:rPr>
        <w:t>приложение</w:t>
      </w:r>
      <w:r w:rsidR="00C14D7E">
        <w:rPr>
          <w:sz w:val="28"/>
          <w:szCs w:val="28"/>
        </w:rPr>
        <w:t> № </w:t>
      </w:r>
      <w:r w:rsidR="0081035C" w:rsidRPr="00C02B28">
        <w:rPr>
          <w:sz w:val="28"/>
          <w:szCs w:val="28"/>
        </w:rPr>
        <w:t>5</w:t>
      </w:r>
      <w:r w:rsidR="00CE1E80" w:rsidRPr="00C02B28">
        <w:rPr>
          <w:sz w:val="28"/>
          <w:szCs w:val="28"/>
        </w:rPr>
        <w:t xml:space="preserve"> </w:t>
      </w:r>
      <w:r w:rsidR="00C02B28" w:rsidRPr="00C02B28">
        <w:rPr>
          <w:sz w:val="28"/>
          <w:szCs w:val="28"/>
        </w:rPr>
        <w:t xml:space="preserve">«Коды и наименования федеральных государственных органов» </w:t>
      </w:r>
      <w:r w:rsidR="00CE1E80" w:rsidRPr="00C02B28">
        <w:rPr>
          <w:sz w:val="28"/>
          <w:szCs w:val="28"/>
        </w:rPr>
        <w:t>к</w:t>
      </w:r>
      <w:r w:rsidR="00CE1E80">
        <w:rPr>
          <w:sz w:val="28"/>
          <w:szCs w:val="28"/>
        </w:rPr>
        <w:t xml:space="preserve"> настоящему Порядку</w:t>
      </w:r>
      <w:r w:rsidR="007D1A74" w:rsidRPr="008C7C62">
        <w:rPr>
          <w:sz w:val="28"/>
          <w:szCs w:val="28"/>
        </w:rPr>
        <w:t>)), субъекта Российской Федерации (если заявка на конкурс подается от государственного органа субъекта Российской Федерации или органа местного самоуправления (</w:t>
      </w:r>
      <w:r w:rsidR="00E02724">
        <w:rPr>
          <w:sz w:val="28"/>
          <w:szCs w:val="28"/>
        </w:rPr>
        <w:t>приложение</w:t>
      </w:r>
      <w:r w:rsidR="00C14D7E">
        <w:rPr>
          <w:sz w:val="28"/>
          <w:szCs w:val="28"/>
        </w:rPr>
        <w:t xml:space="preserve"> № </w:t>
      </w:r>
      <w:r w:rsidR="00E02724">
        <w:rPr>
          <w:sz w:val="28"/>
          <w:szCs w:val="28"/>
        </w:rPr>
        <w:t>6</w:t>
      </w:r>
      <w:r w:rsidR="00CE1E80" w:rsidRPr="00CE1E80">
        <w:rPr>
          <w:sz w:val="28"/>
          <w:szCs w:val="28"/>
        </w:rPr>
        <w:t xml:space="preserve"> </w:t>
      </w:r>
      <w:r w:rsidR="00C02B28">
        <w:rPr>
          <w:sz w:val="28"/>
          <w:szCs w:val="28"/>
        </w:rPr>
        <w:t>«</w:t>
      </w:r>
      <w:r w:rsidR="00C02B28" w:rsidRPr="00C02B28">
        <w:rPr>
          <w:sz w:val="28"/>
          <w:szCs w:val="28"/>
        </w:rPr>
        <w:t>Коды и наименования субъектов Российской Федерации</w:t>
      </w:r>
      <w:r w:rsidR="00C02B28">
        <w:rPr>
          <w:sz w:val="28"/>
          <w:szCs w:val="28"/>
        </w:rPr>
        <w:t xml:space="preserve">» </w:t>
      </w:r>
      <w:r w:rsidR="00CE1E80">
        <w:rPr>
          <w:sz w:val="28"/>
          <w:szCs w:val="28"/>
        </w:rPr>
        <w:t>к настоящему Порядку</w:t>
      </w:r>
      <w:r w:rsidR="007D1A74" w:rsidRPr="008C7C62">
        <w:rPr>
          <w:sz w:val="28"/>
          <w:szCs w:val="28"/>
        </w:rPr>
        <w:t xml:space="preserve">)), государственной корпорации </w:t>
      </w:r>
      <w:r w:rsidR="00E02724">
        <w:rPr>
          <w:sz w:val="28"/>
          <w:szCs w:val="28"/>
        </w:rPr>
        <w:t xml:space="preserve">и </w:t>
      </w:r>
      <w:r w:rsidR="007D1A74" w:rsidRPr="008C7C62">
        <w:rPr>
          <w:sz w:val="28"/>
          <w:szCs w:val="28"/>
        </w:rPr>
        <w:t>организации (если заявка на конкурс подается от государственной корпорации и</w:t>
      </w:r>
      <w:r w:rsidRPr="008C7C62">
        <w:rPr>
          <w:sz w:val="28"/>
          <w:szCs w:val="28"/>
        </w:rPr>
        <w:t>ли организации (</w:t>
      </w:r>
      <w:r w:rsidR="00E02724">
        <w:rPr>
          <w:sz w:val="28"/>
          <w:szCs w:val="28"/>
        </w:rPr>
        <w:t>приложение</w:t>
      </w:r>
      <w:r w:rsidR="00C14D7E">
        <w:rPr>
          <w:sz w:val="28"/>
          <w:szCs w:val="28"/>
        </w:rPr>
        <w:t xml:space="preserve"> № </w:t>
      </w:r>
      <w:r w:rsidR="00E02724">
        <w:rPr>
          <w:sz w:val="28"/>
          <w:szCs w:val="28"/>
        </w:rPr>
        <w:t>7</w:t>
      </w:r>
      <w:r w:rsidR="00CE1E80" w:rsidRPr="00CE1E80">
        <w:rPr>
          <w:sz w:val="28"/>
          <w:szCs w:val="28"/>
        </w:rPr>
        <w:t xml:space="preserve"> </w:t>
      </w:r>
      <w:r w:rsidR="00C02B28">
        <w:rPr>
          <w:sz w:val="28"/>
          <w:szCs w:val="28"/>
        </w:rPr>
        <w:t>«</w:t>
      </w:r>
      <w:r w:rsidR="00C02B28" w:rsidRPr="00C02B28">
        <w:rPr>
          <w:sz w:val="28"/>
          <w:szCs w:val="28"/>
        </w:rPr>
        <w:t>Коды и наименования государственных корпораций и организаций</w:t>
      </w:r>
      <w:r w:rsidR="00C02B28">
        <w:rPr>
          <w:sz w:val="28"/>
          <w:szCs w:val="28"/>
        </w:rPr>
        <w:t xml:space="preserve">» </w:t>
      </w:r>
      <w:r w:rsidR="00CE1E80">
        <w:rPr>
          <w:sz w:val="28"/>
          <w:szCs w:val="28"/>
        </w:rPr>
        <w:t>к настоящему Порядку</w:t>
      </w:r>
      <w:r w:rsidRPr="008C7C62">
        <w:rPr>
          <w:sz w:val="28"/>
          <w:szCs w:val="28"/>
        </w:rPr>
        <w:t>));</w:t>
      </w:r>
    </w:p>
    <w:p w:rsidR="00E02724" w:rsidRDefault="008C7C62" w:rsidP="00AB7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ч</w:t>
      </w:r>
      <w:r w:rsidR="00365227" w:rsidRPr="008C7C62">
        <w:rPr>
          <w:sz w:val="28"/>
          <w:szCs w:val="28"/>
        </w:rPr>
        <w:t xml:space="preserve">етвертые </w:t>
      </w:r>
      <w:r w:rsidR="00E02724">
        <w:rPr>
          <w:sz w:val="28"/>
          <w:szCs w:val="28"/>
        </w:rPr>
        <w:t>две</w:t>
      </w:r>
      <w:r w:rsidR="00365227" w:rsidRPr="008C7C62">
        <w:rPr>
          <w:sz w:val="28"/>
          <w:szCs w:val="28"/>
        </w:rPr>
        <w:t xml:space="preserve"> цифры шифра («ЦЦ») наименования архива обозначают номер заявки, отправленной от государственного органа, органа местного самоуправления, государственной корпорации и организации</w:t>
      </w:r>
      <w:r w:rsidR="00E02724">
        <w:rPr>
          <w:sz w:val="28"/>
          <w:szCs w:val="28"/>
        </w:rPr>
        <w:t>, в рамках указанной номинации.</w:t>
      </w:r>
    </w:p>
    <w:p w:rsidR="00942C20" w:rsidRDefault="00942C20" w:rsidP="00AB7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наименования (кодировки) архивного файла представлен в пр</w:t>
      </w:r>
      <w:r w:rsidR="00CE1E80">
        <w:rPr>
          <w:sz w:val="28"/>
          <w:szCs w:val="28"/>
        </w:rPr>
        <w:t>иложении</w:t>
      </w:r>
      <w:r w:rsidR="00C14D7E">
        <w:rPr>
          <w:sz w:val="28"/>
          <w:szCs w:val="28"/>
        </w:rPr>
        <w:t xml:space="preserve"> № </w:t>
      </w:r>
      <w:r w:rsidR="00CE1E80">
        <w:rPr>
          <w:sz w:val="28"/>
          <w:szCs w:val="28"/>
        </w:rPr>
        <w:t>2 к настоящему Порядку.</w:t>
      </w:r>
    </w:p>
    <w:p w:rsidR="007D1A74" w:rsidRPr="005706C2" w:rsidRDefault="005706C2" w:rsidP="00AB7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C2">
        <w:rPr>
          <w:sz w:val="28"/>
          <w:szCs w:val="28"/>
        </w:rPr>
        <w:t>При отправлении комплекта документов заявки на электронную почту каждый архив, содержащий комплект документов заявки, должен быть отправлен отдельным письмом с указанием темы письма «Комплект документов на конкурс» (в одном письме должен содержаться один архивный файл).</w:t>
      </w:r>
    </w:p>
    <w:p w:rsidR="0043629B" w:rsidRDefault="0043629B" w:rsidP="00345EF5">
      <w:pPr>
        <w:spacing w:line="360" w:lineRule="auto"/>
        <w:ind w:left="-142" w:firstLine="426"/>
        <w:jc w:val="both"/>
        <w:rPr>
          <w:sz w:val="28"/>
          <w:szCs w:val="28"/>
        </w:rPr>
      </w:pPr>
    </w:p>
    <w:p w:rsidR="00445E63" w:rsidRDefault="00445E63" w:rsidP="00445E63">
      <w:pPr>
        <w:spacing w:line="312" w:lineRule="auto"/>
      </w:pPr>
    </w:p>
    <w:p w:rsidR="00D213D9" w:rsidRDefault="00D213D9" w:rsidP="00345EF5">
      <w:pPr>
        <w:spacing w:line="312" w:lineRule="auto"/>
        <w:ind w:left="-142"/>
      </w:pPr>
    </w:p>
    <w:p w:rsidR="00FF43C5" w:rsidRDefault="00FF43C5" w:rsidP="00A42BF7">
      <w:pPr>
        <w:ind w:left="-142"/>
        <w:jc w:val="right"/>
        <w:rPr>
          <w:sz w:val="28"/>
          <w:szCs w:val="28"/>
        </w:rPr>
        <w:sectPr w:rsidR="00FF43C5" w:rsidSect="00BD7BB9">
          <w:headerReference w:type="even" r:id="rId10"/>
          <w:headerReference w:type="default" r:id="rId11"/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8069AD" w:rsidRDefault="00E13913" w:rsidP="00DF2DB5">
      <w:pPr>
        <w:ind w:left="3544"/>
        <w:jc w:val="right"/>
        <w:rPr>
          <w:sz w:val="28"/>
          <w:szCs w:val="28"/>
        </w:rPr>
      </w:pPr>
      <w:r w:rsidRPr="00A42BF7">
        <w:rPr>
          <w:sz w:val="28"/>
          <w:szCs w:val="28"/>
        </w:rPr>
        <w:lastRenderedPageBreak/>
        <w:t>Приложение</w:t>
      </w:r>
      <w:r w:rsidR="00C14D7E">
        <w:rPr>
          <w:sz w:val="28"/>
          <w:szCs w:val="28"/>
        </w:rPr>
        <w:t xml:space="preserve"> № </w:t>
      </w:r>
      <w:r w:rsidRPr="00A42BF7">
        <w:rPr>
          <w:sz w:val="28"/>
          <w:szCs w:val="28"/>
        </w:rPr>
        <w:t>1</w:t>
      </w:r>
      <w:r w:rsidR="008069AD">
        <w:rPr>
          <w:sz w:val="28"/>
          <w:szCs w:val="28"/>
        </w:rPr>
        <w:t xml:space="preserve"> </w:t>
      </w:r>
    </w:p>
    <w:p w:rsidR="008069AD" w:rsidRDefault="008069AD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B241E">
        <w:rPr>
          <w:sz w:val="28"/>
          <w:szCs w:val="28"/>
        </w:rPr>
        <w:t xml:space="preserve">представления документов </w:t>
      </w:r>
    </w:p>
    <w:p w:rsidR="008069AD" w:rsidRDefault="008069AD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для участия во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 xml:space="preserve">Всероссийском конкурсе </w:t>
      </w:r>
    </w:p>
    <w:p w:rsidR="008069AD" w:rsidRDefault="008069AD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«Лучшие</w:t>
      </w:r>
      <w:r w:rsidR="00DF2DB5">
        <w:rPr>
          <w:sz w:val="28"/>
          <w:szCs w:val="28"/>
        </w:rPr>
        <w:t xml:space="preserve"> кадровые практики и инициативы </w:t>
      </w:r>
      <w:r w:rsidRPr="001B241E">
        <w:rPr>
          <w:sz w:val="28"/>
          <w:szCs w:val="28"/>
        </w:rPr>
        <w:t>в системе государственного и</w:t>
      </w:r>
      <w:r w:rsidR="00DF2DB5"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>, проводимом</w:t>
      </w:r>
      <w:r w:rsidRPr="001B241E">
        <w:rPr>
          <w:sz w:val="28"/>
          <w:szCs w:val="28"/>
        </w:rPr>
        <w:t xml:space="preserve"> в 2021</w:t>
      </w:r>
      <w:r>
        <w:rPr>
          <w:sz w:val="28"/>
          <w:szCs w:val="28"/>
        </w:rPr>
        <w:t> </w:t>
      </w:r>
      <w:r w:rsidRPr="001B241E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</w:p>
    <w:p w:rsidR="008069AD" w:rsidRPr="00710E57" w:rsidRDefault="008069AD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утвержденному</w:t>
      </w:r>
      <w:r w:rsidR="00DF2DB5">
        <w:rPr>
          <w:sz w:val="28"/>
          <w:szCs w:val="28"/>
        </w:rPr>
        <w:t xml:space="preserve"> </w:t>
      </w:r>
      <w:r w:rsidRPr="00710E57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</w:t>
      </w:r>
    </w:p>
    <w:p w:rsidR="008069AD" w:rsidRPr="00094489" w:rsidRDefault="008069AD" w:rsidP="00DF2DB5">
      <w:pPr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710E5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10E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710E57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____</w:t>
      </w:r>
    </w:p>
    <w:p w:rsidR="00006315" w:rsidRPr="00A42BF7" w:rsidRDefault="00006315" w:rsidP="008069AD">
      <w:pPr>
        <w:ind w:left="3969"/>
        <w:jc w:val="right"/>
        <w:rPr>
          <w:sz w:val="28"/>
          <w:szCs w:val="28"/>
        </w:rPr>
      </w:pPr>
    </w:p>
    <w:p w:rsidR="00006315" w:rsidRPr="00A42BF7" w:rsidRDefault="00006315" w:rsidP="00A42BF7">
      <w:pPr>
        <w:ind w:left="-142"/>
        <w:rPr>
          <w:sz w:val="28"/>
          <w:szCs w:val="28"/>
        </w:rPr>
      </w:pPr>
    </w:p>
    <w:p w:rsidR="00A42BF7" w:rsidRPr="00A42BF7" w:rsidRDefault="00A42BF7" w:rsidP="00A42BF7">
      <w:pPr>
        <w:ind w:left="-142"/>
        <w:jc w:val="center"/>
        <w:rPr>
          <w:sz w:val="28"/>
          <w:szCs w:val="28"/>
        </w:rPr>
      </w:pPr>
      <w:r w:rsidRPr="00A42BF7">
        <w:rPr>
          <w:sz w:val="28"/>
          <w:szCs w:val="28"/>
        </w:rPr>
        <w:t>Форма анкеты для участия во Всероссийском конкурсе</w:t>
      </w:r>
    </w:p>
    <w:p w:rsidR="00006315" w:rsidRPr="00A42BF7" w:rsidRDefault="00A42BF7" w:rsidP="00A42BF7">
      <w:pPr>
        <w:ind w:left="-142"/>
        <w:jc w:val="center"/>
        <w:rPr>
          <w:sz w:val="28"/>
          <w:szCs w:val="28"/>
        </w:rPr>
      </w:pPr>
      <w:r w:rsidRPr="00A42BF7">
        <w:rPr>
          <w:sz w:val="28"/>
          <w:szCs w:val="28"/>
        </w:rPr>
        <w:t>«Лучшие кадровые практики и инициативы в системе государственного и муниципального управления»</w:t>
      </w:r>
      <w:r w:rsidR="00FF43C5">
        <w:rPr>
          <w:sz w:val="28"/>
          <w:szCs w:val="28"/>
        </w:rPr>
        <w:t> </w:t>
      </w:r>
      <w:r w:rsidR="00426DF9">
        <w:rPr>
          <w:rStyle w:val="af2"/>
          <w:sz w:val="28"/>
          <w:szCs w:val="28"/>
        </w:rPr>
        <w:footnoteReference w:id="1"/>
      </w:r>
    </w:p>
    <w:p w:rsidR="00006315" w:rsidRPr="00A42BF7" w:rsidRDefault="00006315" w:rsidP="00A42BF7">
      <w:pPr>
        <w:ind w:left="-142"/>
        <w:rPr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58"/>
        <w:gridCol w:w="5660"/>
        <w:gridCol w:w="3947"/>
      </w:tblGrid>
      <w:tr w:rsidR="00A42BF7" w:rsidRPr="00A42BF7" w:rsidTr="00A42BF7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 xml:space="preserve">№ 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Наименование представляемой информации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Информация, представляемая участником конкурса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Общая информация об участнике конкурса</w:t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Уровень участника конкурса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 xml:space="preserve">Наименование государственного органа / </w:t>
            </w:r>
            <w:r w:rsidRPr="00A42BF7">
              <w:br/>
              <w:t xml:space="preserve">органа местного самоуправления / </w:t>
            </w:r>
            <w:r w:rsidRPr="00A42BF7">
              <w:br/>
              <w:t>государственной корпорации или организации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 xml:space="preserve">Наименование структурного подразделения государственного органа / </w:t>
            </w:r>
            <w:r w:rsidRPr="00A42BF7">
              <w:br/>
              <w:t xml:space="preserve">органа местного самоуправления / </w:t>
            </w:r>
            <w:r w:rsidRPr="00A42BF7">
              <w:br/>
              <w:t>государственной корпорации или организации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Ф.И.О., должность, телефон и адрес электронной почты должностного лица, заполнившего анкету для участия в конкурсе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Ф.И.О., должность, телефон и адрес электронной почты должностного лица, ответственного за разработку, внедрение и консультирование по кадровой практике или инициативе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Общая информация о кадровой практике (инициативе)</w:t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Наименование номинации конкурса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Наименование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Подавалась ли заявка с данной кадровой практикой или инициативой на конкурс в предыдущие годы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Масштаб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821FE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 xml:space="preserve">Целевая аудитория </w:t>
            </w:r>
            <w:r w:rsidRPr="00A42BF7">
              <w:br/>
              <w:t>(на кого направлена кадровая практика или инициатива)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821FE3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lastRenderedPageBreak/>
              <w:t>11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Периодичность использования кадровой практики (предполагаемая периодичность использования кадровой инициативы)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Число лиц, на которых была распространена кадровая практика за последний год (или на которых предполагается распространить кадровую инициативу)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Кто является потребителем результатов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Причины внедрения кадровой практики или инициативы, ее актуальность и новизна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Сведения о внедрении кадровой практики (инициативы)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Основные этапы внедрения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Изменения в организационно-штатной структуре для внедрения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Необходимость дополнительного специального обучения кадров по кадровой практике или инициативе, а также знания и умения, которыми должны обладать служащие, участвующие в реализации кадровой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Оценка временных затрат на разработку и внедрение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Число лиц, задействованных во внедрении кадровой практики (которых планируется задействовать на внедрение кадровой 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Участие сторонних организаций во внедрении кадровой практики (предполагаемое участие во внедрении кадровой 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Оценка финансовых затрат на разработку и внедрение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Образованы ли в государственном органе / органе местного самоуправления / государственной корпорации или организации совет/комиссия по кадровой практике или инициативе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Дополнительная информация по внедрению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Сведения об использовании (сопровождении) кадровой практики (инициативы)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Сроки использования кадровой практики (предполагаемые сроки использования кадровой 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821FE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Оценка временных затрат на ежегодное сопровождение и реализацию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821FE3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lastRenderedPageBreak/>
              <w:t>26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Число лиц, задействованных в сопровождении кадровой практики (которых планируется задействовать на сопровождение кадровой инициативы)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7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Участие сторонних организаций в сопровождении кадровой практики (предполагаемое участие в сопровождении кадровой 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5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Оценка финансовых затрат на ежегодное сопровождение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6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Дополнительная информация по использованию (сопровождению)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FF43C5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Описание кадровой практики (инициативы)</w:t>
            </w:r>
            <w:r w:rsidR="00FF43C5">
              <w:rPr>
                <w:b/>
                <w:bCs/>
              </w:rPr>
              <w:t> </w:t>
            </w:r>
            <w:r w:rsidR="00772618" w:rsidRPr="00772618">
              <w:rPr>
                <w:rStyle w:val="af2"/>
                <w:bCs/>
              </w:rPr>
              <w:footnoteReference w:id="2"/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Цели кадровой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Задачи кадровой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Описание кадровой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Последовательность действий при реализации кадровой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Перечень отчетных документов, используемых в рамках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Сведения об автоматизации кадровой практики (сведения о возможностях автоматизации кадровой 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B7354B">
            <w:r w:rsidRPr="00A42BF7">
              <w:t xml:space="preserve">Ссылки на размещенные документы и материалы по кадровой практике или инициативе в сети </w:t>
            </w:r>
            <w:r w:rsidR="00B7354B">
              <w:t>«</w:t>
            </w:r>
            <w:r w:rsidRPr="00A42BF7">
              <w:t>Интернет</w:t>
            </w:r>
            <w:r w:rsidR="00B7354B">
              <w:t>»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Дополнительная информация о кадровой практике или инициативе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Результаты реализации кадровой практики (инициативы)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Краткое описание результатов внедрения кадровой практики (ожидаемых результатов реализации кадровой 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Описание влияния результатов и эффектов от внедрения кадровой практики (инициативы) на достижение целей и решение задач органа</w:t>
            </w:r>
            <w:r w:rsidR="004E0125">
              <w:t xml:space="preserve"> (организации)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707655" w:rsidRPr="00A42BF7" w:rsidTr="0070765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55" w:rsidRPr="00A42BF7" w:rsidRDefault="00707655" w:rsidP="00707655">
            <w:pPr>
              <w:jc w:val="center"/>
            </w:pPr>
            <w:r w:rsidRPr="00A42BF7"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55" w:rsidRPr="00A42BF7" w:rsidRDefault="00426DF9" w:rsidP="00707655">
            <w:r w:rsidRPr="00426DF9">
              <w:t>Описание влияния результатов и эффектов от внедрения кадровой практики (инициативы) на реализацию национальных и федеральных проектов (программ), приоритетных программ и проектов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55" w:rsidRPr="00A42BF7" w:rsidRDefault="00707655" w:rsidP="00707655">
            <w:r w:rsidRPr="00A42BF7">
              <w:t> </w:t>
            </w:r>
          </w:p>
        </w:tc>
      </w:tr>
      <w:tr w:rsidR="00A42BF7" w:rsidRPr="00A42BF7" w:rsidTr="00821FE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426DF9" w:rsidP="00A42BF7">
            <w:pPr>
              <w:jc w:val="center"/>
            </w:pPr>
            <w:r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Показатели результативности до внедрения практики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821FE3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lastRenderedPageBreak/>
              <w:t>4</w:t>
            </w:r>
            <w:r w:rsidR="00426DF9"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Показатели результативности после внедрения практики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Методологическая и нормативно-правовая основа кадровой практики (инициативы)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  <w:r w:rsidR="00426DF9"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Методология, на которой основана кадровая практика или инициатива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7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  <w:r w:rsidR="00426DF9"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Нормативная и методическая база, являющаяся основой для внедрения кадровой практики (инициативы)</w:t>
            </w:r>
            <w:r w:rsidR="00FF43C5">
              <w:t xml:space="preserve"> </w:t>
            </w:r>
            <w:r w:rsidR="00772618">
              <w:rPr>
                <w:rStyle w:val="af2"/>
                <w:sz w:val="28"/>
                <w:szCs w:val="28"/>
              </w:rPr>
              <w:footnoteReference w:id="3"/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10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  <w:r w:rsidR="00426DF9"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Наименования утвержденных / разработанных органом нормативных правовых актов и других документов, направленных на внедрение и обеспечение применения кадровой практики или инициативы</w:t>
            </w:r>
            <w:r w:rsidR="00FF43C5">
              <w:t xml:space="preserve"> </w:t>
            </w:r>
            <w:r w:rsidR="00772618">
              <w:rPr>
                <w:rStyle w:val="af2"/>
                <w:sz w:val="28"/>
                <w:szCs w:val="28"/>
              </w:rPr>
              <w:footnoteReference w:id="4"/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Возможность тиражирования кадровой практики (инициативы)</w:t>
            </w:r>
          </w:p>
        </w:tc>
      </w:tr>
      <w:tr w:rsidR="00A42BF7" w:rsidRPr="00A42BF7" w:rsidTr="00DF2DB5">
        <w:trPr>
          <w:trHeight w:val="4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  <w:r w:rsidR="00426DF9"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Оценка возможности тиражирования кадровой практики или реализации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4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  <w:r w:rsidR="00426DF9"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Рекомендации по внедрению (тиражированию)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7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Самооценка кадровой практики (инициативы</w:t>
            </w:r>
            <w:proofErr w:type="gramStart"/>
            <w:r w:rsidRPr="00A42BF7">
              <w:rPr>
                <w:b/>
                <w:bCs/>
              </w:rPr>
              <w:t>)</w:t>
            </w:r>
            <w:r w:rsidRPr="00A42BF7">
              <w:rPr>
                <w:b/>
                <w:bCs/>
              </w:rPr>
              <w:br/>
            </w:r>
            <w:r w:rsidRPr="00A42BF7">
              <w:t>(</w:t>
            </w:r>
            <w:proofErr w:type="gramEnd"/>
            <w:r w:rsidRPr="00A42BF7">
              <w:t>кадровая практика (инициатива) оценивается по 4-х балльной шкале, оценивающей уровень выраженности критерия, где: 1 - ниже среднего, 2 - средний, 3 - выше среднего, 4 - отличный)</w:t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  <w:r w:rsidR="00426DF9"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Зрелость кадровой практики (инициативы)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4</w:t>
            </w:r>
            <w:r w:rsidR="00426DF9"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Актуальность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426DF9" w:rsidP="00A42BF7">
            <w:pPr>
              <w:jc w:val="center"/>
            </w:pPr>
            <w: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Результативность и эффективность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DF2DB5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5</w:t>
            </w:r>
            <w:r w:rsidR="00426DF9"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roofErr w:type="spellStart"/>
            <w:r w:rsidRPr="00A42BF7">
              <w:t>Тиражируемость</w:t>
            </w:r>
            <w:proofErr w:type="spellEnd"/>
            <w:r w:rsidRPr="00A42BF7">
              <w:t xml:space="preserve"> кадровой практики или инициативы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42BF7" w:rsidRPr="00A42BF7" w:rsidRDefault="00A42BF7" w:rsidP="00A42BF7">
            <w:pPr>
              <w:jc w:val="center"/>
              <w:rPr>
                <w:b/>
                <w:bCs/>
              </w:rPr>
            </w:pPr>
            <w:r w:rsidRPr="00A42BF7">
              <w:rPr>
                <w:b/>
                <w:bCs/>
              </w:rPr>
              <w:t>Иные сведения о кадровой практике (инициативе)</w:t>
            </w:r>
          </w:p>
        </w:tc>
      </w:tr>
      <w:tr w:rsidR="00A42BF7" w:rsidRPr="00A42BF7" w:rsidTr="00A42BF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5</w:t>
            </w:r>
            <w:r w:rsidR="00426DF9"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Иные сведения о кадровой практике или инициативе, представляемые дополнительно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 </w:t>
            </w:r>
          </w:p>
        </w:tc>
      </w:tr>
      <w:tr w:rsidR="00A42BF7" w:rsidRPr="00A42BF7" w:rsidTr="00A42BF7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pPr>
              <w:jc w:val="center"/>
            </w:pPr>
            <w:r w:rsidRPr="00A42BF7">
              <w:t>5</w:t>
            </w:r>
            <w:r w:rsidR="00426DF9"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A42BF7">
            <w:r w:rsidRPr="00A42BF7">
              <w:t>Сведения о пакете документов, представляемых на конкурс по каждой заявке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F7" w:rsidRPr="00A42BF7" w:rsidRDefault="00A42BF7" w:rsidP="00B7354B">
            <w:r w:rsidRPr="00A42BF7">
              <w:t xml:space="preserve">1. Наименование архива с пакетом документов: </w:t>
            </w:r>
            <w:r w:rsidRPr="00A42BF7">
              <w:br/>
              <w:t xml:space="preserve">2. Наличие анкеты: </w:t>
            </w:r>
            <w:r w:rsidRPr="00A42BF7">
              <w:br/>
              <w:t xml:space="preserve">3. Наличие презентации: </w:t>
            </w:r>
            <w:r w:rsidRPr="00A42BF7">
              <w:br/>
              <w:t xml:space="preserve">4. Папка </w:t>
            </w:r>
            <w:r w:rsidR="00B7354B">
              <w:t>«</w:t>
            </w:r>
            <w:r w:rsidRPr="00A42BF7">
              <w:t>НПА</w:t>
            </w:r>
            <w:r w:rsidR="00B7354B">
              <w:t>»</w:t>
            </w:r>
            <w:r w:rsidRPr="00A42BF7">
              <w:t xml:space="preserve">: </w:t>
            </w:r>
            <w:r w:rsidRPr="00A42BF7">
              <w:br/>
              <w:t xml:space="preserve">5. Папка </w:t>
            </w:r>
            <w:r w:rsidR="00B7354B">
              <w:t>«</w:t>
            </w:r>
            <w:r w:rsidRPr="00A42BF7">
              <w:t>Подтверждающие документы</w:t>
            </w:r>
            <w:r w:rsidR="00B7354B">
              <w:t>»</w:t>
            </w:r>
            <w:r w:rsidRPr="00A42BF7">
              <w:t xml:space="preserve">: </w:t>
            </w:r>
            <w:r w:rsidRPr="00A42BF7">
              <w:br/>
              <w:t xml:space="preserve">6. Папка </w:t>
            </w:r>
            <w:r w:rsidR="00B7354B">
              <w:t>«</w:t>
            </w:r>
            <w:r w:rsidRPr="00A42BF7">
              <w:t>Другие документы и материалы</w:t>
            </w:r>
            <w:r w:rsidR="00B7354B">
              <w:t>»</w:t>
            </w:r>
            <w:r w:rsidRPr="00A42BF7">
              <w:t xml:space="preserve">: </w:t>
            </w:r>
          </w:p>
        </w:tc>
      </w:tr>
    </w:tbl>
    <w:p w:rsidR="00006315" w:rsidRPr="00A42BF7" w:rsidRDefault="00006315" w:rsidP="00A42BF7">
      <w:pPr>
        <w:ind w:left="-142"/>
        <w:rPr>
          <w:sz w:val="28"/>
          <w:szCs w:val="28"/>
        </w:rPr>
      </w:pPr>
    </w:p>
    <w:p w:rsidR="00006315" w:rsidRDefault="00006315" w:rsidP="00A42BF7">
      <w:pPr>
        <w:ind w:left="-142"/>
      </w:pPr>
    </w:p>
    <w:p w:rsidR="00034D20" w:rsidRDefault="00034D20" w:rsidP="00A42BF7">
      <w:pPr>
        <w:ind w:left="-142"/>
        <w:sectPr w:rsidR="00034D20" w:rsidSect="00FF43C5">
          <w:footnotePr>
            <w:numRestart w:val="eachSect"/>
          </w:footnotePr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E13913" w:rsidRDefault="00E13913" w:rsidP="007B7161">
      <w:pPr>
        <w:ind w:left="-142"/>
        <w:jc w:val="right"/>
        <w:rPr>
          <w:sz w:val="28"/>
          <w:szCs w:val="28"/>
        </w:rPr>
      </w:pPr>
      <w:r w:rsidRPr="00E13913">
        <w:rPr>
          <w:sz w:val="28"/>
          <w:szCs w:val="28"/>
        </w:rPr>
        <w:lastRenderedPageBreak/>
        <w:t>Приложение</w:t>
      </w:r>
      <w:r w:rsidR="00C14D7E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B241E">
        <w:rPr>
          <w:sz w:val="28"/>
          <w:szCs w:val="28"/>
        </w:rPr>
        <w:t xml:space="preserve">представления документов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для участия во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 xml:space="preserve">Всероссийском конкурсе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«Лучшие</w:t>
      </w:r>
      <w:r>
        <w:rPr>
          <w:sz w:val="28"/>
          <w:szCs w:val="28"/>
        </w:rPr>
        <w:t xml:space="preserve"> кадровые практики и инициативы </w:t>
      </w:r>
      <w:r w:rsidRPr="001B241E">
        <w:rPr>
          <w:sz w:val="28"/>
          <w:szCs w:val="28"/>
        </w:rPr>
        <w:t>в системе государственного и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>, проводимом</w:t>
      </w:r>
      <w:r w:rsidRPr="001B241E">
        <w:rPr>
          <w:sz w:val="28"/>
          <w:szCs w:val="28"/>
        </w:rPr>
        <w:t xml:space="preserve"> в 2021</w:t>
      </w:r>
      <w:r>
        <w:rPr>
          <w:sz w:val="28"/>
          <w:szCs w:val="28"/>
        </w:rPr>
        <w:t> </w:t>
      </w:r>
      <w:r w:rsidRPr="001B241E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</w:p>
    <w:p w:rsidR="00DF2DB5" w:rsidRPr="00710E57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</w:t>
      </w:r>
      <w:r w:rsidRPr="00710E57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</w:t>
      </w:r>
    </w:p>
    <w:p w:rsidR="00DF2DB5" w:rsidRPr="00094489" w:rsidRDefault="00DF2DB5" w:rsidP="00DF2DB5">
      <w:pPr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710E5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10E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710E57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____</w:t>
      </w:r>
    </w:p>
    <w:p w:rsidR="00DF2DB5" w:rsidRDefault="00DF2DB5" w:rsidP="007B7161">
      <w:pPr>
        <w:ind w:left="-142"/>
        <w:jc w:val="right"/>
        <w:rPr>
          <w:sz w:val="28"/>
          <w:szCs w:val="28"/>
        </w:rPr>
      </w:pPr>
    </w:p>
    <w:p w:rsidR="00DF2DB5" w:rsidRPr="00E13913" w:rsidRDefault="00DF2DB5" w:rsidP="007B7161">
      <w:pPr>
        <w:ind w:left="-142"/>
        <w:jc w:val="right"/>
        <w:rPr>
          <w:sz w:val="28"/>
          <w:szCs w:val="28"/>
        </w:rPr>
      </w:pPr>
    </w:p>
    <w:p w:rsidR="003C67AA" w:rsidRPr="003C67AA" w:rsidRDefault="003C67AA" w:rsidP="007B7161">
      <w:pPr>
        <w:ind w:left="-142"/>
        <w:jc w:val="center"/>
        <w:rPr>
          <w:sz w:val="28"/>
          <w:szCs w:val="28"/>
        </w:rPr>
      </w:pPr>
      <w:r w:rsidRPr="003C67AA">
        <w:rPr>
          <w:sz w:val="28"/>
          <w:szCs w:val="28"/>
        </w:rPr>
        <w:t xml:space="preserve">Пояснения по заполнению анкеты для участия во Всероссийском конкурсе </w:t>
      </w:r>
    </w:p>
    <w:p w:rsidR="00C61AF7" w:rsidRPr="00A42BF7" w:rsidRDefault="003C67AA" w:rsidP="007B7161">
      <w:pPr>
        <w:ind w:left="-142"/>
        <w:jc w:val="center"/>
        <w:rPr>
          <w:sz w:val="28"/>
          <w:szCs w:val="28"/>
        </w:rPr>
      </w:pPr>
      <w:r w:rsidRPr="003C67AA">
        <w:rPr>
          <w:sz w:val="28"/>
          <w:szCs w:val="28"/>
        </w:rPr>
        <w:t>«Лучшие кадровые практики и инициативы в системе государственног</w:t>
      </w:r>
      <w:r>
        <w:rPr>
          <w:sz w:val="28"/>
          <w:szCs w:val="28"/>
        </w:rPr>
        <w:t>о и муниципального управления»</w:t>
      </w:r>
      <w:r w:rsidR="00984E0D">
        <w:rPr>
          <w:sz w:val="28"/>
          <w:szCs w:val="28"/>
        </w:rPr>
        <w:t xml:space="preserve"> </w:t>
      </w:r>
      <w:r w:rsidR="00984E0D">
        <w:rPr>
          <w:rStyle w:val="af2"/>
          <w:sz w:val="28"/>
          <w:szCs w:val="28"/>
        </w:rPr>
        <w:footnoteReference w:id="5"/>
      </w:r>
    </w:p>
    <w:p w:rsidR="00C61AF7" w:rsidRPr="00A42BF7" w:rsidRDefault="00C61AF7" w:rsidP="007B7161">
      <w:pPr>
        <w:ind w:left="-142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3512"/>
        <w:gridCol w:w="6095"/>
      </w:tblGrid>
      <w:tr w:rsidR="003C67AA" w:rsidRPr="003C67AA" w:rsidTr="007B7161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 xml:space="preserve">№ 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Наименование представляемой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Пояснения по представляемой информации</w:t>
            </w:r>
          </w:p>
        </w:tc>
      </w:tr>
      <w:tr w:rsidR="003C67AA" w:rsidRPr="003C67AA" w:rsidTr="00930D8C">
        <w:trPr>
          <w:trHeight w:val="44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Общая информация об участнике конкурса</w:t>
            </w:r>
          </w:p>
        </w:tc>
      </w:tr>
      <w:tr w:rsidR="003C67AA" w:rsidRPr="003C67AA" w:rsidTr="007B7161">
        <w:trPr>
          <w:trHeight w:val="3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Уровень участника конкурса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930D8C" w:rsidP="00B7354B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Указывается</w:t>
            </w:r>
            <w:r w:rsidR="003C67AA" w:rsidRPr="003C67AA">
              <w:rPr>
                <w:i/>
                <w:iCs/>
              </w:rPr>
              <w:t xml:space="preserve"> уровень участника </w:t>
            </w:r>
            <w:proofErr w:type="gramStart"/>
            <w:r w:rsidR="003C67AA" w:rsidRPr="003C67AA">
              <w:rPr>
                <w:i/>
                <w:iCs/>
              </w:rPr>
              <w:t>конкурса: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proofErr w:type="gramEnd"/>
            <w:r w:rsidR="003C67AA" w:rsidRPr="003C67AA">
              <w:rPr>
                <w:i/>
                <w:iCs/>
              </w:rPr>
              <w:t>Федеральный государственный орган (центральный аппарат)</w:t>
            </w:r>
            <w:r w:rsidR="00B7354B">
              <w:rPr>
                <w:i/>
                <w:iCs/>
              </w:rPr>
              <w:t>»</w:t>
            </w:r>
            <w:r w:rsidR="003C67AA" w:rsidRPr="003C67AA">
              <w:rPr>
                <w:i/>
                <w:iCs/>
              </w:rPr>
              <w:t>;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r w:rsidR="003C67AA" w:rsidRPr="003C67AA">
              <w:rPr>
                <w:i/>
                <w:iCs/>
              </w:rPr>
              <w:t>Федеральный государственный орган (территориальный орган)</w:t>
            </w:r>
            <w:r w:rsidR="00B7354B">
              <w:rPr>
                <w:i/>
                <w:iCs/>
              </w:rPr>
              <w:t>»</w:t>
            </w:r>
            <w:r w:rsidR="003C67AA" w:rsidRPr="003C67AA">
              <w:rPr>
                <w:i/>
                <w:iCs/>
              </w:rPr>
              <w:t>;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r w:rsidR="003C67AA" w:rsidRPr="003C67AA">
              <w:rPr>
                <w:i/>
                <w:iCs/>
              </w:rPr>
              <w:t>Федеральный государственный орган (военная служба и государственная служба иных видов)</w:t>
            </w:r>
            <w:r w:rsidR="00B7354B">
              <w:rPr>
                <w:i/>
                <w:iCs/>
              </w:rPr>
              <w:t>»</w:t>
            </w:r>
            <w:r w:rsidR="003C67AA" w:rsidRPr="003C67AA">
              <w:rPr>
                <w:i/>
                <w:iCs/>
              </w:rPr>
              <w:t>;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r w:rsidR="003C67AA" w:rsidRPr="003C67AA">
              <w:rPr>
                <w:i/>
                <w:iCs/>
              </w:rPr>
              <w:t>Высший орган исполнительной власти субъекта Российской Федерации</w:t>
            </w:r>
            <w:r w:rsidR="00B7354B">
              <w:rPr>
                <w:i/>
                <w:iCs/>
              </w:rPr>
              <w:t>»</w:t>
            </w:r>
            <w:r w:rsidR="003C67AA" w:rsidRPr="003C67AA">
              <w:rPr>
                <w:i/>
                <w:iCs/>
              </w:rPr>
              <w:t>;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r w:rsidR="003C67AA" w:rsidRPr="003C67AA">
              <w:rPr>
                <w:i/>
                <w:iCs/>
              </w:rPr>
              <w:t>Государственный орган субъекта Российской Федерации</w:t>
            </w:r>
            <w:r w:rsidR="00B7354B">
              <w:rPr>
                <w:i/>
                <w:iCs/>
              </w:rPr>
              <w:t>»</w:t>
            </w:r>
            <w:r w:rsidR="003C67AA" w:rsidRPr="003C67AA">
              <w:rPr>
                <w:i/>
                <w:iCs/>
              </w:rPr>
              <w:t>;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r w:rsidR="003C67AA" w:rsidRPr="003C67AA">
              <w:rPr>
                <w:i/>
                <w:iCs/>
              </w:rPr>
              <w:t>Орган местного самоуправления</w:t>
            </w:r>
            <w:r w:rsidR="00B7354B">
              <w:rPr>
                <w:i/>
                <w:iCs/>
              </w:rPr>
              <w:t>»</w:t>
            </w:r>
            <w:r w:rsidR="003C67AA" w:rsidRPr="003C67AA">
              <w:rPr>
                <w:i/>
                <w:iCs/>
              </w:rPr>
              <w:t>;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r w:rsidR="003C67AA" w:rsidRPr="003C67AA">
              <w:rPr>
                <w:i/>
                <w:iCs/>
              </w:rPr>
              <w:t>Государственная корпорация или организация</w:t>
            </w:r>
            <w:r w:rsidR="00B7354B">
              <w:rPr>
                <w:i/>
                <w:iCs/>
              </w:rPr>
              <w:t>»</w:t>
            </w:r>
            <w:r w:rsidR="003C67AA" w:rsidRPr="003C67AA">
              <w:rPr>
                <w:i/>
                <w:iCs/>
              </w:rPr>
              <w:t>;</w:t>
            </w:r>
            <w:r w:rsidR="003C67AA" w:rsidRPr="003C67AA">
              <w:rPr>
                <w:i/>
                <w:iCs/>
              </w:rPr>
              <w:br/>
            </w:r>
            <w:r w:rsidR="00B7354B">
              <w:rPr>
                <w:i/>
                <w:iCs/>
              </w:rPr>
              <w:t>«</w:t>
            </w:r>
            <w:r w:rsidR="003C67AA" w:rsidRPr="003C67AA">
              <w:rPr>
                <w:i/>
                <w:iCs/>
              </w:rPr>
              <w:t>Межведомственное или межрегиональное участие</w:t>
            </w:r>
            <w:r w:rsidR="00B7354B">
              <w:rPr>
                <w:i/>
                <w:iCs/>
              </w:rPr>
              <w:t>»</w:t>
            </w:r>
          </w:p>
        </w:tc>
      </w:tr>
      <w:tr w:rsidR="003C67AA" w:rsidRPr="003C67AA" w:rsidTr="007B716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Наименование государственного органа / </w:t>
            </w:r>
            <w:r w:rsidRPr="003C67AA">
              <w:br/>
              <w:t xml:space="preserve">органа местного самоуправления / </w:t>
            </w:r>
            <w:r w:rsidRPr="003C67AA">
              <w:br/>
              <w:t>государственной корпорации или организации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полное наименование государственного органа / органа местного самоуправления (для органа местного самоуправления указывается также субъект Российской Федерации, в границах которого расположен орган местного самоуправления) / государственной корпорации или организации</w:t>
            </w:r>
          </w:p>
        </w:tc>
      </w:tr>
      <w:tr w:rsidR="003C67AA" w:rsidRPr="003C67AA" w:rsidTr="00821FE3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Наименование структурного подразделения государственного органа / </w:t>
            </w:r>
            <w:r w:rsidRPr="003C67AA">
              <w:br/>
              <w:t xml:space="preserve">органа местного самоуправления / </w:t>
            </w:r>
            <w:r w:rsidRPr="003C67AA">
              <w:br/>
              <w:t>государственной корпорации или организации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полное наименование структурного подразделения государственного органа / органа местного самоуправления / государственной корпорации или организации</w:t>
            </w:r>
          </w:p>
        </w:tc>
      </w:tr>
      <w:tr w:rsidR="003C67AA" w:rsidRPr="003C67AA" w:rsidTr="00821FE3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Ф.И.О., должность, телефон и адрес электронной почты должностного лица, </w:t>
            </w:r>
            <w:r w:rsidRPr="003C67AA">
              <w:lastRenderedPageBreak/>
              <w:t>заполнившего анкету для участия в конкурсе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lastRenderedPageBreak/>
              <w:t>Указывается фамилия, имя, отчество, должность, телефон и адрес электронной почты должностного лица, заполнившего анкету</w:t>
            </w:r>
          </w:p>
        </w:tc>
      </w:tr>
      <w:tr w:rsidR="003C67AA" w:rsidRPr="003C67AA" w:rsidTr="007B7161">
        <w:trPr>
          <w:trHeight w:val="2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Ф.И.О., должность, телефон и адрес электронной почты должностного лица, ответственного за разработку, внедрение и консультирование по кадровой практике или инициативе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1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фамилия, имя, отчество, должность, телефон и адрес электронной почты должностного лица, содержательно ответственного за кадровую практику или инициативу</w:t>
            </w:r>
          </w:p>
        </w:tc>
      </w:tr>
      <w:tr w:rsidR="003C67AA" w:rsidRPr="003C67AA" w:rsidTr="007B7161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Общая информация о кадровой практике (инициативе)</w:t>
            </w:r>
          </w:p>
        </w:tc>
      </w:tr>
      <w:tr w:rsidR="003C67AA" w:rsidRPr="003C67AA" w:rsidTr="007B7161">
        <w:trPr>
          <w:trHeight w:val="69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Наименование номинации конкурса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8C" w:rsidRPr="00930D8C" w:rsidRDefault="003C67AA" w:rsidP="00930D8C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наименование одной из следующих номинаций:</w:t>
            </w:r>
            <w:r w:rsidRPr="003C67AA">
              <w:rPr>
                <w:i/>
                <w:iCs/>
              </w:rPr>
              <w:br/>
            </w:r>
            <w:r w:rsidR="00930D8C" w:rsidRPr="00930D8C">
              <w:rPr>
                <w:i/>
                <w:iCs/>
              </w:rPr>
              <w:t>1. Организация комплексной работы по управлению кадрами;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2. Информатизация и автоматизация кадровых процессов;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3. Аудит системы управления кадрами;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4. Формирование квалификационных требований;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 xml:space="preserve">5. Профессиональная ориентация, </w:t>
            </w:r>
            <w:proofErr w:type="spellStart"/>
            <w:r w:rsidRPr="00930D8C">
              <w:rPr>
                <w:i/>
                <w:iCs/>
              </w:rPr>
              <w:t>волонтерство</w:t>
            </w:r>
            <w:proofErr w:type="spellEnd"/>
            <w:r w:rsidRPr="00930D8C">
              <w:rPr>
                <w:i/>
                <w:iCs/>
              </w:rPr>
              <w:t xml:space="preserve"> и привлечение молодежи;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6. Подбор и отбор кадров;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7. Кадровые резервы;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8. Профессиональная адаптация;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9. Оценка кадров;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10. Профессиональное развитие кадров;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11. Мотивация кадров;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12. Государственно-служебная культура;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13. Создание условий для ведения здорового образа жизни;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14. Обеспечение безопасных условий и охраны труда;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>15. Внедрение организационных механизмов противодействия коррупции;</w:t>
            </w:r>
          </w:p>
          <w:p w:rsidR="00930D8C" w:rsidRPr="00930D8C" w:rsidRDefault="00930D8C" w:rsidP="00930D8C">
            <w:pPr>
              <w:rPr>
                <w:i/>
                <w:iCs/>
              </w:rPr>
            </w:pPr>
            <w:r w:rsidRPr="00930D8C">
              <w:rPr>
                <w:i/>
                <w:iCs/>
              </w:rPr>
              <w:t xml:space="preserve">16. Развитие этических и нравственных основ в целях обеспечения соблюдения требований к </w:t>
            </w:r>
            <w:r w:rsidR="00D86DCA">
              <w:rPr>
                <w:i/>
                <w:iCs/>
              </w:rPr>
              <w:t>с</w:t>
            </w:r>
            <w:r w:rsidRPr="00930D8C">
              <w:rPr>
                <w:i/>
                <w:iCs/>
              </w:rPr>
              <w:t>лужебному поведению;</w:t>
            </w:r>
          </w:p>
          <w:p w:rsidR="00930D8C" w:rsidRPr="00930D8C" w:rsidRDefault="00D86DCA" w:rsidP="00930D8C">
            <w:pPr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  <w:r w:rsidR="00930D8C" w:rsidRPr="00930D8C">
              <w:rPr>
                <w:i/>
                <w:iCs/>
              </w:rPr>
              <w:t>. Ротация кадров;</w:t>
            </w:r>
          </w:p>
          <w:p w:rsidR="00930D8C" w:rsidRPr="00930D8C" w:rsidRDefault="00D86DCA" w:rsidP="00930D8C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930D8C" w:rsidRPr="00930D8C">
              <w:rPr>
                <w:i/>
                <w:iCs/>
              </w:rPr>
              <w:t>. Тиражирование лучших кадровых практик;</w:t>
            </w:r>
          </w:p>
          <w:p w:rsidR="00930D8C" w:rsidRPr="00930D8C" w:rsidRDefault="00D86DCA" w:rsidP="00930D8C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930D8C" w:rsidRPr="00930D8C">
              <w:rPr>
                <w:i/>
                <w:iCs/>
              </w:rPr>
              <w:t>. Лучшая кадровая инициатива;</w:t>
            </w:r>
          </w:p>
          <w:p w:rsidR="003C67AA" w:rsidRPr="003C67AA" w:rsidRDefault="00D86DCA" w:rsidP="00930D8C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930D8C" w:rsidRPr="00930D8C">
              <w:rPr>
                <w:i/>
                <w:iCs/>
              </w:rPr>
              <w:t>. Другое (формулируется участником конкурса самостоятельно)</w:t>
            </w:r>
          </w:p>
        </w:tc>
      </w:tr>
      <w:tr w:rsidR="003C67AA" w:rsidRPr="003C67AA" w:rsidTr="00821FE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414C98">
            <w:pPr>
              <w:widowControl w:val="0"/>
              <w:jc w:val="center"/>
            </w:pPr>
            <w:r w:rsidRPr="003C67AA">
              <w:t>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414C98">
            <w:pPr>
              <w:widowControl w:val="0"/>
            </w:pPr>
            <w:r w:rsidRPr="003C67AA">
              <w:t>Наименование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414C98">
            <w:pPr>
              <w:widowControl w:val="0"/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наименование кадровой практики или инициативы, представляемой на конкурс (в свободной форме)</w:t>
            </w:r>
          </w:p>
        </w:tc>
      </w:tr>
      <w:tr w:rsidR="003C67AA" w:rsidRPr="003C67AA" w:rsidTr="00821FE3">
        <w:trPr>
          <w:trHeight w:val="25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414C98">
            <w:pPr>
              <w:widowControl w:val="0"/>
              <w:jc w:val="center"/>
            </w:pPr>
            <w:r w:rsidRPr="003C67AA">
              <w:lastRenderedPageBreak/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414C98">
            <w:pPr>
              <w:widowControl w:val="0"/>
            </w:pPr>
            <w:r w:rsidRPr="003C67AA">
              <w:t>Подавалась ли заявка с данной кадровой практикой или инициативой на конкурс в предыдущие годы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414C98">
            <w:pPr>
              <w:widowControl w:val="0"/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1)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Нет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- если заявка по данной кадровой практике подается на конкурс впервые. </w:t>
            </w:r>
            <w:r w:rsidRPr="003C67AA">
              <w:rPr>
                <w:i/>
                <w:iCs/>
              </w:rPr>
              <w:br/>
              <w:t xml:space="preserve">2)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>, а также год, наименование номинации, пояснения об изменениях и улучшениях кадровой практики - если заявка по данной кадровой практике подавалась на конкурс в предыдущие годы, но не была отмечена почетной грамотой, дипломом или благодарностью Минтруда России и не была включена в базу данных лучших кадровых практик, размещенную на сайте Минтруда России.</w:t>
            </w:r>
            <w:r w:rsidRPr="003C67AA">
              <w:rPr>
                <w:i/>
                <w:iCs/>
              </w:rPr>
              <w:br/>
              <w:t xml:space="preserve">3)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, а также год, наименование номинации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Лучшая кадровая инициатива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- если заявка по данной кадровой практике подавалась на конкурс в предыдущие годы по номинации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Лучшая кадровая инициатива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>.</w:t>
            </w:r>
            <w:r w:rsidRPr="003C67AA">
              <w:rPr>
                <w:i/>
                <w:iCs/>
              </w:rPr>
              <w:br/>
              <w:t xml:space="preserve">4) В случае представления заявки по номинации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Тиражирование лучших кадровых практик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>, а также год, наименование государственного органа (органа местного самоуправления), наименование его лучшей кадровой практики, гиперссылки на документы и материалы по лучшей кадровой практике, размещенные в базе данных лучших кадровых практик по адресу: https://mintrud.gov.ru/ministry/programms/gossluzhba/17/1</w:t>
            </w:r>
          </w:p>
        </w:tc>
      </w:tr>
      <w:tr w:rsidR="003C67AA" w:rsidRPr="003C67AA" w:rsidTr="007B7161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Масштаб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к чему в большей степени относится кадровая практика или инициатива в зависимости от масштаба в кадровом цикле:</w:t>
            </w:r>
            <w:r w:rsidRPr="003C67AA">
              <w:rPr>
                <w:i/>
                <w:iCs/>
              </w:rPr>
              <w:br/>
              <w:t>1) инструмент (отдельный инструмент, механизм, брошюра);</w:t>
            </w:r>
            <w:r w:rsidRPr="003C67AA">
              <w:rPr>
                <w:i/>
                <w:iCs/>
              </w:rPr>
              <w:br/>
              <w:t>2) технология;</w:t>
            </w:r>
            <w:r w:rsidRPr="003C67AA">
              <w:rPr>
                <w:i/>
                <w:iCs/>
              </w:rPr>
              <w:br/>
              <w:t>3) весь кадровый процесс;</w:t>
            </w:r>
            <w:r w:rsidRPr="003C67AA">
              <w:rPr>
                <w:i/>
                <w:iCs/>
              </w:rPr>
              <w:br/>
              <w:t>4) несколько процессов;</w:t>
            </w:r>
            <w:r w:rsidRPr="003C67AA">
              <w:rPr>
                <w:i/>
                <w:iCs/>
              </w:rPr>
              <w:br/>
              <w:t>5) управление кадровым составом в целом</w:t>
            </w:r>
          </w:p>
        </w:tc>
      </w:tr>
      <w:tr w:rsidR="003C67AA" w:rsidRPr="003C67AA" w:rsidTr="007B7161">
        <w:trPr>
          <w:trHeight w:val="3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Целевая аудитория </w:t>
            </w:r>
            <w:r w:rsidRPr="003C67AA">
              <w:br/>
              <w:t>(на кого направлена кадровая практика или инициатива)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Указываются лица, на которых направлена кадровая практика или инициатива, </w:t>
            </w:r>
            <w:proofErr w:type="gramStart"/>
            <w:r w:rsidRPr="003C67AA">
              <w:rPr>
                <w:i/>
                <w:iCs/>
              </w:rPr>
              <w:t>например</w:t>
            </w:r>
            <w:proofErr w:type="gramEnd"/>
            <w:r w:rsidRPr="003C67AA">
              <w:rPr>
                <w:i/>
                <w:iCs/>
              </w:rPr>
              <w:t>:</w:t>
            </w:r>
            <w:r w:rsidRPr="003C67AA">
              <w:rPr>
                <w:i/>
                <w:iCs/>
              </w:rPr>
              <w:br/>
              <w:t>1) граждане Российской Федерации, поступающие на службу;</w:t>
            </w:r>
            <w:r w:rsidRPr="003C67AA">
              <w:rPr>
                <w:i/>
                <w:iCs/>
              </w:rPr>
              <w:br/>
              <w:t>2) студенты и(или) выпускники образовательных организаций;</w:t>
            </w:r>
            <w:r w:rsidRPr="003C67AA">
              <w:rPr>
                <w:i/>
                <w:iCs/>
              </w:rPr>
              <w:br/>
              <w:t xml:space="preserve">3) служащие органа (всех или отдельных структурных </w:t>
            </w:r>
            <w:r w:rsidR="00984E0D" w:rsidRPr="003C67AA">
              <w:rPr>
                <w:i/>
                <w:iCs/>
              </w:rPr>
              <w:t>подразделений</w:t>
            </w:r>
            <w:r w:rsidRPr="003C67AA">
              <w:rPr>
                <w:i/>
                <w:iCs/>
              </w:rPr>
              <w:t xml:space="preserve"> (уточнить));</w:t>
            </w:r>
            <w:r w:rsidRPr="003C67AA">
              <w:rPr>
                <w:i/>
                <w:iCs/>
              </w:rPr>
              <w:br/>
              <w:t>4) руководители структурных подразделений;</w:t>
            </w:r>
            <w:r w:rsidRPr="003C67AA">
              <w:rPr>
                <w:i/>
                <w:iCs/>
              </w:rPr>
              <w:br/>
              <w:t>5) заместители руководителя органа;</w:t>
            </w:r>
            <w:r w:rsidRPr="003C67AA">
              <w:rPr>
                <w:i/>
                <w:iCs/>
              </w:rPr>
              <w:br/>
              <w:t>6) руководитель органа;</w:t>
            </w:r>
            <w:r w:rsidRPr="003C67AA">
              <w:rPr>
                <w:i/>
                <w:iCs/>
              </w:rPr>
              <w:br/>
              <w:t>7) руководители территориальных органов;</w:t>
            </w:r>
            <w:r w:rsidRPr="003C67AA">
              <w:rPr>
                <w:i/>
                <w:iCs/>
              </w:rPr>
              <w:br/>
              <w:t>8) служащие территориальных органов;</w:t>
            </w:r>
            <w:r w:rsidRPr="003C67AA">
              <w:rPr>
                <w:i/>
                <w:iCs/>
              </w:rPr>
              <w:br/>
              <w:t>9) другие (уточнить кто)</w:t>
            </w:r>
          </w:p>
        </w:tc>
      </w:tr>
      <w:tr w:rsidR="003C67AA" w:rsidRPr="003C67AA" w:rsidTr="00821FE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Периодичность использования кадровой практики (предполагаемая периодичность использования кадровой 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Указывается периодичность, </w:t>
            </w:r>
            <w:proofErr w:type="gramStart"/>
            <w:r w:rsidRPr="003C67AA">
              <w:rPr>
                <w:i/>
                <w:iCs/>
              </w:rPr>
              <w:t>например</w:t>
            </w:r>
            <w:proofErr w:type="gramEnd"/>
            <w:r w:rsidRPr="003C67AA">
              <w:rPr>
                <w:i/>
                <w:iCs/>
              </w:rPr>
              <w:t xml:space="preserve">: </w:t>
            </w:r>
            <w:r w:rsidRPr="003C67AA">
              <w:rPr>
                <w:i/>
                <w:iCs/>
              </w:rPr>
              <w:br/>
              <w:t>1) постоянно;</w:t>
            </w:r>
            <w:r w:rsidRPr="003C67AA">
              <w:rPr>
                <w:i/>
                <w:iCs/>
              </w:rPr>
              <w:br/>
              <w:t>2) периодически (1 раз в ______ (указать период))</w:t>
            </w:r>
          </w:p>
        </w:tc>
      </w:tr>
      <w:tr w:rsidR="003C67AA" w:rsidRPr="003C67AA" w:rsidTr="00821FE3">
        <w:trPr>
          <w:trHeight w:val="1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7B7161">
            <w:pPr>
              <w:jc w:val="center"/>
            </w:pPr>
            <w:r w:rsidRPr="003C67AA">
              <w:lastRenderedPageBreak/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7B7161">
            <w:r w:rsidRPr="003C67AA">
              <w:t>Число лиц, на которых была распространена кадровая практика за последний год (или на которых предполагается распространить кадровую инициативу)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7B7161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число государственных служащих / муниципальных служащих / сотрудников государственных корпораций и организаций, на которых была распространена кадровая практика за последний год (12 месяцев) или на которых предполагается распространить кадровую инициативу (при ее реализации)</w:t>
            </w:r>
          </w:p>
        </w:tc>
      </w:tr>
      <w:tr w:rsidR="003C67AA" w:rsidRPr="003C67AA" w:rsidTr="007B7161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7B7161">
            <w:pPr>
              <w:jc w:val="center"/>
            </w:pPr>
            <w:r w:rsidRPr="003C67AA">
              <w:t>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7B7161">
            <w:r w:rsidRPr="003C67AA">
              <w:t>Кто является потребителем результатов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AB0AF8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Указываются лица, являющиеся потребителями результатов кадровой практики или инициативы, </w:t>
            </w:r>
            <w:proofErr w:type="gramStart"/>
            <w:r w:rsidRPr="003C67AA">
              <w:rPr>
                <w:i/>
                <w:iCs/>
              </w:rPr>
              <w:t>например</w:t>
            </w:r>
            <w:proofErr w:type="gramEnd"/>
            <w:r w:rsidRPr="003C67AA">
              <w:rPr>
                <w:i/>
                <w:iCs/>
              </w:rPr>
              <w:t>:</w:t>
            </w:r>
            <w:r w:rsidRPr="003C67AA">
              <w:rPr>
                <w:i/>
                <w:iCs/>
              </w:rPr>
              <w:br/>
              <w:t>1) руководитель органа</w:t>
            </w:r>
            <w:r w:rsidR="00AB0AF8">
              <w:rPr>
                <w:i/>
                <w:iCs/>
              </w:rPr>
              <w:t xml:space="preserve"> (организации)</w:t>
            </w:r>
            <w:r w:rsidRPr="003C67AA">
              <w:rPr>
                <w:i/>
                <w:iCs/>
              </w:rPr>
              <w:t>;</w:t>
            </w:r>
            <w:r w:rsidRPr="003C67AA">
              <w:rPr>
                <w:i/>
                <w:iCs/>
              </w:rPr>
              <w:br/>
              <w:t>2) заместители руководителя органа;</w:t>
            </w:r>
            <w:r w:rsidRPr="003C67AA">
              <w:rPr>
                <w:i/>
                <w:iCs/>
              </w:rPr>
              <w:br/>
              <w:t>3) руководители структурных подразделений;</w:t>
            </w:r>
            <w:r w:rsidRPr="003C67AA">
              <w:rPr>
                <w:i/>
                <w:iCs/>
              </w:rPr>
              <w:br/>
              <w:t>4) служащие кадровой службы органа;</w:t>
            </w:r>
            <w:r w:rsidRPr="003C67AA">
              <w:rPr>
                <w:i/>
                <w:iCs/>
              </w:rPr>
              <w:br/>
              <w:t xml:space="preserve">5) служащие органа (всех или отдельных структурных </w:t>
            </w:r>
            <w:r w:rsidR="00984E0D" w:rsidRPr="003C67AA">
              <w:rPr>
                <w:i/>
                <w:iCs/>
              </w:rPr>
              <w:t>подразделений</w:t>
            </w:r>
            <w:r w:rsidRPr="003C67AA">
              <w:rPr>
                <w:i/>
                <w:iCs/>
              </w:rPr>
              <w:t xml:space="preserve"> (уточнить));</w:t>
            </w:r>
            <w:r w:rsidRPr="003C67AA">
              <w:rPr>
                <w:i/>
                <w:iCs/>
              </w:rPr>
              <w:br/>
              <w:t>6) руководители территориальных органов;</w:t>
            </w:r>
            <w:r w:rsidRPr="003C67AA">
              <w:rPr>
                <w:i/>
                <w:iCs/>
              </w:rPr>
              <w:br/>
              <w:t>7) другие (кто именно)</w:t>
            </w:r>
          </w:p>
        </w:tc>
      </w:tr>
      <w:tr w:rsidR="003C67AA" w:rsidRPr="003C67AA" w:rsidTr="007B716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Причины внедрения кадровой практики или инициативы, ее актуальность и новизна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Кратко описываются причины внедрения кадровой практики (необходимости внедрения инициативы), ее актуальность и </w:t>
            </w:r>
            <w:r w:rsidR="00984E0D" w:rsidRPr="003C67AA">
              <w:rPr>
                <w:i/>
                <w:iCs/>
              </w:rPr>
              <w:t>новизна</w:t>
            </w:r>
            <w:r w:rsidRPr="003C67AA">
              <w:rPr>
                <w:i/>
                <w:iCs/>
              </w:rPr>
              <w:t xml:space="preserve"> (почему возникла потребность во внедрении практики, на решение каких проблем направлена практика, в чем ее уникальность и преимущества)</w:t>
            </w:r>
          </w:p>
        </w:tc>
      </w:tr>
      <w:tr w:rsidR="003C67AA" w:rsidRPr="003C67AA" w:rsidTr="007B7161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Сведения о внедрении кадровой практики (инициативы)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Основные этапы внедрения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Перечисляются основные этапы внедрения кадровой практики или инициативы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Изменения в организационно-штатной структуре для внедрения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информация об изменениях организационно-штатной структуры (в том числе перераспределение полномочий служащих), связанных с внедрением и реализацией кадровой практики (инициативы)</w:t>
            </w:r>
          </w:p>
        </w:tc>
      </w:tr>
      <w:tr w:rsidR="003C67AA" w:rsidRPr="003C67AA" w:rsidTr="007B7161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Необходимость дополнительного специального обучения кадров по кадровой практике или инициативе, а также знания и умения, которыми должны обладать служащие, участвующие в реализации кадровой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B7354B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В случае необходимости дополнительного специального обучения кадров по кадровой практике или инициативе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>, в случае отсутствия необходимости</w:t>
            </w:r>
            <w:r w:rsidR="00984E0D">
              <w:rPr>
                <w:i/>
                <w:iCs/>
              </w:rPr>
              <w:t> </w:t>
            </w:r>
            <w:r w:rsidRPr="003C67AA">
              <w:rPr>
                <w:i/>
                <w:iCs/>
              </w:rPr>
              <w:t xml:space="preserve">-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Нет</w:t>
            </w:r>
            <w:proofErr w:type="gramStart"/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>.</w:t>
            </w:r>
            <w:r w:rsidRPr="003C67AA">
              <w:rPr>
                <w:i/>
                <w:iCs/>
              </w:rPr>
              <w:br/>
              <w:t>Также</w:t>
            </w:r>
            <w:proofErr w:type="gramEnd"/>
            <w:r w:rsidRPr="003C67AA">
              <w:rPr>
                <w:i/>
                <w:iCs/>
              </w:rPr>
              <w:t xml:space="preserve"> указываются знания и умения, которыми должны обладать служащие, участвующие в реализации кадровой практики (инициативы)</w:t>
            </w:r>
          </w:p>
        </w:tc>
      </w:tr>
      <w:tr w:rsidR="003C67AA" w:rsidRPr="003C67AA" w:rsidTr="00821FE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Оценка временных затрат на разработку и внедрение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Указываются оценка времени (в месяцах), затраченного на разработку и внедрение кадровой практики или инициативы, а также период разработки и внедрения кадровой практики (предполагаемый период внедрения кадровой инициативы) </w:t>
            </w:r>
            <w:r w:rsidRPr="003C67AA">
              <w:rPr>
                <w:i/>
                <w:iCs/>
              </w:rPr>
              <w:br/>
              <w:t>(__ месяцев; месяц и год - месяц и год)</w:t>
            </w:r>
          </w:p>
        </w:tc>
      </w:tr>
      <w:tr w:rsidR="003C67AA" w:rsidRPr="003C67AA" w:rsidTr="00414C98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19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Число лиц, задействованных во внедрении кадровой практики (которых планируется </w:t>
            </w:r>
            <w:r w:rsidRPr="003C67AA">
              <w:lastRenderedPageBreak/>
              <w:t>задействовать на внедрение кадровой инициативы)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586165" w:rsidRDefault="003C67AA" w:rsidP="00AB0AF8">
            <w:pPr>
              <w:rPr>
                <w:i/>
              </w:rPr>
            </w:pPr>
            <w:r w:rsidRPr="00586165">
              <w:rPr>
                <w:i/>
              </w:rPr>
              <w:lastRenderedPageBreak/>
              <w:t>Указывается число служащих органа</w:t>
            </w:r>
            <w:r w:rsidR="00AB0AF8">
              <w:rPr>
                <w:i/>
              </w:rPr>
              <w:t xml:space="preserve"> </w:t>
            </w:r>
            <w:r w:rsidR="00AB0AF8">
              <w:rPr>
                <w:i/>
                <w:iCs/>
              </w:rPr>
              <w:t>(организации)</w:t>
            </w:r>
            <w:r w:rsidRPr="00586165">
              <w:rPr>
                <w:i/>
              </w:rPr>
              <w:t xml:space="preserve">, а также отдельно число иных лиц, задействованных во внедрении кадровой практики (которых планируется </w:t>
            </w:r>
            <w:r w:rsidRPr="00586165">
              <w:rPr>
                <w:i/>
              </w:rPr>
              <w:lastRenderedPageBreak/>
              <w:t>задействовать на внедрение кадровой инициативы</w:t>
            </w:r>
            <w:proofErr w:type="gramStart"/>
            <w:r w:rsidRPr="00586165">
              <w:rPr>
                <w:i/>
              </w:rPr>
              <w:t>).</w:t>
            </w:r>
            <w:r w:rsidRPr="00586165">
              <w:rPr>
                <w:i/>
              </w:rPr>
              <w:br/>
              <w:t>По</w:t>
            </w:r>
            <w:proofErr w:type="gramEnd"/>
            <w:r w:rsidRPr="00586165">
              <w:rPr>
                <w:i/>
              </w:rPr>
              <w:t xml:space="preserve"> возможности указываются наименования должностей указанных лиц</w:t>
            </w:r>
          </w:p>
        </w:tc>
      </w:tr>
      <w:tr w:rsidR="003C67AA" w:rsidRPr="003C67AA" w:rsidTr="007B7161">
        <w:trPr>
          <w:trHeight w:val="5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lastRenderedPageBreak/>
              <w:t>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Участие сторонних организаций во внедрении кадровой практики (предполагаемое участие во внедрении кадровой 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B7354B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1)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Нет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- если участие сторонних организаций во внедрении кадровой практики не осуществлялось. </w:t>
            </w:r>
            <w:r w:rsidRPr="003C67AA">
              <w:rPr>
                <w:i/>
                <w:iCs/>
              </w:rPr>
              <w:br/>
              <w:t xml:space="preserve">2)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- если во внедрении кадровой практики осуществлялось участие сторонних организаций.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Оценка финансовых затрат на разработку и внедрение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оценка финансовых затрат (в рублях) на разработку и внедрение кадровой практики или инициативы</w:t>
            </w:r>
          </w:p>
        </w:tc>
      </w:tr>
      <w:tr w:rsidR="003C67AA" w:rsidRPr="003C67AA" w:rsidTr="007B7161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Образованы ли в государственном органе / органе местного самоуправления / государственной корпорации или организации совет/комиссия по кадровой практике или инициативе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B7354B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В случае образования в государственном органе / органе местного самоуправления / государственной корпорации или организации совета/комиссии по кадровой практике или инициативе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(</w:t>
            </w:r>
            <w:r w:rsidR="00984E0D" w:rsidRPr="003C67AA">
              <w:rPr>
                <w:i/>
                <w:iCs/>
              </w:rPr>
              <w:t>соответствующие</w:t>
            </w:r>
            <w:r w:rsidRPr="003C67AA">
              <w:rPr>
                <w:i/>
                <w:iCs/>
              </w:rPr>
              <w:t xml:space="preserve"> документы направляются в Минтруд России), в случае отсутствия -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Нет</w:t>
            </w:r>
            <w:r w:rsidR="00B7354B">
              <w:rPr>
                <w:i/>
                <w:iCs/>
              </w:rPr>
              <w:t>»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Дополнительная информация по внедрению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Кратко описывается дополнительная информация по внедрению кадровой практики или инициативы</w:t>
            </w:r>
          </w:p>
        </w:tc>
      </w:tr>
      <w:tr w:rsidR="003C67AA" w:rsidRPr="003C67AA" w:rsidTr="007B7161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Сведения об использовании (сопровождении) кадровой практики (инициативы)</w:t>
            </w:r>
          </w:p>
        </w:tc>
      </w:tr>
      <w:tr w:rsidR="003C67AA" w:rsidRPr="003C67AA" w:rsidTr="007B716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Сроки использования кадровой практики (предполагаемые сроки использования кадровой 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586165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Указываются сроки использования кадровой практики (предполагаемые сроки использования кадровой инициативы) в государственном органе, органе местного самоуправления, государственной корпорации или организации (месяц и год - месяц и год)</w:t>
            </w:r>
          </w:p>
        </w:tc>
      </w:tr>
      <w:tr w:rsidR="003C67AA" w:rsidRPr="003C67AA" w:rsidTr="007B716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Оценка временных затрат на ежегодное сопровождение и реализацию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оценка временных затрат (в днях) на ежегодное сопровождение и реализацию кадровой практики или инициативы</w:t>
            </w:r>
          </w:p>
        </w:tc>
      </w:tr>
      <w:tr w:rsidR="003C67AA" w:rsidRPr="003C67AA" w:rsidTr="007B7161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Число лиц, задействованных в сопровождении кадровой практики (которых планируется задействовать на сопровождение кадровой 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586165" w:rsidRDefault="003C67AA" w:rsidP="003C67AA">
            <w:pPr>
              <w:rPr>
                <w:i/>
              </w:rPr>
            </w:pPr>
            <w:r w:rsidRPr="00586165">
              <w:rPr>
                <w:i/>
              </w:rPr>
              <w:t>Указывается число служащих органа</w:t>
            </w:r>
            <w:r w:rsidR="00AB0AF8">
              <w:rPr>
                <w:i/>
              </w:rPr>
              <w:t xml:space="preserve"> </w:t>
            </w:r>
            <w:r w:rsidR="00AB0AF8">
              <w:rPr>
                <w:i/>
                <w:iCs/>
              </w:rPr>
              <w:t>(организации)</w:t>
            </w:r>
            <w:r w:rsidRPr="00586165">
              <w:rPr>
                <w:i/>
              </w:rPr>
              <w:t>, а также отдельно число иных лиц, задействованных в сопровождении кадровой практики (которых планируется задействовать в сопровождении кадровой инициативы)</w:t>
            </w:r>
          </w:p>
        </w:tc>
      </w:tr>
      <w:tr w:rsidR="003C67AA" w:rsidRPr="003C67AA" w:rsidTr="007B716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Участие сторонних организаций в сопровождении кадровой практики (предполагаемое участие в сопровождении кадровой 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B7354B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1)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Нет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- если участие сторонних организаций в сопровождении кадровой практики не осуществляется. </w:t>
            </w:r>
            <w:r w:rsidRPr="003C67AA">
              <w:rPr>
                <w:i/>
                <w:iCs/>
              </w:rPr>
              <w:br/>
              <w:t xml:space="preserve">2) Указывается </w:t>
            </w:r>
            <w:r w:rsidR="00B7354B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B7354B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- если в сопровождении кадровой практики осуществляется участие сторонних организаций.</w:t>
            </w:r>
          </w:p>
        </w:tc>
      </w:tr>
      <w:tr w:rsidR="003C67AA" w:rsidRPr="003C67AA" w:rsidTr="00821FE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Оценка финансовых затрат на ежегодное сопровождение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Указывается оценка годовых финансовых затрат (в рублях) на ежегодное сопровождение кадровой практики или инициативы</w:t>
            </w:r>
          </w:p>
        </w:tc>
      </w:tr>
      <w:tr w:rsidR="003C67AA" w:rsidRPr="003C67AA" w:rsidTr="00414C98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lastRenderedPageBreak/>
              <w:t>29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Дополнительная информация по использованию (сопровождению) кадровой практики или инициативы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Кратко описывается дополнительная информация по использованию (сопровождению) кадровой практики или инициативы</w:t>
            </w:r>
          </w:p>
        </w:tc>
      </w:tr>
      <w:tr w:rsidR="003C67AA" w:rsidRPr="003C67AA" w:rsidTr="00414C98">
        <w:trPr>
          <w:trHeight w:val="2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4E0125">
            <w:pPr>
              <w:spacing w:before="40" w:after="60"/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Описание кадровой практики (инициативы)</w:t>
            </w:r>
            <w:r w:rsidRPr="003C67AA">
              <w:t xml:space="preserve"> </w:t>
            </w:r>
            <w:r w:rsidR="00A3352A">
              <w:rPr>
                <w:rStyle w:val="af2"/>
              </w:rPr>
              <w:footnoteReference w:id="6"/>
            </w:r>
          </w:p>
        </w:tc>
      </w:tr>
      <w:tr w:rsidR="003C67AA" w:rsidRPr="003C67AA" w:rsidTr="00414C98">
        <w:trPr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Цели кадровой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Описывается цель (цели) реализации кадровой практики (инициативы)</w:t>
            </w:r>
          </w:p>
        </w:tc>
      </w:tr>
      <w:tr w:rsidR="003C67AA" w:rsidRPr="003C67AA" w:rsidTr="00414C98">
        <w:trPr>
          <w:trHeight w:val="3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Задачи кадровой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Перечисляются задачи реализации кадровой практики (инициативы)</w:t>
            </w:r>
          </w:p>
        </w:tc>
      </w:tr>
      <w:tr w:rsidR="003C67AA" w:rsidRPr="003C67AA" w:rsidTr="00414C98">
        <w:trPr>
          <w:trHeight w:val="2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Описание кадровой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Приводится описание кадровой практики или инициативы (с указанием ее сущности)</w:t>
            </w:r>
          </w:p>
        </w:tc>
      </w:tr>
      <w:tr w:rsidR="003C67AA" w:rsidRPr="003C67AA" w:rsidTr="00414C98">
        <w:trPr>
          <w:trHeight w:val="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Последовательность действий при реализации кадровой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Представляется краткое описание последовательности действий (проводимых мероприятий) при реализации практики (инициативы)</w:t>
            </w:r>
          </w:p>
        </w:tc>
      </w:tr>
      <w:tr w:rsidR="003C67AA" w:rsidRPr="003C67AA" w:rsidTr="00414C98">
        <w:trPr>
          <w:trHeight w:val="4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Перечень отчетных документов, используемых в рамках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Перечисляется перечень отчетных документов, используемых в рамках практики (инициативы)</w:t>
            </w:r>
          </w:p>
        </w:tc>
      </w:tr>
      <w:tr w:rsidR="003C67AA" w:rsidRPr="003C67AA" w:rsidTr="00414C98">
        <w:trPr>
          <w:trHeight w:val="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Сведения об автоматизации кадровой практики (сведения о возможностях автоматизации кадровой 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В случае автоматизации указываются сведения об автоматизации кадровой практики или инициативы, какие информационные системы разработаны и применяются, для чего используются, количество автоматизированных рабочих мест</w:t>
            </w:r>
          </w:p>
        </w:tc>
      </w:tr>
      <w:tr w:rsidR="003C67AA" w:rsidRPr="003C67AA" w:rsidTr="00414C98">
        <w:trPr>
          <w:trHeight w:val="8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C7788A">
            <w:r w:rsidRPr="003C67AA">
              <w:t xml:space="preserve">Ссылки на размещенные документы и материалы по кадровой практике или инициативе в сети </w:t>
            </w:r>
            <w:r w:rsidR="00C7788A">
              <w:t>«</w:t>
            </w:r>
            <w:r w:rsidRPr="003C67AA">
              <w:t>Интернет</w:t>
            </w:r>
            <w:r w:rsidR="00C7788A">
              <w:t>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C7788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В случае наличия приводится ссылка на размещенные по кадровой практике или инициативе в сети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Интернет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документы и материалы (опубликованные статьи, сайт, обеспечивающий применение кадровой практики, и т.п.). </w:t>
            </w:r>
            <w:r w:rsidRPr="003C67AA">
              <w:rPr>
                <w:i/>
                <w:iCs/>
              </w:rPr>
              <w:br/>
              <w:t xml:space="preserve">В случае отсутствия указывается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 имеется</w:t>
            </w:r>
            <w:r w:rsidR="00C7788A">
              <w:rPr>
                <w:i/>
                <w:iCs/>
              </w:rPr>
              <w:t>»</w:t>
            </w:r>
          </w:p>
        </w:tc>
      </w:tr>
      <w:tr w:rsidR="003C67AA" w:rsidRPr="003C67AA" w:rsidTr="00414C98">
        <w:trPr>
          <w:trHeight w:val="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Дополнительная информация о кадровой практике или инициативе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Кратко описывается дополнительная информация о кадровой практике или инициативе</w:t>
            </w:r>
          </w:p>
        </w:tc>
      </w:tr>
      <w:tr w:rsidR="003C67AA" w:rsidRPr="003C67AA" w:rsidTr="00414C98">
        <w:trPr>
          <w:trHeight w:val="2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4E0125">
            <w:pPr>
              <w:spacing w:before="40" w:after="60"/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Результаты реализации кадровой практики (инициативы)</w:t>
            </w:r>
          </w:p>
        </w:tc>
      </w:tr>
      <w:tr w:rsidR="003C67AA" w:rsidRPr="003C67AA" w:rsidTr="00414C98">
        <w:trPr>
          <w:trHeight w:val="10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Краткое описание результатов внедрения кадровой практики (ожидаемых результатов реализации кадровой 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Приводится краткое описание результатов внедрения кадровой практики,</w:t>
            </w:r>
            <w:r w:rsidR="00984E0D">
              <w:rPr>
                <w:i/>
                <w:iCs/>
              </w:rPr>
              <w:t xml:space="preserve"> </w:t>
            </w:r>
            <w:r w:rsidRPr="003C67AA">
              <w:rPr>
                <w:i/>
                <w:iCs/>
              </w:rPr>
              <w:t>что улучшилось в результате ее внедрения, какие результаты были достигнуты.</w:t>
            </w:r>
            <w:r w:rsidRPr="003C67AA">
              <w:rPr>
                <w:i/>
                <w:iCs/>
              </w:rPr>
              <w:br/>
              <w:t>Для кадровой инициативы указывается краткое описание ожидаемых результатов ее реализации</w:t>
            </w:r>
          </w:p>
        </w:tc>
      </w:tr>
      <w:tr w:rsidR="003C67AA" w:rsidRPr="003C67AA" w:rsidTr="00414C98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39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Описание влияния результатов и эффектов от внедрения кадровой </w:t>
            </w:r>
            <w:r w:rsidRPr="00B2414D">
              <w:t>практики (инициативы) на достижение целей и решение задач органа</w:t>
            </w:r>
            <w:r w:rsidR="00AB0AF8">
              <w:t xml:space="preserve"> </w:t>
            </w:r>
            <w:r w:rsidR="00AB0AF8" w:rsidRPr="00AB0AF8">
              <w:rPr>
                <w:iCs/>
              </w:rPr>
              <w:t>(организации)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2D2147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Приводится описание влияния результатов и эффектов от внедрения кадровой практики на достижение целей и решение задач </w:t>
            </w:r>
            <w:r w:rsidRPr="00AB0AF8">
              <w:rPr>
                <w:i/>
                <w:iCs/>
              </w:rPr>
              <w:t>органа</w:t>
            </w:r>
            <w:r w:rsidR="00AB0AF8">
              <w:rPr>
                <w:i/>
                <w:iCs/>
              </w:rPr>
              <w:t xml:space="preserve"> </w:t>
            </w:r>
            <w:r w:rsidR="00AB0AF8" w:rsidRPr="00AB0AF8">
              <w:rPr>
                <w:i/>
                <w:iCs/>
              </w:rPr>
              <w:t>(организации)</w:t>
            </w:r>
            <w:r w:rsidR="00B2414D" w:rsidRPr="00AB0AF8">
              <w:rPr>
                <w:i/>
                <w:iCs/>
              </w:rPr>
              <w:t xml:space="preserve"> по</w:t>
            </w:r>
            <w:r w:rsidR="00B2414D">
              <w:rPr>
                <w:i/>
                <w:iCs/>
              </w:rPr>
              <w:t xml:space="preserve"> основным направлениям его</w:t>
            </w:r>
            <w:r w:rsidR="002D2147">
              <w:rPr>
                <w:i/>
                <w:iCs/>
              </w:rPr>
              <w:t xml:space="preserve"> (ее)</w:t>
            </w:r>
            <w:r w:rsidR="00B2414D">
              <w:rPr>
                <w:i/>
                <w:iCs/>
              </w:rPr>
              <w:t xml:space="preserve"> деятельности</w:t>
            </w:r>
            <w:r w:rsidRPr="003C67AA">
              <w:rPr>
                <w:i/>
                <w:iCs/>
              </w:rPr>
              <w:t>, что улучшилось в результате внедрения</w:t>
            </w:r>
            <w:r w:rsidR="002D2147">
              <w:rPr>
                <w:i/>
                <w:iCs/>
              </w:rPr>
              <w:t xml:space="preserve"> кадровой практики</w:t>
            </w:r>
            <w:r w:rsidRPr="003C67AA">
              <w:rPr>
                <w:i/>
                <w:iCs/>
              </w:rPr>
              <w:t>, какие были решены задачи, достигнуты цели органа</w:t>
            </w:r>
            <w:r w:rsidR="00AB0AF8">
              <w:rPr>
                <w:i/>
                <w:iCs/>
              </w:rPr>
              <w:t xml:space="preserve"> </w:t>
            </w:r>
            <w:r w:rsidR="00AB0AF8" w:rsidRPr="00AB0AF8">
              <w:rPr>
                <w:i/>
                <w:iCs/>
              </w:rPr>
              <w:t>(организации)</w:t>
            </w:r>
            <w:r w:rsidR="002D2147">
              <w:rPr>
                <w:i/>
                <w:iCs/>
              </w:rPr>
              <w:t xml:space="preserve"> </w:t>
            </w:r>
            <w:r w:rsidR="00B2414D">
              <w:rPr>
                <w:i/>
                <w:iCs/>
              </w:rPr>
              <w:t>с конкретными примерами</w:t>
            </w:r>
            <w:r w:rsidRPr="003C67AA">
              <w:rPr>
                <w:i/>
                <w:iCs/>
              </w:rPr>
              <w:t>.</w:t>
            </w:r>
            <w:r w:rsidRPr="003C67AA">
              <w:rPr>
                <w:i/>
                <w:iCs/>
              </w:rPr>
              <w:br/>
            </w:r>
            <w:r w:rsidRPr="002D2147">
              <w:rPr>
                <w:i/>
                <w:iCs/>
                <w:spacing w:val="-6"/>
              </w:rPr>
              <w:t xml:space="preserve">Для кадровой инициативы указывается </w:t>
            </w:r>
            <w:r w:rsidR="00B2414D" w:rsidRPr="002D2147">
              <w:rPr>
                <w:i/>
                <w:iCs/>
                <w:spacing w:val="-6"/>
              </w:rPr>
              <w:t>аргументированное</w:t>
            </w:r>
            <w:r w:rsidR="00B2414D">
              <w:rPr>
                <w:i/>
                <w:iCs/>
              </w:rPr>
              <w:t xml:space="preserve"> </w:t>
            </w:r>
            <w:r w:rsidRPr="003C67AA">
              <w:rPr>
                <w:i/>
                <w:iCs/>
              </w:rPr>
              <w:t>описание ожидаемого влияния результатов и эффектов от внедрения кадровой инициативы на достижение целей и решение задач органа</w:t>
            </w:r>
          </w:p>
        </w:tc>
      </w:tr>
      <w:tr w:rsidR="003C67AA" w:rsidRPr="003C67AA" w:rsidTr="00821FE3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lastRenderedPageBreak/>
              <w:t>40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Описание влияния результатов и эффектов от внедрения кадровой практики (инициативы) на реализацию национальных и федеральных проектов (программ), приоритетных программ и проектов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B2414D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Приводится описание влияния результатов и эффектов от внедрения кадровой практики на реализацию национальных и федеральных проектов (программ), приоритетных программ и проектов, на какие проекты и программы повлияло внедрение кадровой практики, что улучшилось в результате ее реализации</w:t>
            </w:r>
            <w:r w:rsidR="00B2414D">
              <w:rPr>
                <w:i/>
                <w:iCs/>
              </w:rPr>
              <w:t xml:space="preserve"> (с примерами)</w:t>
            </w:r>
            <w:r w:rsidRPr="003C67AA">
              <w:rPr>
                <w:i/>
                <w:iCs/>
              </w:rPr>
              <w:t>.</w:t>
            </w:r>
            <w:r w:rsidRPr="003C67AA">
              <w:rPr>
                <w:i/>
                <w:iCs/>
              </w:rPr>
              <w:br/>
              <w:t xml:space="preserve">Для кадровой инициативы указывается </w:t>
            </w:r>
            <w:r w:rsidR="00B2414D">
              <w:rPr>
                <w:i/>
                <w:iCs/>
              </w:rPr>
              <w:t>аргументированное</w:t>
            </w:r>
            <w:r w:rsidRPr="003C67AA">
              <w:rPr>
                <w:i/>
                <w:iCs/>
              </w:rPr>
              <w:t xml:space="preserve"> описание ожидаемого влияния результатов и эффектов от внедрения кадровой инициативы на реализацию национальных и федеральных проектов (программ), приоритетных программ и проектов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Показатели результативности до внедрения практики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Указываются наименования показателей и их значения, характеризующие результативность кадровой практики, до ее внедрения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Показатели результативности после внедрения практики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Указываются наименования показателей и их значения, характеризующие результативность кадровой практики, после ее внедрения</w:t>
            </w:r>
          </w:p>
        </w:tc>
      </w:tr>
      <w:tr w:rsidR="003C67AA" w:rsidRPr="003C67AA" w:rsidTr="007B7161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Методологическая и нормативно-правовая основа кадровой практики (инициативы)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Методология, на которой основана кадровая практика или инициатива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В случае использования какой-либо методологической базы (или теоретической основы) указывается информация о ней (список авторов, использованных источников)</w:t>
            </w:r>
          </w:p>
        </w:tc>
      </w:tr>
      <w:tr w:rsidR="003C67AA" w:rsidRPr="003C67AA" w:rsidTr="007B716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Нормативная и методическая база, являющаяся основой для внедрения кадровой практики (инициативы) </w:t>
            </w:r>
            <w:r w:rsidR="00A3352A">
              <w:rPr>
                <w:rStyle w:val="af2"/>
              </w:rPr>
              <w:footnoteReference w:id="7"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Указываются основные </w:t>
            </w:r>
            <w:proofErr w:type="spellStart"/>
            <w:r w:rsidRPr="003C67AA">
              <w:rPr>
                <w:i/>
                <w:iCs/>
              </w:rPr>
              <w:t>верхнеуровневые</w:t>
            </w:r>
            <w:proofErr w:type="spellEnd"/>
            <w:r w:rsidRPr="003C67AA">
              <w:rPr>
                <w:i/>
                <w:iCs/>
              </w:rPr>
              <w:t xml:space="preserve"> нормативные правовые акты и методические документы, являющиеся основой для внедрения кадровой практики или инициативы</w:t>
            </w:r>
          </w:p>
        </w:tc>
      </w:tr>
      <w:tr w:rsidR="003C67AA" w:rsidRPr="003C67AA" w:rsidTr="007B7161">
        <w:trPr>
          <w:trHeight w:val="1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 xml:space="preserve">Наименования утвержденных / разработанных органом нормативных правовых актов и других документов, направленных на внедрение и обеспечение применения кадровой практики или инициативы </w:t>
            </w:r>
            <w:r w:rsidR="00A3352A">
              <w:rPr>
                <w:rStyle w:val="af2"/>
              </w:rPr>
              <w:footnoteReference w:id="8"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Указываются наименования утвержденных / разработанных нормативных правовых актов и других документов, направленных на внедрение и обеспечение применения кадровой практики или инициативы</w:t>
            </w:r>
          </w:p>
        </w:tc>
      </w:tr>
      <w:tr w:rsidR="003C67AA" w:rsidRPr="003C67AA" w:rsidTr="007B7161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Возможность тиражирования кадровой практики (инициативы)</w:t>
            </w:r>
          </w:p>
        </w:tc>
      </w:tr>
      <w:tr w:rsidR="003C67AA" w:rsidRPr="003C67AA" w:rsidTr="00821FE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Оценка возможности тиражирования кадровой практики или реализации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Приводится экспертная оценка возможности тиражирования кадровой практики или реализации инициативы другими государственными органами / органами местного самоуправления / государственными корпорациями и организациями (0-100%)</w:t>
            </w:r>
          </w:p>
        </w:tc>
      </w:tr>
      <w:tr w:rsidR="003C67AA" w:rsidRPr="003C67AA" w:rsidTr="004E0125">
        <w:trPr>
          <w:trHeight w:val="11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lastRenderedPageBreak/>
              <w:t>47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Рекомендации по внедрению (тиражированию) кадровой практики или инициативы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Кратко описывается дополнительная информация (рекомендации) по внедрению кадровой практики или инициативы, которые могут быть использованы другими органами в целях обеспечения тиражирования лучшей кадровой практики</w:t>
            </w:r>
          </w:p>
        </w:tc>
      </w:tr>
      <w:tr w:rsidR="003C67AA" w:rsidRPr="003C67AA" w:rsidTr="007B7161">
        <w:trPr>
          <w:trHeight w:val="7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Самооценка кадровой практики (инициативы</w:t>
            </w:r>
            <w:proofErr w:type="gramStart"/>
            <w:r w:rsidRPr="003C67AA">
              <w:rPr>
                <w:b/>
                <w:bCs/>
              </w:rPr>
              <w:t>)</w:t>
            </w:r>
            <w:r w:rsidRPr="003C67AA">
              <w:rPr>
                <w:b/>
                <w:bCs/>
              </w:rPr>
              <w:br/>
            </w:r>
            <w:r w:rsidRPr="003C67AA">
              <w:t>(</w:t>
            </w:r>
            <w:proofErr w:type="gramEnd"/>
            <w:r w:rsidRPr="003C67AA">
              <w:t>кадровая практика (инициатива) оценивается по 4-х балльной шкале, оценивающей уровень выраженности критерия, где: 1 - ниже среднего, 2 - средний, 3 - выше среднего, 4 - отличный)</w:t>
            </w:r>
          </w:p>
        </w:tc>
      </w:tr>
      <w:tr w:rsidR="003C67AA" w:rsidRPr="003C67AA" w:rsidTr="004E0125">
        <w:trPr>
          <w:trHeight w:val="41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Зрелость кадровой практики (инициативы)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Отметить нужное: </w:t>
            </w:r>
            <w:r w:rsidRPr="003C67AA">
              <w:rPr>
                <w:i/>
                <w:iCs/>
              </w:rPr>
              <w:br/>
              <w:t>1 - базовый уровень (практика прошла апробацию, сформированы агенты изменений, реализуется план по переводу практики в регулярную деятельность);</w:t>
            </w:r>
            <w:r w:rsidRPr="003C67AA">
              <w:rPr>
                <w:i/>
                <w:iCs/>
              </w:rPr>
              <w:br/>
            </w:r>
            <w:r w:rsidRPr="004E0125">
              <w:rPr>
                <w:i/>
                <w:iCs/>
                <w:spacing w:val="-4"/>
              </w:rPr>
              <w:t>2 - уровень развития (+практика переведена в регулярную</w:t>
            </w:r>
            <w:r w:rsidRPr="003C67AA">
              <w:rPr>
                <w:i/>
                <w:iCs/>
              </w:rPr>
              <w:t xml:space="preserve"> деятельность, оформлена в соответствующих нормативных и методических документах, проведено информирование/инструктаж/обучение);</w:t>
            </w:r>
            <w:r w:rsidRPr="003C67AA">
              <w:rPr>
                <w:i/>
                <w:iCs/>
              </w:rPr>
              <w:br/>
              <w:t>3 - уровень стабилизации (+практика используется в регулярной деятельности более 6 месяцев);</w:t>
            </w:r>
            <w:r w:rsidRPr="003C67AA">
              <w:rPr>
                <w:i/>
                <w:iCs/>
              </w:rPr>
              <w:br/>
              <w:t>4 - уровень подтвержденной эффективности (+накоплены фактические данные по показателям, подтверждающим эффективность практики, практика готова к тиражированию в системе государственного органа и вовне)</w:t>
            </w:r>
          </w:p>
        </w:tc>
      </w:tr>
      <w:tr w:rsidR="003C67AA" w:rsidRPr="003C67AA" w:rsidTr="004E0125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Актуальность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Актуальность кадровой практики или инициативы оценивается по 4-х балльной шкале (от 1 до 4) в зависимости от соответствия целям и задачам современного этапа развития государственной и </w:t>
            </w:r>
            <w:r w:rsidR="00984E0D" w:rsidRPr="003C67AA">
              <w:rPr>
                <w:i/>
                <w:iCs/>
              </w:rPr>
              <w:t>муниципальной</w:t>
            </w:r>
            <w:r w:rsidRPr="003C67AA">
              <w:rPr>
                <w:i/>
                <w:iCs/>
              </w:rPr>
              <w:t xml:space="preserve"> службы</w:t>
            </w:r>
          </w:p>
        </w:tc>
      </w:tr>
      <w:tr w:rsidR="003C67AA" w:rsidRPr="003C67AA" w:rsidTr="007B716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Результативность и эффективность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4E0125">
            <w:pPr>
              <w:rPr>
                <w:i/>
                <w:iCs/>
              </w:rPr>
            </w:pPr>
            <w:r w:rsidRPr="004E0125">
              <w:rPr>
                <w:i/>
                <w:iCs/>
                <w:spacing w:val="-2"/>
              </w:rPr>
              <w:t xml:space="preserve">Результативность и </w:t>
            </w:r>
            <w:r w:rsidR="00984E0D" w:rsidRPr="004E0125">
              <w:rPr>
                <w:i/>
                <w:iCs/>
                <w:spacing w:val="-2"/>
              </w:rPr>
              <w:t>эффективность</w:t>
            </w:r>
            <w:r w:rsidRPr="004E0125">
              <w:rPr>
                <w:i/>
                <w:iCs/>
                <w:spacing w:val="-2"/>
              </w:rPr>
              <w:t xml:space="preserve"> кадровой практики</w:t>
            </w:r>
            <w:r w:rsidRPr="003C67AA">
              <w:rPr>
                <w:i/>
                <w:iCs/>
              </w:rPr>
              <w:t xml:space="preserve"> </w:t>
            </w:r>
            <w:r w:rsidRPr="004E0125">
              <w:rPr>
                <w:i/>
                <w:iCs/>
              </w:rPr>
              <w:t>оцениваются по 4-х балльной шкале (от 1 до</w:t>
            </w:r>
            <w:r w:rsidR="004E0125" w:rsidRPr="004E0125">
              <w:rPr>
                <w:i/>
                <w:iCs/>
              </w:rPr>
              <w:t> </w:t>
            </w:r>
            <w:r w:rsidRPr="004E0125">
              <w:rPr>
                <w:i/>
                <w:iCs/>
              </w:rPr>
              <w:t xml:space="preserve">4) в зависимости от улучшения показателей </w:t>
            </w:r>
            <w:r w:rsidRPr="004E0125">
              <w:rPr>
                <w:i/>
                <w:iCs/>
                <w:spacing w:val="-6"/>
              </w:rPr>
              <w:t>результативности после внедрения практики (ожидаемых</w:t>
            </w:r>
            <w:r w:rsidRPr="004E0125">
              <w:rPr>
                <w:i/>
                <w:iCs/>
              </w:rPr>
              <w:t xml:space="preserve"> результатов внедрения кадровой инициативы), а также соотношения достигнутых результатов и использованных ресурсов (финансовых затрат)</w:t>
            </w:r>
          </w:p>
        </w:tc>
      </w:tr>
      <w:tr w:rsidR="003C67AA" w:rsidRPr="003C67AA" w:rsidTr="007B716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roofErr w:type="spellStart"/>
            <w:r w:rsidRPr="003C67AA">
              <w:t>Тиражируемость</w:t>
            </w:r>
            <w:proofErr w:type="spellEnd"/>
            <w:r w:rsidRPr="003C67AA">
              <w:t xml:space="preserve"> кадровой практики или инициативы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rPr>
                <w:i/>
                <w:iCs/>
              </w:rPr>
            </w:pPr>
            <w:proofErr w:type="spellStart"/>
            <w:r w:rsidRPr="003C67AA">
              <w:rPr>
                <w:i/>
                <w:iCs/>
              </w:rPr>
              <w:t>Тиражируемость</w:t>
            </w:r>
            <w:proofErr w:type="spellEnd"/>
            <w:r w:rsidRPr="003C67AA">
              <w:rPr>
                <w:i/>
                <w:iCs/>
              </w:rPr>
              <w:t xml:space="preserve"> кадровой практики оценивается по </w:t>
            </w:r>
            <w:r w:rsidR="006628C2">
              <w:rPr>
                <w:i/>
                <w:iCs/>
              </w:rPr>
              <w:br/>
            </w:r>
            <w:r w:rsidRPr="003C67AA">
              <w:rPr>
                <w:i/>
                <w:iCs/>
              </w:rPr>
              <w:t>4-х балльной шкале (от 1 до 4) в зависимости от ее доступности для внедрения в других органах</w:t>
            </w:r>
          </w:p>
        </w:tc>
      </w:tr>
      <w:tr w:rsidR="003C67AA" w:rsidRPr="003C67AA" w:rsidTr="007B7161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3C67AA" w:rsidRPr="003C67AA" w:rsidRDefault="003C67AA" w:rsidP="003C67AA">
            <w:pPr>
              <w:jc w:val="center"/>
              <w:rPr>
                <w:b/>
                <w:bCs/>
              </w:rPr>
            </w:pPr>
            <w:r w:rsidRPr="003C67AA">
              <w:rPr>
                <w:b/>
                <w:bCs/>
              </w:rPr>
              <w:t>Иные сведения о кадровой практике (инициативе)</w:t>
            </w:r>
          </w:p>
        </w:tc>
      </w:tr>
      <w:tr w:rsidR="003C67AA" w:rsidRPr="003C67AA" w:rsidTr="00821FE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Иные сведения о кадровой практике или инициативе, представляемые дополнительно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C7788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 xml:space="preserve">По желанию указываются иные сведения, характеризующие кадровую практику или инициативу (в случае наличия сведения направляются в Минтруд России в бумажном виде и представляются в папке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Другие документы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комплекта документов заявки на конкурс в электронном виде)</w:t>
            </w:r>
          </w:p>
        </w:tc>
      </w:tr>
      <w:tr w:rsidR="003C67AA" w:rsidRPr="003C67AA" w:rsidTr="00821FE3">
        <w:trPr>
          <w:trHeight w:val="6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pPr>
              <w:jc w:val="center"/>
            </w:pPr>
            <w:r w:rsidRPr="003C67AA">
              <w:t>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3C67AA">
            <w:r w:rsidRPr="003C67AA">
              <w:t>Сведения о пакете документов, представляемых на конкурс по каждой заявке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A" w:rsidRPr="003C67AA" w:rsidRDefault="003C67AA" w:rsidP="00C7788A">
            <w:pPr>
              <w:rPr>
                <w:i/>
                <w:iCs/>
              </w:rPr>
            </w:pPr>
            <w:r w:rsidRPr="003C67AA">
              <w:rPr>
                <w:i/>
                <w:iCs/>
              </w:rPr>
              <w:t>Указываются сведения о наличии и количестве документов и других материалов по заявке, представляемых к рассмотрению на конкурсе по следующему образцу:</w:t>
            </w:r>
            <w:r w:rsidRPr="003C67AA">
              <w:rPr>
                <w:i/>
                <w:iCs/>
              </w:rPr>
              <w:br/>
              <w:t xml:space="preserve">1. Наименование архива с пакетом документов: (указывается в соответствии с требованиями </w:t>
            </w:r>
            <w:r w:rsidRPr="003C67AA">
              <w:rPr>
                <w:i/>
                <w:iCs/>
              </w:rPr>
              <w:lastRenderedPageBreak/>
              <w:t>пункта</w:t>
            </w:r>
            <w:r w:rsidR="004E6465">
              <w:rPr>
                <w:i/>
                <w:iCs/>
              </w:rPr>
              <w:t> 13 </w:t>
            </w:r>
            <w:r w:rsidR="004E6465" w:rsidRPr="004E6465">
              <w:rPr>
                <w:i/>
                <w:iCs/>
              </w:rPr>
              <w:t>Порядк</w:t>
            </w:r>
            <w:r w:rsidR="004E6465">
              <w:rPr>
                <w:i/>
                <w:iCs/>
              </w:rPr>
              <w:t>а</w:t>
            </w:r>
            <w:r w:rsidR="004E6465" w:rsidRPr="004E6465">
              <w:rPr>
                <w:i/>
                <w:iCs/>
              </w:rPr>
              <w:t xml:space="preserve"> представления документов для участия во Всероссийском конкурсе </w:t>
            </w:r>
            <w:r w:rsidR="00C7788A">
              <w:rPr>
                <w:i/>
                <w:iCs/>
              </w:rPr>
              <w:t>«</w:t>
            </w:r>
            <w:r w:rsidR="004E6465" w:rsidRPr="004E6465">
              <w:rPr>
                <w:i/>
                <w:iCs/>
              </w:rPr>
              <w:t>Лучшие кадровые практики и инициативы в системе государственного и муниципального управления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>);</w:t>
            </w:r>
            <w:r w:rsidRPr="003C67AA">
              <w:rPr>
                <w:i/>
                <w:iCs/>
              </w:rPr>
              <w:br/>
              <w:t xml:space="preserve">2. Наличие анкеты: (указывается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наличия заполненной анкеты в комплекте документов или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нет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отсутствия  заполненной анкеты);</w:t>
            </w:r>
            <w:r w:rsidRPr="003C67AA">
              <w:rPr>
                <w:i/>
                <w:iCs/>
              </w:rPr>
              <w:br/>
              <w:t xml:space="preserve">3. Наличие презентации: (указывается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да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наличия презентации в комплекте документов или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нет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отсутствия презентации);</w:t>
            </w:r>
            <w:r w:rsidRPr="003C67AA">
              <w:rPr>
                <w:i/>
                <w:iCs/>
              </w:rPr>
              <w:br/>
              <w:t xml:space="preserve">4. Папка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НПА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: (указывается количество прилагаемых нормативных правовых актов, например,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0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</w:t>
            </w:r>
            <w:r w:rsidR="00984E0D" w:rsidRPr="003C67AA">
              <w:rPr>
                <w:i/>
                <w:iCs/>
              </w:rPr>
              <w:t>отсутствия</w:t>
            </w:r>
            <w:r w:rsidRPr="003C67AA">
              <w:rPr>
                <w:i/>
                <w:iCs/>
              </w:rPr>
              <w:t xml:space="preserve"> документов в папке или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6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наличия шести документов в папке);</w:t>
            </w:r>
            <w:r w:rsidRPr="003C67AA">
              <w:rPr>
                <w:i/>
                <w:iCs/>
              </w:rPr>
              <w:br/>
              <w:t xml:space="preserve">5. Папка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Подтверждающие документы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: (указывается количество прилагаемых документов, например,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0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</w:t>
            </w:r>
            <w:r w:rsidR="00984E0D" w:rsidRPr="003C67AA">
              <w:rPr>
                <w:i/>
                <w:iCs/>
              </w:rPr>
              <w:t>отсутствия</w:t>
            </w:r>
            <w:r w:rsidRPr="003C67AA">
              <w:rPr>
                <w:i/>
                <w:iCs/>
              </w:rPr>
              <w:t xml:space="preserve"> документов в папке или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1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наличия одного документа в папке);</w:t>
            </w:r>
            <w:r w:rsidRPr="003C67AA">
              <w:rPr>
                <w:i/>
                <w:iCs/>
              </w:rPr>
              <w:br/>
              <w:t xml:space="preserve">6. Папка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Другие документы и материалы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: (указывается количество прилагаемых документов и материалов, например,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0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</w:t>
            </w:r>
            <w:r w:rsidR="00984E0D" w:rsidRPr="003C67AA">
              <w:rPr>
                <w:i/>
                <w:iCs/>
              </w:rPr>
              <w:t>отсутствия</w:t>
            </w:r>
            <w:r w:rsidRPr="003C67AA">
              <w:rPr>
                <w:i/>
                <w:iCs/>
              </w:rPr>
              <w:t xml:space="preserve"> документов и материалов в папке или </w:t>
            </w:r>
            <w:r w:rsidR="00C7788A">
              <w:rPr>
                <w:i/>
                <w:iCs/>
              </w:rPr>
              <w:t>«</w:t>
            </w:r>
            <w:r w:rsidRPr="003C67AA">
              <w:rPr>
                <w:i/>
                <w:iCs/>
              </w:rPr>
              <w:t>2</w:t>
            </w:r>
            <w:r w:rsidR="00C7788A">
              <w:rPr>
                <w:i/>
                <w:iCs/>
              </w:rPr>
              <w:t>»</w:t>
            </w:r>
            <w:r w:rsidRPr="003C67AA">
              <w:rPr>
                <w:i/>
                <w:iCs/>
              </w:rPr>
              <w:t xml:space="preserve"> в случае наличия двух документов или материалов в папке)</w:t>
            </w:r>
          </w:p>
        </w:tc>
      </w:tr>
    </w:tbl>
    <w:p w:rsidR="00006315" w:rsidRDefault="00006315" w:rsidP="004E0125">
      <w:pPr>
        <w:ind w:left="-142"/>
      </w:pPr>
    </w:p>
    <w:p w:rsidR="00006315" w:rsidRPr="009A2670" w:rsidRDefault="009A2670" w:rsidP="009A2670">
      <w:pPr>
        <w:ind w:left="-142" w:firstLine="567"/>
        <w:jc w:val="both"/>
        <w:rPr>
          <w:i/>
          <w:sz w:val="28"/>
          <w:szCs w:val="28"/>
        </w:rPr>
      </w:pPr>
      <w:r w:rsidRPr="009A2670">
        <w:rPr>
          <w:i/>
          <w:sz w:val="28"/>
          <w:szCs w:val="28"/>
        </w:rPr>
        <w:t>Примечание:</w:t>
      </w:r>
    </w:p>
    <w:p w:rsidR="009A2670" w:rsidRPr="009A2670" w:rsidRDefault="009A2670" w:rsidP="009A2670">
      <w:pPr>
        <w:ind w:left="-142" w:firstLine="567"/>
        <w:jc w:val="both"/>
        <w:rPr>
          <w:sz w:val="28"/>
          <w:szCs w:val="28"/>
        </w:rPr>
      </w:pPr>
      <w:r w:rsidRPr="009A2670">
        <w:rPr>
          <w:sz w:val="28"/>
          <w:szCs w:val="28"/>
        </w:rPr>
        <w:t>По каждой кадровой практике и инициативе, представляемой на конкурс, направляется следующий комплект документов:</w:t>
      </w:r>
    </w:p>
    <w:p w:rsidR="009A2670" w:rsidRPr="009A2670" w:rsidRDefault="004E6465" w:rsidP="009A2670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A2670" w:rsidRPr="009A2670">
        <w:rPr>
          <w:sz w:val="28"/>
          <w:szCs w:val="28"/>
        </w:rPr>
        <w:t>анкета (в формате .</w:t>
      </w:r>
      <w:proofErr w:type="spellStart"/>
      <w:r w:rsidR="009A2670" w:rsidRPr="009A2670">
        <w:rPr>
          <w:sz w:val="28"/>
          <w:szCs w:val="28"/>
        </w:rPr>
        <w:t>xls</w:t>
      </w:r>
      <w:proofErr w:type="spellEnd"/>
      <w:r w:rsidR="009A2670" w:rsidRPr="009A2670">
        <w:rPr>
          <w:sz w:val="28"/>
          <w:szCs w:val="28"/>
        </w:rPr>
        <w:t xml:space="preserve"> (</w:t>
      </w:r>
      <w:proofErr w:type="spellStart"/>
      <w:r w:rsidR="009A2670" w:rsidRPr="009A2670">
        <w:rPr>
          <w:sz w:val="28"/>
          <w:szCs w:val="28"/>
        </w:rPr>
        <w:t>xlsx</w:t>
      </w:r>
      <w:proofErr w:type="spellEnd"/>
      <w:r w:rsidR="009A2670" w:rsidRPr="009A2670">
        <w:rPr>
          <w:sz w:val="28"/>
          <w:szCs w:val="28"/>
        </w:rPr>
        <w:t>));</w:t>
      </w:r>
    </w:p>
    <w:p w:rsidR="009A2670" w:rsidRPr="009A2670" w:rsidRDefault="004E6465" w:rsidP="009A2670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A2670" w:rsidRPr="009A2670">
        <w:rPr>
          <w:sz w:val="28"/>
          <w:szCs w:val="28"/>
        </w:rPr>
        <w:t>презентация (в формате .</w:t>
      </w:r>
      <w:proofErr w:type="spellStart"/>
      <w:r w:rsidR="009A2670" w:rsidRPr="009A2670">
        <w:rPr>
          <w:sz w:val="28"/>
          <w:szCs w:val="28"/>
        </w:rPr>
        <w:t>ppt</w:t>
      </w:r>
      <w:proofErr w:type="spellEnd"/>
      <w:r w:rsidR="009A2670" w:rsidRPr="009A2670">
        <w:rPr>
          <w:sz w:val="28"/>
          <w:szCs w:val="28"/>
        </w:rPr>
        <w:t xml:space="preserve"> (</w:t>
      </w:r>
      <w:proofErr w:type="spellStart"/>
      <w:r w:rsidR="009A2670" w:rsidRPr="009A2670">
        <w:rPr>
          <w:sz w:val="28"/>
          <w:szCs w:val="28"/>
        </w:rPr>
        <w:t>pptx</w:t>
      </w:r>
      <w:proofErr w:type="spellEnd"/>
      <w:r w:rsidR="009A2670" w:rsidRPr="009A2670">
        <w:rPr>
          <w:sz w:val="28"/>
          <w:szCs w:val="28"/>
        </w:rPr>
        <w:t>));</w:t>
      </w:r>
    </w:p>
    <w:p w:rsidR="009A2670" w:rsidRPr="009A2670" w:rsidRDefault="004E6465" w:rsidP="009A2670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A2670" w:rsidRPr="009A2670">
        <w:rPr>
          <w:sz w:val="28"/>
          <w:szCs w:val="28"/>
        </w:rPr>
        <w:t xml:space="preserve">нормативные правовые акты (папка </w:t>
      </w:r>
      <w:r w:rsidR="00C7788A">
        <w:rPr>
          <w:sz w:val="28"/>
          <w:szCs w:val="28"/>
        </w:rPr>
        <w:t>«</w:t>
      </w:r>
      <w:r w:rsidR="009A2670" w:rsidRPr="009A2670">
        <w:rPr>
          <w:sz w:val="28"/>
          <w:szCs w:val="28"/>
        </w:rPr>
        <w:t>НПА») (при наличии);</w:t>
      </w:r>
    </w:p>
    <w:p w:rsidR="009A2670" w:rsidRPr="009A2670" w:rsidRDefault="004E6465" w:rsidP="009A2670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A2670" w:rsidRPr="009A2670">
        <w:rPr>
          <w:sz w:val="28"/>
          <w:szCs w:val="28"/>
        </w:rPr>
        <w:t>документы, подтверждающие применение кадровой практики (папка «Подтверждающие документы») (при наличии);</w:t>
      </w:r>
    </w:p>
    <w:p w:rsidR="009A2670" w:rsidRPr="009A2670" w:rsidRDefault="009A2670" w:rsidP="009A2670">
      <w:pPr>
        <w:ind w:left="-142" w:firstLine="567"/>
        <w:jc w:val="both"/>
        <w:rPr>
          <w:sz w:val="28"/>
          <w:szCs w:val="28"/>
        </w:rPr>
      </w:pPr>
      <w:r w:rsidRPr="009A2670">
        <w:rPr>
          <w:sz w:val="28"/>
          <w:szCs w:val="28"/>
        </w:rPr>
        <w:t>д)</w:t>
      </w:r>
      <w:r w:rsidR="004E6465">
        <w:rPr>
          <w:sz w:val="28"/>
          <w:szCs w:val="28"/>
        </w:rPr>
        <w:t> </w:t>
      </w:r>
      <w:r w:rsidRPr="009A2670">
        <w:rPr>
          <w:sz w:val="28"/>
          <w:szCs w:val="28"/>
        </w:rPr>
        <w:t>другие документы и материалы (папка «Другие документы и материалы») (при наличии).</w:t>
      </w:r>
    </w:p>
    <w:p w:rsidR="009A2670" w:rsidRPr="009A2670" w:rsidRDefault="009A2670" w:rsidP="009A2670">
      <w:pPr>
        <w:ind w:left="-142" w:firstLine="567"/>
        <w:jc w:val="both"/>
        <w:rPr>
          <w:sz w:val="28"/>
          <w:szCs w:val="28"/>
        </w:rPr>
      </w:pPr>
      <w:r w:rsidRPr="009A2670">
        <w:rPr>
          <w:sz w:val="28"/>
          <w:szCs w:val="28"/>
        </w:rPr>
        <w:t xml:space="preserve">Комплект документов для участия в конкурсе представляется в виде архивного файла в </w:t>
      </w:r>
      <w:proofErr w:type="gramStart"/>
      <w:r w:rsidRPr="009A2670">
        <w:rPr>
          <w:sz w:val="28"/>
          <w:szCs w:val="28"/>
        </w:rPr>
        <w:t>формате .</w:t>
      </w:r>
      <w:proofErr w:type="spellStart"/>
      <w:r w:rsidRPr="009A2670">
        <w:rPr>
          <w:sz w:val="28"/>
          <w:szCs w:val="28"/>
        </w:rPr>
        <w:t>rar</w:t>
      </w:r>
      <w:proofErr w:type="spellEnd"/>
      <w:proofErr w:type="gramEnd"/>
      <w:r w:rsidRPr="009A2670">
        <w:rPr>
          <w:sz w:val="28"/>
          <w:szCs w:val="28"/>
        </w:rPr>
        <w:t xml:space="preserve"> или .</w:t>
      </w:r>
      <w:proofErr w:type="spellStart"/>
      <w:r w:rsidRPr="009A2670">
        <w:rPr>
          <w:sz w:val="28"/>
          <w:szCs w:val="28"/>
        </w:rPr>
        <w:t>zip</w:t>
      </w:r>
      <w:proofErr w:type="spellEnd"/>
      <w:r w:rsidRPr="009A2670">
        <w:rPr>
          <w:sz w:val="28"/>
          <w:szCs w:val="28"/>
        </w:rPr>
        <w:t>. Архивный файл с пакетом документов кодируется в формате «ЦЦ.БББ.ЦЦ.ЦЦ».</w:t>
      </w:r>
    </w:p>
    <w:p w:rsidR="009A2670" w:rsidRPr="00884ADE" w:rsidRDefault="009A2670" w:rsidP="009A2670">
      <w:pPr>
        <w:ind w:left="-142" w:firstLine="567"/>
        <w:jc w:val="both"/>
        <w:rPr>
          <w:sz w:val="28"/>
          <w:szCs w:val="28"/>
        </w:rPr>
      </w:pPr>
      <w:r w:rsidRPr="009A2670">
        <w:rPr>
          <w:sz w:val="28"/>
          <w:szCs w:val="28"/>
        </w:rPr>
        <w:t xml:space="preserve">Например, если от Министерства финансов Российской Федерации направляется 2 заявки на конкурс по номинации «06 - Подбор и отбор кадров» и 3 </w:t>
      </w:r>
      <w:r w:rsidRPr="00884ADE">
        <w:rPr>
          <w:sz w:val="28"/>
          <w:szCs w:val="28"/>
        </w:rPr>
        <w:t>заявки на конкурс, по номинации «09 - Оценка кадров», то на электронную почту должно быть направлено 5 разных писем, с архивами, названия которых будут «06.ФГО.54.01», «06.ФГО.54.02», «09.ФГО.54.01», «09.ФГО.54.02», «09.ФГО.54.03» соответственно.</w:t>
      </w:r>
    </w:p>
    <w:p w:rsidR="00006315" w:rsidRDefault="009A2670" w:rsidP="004E0125">
      <w:pPr>
        <w:ind w:left="-142" w:firstLine="567"/>
        <w:jc w:val="both"/>
      </w:pPr>
      <w:r w:rsidRPr="00884ADE">
        <w:rPr>
          <w:sz w:val="28"/>
          <w:szCs w:val="28"/>
        </w:rPr>
        <w:t>При отправлении комплекта документов заявки на электронную почту каждый архив, содержащий</w:t>
      </w:r>
      <w:r w:rsidRPr="009A2670">
        <w:rPr>
          <w:sz w:val="28"/>
          <w:szCs w:val="28"/>
        </w:rPr>
        <w:t xml:space="preserve"> комплект документов заявки, должен быть отправлен отдельным письмом с указанием темы письма «Комплект документов на конкурс» (в одном письме должен содержаться один архивный файл).</w:t>
      </w:r>
    </w:p>
    <w:p w:rsidR="00034D20" w:rsidRDefault="00034D20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  <w:sectPr w:rsidR="00034D20" w:rsidSect="00FF43C5">
          <w:footnotePr>
            <w:numRestart w:val="eachSect"/>
          </w:footnotePr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DF2DB5" w:rsidRDefault="0000631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</w:t>
      </w:r>
      <w:r w:rsidR="00C14D7E">
        <w:rPr>
          <w:rFonts w:eastAsia="Times New Roman" w:cs="Times New Roman"/>
          <w:szCs w:val="28"/>
        </w:rPr>
        <w:t xml:space="preserve"> № </w:t>
      </w:r>
      <w:r>
        <w:rPr>
          <w:rFonts w:eastAsia="Times New Roman" w:cs="Times New Roman"/>
          <w:szCs w:val="28"/>
        </w:rPr>
        <w:t>3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B241E">
        <w:rPr>
          <w:sz w:val="28"/>
          <w:szCs w:val="28"/>
        </w:rPr>
        <w:t xml:space="preserve">представления документов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для участия во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 xml:space="preserve">Всероссийском конкурсе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«Лучшие</w:t>
      </w:r>
      <w:r>
        <w:rPr>
          <w:sz w:val="28"/>
          <w:szCs w:val="28"/>
        </w:rPr>
        <w:t xml:space="preserve"> кадровые практики и инициативы </w:t>
      </w:r>
      <w:r w:rsidRPr="001B241E">
        <w:rPr>
          <w:sz w:val="28"/>
          <w:szCs w:val="28"/>
        </w:rPr>
        <w:t>в системе государственного и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>, проводимом</w:t>
      </w:r>
      <w:r w:rsidRPr="001B241E">
        <w:rPr>
          <w:sz w:val="28"/>
          <w:szCs w:val="28"/>
        </w:rPr>
        <w:t xml:space="preserve"> в 2021</w:t>
      </w:r>
      <w:r>
        <w:rPr>
          <w:sz w:val="28"/>
          <w:szCs w:val="28"/>
        </w:rPr>
        <w:t> </w:t>
      </w:r>
      <w:r w:rsidRPr="001B241E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</w:p>
    <w:p w:rsidR="00DF2DB5" w:rsidRPr="00710E57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</w:t>
      </w:r>
      <w:r w:rsidRPr="00710E57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</w:t>
      </w:r>
    </w:p>
    <w:p w:rsidR="00DF2DB5" w:rsidRPr="00094489" w:rsidRDefault="00DF2DB5" w:rsidP="00DF2DB5">
      <w:pPr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710E5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10E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710E57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____</w:t>
      </w:r>
    </w:p>
    <w:p w:rsidR="00DF2DB5" w:rsidRDefault="00DF2DB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p w:rsidR="00006315" w:rsidRDefault="00006315" w:rsidP="00DF2DB5">
      <w:pPr>
        <w:pStyle w:val="ae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szCs w:val="28"/>
        </w:rPr>
      </w:pPr>
      <w:r w:rsidRPr="00D86DCA">
        <w:rPr>
          <w:rFonts w:eastAsia="Times New Roman" w:cs="Times New Roman"/>
          <w:szCs w:val="28"/>
        </w:rPr>
        <w:t>Коды и наименования номинаций конкурса</w:t>
      </w:r>
    </w:p>
    <w:p w:rsidR="009A2670" w:rsidRPr="0000534C" w:rsidRDefault="009A2670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006315" w:rsidRPr="0000534C" w:rsidTr="00A42BF7">
        <w:tc>
          <w:tcPr>
            <w:tcW w:w="2552" w:type="dxa"/>
            <w:vAlign w:val="center"/>
          </w:tcPr>
          <w:p w:rsidR="00006315" w:rsidRPr="0000534C" w:rsidRDefault="00006315" w:rsidP="00A42BF7">
            <w:pPr>
              <w:jc w:val="center"/>
              <w:rPr>
                <w:sz w:val="28"/>
                <w:szCs w:val="28"/>
              </w:rPr>
            </w:pPr>
            <w:r w:rsidRPr="0000534C">
              <w:rPr>
                <w:sz w:val="28"/>
                <w:szCs w:val="28"/>
              </w:rPr>
              <w:t>Коды номинаций конкурса</w:t>
            </w:r>
          </w:p>
        </w:tc>
        <w:tc>
          <w:tcPr>
            <w:tcW w:w="6662" w:type="dxa"/>
            <w:vAlign w:val="center"/>
          </w:tcPr>
          <w:p w:rsidR="00006315" w:rsidRPr="0000534C" w:rsidRDefault="00006315" w:rsidP="00A42BF7">
            <w:pPr>
              <w:jc w:val="center"/>
              <w:rPr>
                <w:sz w:val="28"/>
                <w:szCs w:val="28"/>
              </w:rPr>
            </w:pPr>
            <w:r w:rsidRPr="0000534C">
              <w:rPr>
                <w:sz w:val="28"/>
                <w:szCs w:val="28"/>
              </w:rPr>
              <w:t>Наименования номинаций конкурса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Организация комплексной работы по управлению кадрами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Информатизация и автоматизация кадровых процессов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Аудит системы управления кадрами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Формирование квалификационных требований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 xml:space="preserve">Профессиональная ориентация, </w:t>
            </w:r>
            <w:proofErr w:type="spellStart"/>
            <w:r w:rsidRPr="00D86DCA">
              <w:rPr>
                <w:sz w:val="28"/>
                <w:szCs w:val="28"/>
              </w:rPr>
              <w:t>волонтерство</w:t>
            </w:r>
            <w:proofErr w:type="spellEnd"/>
            <w:r w:rsidRPr="00D86DCA">
              <w:rPr>
                <w:sz w:val="28"/>
                <w:szCs w:val="28"/>
              </w:rPr>
              <w:t xml:space="preserve"> и привлечение молодежи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Подбор и отбор кадров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Кадровые резервы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Профессиональная адаптация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Оценка кадров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 xml:space="preserve"> Профессиональное развитие кадров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Мотивация кадров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Государственно-служебная культура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Создание условий для ведения здорового образа жизни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Обеспечение безопасных условий и охраны труда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Внедрение организационных механизмов противодействия коррупции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D86DCA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Развитие этических и нравственных основ в целях обеспечения соблюдения требований к служебному поведению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D86DCA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Ротация кадров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Тиражирование лучших кадровых практик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>Лучшая кадровая инициатива</w:t>
            </w:r>
          </w:p>
        </w:tc>
      </w:tr>
      <w:tr w:rsidR="00D86DCA" w:rsidRPr="00D86DCA" w:rsidTr="00A42BF7">
        <w:tc>
          <w:tcPr>
            <w:tcW w:w="2552" w:type="dxa"/>
          </w:tcPr>
          <w:p w:rsidR="00D86DCA" w:rsidRPr="00D86DCA" w:rsidRDefault="00D86DCA" w:rsidP="00006315">
            <w:pPr>
              <w:pStyle w:val="ae"/>
              <w:numPr>
                <w:ilvl w:val="0"/>
                <w:numId w:val="33"/>
              </w:numPr>
              <w:spacing w:line="240" w:lineRule="auto"/>
              <w:ind w:left="4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86DCA" w:rsidRPr="00D86DCA" w:rsidRDefault="00D86DCA" w:rsidP="00F5380E">
            <w:pPr>
              <w:rPr>
                <w:sz w:val="28"/>
                <w:szCs w:val="28"/>
              </w:rPr>
            </w:pPr>
            <w:r w:rsidRPr="00D86DCA">
              <w:rPr>
                <w:sz w:val="28"/>
                <w:szCs w:val="28"/>
              </w:rPr>
              <w:t xml:space="preserve">Другое </w:t>
            </w:r>
            <w:r w:rsidRPr="00D86DCA">
              <w:rPr>
                <w:i/>
                <w:sz w:val="28"/>
                <w:szCs w:val="28"/>
              </w:rPr>
              <w:t>(формулируется участником конкурса самостоятельно)</w:t>
            </w:r>
          </w:p>
        </w:tc>
      </w:tr>
    </w:tbl>
    <w:p w:rsidR="00006315" w:rsidRDefault="00006315" w:rsidP="00345EF5">
      <w:pPr>
        <w:spacing w:line="312" w:lineRule="auto"/>
        <w:ind w:left="-142"/>
      </w:pPr>
    </w:p>
    <w:p w:rsidR="00034D20" w:rsidRDefault="00034D20" w:rsidP="00345EF5">
      <w:pPr>
        <w:spacing w:line="312" w:lineRule="auto"/>
        <w:ind w:left="-142"/>
        <w:sectPr w:rsidR="00034D20" w:rsidSect="00FF43C5">
          <w:footnotePr>
            <w:numRestart w:val="eachSect"/>
          </w:footnotePr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DF2DB5" w:rsidRDefault="00006315" w:rsidP="009A26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14D7E">
        <w:rPr>
          <w:sz w:val="28"/>
          <w:szCs w:val="28"/>
        </w:rPr>
        <w:t xml:space="preserve"> № </w:t>
      </w:r>
      <w:r>
        <w:rPr>
          <w:sz w:val="28"/>
          <w:szCs w:val="28"/>
        </w:rPr>
        <w:t>4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B241E">
        <w:rPr>
          <w:sz w:val="28"/>
          <w:szCs w:val="28"/>
        </w:rPr>
        <w:t xml:space="preserve">представления документов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для участия во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 xml:space="preserve">Всероссийском конкурсе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«Лучшие</w:t>
      </w:r>
      <w:r>
        <w:rPr>
          <w:sz w:val="28"/>
          <w:szCs w:val="28"/>
        </w:rPr>
        <w:t xml:space="preserve"> кадровые практики и инициативы </w:t>
      </w:r>
      <w:r w:rsidRPr="001B241E">
        <w:rPr>
          <w:sz w:val="28"/>
          <w:szCs w:val="28"/>
        </w:rPr>
        <w:t>в системе государственного и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>, проводимом</w:t>
      </w:r>
      <w:r w:rsidRPr="001B241E">
        <w:rPr>
          <w:sz w:val="28"/>
          <w:szCs w:val="28"/>
        </w:rPr>
        <w:t xml:space="preserve"> в 2021</w:t>
      </w:r>
      <w:r>
        <w:rPr>
          <w:sz w:val="28"/>
          <w:szCs w:val="28"/>
        </w:rPr>
        <w:t> </w:t>
      </w:r>
      <w:r w:rsidRPr="001B241E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</w:p>
    <w:p w:rsidR="00DF2DB5" w:rsidRPr="00710E57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</w:t>
      </w:r>
      <w:r w:rsidRPr="00710E57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</w:t>
      </w:r>
    </w:p>
    <w:p w:rsidR="00DF2DB5" w:rsidRPr="00094489" w:rsidRDefault="00DF2DB5" w:rsidP="00DF2DB5">
      <w:pPr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710E5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10E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710E57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____</w:t>
      </w:r>
    </w:p>
    <w:p w:rsidR="00DF2DB5" w:rsidRDefault="00DF2DB5" w:rsidP="009A26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DB5" w:rsidRDefault="00DF2DB5" w:rsidP="009A26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6315" w:rsidRDefault="00006315" w:rsidP="00DF2D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534C">
        <w:rPr>
          <w:sz w:val="28"/>
          <w:szCs w:val="28"/>
        </w:rPr>
        <w:t>Коды и наименования уровней участников конкурса</w:t>
      </w:r>
    </w:p>
    <w:p w:rsidR="009A2670" w:rsidRPr="0000534C" w:rsidRDefault="009A2670" w:rsidP="009A26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8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006315" w:rsidRPr="0000534C" w:rsidTr="00A42BF7">
        <w:tc>
          <w:tcPr>
            <w:tcW w:w="2552" w:type="dxa"/>
            <w:vAlign w:val="center"/>
          </w:tcPr>
          <w:p w:rsidR="00006315" w:rsidRPr="0000534C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Cs w:val="28"/>
              </w:rPr>
            </w:pPr>
            <w:r w:rsidRPr="0000534C">
              <w:rPr>
                <w:rFonts w:eastAsia="Times New Roman" w:cs="Times New Roman"/>
                <w:szCs w:val="28"/>
                <w:lang w:eastAsia="ru-RU"/>
              </w:rPr>
              <w:t>Коды уровней участников конкурса</w:t>
            </w:r>
          </w:p>
        </w:tc>
        <w:tc>
          <w:tcPr>
            <w:tcW w:w="6662" w:type="dxa"/>
            <w:vAlign w:val="center"/>
          </w:tcPr>
          <w:p w:rsidR="00006315" w:rsidRPr="0000534C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Cs w:val="28"/>
              </w:rPr>
            </w:pPr>
            <w:r w:rsidRPr="0000534C">
              <w:rPr>
                <w:rFonts w:eastAsia="Times New Roman" w:cs="Times New Roman"/>
                <w:szCs w:val="28"/>
              </w:rPr>
              <w:t>Уровни участников конкурса</w:t>
            </w:r>
          </w:p>
        </w:tc>
      </w:tr>
      <w:tr w:rsidR="00006315" w:rsidTr="00A42BF7">
        <w:tc>
          <w:tcPr>
            <w:tcW w:w="255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ФГО</w:t>
            </w:r>
          </w:p>
        </w:tc>
        <w:tc>
          <w:tcPr>
            <w:tcW w:w="666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Если заявка на конкурс подается от федерального государственного органа (практика реализована на государственной гражданской службе)</w:t>
            </w:r>
          </w:p>
        </w:tc>
      </w:tr>
      <w:tr w:rsidR="00006315" w:rsidTr="00A42BF7">
        <w:tc>
          <w:tcPr>
            <w:tcW w:w="255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ФГОив</w:t>
            </w:r>
            <w:proofErr w:type="spellEnd"/>
          </w:p>
        </w:tc>
        <w:tc>
          <w:tcPr>
            <w:tcW w:w="666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Если заявка на конкурс подается от федерального государственного органа (практика реализована на военной службе, государственной службе иных видов)</w:t>
            </w:r>
          </w:p>
        </w:tc>
      </w:tr>
      <w:tr w:rsidR="00006315" w:rsidTr="00A42BF7">
        <w:tc>
          <w:tcPr>
            <w:tcW w:w="255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ГО</w:t>
            </w:r>
          </w:p>
        </w:tc>
        <w:tc>
          <w:tcPr>
            <w:tcW w:w="666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Если заявка на конкурс подается от государственного органа субъекта Российской Федерации</w:t>
            </w:r>
          </w:p>
        </w:tc>
      </w:tr>
      <w:tr w:rsidR="00006315" w:rsidTr="00A42BF7">
        <w:tc>
          <w:tcPr>
            <w:tcW w:w="255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ОМС</w:t>
            </w:r>
          </w:p>
        </w:tc>
        <w:tc>
          <w:tcPr>
            <w:tcW w:w="666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Если заявка на конкурс подается от органа местного самоуправления</w:t>
            </w:r>
          </w:p>
        </w:tc>
      </w:tr>
      <w:tr w:rsidR="00006315" w:rsidTr="00A42BF7">
        <w:tc>
          <w:tcPr>
            <w:tcW w:w="255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ГК</w:t>
            </w:r>
          </w:p>
        </w:tc>
        <w:tc>
          <w:tcPr>
            <w:tcW w:w="6662" w:type="dxa"/>
          </w:tcPr>
          <w:p w:rsidR="00006315" w:rsidRDefault="00006315" w:rsidP="00A42BF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Если заявка на конкурс подается от государственной корпорации или организации</w:t>
            </w:r>
          </w:p>
        </w:tc>
      </w:tr>
    </w:tbl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9A2670" w:rsidRDefault="009A2670" w:rsidP="00006315">
      <w:pPr>
        <w:pStyle w:val="ae"/>
        <w:autoSpaceDE w:val="0"/>
        <w:autoSpaceDN w:val="0"/>
        <w:adjustRightInd w:val="0"/>
        <w:spacing w:before="120" w:after="120" w:line="240" w:lineRule="auto"/>
        <w:ind w:left="142"/>
        <w:jc w:val="right"/>
        <w:rPr>
          <w:rFonts w:eastAsia="Times New Roman" w:cs="Times New Roman"/>
          <w:szCs w:val="28"/>
        </w:rPr>
        <w:sectPr w:rsidR="009A2670" w:rsidSect="00FF43C5">
          <w:footnotePr>
            <w:numRestart w:val="eachSect"/>
          </w:footnotePr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DF2DB5" w:rsidRDefault="00006315" w:rsidP="009A2670">
      <w:pPr>
        <w:pStyle w:val="ae"/>
        <w:autoSpaceDE w:val="0"/>
        <w:autoSpaceDN w:val="0"/>
        <w:adjustRightInd w:val="0"/>
        <w:spacing w:line="240" w:lineRule="auto"/>
        <w:ind w:left="142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</w:t>
      </w:r>
      <w:r w:rsidR="00C14D7E">
        <w:rPr>
          <w:rFonts w:eastAsia="Times New Roman" w:cs="Times New Roman"/>
          <w:szCs w:val="28"/>
        </w:rPr>
        <w:t xml:space="preserve"> № </w:t>
      </w:r>
      <w:r>
        <w:rPr>
          <w:rFonts w:eastAsia="Times New Roman" w:cs="Times New Roman"/>
          <w:szCs w:val="28"/>
        </w:rPr>
        <w:t>5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B241E">
        <w:rPr>
          <w:sz w:val="28"/>
          <w:szCs w:val="28"/>
        </w:rPr>
        <w:t xml:space="preserve">представления документов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для участия во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 xml:space="preserve">Всероссийском конкурсе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«Лучшие</w:t>
      </w:r>
      <w:r>
        <w:rPr>
          <w:sz w:val="28"/>
          <w:szCs w:val="28"/>
        </w:rPr>
        <w:t xml:space="preserve"> кадровые практики и инициативы </w:t>
      </w:r>
      <w:r w:rsidRPr="001B241E">
        <w:rPr>
          <w:sz w:val="28"/>
          <w:szCs w:val="28"/>
        </w:rPr>
        <w:t>в системе государственного и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>, проводимом</w:t>
      </w:r>
      <w:r w:rsidRPr="001B241E">
        <w:rPr>
          <w:sz w:val="28"/>
          <w:szCs w:val="28"/>
        </w:rPr>
        <w:t xml:space="preserve"> в 2021</w:t>
      </w:r>
      <w:r>
        <w:rPr>
          <w:sz w:val="28"/>
          <w:szCs w:val="28"/>
        </w:rPr>
        <w:t> </w:t>
      </w:r>
      <w:r w:rsidRPr="001B241E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</w:p>
    <w:p w:rsidR="00DF2DB5" w:rsidRPr="00710E57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</w:t>
      </w:r>
      <w:r w:rsidRPr="00710E57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</w:t>
      </w:r>
    </w:p>
    <w:p w:rsidR="00DF2DB5" w:rsidRPr="00094489" w:rsidRDefault="00DF2DB5" w:rsidP="00DF2DB5">
      <w:pPr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710E5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10E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710E57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____</w:t>
      </w:r>
    </w:p>
    <w:p w:rsidR="00DF2DB5" w:rsidRDefault="00DF2DB5" w:rsidP="009A2670">
      <w:pPr>
        <w:pStyle w:val="ae"/>
        <w:autoSpaceDE w:val="0"/>
        <w:autoSpaceDN w:val="0"/>
        <w:adjustRightInd w:val="0"/>
        <w:spacing w:line="240" w:lineRule="auto"/>
        <w:ind w:left="142"/>
        <w:jc w:val="right"/>
        <w:rPr>
          <w:rFonts w:eastAsia="Times New Roman" w:cs="Times New Roman"/>
          <w:szCs w:val="28"/>
        </w:rPr>
      </w:pPr>
    </w:p>
    <w:p w:rsidR="00DF2DB5" w:rsidRDefault="00DF2DB5" w:rsidP="009A2670">
      <w:pPr>
        <w:pStyle w:val="ae"/>
        <w:autoSpaceDE w:val="0"/>
        <w:autoSpaceDN w:val="0"/>
        <w:adjustRightInd w:val="0"/>
        <w:spacing w:line="240" w:lineRule="auto"/>
        <w:ind w:left="142"/>
        <w:jc w:val="right"/>
        <w:rPr>
          <w:rFonts w:eastAsia="Times New Roman" w:cs="Times New Roman"/>
          <w:szCs w:val="28"/>
        </w:rPr>
      </w:pPr>
    </w:p>
    <w:p w:rsidR="00006315" w:rsidRDefault="00006315" w:rsidP="00DF2DB5">
      <w:pPr>
        <w:pStyle w:val="ae"/>
        <w:autoSpaceDE w:val="0"/>
        <w:autoSpaceDN w:val="0"/>
        <w:adjustRightInd w:val="0"/>
        <w:spacing w:line="240" w:lineRule="auto"/>
        <w:ind w:left="142"/>
        <w:jc w:val="center"/>
        <w:rPr>
          <w:rFonts w:eastAsia="Times New Roman" w:cs="Times New Roman"/>
          <w:szCs w:val="28"/>
        </w:rPr>
      </w:pPr>
      <w:r w:rsidRPr="001F58E1">
        <w:rPr>
          <w:rFonts w:eastAsia="Times New Roman" w:cs="Times New Roman"/>
          <w:szCs w:val="28"/>
        </w:rPr>
        <w:t>Коды и наименования</w:t>
      </w:r>
      <w:r w:rsidR="00DF2DB5">
        <w:rPr>
          <w:rFonts w:eastAsia="Times New Roman" w:cs="Times New Roman"/>
          <w:szCs w:val="28"/>
        </w:rPr>
        <w:t xml:space="preserve"> </w:t>
      </w:r>
      <w:r w:rsidRPr="001F58E1">
        <w:rPr>
          <w:rFonts w:eastAsia="Times New Roman" w:cs="Times New Roman"/>
          <w:szCs w:val="28"/>
        </w:rPr>
        <w:t>федеральных государственных</w:t>
      </w:r>
      <w:r w:rsidR="009A2670">
        <w:rPr>
          <w:rFonts w:eastAsia="Times New Roman" w:cs="Times New Roman"/>
          <w:szCs w:val="28"/>
        </w:rPr>
        <w:t xml:space="preserve"> </w:t>
      </w:r>
      <w:r w:rsidRPr="001F58E1">
        <w:rPr>
          <w:rFonts w:eastAsia="Times New Roman" w:cs="Times New Roman"/>
          <w:szCs w:val="28"/>
        </w:rPr>
        <w:t>органов</w:t>
      </w:r>
    </w:p>
    <w:p w:rsidR="009A2670" w:rsidRPr="0000534C" w:rsidRDefault="009A2670" w:rsidP="009A2670">
      <w:pPr>
        <w:pStyle w:val="ae"/>
        <w:autoSpaceDE w:val="0"/>
        <w:autoSpaceDN w:val="0"/>
        <w:adjustRightInd w:val="0"/>
        <w:spacing w:line="240" w:lineRule="auto"/>
        <w:ind w:left="142"/>
        <w:jc w:val="right"/>
        <w:rPr>
          <w:rFonts w:eastAsia="Times New Roman" w:cs="Times New Roman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273"/>
        <w:gridCol w:w="7191"/>
      </w:tblGrid>
      <w:tr w:rsidR="00006315" w:rsidRPr="001F58E1" w:rsidTr="00A42BF7">
        <w:trPr>
          <w:tblHeader/>
        </w:trPr>
        <w:tc>
          <w:tcPr>
            <w:tcW w:w="2273" w:type="dxa"/>
            <w:shd w:val="clear" w:color="auto" w:fill="auto"/>
          </w:tcPr>
          <w:p w:rsidR="00006315" w:rsidRPr="001F58E1" w:rsidRDefault="00006315" w:rsidP="00A42BF7">
            <w:pPr>
              <w:jc w:val="center"/>
              <w:rPr>
                <w:sz w:val="28"/>
              </w:rPr>
            </w:pPr>
            <w:r w:rsidRPr="001F58E1">
              <w:rPr>
                <w:sz w:val="28"/>
              </w:rPr>
              <w:t>Коды федеральных государственных органов</w:t>
            </w:r>
          </w:p>
        </w:tc>
        <w:tc>
          <w:tcPr>
            <w:tcW w:w="7191" w:type="dxa"/>
            <w:shd w:val="clear" w:color="auto" w:fill="auto"/>
          </w:tcPr>
          <w:p w:rsidR="00006315" w:rsidRPr="00D32CD7" w:rsidRDefault="00006315" w:rsidP="00A42BF7">
            <w:pPr>
              <w:jc w:val="center"/>
              <w:rPr>
                <w:sz w:val="28"/>
              </w:rPr>
            </w:pPr>
            <w:r w:rsidRPr="00D32CD7">
              <w:rPr>
                <w:sz w:val="28"/>
              </w:rPr>
              <w:t>Наименования федеральных государственных органов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ae"/>
              <w:numPr>
                <w:ilvl w:val="0"/>
                <w:numId w:val="34"/>
              </w:numPr>
              <w:spacing w:line="240" w:lineRule="auto"/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006315" w:rsidRPr="001F58E1" w:rsidTr="00A42BF7">
        <w:trPr>
          <w:trHeight w:val="1108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ae"/>
              <w:numPr>
                <w:ilvl w:val="0"/>
                <w:numId w:val="34"/>
              </w:numPr>
              <w:spacing w:line="240" w:lineRule="auto"/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иностранных дел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обороны Российской Федерации</w:t>
            </w:r>
          </w:p>
        </w:tc>
      </w:tr>
      <w:tr w:rsidR="00006315" w:rsidRPr="001F58E1" w:rsidTr="00A42BF7">
        <w:trPr>
          <w:trHeight w:val="561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военно-техническому сотрудничеству</w:t>
            </w:r>
          </w:p>
        </w:tc>
      </w:tr>
      <w:tr w:rsidR="00006315" w:rsidRPr="001F58E1" w:rsidTr="00A42BF7">
        <w:trPr>
          <w:trHeight w:val="471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техническому и экспортному контролю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безопасности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юстиции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исполнения наказаний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судебных приставов</w:t>
            </w:r>
          </w:p>
        </w:tc>
      </w:tr>
      <w:tr w:rsidR="00006315" w:rsidRPr="001F58E1" w:rsidTr="00A42BF7">
        <w:trPr>
          <w:trHeight w:val="291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Государственная фельдъегерская служба Российской Федерации 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Служба внешней разведки Российской Федерации 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Федеральная служба охраны Российской Федерации 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Федеральная служба по финансовому мониторингу 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Федеральное архивное агентство </w:t>
            </w:r>
          </w:p>
        </w:tc>
      </w:tr>
      <w:tr w:rsidR="00006315" w:rsidRPr="001F58E1" w:rsidTr="00A42BF7">
        <w:trPr>
          <w:trHeight w:val="589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Главное управление специальных программ Президента Российской Федерации 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Управление делами Президента Российской Федерации 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здравоохранения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надзору в сфере здравоохранения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медико-биологическое агентство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туризму</w:t>
            </w:r>
          </w:p>
        </w:tc>
      </w:tr>
      <w:tr w:rsidR="00006315" w:rsidRPr="001F58E1" w:rsidTr="00A42BF7">
        <w:trPr>
          <w:trHeight w:val="485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006315" w:rsidRPr="001F58E1" w:rsidTr="00A42BF7">
        <w:trPr>
          <w:trHeight w:val="552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делам молодежи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природных ресурсов и экологии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гидрометеорологии и мониторингу окружающей среды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</w:tr>
      <w:tr w:rsidR="00006315" w:rsidRPr="001F58E1" w:rsidTr="00A42BF7">
        <w:trPr>
          <w:trHeight w:val="333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водных ресурсов</w:t>
            </w:r>
          </w:p>
        </w:tc>
      </w:tr>
      <w:tr w:rsidR="00006315" w:rsidRPr="001F58E1" w:rsidTr="00A42BF7">
        <w:trPr>
          <w:trHeight w:val="268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лесного хозяйства</w:t>
            </w:r>
          </w:p>
        </w:tc>
      </w:tr>
      <w:tr w:rsidR="00006315" w:rsidRPr="001F58E1" w:rsidTr="00A42BF7">
        <w:trPr>
          <w:trHeight w:val="357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недропользованию</w:t>
            </w:r>
          </w:p>
        </w:tc>
      </w:tr>
      <w:tr w:rsidR="00006315" w:rsidRPr="001F58E1" w:rsidTr="00A42BF7">
        <w:trPr>
          <w:trHeight w:val="524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техническому регулированию и метрологии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Российской Федерации по развитию Дальнего Востока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сельского хозяйства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ветеринарному и фитосанитарному надзору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рыболовству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транспорта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воздушного транспорта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дорожное агентство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железнодорожного транспорта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морского и речного транспорта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труду и занятости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финансов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налоговая служба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регулированию алкогольного рынка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таможенная служба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 xml:space="preserve">Федеральное казначейство 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006315" w:rsidRPr="001F58E1" w:rsidTr="00A42BF7">
        <w:trPr>
          <w:trHeight w:val="423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center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аккредитации</w:t>
            </w:r>
          </w:p>
        </w:tc>
      </w:tr>
      <w:tr w:rsidR="00006315" w:rsidRPr="001F58E1" w:rsidTr="00A42BF7">
        <w:trPr>
          <w:trHeight w:val="419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интеллектуальной собственности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государственным резервам</w:t>
            </w:r>
          </w:p>
        </w:tc>
      </w:tr>
      <w:tr w:rsidR="00006315" w:rsidRPr="001F58E1" w:rsidTr="00A42BF7">
        <w:trPr>
          <w:trHeight w:val="225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управлению государственным имуществом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Министерство энергетики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государственной статистики</w:t>
            </w:r>
          </w:p>
        </w:tc>
      </w:tr>
      <w:tr w:rsidR="00006315" w:rsidRPr="001F58E1" w:rsidTr="00A42BF7">
        <w:trPr>
          <w:trHeight w:val="277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06315" w:rsidRPr="001F58E1" w:rsidTr="00A42BF7">
        <w:trPr>
          <w:trHeight w:val="343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pacing w:val="-2"/>
                <w:sz w:val="28"/>
                <w:szCs w:val="28"/>
              </w:rPr>
              <w:t>Министерство просвещения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Федеральное агентство по делам национальностей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Аппарат Совета Федерации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Аппарат Государственной Думы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Аппарат Счетной палаты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Генеральная прокуратура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Следственный комитет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Уполномоченный по правам человека в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Аппарат Центральной избирательной комиссии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Аппарат Верховного суда Российской Федерации</w:t>
            </w:r>
          </w:p>
        </w:tc>
      </w:tr>
      <w:tr w:rsidR="00006315" w:rsidRPr="001F58E1" w:rsidTr="00A42BF7"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Аппарат Конституционного суда Российской Федерации</w:t>
            </w:r>
          </w:p>
        </w:tc>
      </w:tr>
      <w:tr w:rsidR="00006315" w:rsidRPr="001F58E1" w:rsidTr="00A42BF7">
        <w:trPr>
          <w:trHeight w:val="357"/>
        </w:trPr>
        <w:tc>
          <w:tcPr>
            <w:tcW w:w="2273" w:type="dxa"/>
            <w:shd w:val="clear" w:color="auto" w:fill="auto"/>
            <w:vAlign w:val="center"/>
          </w:tcPr>
          <w:p w:rsidR="00006315" w:rsidRPr="001F58E1" w:rsidRDefault="00006315" w:rsidP="00006315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1F58E1" w:rsidRDefault="00006315" w:rsidP="00A42BF7">
            <w:pPr>
              <w:rPr>
                <w:color w:val="000000"/>
                <w:sz w:val="28"/>
                <w:szCs w:val="28"/>
              </w:rPr>
            </w:pPr>
            <w:r w:rsidRPr="001F58E1">
              <w:rPr>
                <w:color w:val="000000"/>
                <w:sz w:val="28"/>
                <w:szCs w:val="28"/>
              </w:rPr>
              <w:t>Судебный департамент при Верховном суде Российской Федерации</w:t>
            </w:r>
          </w:p>
        </w:tc>
      </w:tr>
      <w:tr w:rsidR="00006315" w:rsidRPr="003804AD" w:rsidTr="00A42BF7">
        <w:trPr>
          <w:trHeight w:val="267"/>
        </w:trPr>
        <w:tc>
          <w:tcPr>
            <w:tcW w:w="2273" w:type="dxa"/>
            <w:shd w:val="clear" w:color="auto" w:fill="auto"/>
            <w:vAlign w:val="center"/>
          </w:tcPr>
          <w:p w:rsidR="00006315" w:rsidRPr="003804AD" w:rsidRDefault="00006315" w:rsidP="003804AD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006315" w:rsidRPr="003804AD" w:rsidRDefault="00006315" w:rsidP="00A42BF7">
            <w:pPr>
              <w:rPr>
                <w:color w:val="000000"/>
                <w:spacing w:val="-2"/>
                <w:sz w:val="28"/>
                <w:szCs w:val="28"/>
              </w:rPr>
            </w:pPr>
            <w:r w:rsidRPr="003804AD">
              <w:rPr>
                <w:color w:val="000000"/>
                <w:spacing w:val="-2"/>
                <w:sz w:val="28"/>
                <w:szCs w:val="28"/>
              </w:rPr>
              <w:t>Федеральная служба войск национальной гвардии Российской Федерации</w:t>
            </w:r>
          </w:p>
        </w:tc>
      </w:tr>
      <w:tr w:rsidR="003804AD" w:rsidRPr="003804AD" w:rsidTr="000B024E">
        <w:trPr>
          <w:trHeight w:val="267"/>
        </w:trPr>
        <w:tc>
          <w:tcPr>
            <w:tcW w:w="2273" w:type="dxa"/>
            <w:shd w:val="clear" w:color="auto" w:fill="auto"/>
            <w:vAlign w:val="center"/>
          </w:tcPr>
          <w:p w:rsidR="003804AD" w:rsidRPr="003804AD" w:rsidRDefault="003804AD" w:rsidP="000B024E">
            <w:pPr>
              <w:pStyle w:val="ConsPlusNormal"/>
              <w:numPr>
                <w:ilvl w:val="0"/>
                <w:numId w:val="34"/>
              </w:numPr>
              <w:ind w:left="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shd w:val="clear" w:color="auto" w:fill="auto"/>
            <w:vAlign w:val="bottom"/>
          </w:tcPr>
          <w:p w:rsidR="003804AD" w:rsidRPr="003804AD" w:rsidRDefault="003804AD" w:rsidP="000B024E">
            <w:pPr>
              <w:rPr>
                <w:color w:val="000000"/>
                <w:spacing w:val="-2"/>
                <w:sz w:val="28"/>
                <w:szCs w:val="28"/>
              </w:rPr>
            </w:pPr>
            <w:r w:rsidRPr="003804AD">
              <w:rPr>
                <w:color w:val="000000"/>
                <w:spacing w:val="-2"/>
                <w:sz w:val="28"/>
                <w:szCs w:val="28"/>
              </w:rPr>
              <w:t>Федеральная пробирная палата</w:t>
            </w:r>
          </w:p>
        </w:tc>
      </w:tr>
    </w:tbl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9A2670" w:rsidRDefault="009A2670" w:rsidP="00345EF5">
      <w:pPr>
        <w:spacing w:line="312" w:lineRule="auto"/>
        <w:ind w:left="-142"/>
        <w:sectPr w:rsidR="009A2670" w:rsidSect="00FF43C5">
          <w:footnotePr>
            <w:numRestart w:val="eachSect"/>
          </w:footnotePr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DF2DB5" w:rsidRDefault="0000631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</w:t>
      </w:r>
      <w:r w:rsidR="00C14D7E">
        <w:rPr>
          <w:rFonts w:eastAsia="Times New Roman" w:cs="Times New Roman"/>
          <w:szCs w:val="28"/>
        </w:rPr>
        <w:t xml:space="preserve"> № </w:t>
      </w:r>
      <w:r>
        <w:rPr>
          <w:rFonts w:eastAsia="Times New Roman" w:cs="Times New Roman"/>
          <w:szCs w:val="28"/>
        </w:rPr>
        <w:t>6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B241E">
        <w:rPr>
          <w:sz w:val="28"/>
          <w:szCs w:val="28"/>
        </w:rPr>
        <w:t xml:space="preserve">представления документов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для участия во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 xml:space="preserve">Всероссийском конкурсе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«Лучшие</w:t>
      </w:r>
      <w:r>
        <w:rPr>
          <w:sz w:val="28"/>
          <w:szCs w:val="28"/>
        </w:rPr>
        <w:t xml:space="preserve"> кадровые практики и инициативы </w:t>
      </w:r>
      <w:r w:rsidRPr="001B241E">
        <w:rPr>
          <w:sz w:val="28"/>
          <w:szCs w:val="28"/>
        </w:rPr>
        <w:t>в системе государственного и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>, проводимом</w:t>
      </w:r>
      <w:r w:rsidRPr="001B241E">
        <w:rPr>
          <w:sz w:val="28"/>
          <w:szCs w:val="28"/>
        </w:rPr>
        <w:t xml:space="preserve"> в 2021</w:t>
      </w:r>
      <w:r>
        <w:rPr>
          <w:sz w:val="28"/>
          <w:szCs w:val="28"/>
        </w:rPr>
        <w:t> </w:t>
      </w:r>
      <w:r w:rsidRPr="001B241E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</w:p>
    <w:p w:rsidR="00DF2DB5" w:rsidRPr="00710E57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</w:t>
      </w:r>
      <w:r w:rsidRPr="00710E57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</w:t>
      </w:r>
    </w:p>
    <w:p w:rsidR="00DF2DB5" w:rsidRPr="00094489" w:rsidRDefault="00DF2DB5" w:rsidP="00DF2DB5">
      <w:pPr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710E5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10E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710E57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____</w:t>
      </w:r>
    </w:p>
    <w:p w:rsidR="00DF2DB5" w:rsidRDefault="00DF2DB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p w:rsidR="00DF2DB5" w:rsidRDefault="00DF2DB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p w:rsidR="00006315" w:rsidRDefault="00006315" w:rsidP="00DF2DB5">
      <w:pPr>
        <w:pStyle w:val="ae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szCs w:val="28"/>
        </w:rPr>
      </w:pPr>
      <w:r w:rsidRPr="0000534C">
        <w:rPr>
          <w:rFonts w:eastAsia="Times New Roman" w:cs="Times New Roman"/>
          <w:szCs w:val="28"/>
        </w:rPr>
        <w:t>Коды и наименования субъектов Российской Федерации</w:t>
      </w:r>
    </w:p>
    <w:p w:rsidR="009A2670" w:rsidRPr="0000534C" w:rsidRDefault="009A2670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2216"/>
        <w:gridCol w:w="7247"/>
      </w:tblGrid>
      <w:tr w:rsidR="00006315" w:rsidRPr="0000534C" w:rsidTr="00A42BF7">
        <w:trPr>
          <w:tblHeader/>
        </w:trPr>
        <w:tc>
          <w:tcPr>
            <w:tcW w:w="1171" w:type="pct"/>
            <w:vAlign w:val="center"/>
          </w:tcPr>
          <w:p w:rsidR="00006315" w:rsidRPr="00C3632F" w:rsidRDefault="00006315" w:rsidP="00A42BF7">
            <w:pPr>
              <w:contextualSpacing/>
              <w:jc w:val="center"/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Коды субъектов Российской Федерации</w:t>
            </w:r>
          </w:p>
        </w:tc>
        <w:tc>
          <w:tcPr>
            <w:tcW w:w="3829" w:type="pct"/>
            <w:vAlign w:val="center"/>
          </w:tcPr>
          <w:p w:rsidR="00006315" w:rsidRPr="00C3632F" w:rsidRDefault="00006315" w:rsidP="00A42BF7">
            <w:pPr>
              <w:contextualSpacing/>
              <w:jc w:val="center"/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Наименования субъектов Российской Федерации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Республика Адыгея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Алтай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Республика Башкортостан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Бурятия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Дагестан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Ингушетия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Кабардино-Балкарская Республика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Калмыкия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Карачаево-Черкесская Республика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Республика Карелия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Коми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Марий Эл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Мордовия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Республика Саха (Якутия)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Северная Осетия-Алания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Татарстан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Тыва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Удмуртская Республика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Республика Хакасия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Чеченская Республика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Чувашская Республика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Алтайский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Камчатский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Краснодарский край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Красноярский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Пермский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Приморский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Ставропольский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Хабаровский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Амурская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Архангельская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Астраханская область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Белгородская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Брянская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Владимирская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Волгоградская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Вологодская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Воронежская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Ивановская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Иркутская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Калининградская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Калужская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Кемеровская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Кировская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Костромская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Курганская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Курская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Ленинградская область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Липецкая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Магаданская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Московская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Мурманская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Нижегородская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Новгородская область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Новосибирская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Омская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Оренбургская область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Орловская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Пензенская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Псковская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Ростовская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Рязанская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Самарская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Саратовская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Сахалинская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Свердловская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Смоленская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Тамбовская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Тверская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Томская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Тульская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Тюменская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Ульяновская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Челябинская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Ярославская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Москва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Санкт-Петербург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Еврейская автономная область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Ненецкий автономный округ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 xml:space="preserve">Чукотский автономный округ 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Ямало-ненецкий автономный округ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Забайкальский край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Республика Крым</w:t>
            </w:r>
          </w:p>
        </w:tc>
      </w:tr>
      <w:tr w:rsidR="00006315" w:rsidRPr="0030164A" w:rsidTr="00A42BF7">
        <w:tc>
          <w:tcPr>
            <w:tcW w:w="1171" w:type="pct"/>
          </w:tcPr>
          <w:p w:rsidR="00006315" w:rsidRPr="00C3632F" w:rsidRDefault="00006315" w:rsidP="00006315">
            <w:pPr>
              <w:pStyle w:val="ae"/>
              <w:numPr>
                <w:ilvl w:val="0"/>
                <w:numId w:val="35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9" w:type="pct"/>
          </w:tcPr>
          <w:p w:rsidR="00006315" w:rsidRPr="00C3632F" w:rsidRDefault="00006315" w:rsidP="00A42BF7">
            <w:pPr>
              <w:rPr>
                <w:sz w:val="28"/>
                <w:szCs w:val="28"/>
              </w:rPr>
            </w:pPr>
            <w:r w:rsidRPr="00C3632F">
              <w:rPr>
                <w:sz w:val="28"/>
                <w:szCs w:val="28"/>
              </w:rPr>
              <w:t>Севастополь</w:t>
            </w:r>
          </w:p>
        </w:tc>
      </w:tr>
    </w:tbl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9A2670" w:rsidRDefault="009A2670" w:rsidP="00345EF5">
      <w:pPr>
        <w:spacing w:line="312" w:lineRule="auto"/>
        <w:ind w:left="-142"/>
        <w:sectPr w:rsidR="009A2670" w:rsidSect="00FF43C5">
          <w:footnotePr>
            <w:numRestart w:val="eachSect"/>
          </w:footnotePr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DF2DB5" w:rsidRDefault="0000631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</w:t>
      </w:r>
      <w:r w:rsidR="00C14D7E">
        <w:rPr>
          <w:rFonts w:eastAsia="Times New Roman" w:cs="Times New Roman"/>
          <w:szCs w:val="28"/>
        </w:rPr>
        <w:t xml:space="preserve"> № </w:t>
      </w:r>
      <w:r>
        <w:rPr>
          <w:rFonts w:eastAsia="Times New Roman" w:cs="Times New Roman"/>
          <w:szCs w:val="28"/>
        </w:rPr>
        <w:t>7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B241E">
        <w:rPr>
          <w:sz w:val="28"/>
          <w:szCs w:val="28"/>
        </w:rPr>
        <w:t xml:space="preserve">представления документов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для участия во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 xml:space="preserve">Всероссийском конкурсе </w:t>
      </w:r>
    </w:p>
    <w:p w:rsidR="00DF2DB5" w:rsidRDefault="00DF2DB5" w:rsidP="00DF2DB5">
      <w:pPr>
        <w:ind w:left="3544"/>
        <w:jc w:val="right"/>
        <w:rPr>
          <w:sz w:val="28"/>
          <w:szCs w:val="28"/>
        </w:rPr>
      </w:pPr>
      <w:r w:rsidRPr="001B241E">
        <w:rPr>
          <w:sz w:val="28"/>
          <w:szCs w:val="28"/>
        </w:rPr>
        <w:t>«Лучшие</w:t>
      </w:r>
      <w:r>
        <w:rPr>
          <w:sz w:val="28"/>
          <w:szCs w:val="28"/>
        </w:rPr>
        <w:t xml:space="preserve"> кадровые практики и инициативы </w:t>
      </w:r>
      <w:r w:rsidRPr="001B241E">
        <w:rPr>
          <w:sz w:val="28"/>
          <w:szCs w:val="28"/>
        </w:rPr>
        <w:t>в системе государственного и</w:t>
      </w:r>
      <w:r>
        <w:rPr>
          <w:sz w:val="28"/>
          <w:szCs w:val="28"/>
        </w:rPr>
        <w:t xml:space="preserve"> </w:t>
      </w:r>
      <w:r w:rsidRPr="001B241E">
        <w:rPr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>, проводимом</w:t>
      </w:r>
      <w:r w:rsidRPr="001B241E">
        <w:rPr>
          <w:sz w:val="28"/>
          <w:szCs w:val="28"/>
        </w:rPr>
        <w:t xml:space="preserve"> в 2021</w:t>
      </w:r>
      <w:r>
        <w:rPr>
          <w:sz w:val="28"/>
          <w:szCs w:val="28"/>
        </w:rPr>
        <w:t> </w:t>
      </w:r>
      <w:r w:rsidRPr="001B241E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</w:p>
    <w:p w:rsidR="00DF2DB5" w:rsidRPr="00710E57" w:rsidRDefault="00DF2DB5" w:rsidP="00DF2DB5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</w:t>
      </w:r>
      <w:r w:rsidRPr="00710E57">
        <w:rPr>
          <w:sz w:val="28"/>
          <w:szCs w:val="28"/>
        </w:rPr>
        <w:t>приказ</w:t>
      </w:r>
      <w:r>
        <w:rPr>
          <w:sz w:val="28"/>
          <w:szCs w:val="28"/>
        </w:rPr>
        <w:t>ом Минтруда России</w:t>
      </w:r>
    </w:p>
    <w:p w:rsidR="00DF2DB5" w:rsidRPr="00094489" w:rsidRDefault="00DF2DB5" w:rsidP="00DF2DB5">
      <w:pPr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710E5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10E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710E57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____</w:t>
      </w:r>
    </w:p>
    <w:p w:rsidR="00DF2DB5" w:rsidRDefault="00DF2DB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p w:rsidR="00DF2DB5" w:rsidRDefault="00DF2DB5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p w:rsidR="00006315" w:rsidRDefault="00006315" w:rsidP="00DF2DB5">
      <w:pPr>
        <w:pStyle w:val="ae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szCs w:val="28"/>
        </w:rPr>
      </w:pPr>
      <w:r w:rsidRPr="0047264A">
        <w:rPr>
          <w:rFonts w:eastAsia="Times New Roman" w:cs="Times New Roman"/>
          <w:szCs w:val="28"/>
        </w:rPr>
        <w:t>Коды и наименования</w:t>
      </w:r>
      <w:r w:rsidR="00DF2DB5">
        <w:rPr>
          <w:rFonts w:eastAsia="Times New Roman" w:cs="Times New Roman"/>
          <w:szCs w:val="28"/>
        </w:rPr>
        <w:t xml:space="preserve"> </w:t>
      </w:r>
      <w:r w:rsidRPr="0047264A">
        <w:rPr>
          <w:rFonts w:eastAsia="Times New Roman" w:cs="Times New Roman"/>
          <w:szCs w:val="28"/>
        </w:rPr>
        <w:t>государственных корпораций и организаций</w:t>
      </w:r>
    </w:p>
    <w:p w:rsidR="009A2670" w:rsidRPr="0000534C" w:rsidRDefault="009A2670" w:rsidP="009A2670">
      <w:pPr>
        <w:pStyle w:val="ae"/>
        <w:autoSpaceDE w:val="0"/>
        <w:autoSpaceDN w:val="0"/>
        <w:adjustRightInd w:val="0"/>
        <w:spacing w:line="240" w:lineRule="auto"/>
        <w:ind w:left="0"/>
        <w:jc w:val="right"/>
        <w:rPr>
          <w:rFonts w:eastAsia="Times New Roman" w:cs="Times New Roman"/>
          <w:szCs w:val="28"/>
        </w:rPr>
      </w:pP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2273"/>
        <w:gridCol w:w="7190"/>
      </w:tblGrid>
      <w:tr w:rsidR="00006315" w:rsidRPr="0008155C" w:rsidTr="00A42BF7">
        <w:trPr>
          <w:tblHeader/>
        </w:trPr>
        <w:tc>
          <w:tcPr>
            <w:tcW w:w="1201" w:type="pct"/>
            <w:vAlign w:val="center"/>
          </w:tcPr>
          <w:p w:rsidR="00006315" w:rsidRPr="0008155C" w:rsidRDefault="00006315" w:rsidP="00A42BF7">
            <w:pPr>
              <w:contextualSpacing/>
              <w:jc w:val="center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Коды государственных корпораций и организаций</w:t>
            </w:r>
          </w:p>
        </w:tc>
        <w:tc>
          <w:tcPr>
            <w:tcW w:w="3799" w:type="pct"/>
            <w:vAlign w:val="center"/>
          </w:tcPr>
          <w:p w:rsidR="00006315" w:rsidRPr="0008155C" w:rsidRDefault="00006315" w:rsidP="00A42BF7">
            <w:pPr>
              <w:contextualSpacing/>
              <w:jc w:val="center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 xml:space="preserve">Наименования </w:t>
            </w:r>
          </w:p>
          <w:p w:rsidR="00006315" w:rsidRPr="0008155C" w:rsidRDefault="00006315" w:rsidP="00A42BF7">
            <w:pPr>
              <w:contextualSpacing/>
              <w:jc w:val="center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государственных корпораций и организаций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rPr>
                <w:sz w:val="28"/>
                <w:szCs w:val="28"/>
              </w:rPr>
            </w:pPr>
            <w:r w:rsidRPr="0008155C">
              <w:rPr>
                <w:bCs/>
                <w:sz w:val="28"/>
                <w:szCs w:val="28"/>
              </w:rPr>
              <w:t>Государственная корпорация по атомной энергии «</w:t>
            </w:r>
            <w:proofErr w:type="spellStart"/>
            <w:r w:rsidRPr="0008155C">
              <w:rPr>
                <w:bCs/>
                <w:sz w:val="28"/>
                <w:szCs w:val="28"/>
              </w:rPr>
              <w:t>Росатом</w:t>
            </w:r>
            <w:proofErr w:type="spellEnd"/>
            <w:r w:rsidRPr="0008155C">
              <w:rPr>
                <w:bCs/>
                <w:sz w:val="28"/>
                <w:szCs w:val="28"/>
              </w:rPr>
              <w:t>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F5380E" w:rsidP="00A42BF7">
            <w:pPr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Государственная корпорация развития «ВЭБ.РФ»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08155C">
              <w:rPr>
                <w:sz w:val="28"/>
                <w:szCs w:val="28"/>
              </w:rPr>
              <w:t>Ростех</w:t>
            </w:r>
            <w:proofErr w:type="spellEnd"/>
            <w:r w:rsidRPr="0008155C">
              <w:rPr>
                <w:sz w:val="28"/>
                <w:szCs w:val="28"/>
              </w:rPr>
              <w:t>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Государственная корпорация по космической деятельности «</w:t>
            </w:r>
            <w:proofErr w:type="spellStart"/>
            <w:r w:rsidRPr="0008155C">
              <w:rPr>
                <w:sz w:val="28"/>
                <w:szCs w:val="28"/>
              </w:rPr>
              <w:t>Роскосмос</w:t>
            </w:r>
            <w:proofErr w:type="spellEnd"/>
            <w:r w:rsidRPr="0008155C">
              <w:rPr>
                <w:sz w:val="28"/>
                <w:szCs w:val="28"/>
              </w:rPr>
              <w:t>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Государственная корпорация «Агентство по страхованию вкладов»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Государственная корпорация «Фонд содействия реформированию жилищно-коммунального хозяйства»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Государственная компания «Российские автомобильные дороги»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F5380E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Публично-правовая компания «Фонд защиты прав граждан - участников долевого строительства»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Фонд перспективных исследований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Российский научный фонд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Центральный банк Российской Федерации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Пенсионный Фонд Российской Федерации</w:t>
            </w:r>
          </w:p>
        </w:tc>
      </w:tr>
      <w:tr w:rsidR="00006315" w:rsidRPr="0008155C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Фонд социального страхования Российской Федерации</w:t>
            </w:r>
          </w:p>
        </w:tc>
      </w:tr>
      <w:tr w:rsidR="00006315" w:rsidRPr="0030164A" w:rsidTr="00A42BF7">
        <w:tc>
          <w:tcPr>
            <w:tcW w:w="1201" w:type="pct"/>
          </w:tcPr>
          <w:p w:rsidR="00006315" w:rsidRPr="0008155C" w:rsidRDefault="00006315" w:rsidP="00006315">
            <w:pPr>
              <w:pStyle w:val="ae"/>
              <w:numPr>
                <w:ilvl w:val="0"/>
                <w:numId w:val="36"/>
              </w:numPr>
              <w:spacing w:line="240" w:lineRule="auto"/>
              <w:ind w:left="142" w:right="-127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9" w:type="pct"/>
          </w:tcPr>
          <w:p w:rsidR="00006315" w:rsidRPr="0008155C" w:rsidRDefault="00006315" w:rsidP="00A42B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5C">
              <w:rPr>
                <w:sz w:val="28"/>
                <w:szCs w:val="28"/>
              </w:rPr>
              <w:t>Федеральный фонд обязательного медицинского страхования</w:t>
            </w:r>
          </w:p>
        </w:tc>
      </w:tr>
    </w:tbl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p w:rsidR="00006315" w:rsidRDefault="00006315" w:rsidP="00345EF5">
      <w:pPr>
        <w:spacing w:line="312" w:lineRule="auto"/>
        <w:ind w:left="-142"/>
      </w:pPr>
    </w:p>
    <w:sectPr w:rsidR="00006315" w:rsidSect="00FF43C5">
      <w:footnotePr>
        <w:numRestart w:val="eachSect"/>
      </w:footnotePr>
      <w:pgSz w:w="11905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E2" w:rsidRDefault="001171E2">
      <w:r>
        <w:separator/>
      </w:r>
    </w:p>
  </w:endnote>
  <w:endnote w:type="continuationSeparator" w:id="0">
    <w:p w:rsidR="001171E2" w:rsidRDefault="0011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E2" w:rsidRDefault="001171E2">
      <w:r>
        <w:separator/>
      </w:r>
    </w:p>
  </w:footnote>
  <w:footnote w:type="continuationSeparator" w:id="0">
    <w:p w:rsidR="001171E2" w:rsidRDefault="001171E2">
      <w:r>
        <w:continuationSeparator/>
      </w:r>
    </w:p>
  </w:footnote>
  <w:footnote w:id="1">
    <w:p w:rsidR="00AB0AF8" w:rsidRDefault="00AB0AF8" w:rsidP="00772618">
      <w:pPr>
        <w:pStyle w:val="af0"/>
        <w:jc w:val="both"/>
      </w:pPr>
      <w:r>
        <w:rPr>
          <w:rStyle w:val="af2"/>
        </w:rPr>
        <w:footnoteRef/>
      </w:r>
      <w:r w:rsidRPr="00426DF9">
        <w:t xml:space="preserve"> По каждой кадровой практике или инициативе</w:t>
      </w:r>
      <w:r>
        <w:t xml:space="preserve">, представляемой на конкурс, </w:t>
      </w:r>
      <w:r w:rsidRPr="00426DF9">
        <w:t>заполняется отдельная анкета.</w:t>
      </w:r>
    </w:p>
  </w:footnote>
  <w:footnote w:id="2">
    <w:p w:rsidR="00AB0AF8" w:rsidRDefault="00AB0AF8" w:rsidP="00FF43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72618">
        <w:t xml:space="preserve">При формировании сборника лучших кадровых практик в системе государственного и муниципального управления информация преимущественно будет использована из раздела </w:t>
      </w:r>
      <w:r>
        <w:t>«</w:t>
      </w:r>
      <w:r w:rsidRPr="00772618">
        <w:t>Описание кадровой практики (инициативы)</w:t>
      </w:r>
      <w:r>
        <w:t>»</w:t>
      </w:r>
      <w:r w:rsidRPr="00772618">
        <w:t xml:space="preserve"> настоящей анкеты</w:t>
      </w:r>
      <w:r>
        <w:t>.</w:t>
      </w:r>
    </w:p>
  </w:footnote>
  <w:footnote w:id="3">
    <w:p w:rsidR="00AB0AF8" w:rsidRDefault="00AB0AF8" w:rsidP="0077261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72618">
        <w:t>В качестве дополнительной информации следует указать, использовались ли при разработке и применении кадровой практики или инициативы подходы применения кадровых технологий, описанные в методических инструментариях, разработанных Минтрудом России (размещены на официальном сайте Минтруда России по гиперссылкам https://mintrud.gov.ru/ministry/programms/gossluzhba/16 и https://mintrud.gov.ru/ministry/programms/anticorruption).</w:t>
      </w:r>
    </w:p>
  </w:footnote>
  <w:footnote w:id="4">
    <w:p w:rsidR="00AB0AF8" w:rsidRDefault="00AB0AF8" w:rsidP="0077261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72618">
        <w:t>Указанные документы будут рассмотрены конкурсной комиссией только в случае их наличия в комплекте документов.</w:t>
      </w:r>
    </w:p>
  </w:footnote>
  <w:footnote w:id="5">
    <w:p w:rsidR="00AB0AF8" w:rsidRDefault="00AB0AF8" w:rsidP="00984E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A3352A">
        <w:t>По каждой кадровой практике или инициативе, представляемой на конкурс, заполняется отдельная анкета.</w:t>
      </w:r>
    </w:p>
  </w:footnote>
  <w:footnote w:id="6">
    <w:p w:rsidR="00AB0AF8" w:rsidRDefault="00AB0AF8" w:rsidP="00A3352A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A3352A">
        <w:t xml:space="preserve">При формировании сборника лучших кадровых практик в системе государственного и муниципального управления информация преимущественно будет использована из раздела </w:t>
      </w:r>
      <w:r>
        <w:t>«</w:t>
      </w:r>
      <w:r w:rsidRPr="00A3352A">
        <w:t>Описание кадровой практики (инициативы)</w:t>
      </w:r>
      <w:r>
        <w:t>»</w:t>
      </w:r>
      <w:r w:rsidRPr="00A3352A">
        <w:t xml:space="preserve"> настоящей анкеты</w:t>
      </w:r>
      <w:r>
        <w:t>.</w:t>
      </w:r>
    </w:p>
  </w:footnote>
  <w:footnote w:id="7">
    <w:p w:rsidR="00AB0AF8" w:rsidRDefault="00AB0AF8" w:rsidP="00A3352A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A3352A">
        <w:t>В качестве дополнительной информации следует указать, использовались ли при разработке и применении лучшей кадровой практики или инициативы подходы применения кадровых технологий, описанные в методических инструментариях, разработанных Минтрудом России (размещены на официальном сайте Минтруда России по гиперссылкам https://mintrud.gov.ru/ministry/programms/gossluzhba/16 и https://mintrud.gov.ru/ministry/programms/anticorruption).</w:t>
      </w:r>
    </w:p>
  </w:footnote>
  <w:footnote w:id="8">
    <w:p w:rsidR="00AB0AF8" w:rsidRDefault="00AB0AF8" w:rsidP="00A3352A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A3352A">
        <w:t>Указанные документы будут рассмотрены конкурсной комиссией только в случае их наличия в комплекте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F8" w:rsidRDefault="009E6711" w:rsidP="00743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A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AF8" w:rsidRDefault="00AB0A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F8" w:rsidRDefault="009E6711" w:rsidP="00743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A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DEF">
      <w:rPr>
        <w:rStyle w:val="a5"/>
        <w:noProof/>
      </w:rPr>
      <w:t>2</w:t>
    </w:r>
    <w:r>
      <w:rPr>
        <w:rStyle w:val="a5"/>
      </w:rPr>
      <w:fldChar w:fldCharType="end"/>
    </w:r>
  </w:p>
  <w:p w:rsidR="00AB0AF8" w:rsidRDefault="00AB0A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A5E"/>
    <w:multiLevelType w:val="hybridMultilevel"/>
    <w:tmpl w:val="77A2E502"/>
    <w:lvl w:ilvl="0" w:tplc="81341F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25E45"/>
    <w:multiLevelType w:val="hybridMultilevel"/>
    <w:tmpl w:val="BC1E4204"/>
    <w:lvl w:ilvl="0" w:tplc="8634F65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2263"/>
    <w:multiLevelType w:val="hybridMultilevel"/>
    <w:tmpl w:val="FBCA093A"/>
    <w:lvl w:ilvl="0" w:tplc="B8D41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3D1"/>
    <w:multiLevelType w:val="hybridMultilevel"/>
    <w:tmpl w:val="6450DE6A"/>
    <w:lvl w:ilvl="0" w:tplc="7890B86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983F4B"/>
    <w:multiLevelType w:val="hybridMultilevel"/>
    <w:tmpl w:val="C2F01F50"/>
    <w:lvl w:ilvl="0" w:tplc="E88A9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88612B"/>
    <w:multiLevelType w:val="hybridMultilevel"/>
    <w:tmpl w:val="11BA51DA"/>
    <w:lvl w:ilvl="0" w:tplc="5614B3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E558F"/>
    <w:multiLevelType w:val="hybridMultilevel"/>
    <w:tmpl w:val="E8BC252E"/>
    <w:lvl w:ilvl="0" w:tplc="81E48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1FE"/>
    <w:multiLevelType w:val="hybridMultilevel"/>
    <w:tmpl w:val="AD9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6E4F"/>
    <w:multiLevelType w:val="hybridMultilevel"/>
    <w:tmpl w:val="E68C2166"/>
    <w:lvl w:ilvl="0" w:tplc="25908E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B0B1002"/>
    <w:multiLevelType w:val="hybridMultilevel"/>
    <w:tmpl w:val="A244A690"/>
    <w:lvl w:ilvl="0" w:tplc="81E48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C1BBB"/>
    <w:multiLevelType w:val="hybridMultilevel"/>
    <w:tmpl w:val="68DC2702"/>
    <w:lvl w:ilvl="0" w:tplc="53901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D67D15"/>
    <w:multiLevelType w:val="hybridMultilevel"/>
    <w:tmpl w:val="05980160"/>
    <w:lvl w:ilvl="0" w:tplc="FE62C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A46A59"/>
    <w:multiLevelType w:val="hybridMultilevel"/>
    <w:tmpl w:val="BC1E4204"/>
    <w:lvl w:ilvl="0" w:tplc="8634F65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43F13"/>
    <w:multiLevelType w:val="hybridMultilevel"/>
    <w:tmpl w:val="F0546C9E"/>
    <w:lvl w:ilvl="0" w:tplc="53A2D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1BE1"/>
    <w:multiLevelType w:val="hybridMultilevel"/>
    <w:tmpl w:val="9D3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07DEB"/>
    <w:multiLevelType w:val="hybridMultilevel"/>
    <w:tmpl w:val="F9780570"/>
    <w:lvl w:ilvl="0" w:tplc="8634F65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F742D"/>
    <w:multiLevelType w:val="hybridMultilevel"/>
    <w:tmpl w:val="FC003F6A"/>
    <w:lvl w:ilvl="0" w:tplc="BB16B97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39E95491"/>
    <w:multiLevelType w:val="multilevel"/>
    <w:tmpl w:val="4838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3C013232"/>
    <w:multiLevelType w:val="hybridMultilevel"/>
    <w:tmpl w:val="BC50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DDE"/>
    <w:multiLevelType w:val="hybridMultilevel"/>
    <w:tmpl w:val="B68EF696"/>
    <w:lvl w:ilvl="0" w:tplc="054EC9B4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803441"/>
    <w:multiLevelType w:val="hybridMultilevel"/>
    <w:tmpl w:val="F1DC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3322"/>
    <w:multiLevelType w:val="hybridMultilevel"/>
    <w:tmpl w:val="A9C45B30"/>
    <w:lvl w:ilvl="0" w:tplc="F8241F2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5102A9"/>
    <w:multiLevelType w:val="hybridMultilevel"/>
    <w:tmpl w:val="88440654"/>
    <w:lvl w:ilvl="0" w:tplc="91365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A31997"/>
    <w:multiLevelType w:val="hybridMultilevel"/>
    <w:tmpl w:val="A07AF7EA"/>
    <w:lvl w:ilvl="0" w:tplc="FE24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64CD1"/>
    <w:multiLevelType w:val="hybridMultilevel"/>
    <w:tmpl w:val="20026D90"/>
    <w:lvl w:ilvl="0" w:tplc="1AF80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05212"/>
    <w:multiLevelType w:val="hybridMultilevel"/>
    <w:tmpl w:val="32B4B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70D"/>
    <w:multiLevelType w:val="hybridMultilevel"/>
    <w:tmpl w:val="70C01208"/>
    <w:lvl w:ilvl="0" w:tplc="5B1248CE">
      <w:start w:val="7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7" w15:restartNumberingAfterBreak="0">
    <w:nsid w:val="667723C5"/>
    <w:multiLevelType w:val="hybridMultilevel"/>
    <w:tmpl w:val="14488ED0"/>
    <w:lvl w:ilvl="0" w:tplc="70FAB7E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E4072C"/>
    <w:multiLevelType w:val="hybridMultilevel"/>
    <w:tmpl w:val="709EC97C"/>
    <w:lvl w:ilvl="0" w:tplc="AA94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63448D"/>
    <w:multiLevelType w:val="hybridMultilevel"/>
    <w:tmpl w:val="B26A1298"/>
    <w:lvl w:ilvl="0" w:tplc="8634F65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72670"/>
    <w:multiLevelType w:val="hybridMultilevel"/>
    <w:tmpl w:val="655E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5C87"/>
    <w:multiLevelType w:val="hybridMultilevel"/>
    <w:tmpl w:val="BC50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F2380"/>
    <w:multiLevelType w:val="hybridMultilevel"/>
    <w:tmpl w:val="C0ECD406"/>
    <w:lvl w:ilvl="0" w:tplc="3F865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F005D"/>
    <w:multiLevelType w:val="hybridMultilevel"/>
    <w:tmpl w:val="000A0182"/>
    <w:lvl w:ilvl="0" w:tplc="8634F65C">
      <w:start w:val="1"/>
      <w:numFmt w:val="decimalZero"/>
      <w:lvlText w:val="%1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E2359"/>
    <w:multiLevelType w:val="hybridMultilevel"/>
    <w:tmpl w:val="AEE2C9F0"/>
    <w:lvl w:ilvl="0" w:tplc="81E48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C02C5F"/>
    <w:multiLevelType w:val="hybridMultilevel"/>
    <w:tmpl w:val="9716A010"/>
    <w:lvl w:ilvl="0" w:tplc="0C9E4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DF38B0"/>
    <w:multiLevelType w:val="hybridMultilevel"/>
    <w:tmpl w:val="EB7A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0"/>
  </w:num>
  <w:num w:numId="5">
    <w:abstractNumId w:val="4"/>
  </w:num>
  <w:num w:numId="6">
    <w:abstractNumId w:val="2"/>
  </w:num>
  <w:num w:numId="7">
    <w:abstractNumId w:val="22"/>
  </w:num>
  <w:num w:numId="8">
    <w:abstractNumId w:val="7"/>
  </w:num>
  <w:num w:numId="9">
    <w:abstractNumId w:val="30"/>
  </w:num>
  <w:num w:numId="10">
    <w:abstractNumId w:val="28"/>
  </w:num>
  <w:num w:numId="11">
    <w:abstractNumId w:val="5"/>
  </w:num>
  <w:num w:numId="12">
    <w:abstractNumId w:val="20"/>
  </w:num>
  <w:num w:numId="13">
    <w:abstractNumId w:val="32"/>
  </w:num>
  <w:num w:numId="14">
    <w:abstractNumId w:val="35"/>
  </w:num>
  <w:num w:numId="15">
    <w:abstractNumId w:val="19"/>
  </w:num>
  <w:num w:numId="16">
    <w:abstractNumId w:val="21"/>
  </w:num>
  <w:num w:numId="17">
    <w:abstractNumId w:val="27"/>
  </w:num>
  <w:num w:numId="18">
    <w:abstractNumId w:val="36"/>
  </w:num>
  <w:num w:numId="19">
    <w:abstractNumId w:val="3"/>
  </w:num>
  <w:num w:numId="20">
    <w:abstractNumId w:val="16"/>
  </w:num>
  <w:num w:numId="21">
    <w:abstractNumId w:val="13"/>
  </w:num>
  <w:num w:numId="22">
    <w:abstractNumId w:val="18"/>
  </w:num>
  <w:num w:numId="23">
    <w:abstractNumId w:val="24"/>
  </w:num>
  <w:num w:numId="24">
    <w:abstractNumId w:val="14"/>
  </w:num>
  <w:num w:numId="25">
    <w:abstractNumId w:val="31"/>
  </w:num>
  <w:num w:numId="26">
    <w:abstractNumId w:val="26"/>
  </w:num>
  <w:num w:numId="27">
    <w:abstractNumId w:val="8"/>
  </w:num>
  <w:num w:numId="28">
    <w:abstractNumId w:val="9"/>
  </w:num>
  <w:num w:numId="29">
    <w:abstractNumId w:val="17"/>
  </w:num>
  <w:num w:numId="30">
    <w:abstractNumId w:val="25"/>
  </w:num>
  <w:num w:numId="31">
    <w:abstractNumId w:val="34"/>
  </w:num>
  <w:num w:numId="32">
    <w:abstractNumId w:val="6"/>
  </w:num>
  <w:num w:numId="33">
    <w:abstractNumId w:val="29"/>
  </w:num>
  <w:num w:numId="34">
    <w:abstractNumId w:val="12"/>
  </w:num>
  <w:num w:numId="35">
    <w:abstractNumId w:val="15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4"/>
    <w:rsid w:val="00000176"/>
    <w:rsid w:val="00006315"/>
    <w:rsid w:val="00006F32"/>
    <w:rsid w:val="00011154"/>
    <w:rsid w:val="0001175E"/>
    <w:rsid w:val="00016627"/>
    <w:rsid w:val="00023E77"/>
    <w:rsid w:val="00033E91"/>
    <w:rsid w:val="00034D20"/>
    <w:rsid w:val="00044A07"/>
    <w:rsid w:val="0004532C"/>
    <w:rsid w:val="0005141B"/>
    <w:rsid w:val="00053D52"/>
    <w:rsid w:val="00053D7F"/>
    <w:rsid w:val="0006123C"/>
    <w:rsid w:val="00061A37"/>
    <w:rsid w:val="00062112"/>
    <w:rsid w:val="00067F1F"/>
    <w:rsid w:val="000727DF"/>
    <w:rsid w:val="00077604"/>
    <w:rsid w:val="0008155C"/>
    <w:rsid w:val="00090CF2"/>
    <w:rsid w:val="00091907"/>
    <w:rsid w:val="00093DFF"/>
    <w:rsid w:val="00096ADF"/>
    <w:rsid w:val="000B024E"/>
    <w:rsid w:val="000D7E7E"/>
    <w:rsid w:val="000E3771"/>
    <w:rsid w:val="000F10AE"/>
    <w:rsid w:val="000F2789"/>
    <w:rsid w:val="000F572F"/>
    <w:rsid w:val="000F72D9"/>
    <w:rsid w:val="001104E5"/>
    <w:rsid w:val="001125E4"/>
    <w:rsid w:val="00113672"/>
    <w:rsid w:val="001171E2"/>
    <w:rsid w:val="00123422"/>
    <w:rsid w:val="0013443B"/>
    <w:rsid w:val="00140486"/>
    <w:rsid w:val="00140AAB"/>
    <w:rsid w:val="001432D0"/>
    <w:rsid w:val="00152F06"/>
    <w:rsid w:val="00156EE5"/>
    <w:rsid w:val="00160503"/>
    <w:rsid w:val="0016127D"/>
    <w:rsid w:val="00173789"/>
    <w:rsid w:val="001745F3"/>
    <w:rsid w:val="001747B5"/>
    <w:rsid w:val="00186371"/>
    <w:rsid w:val="00195291"/>
    <w:rsid w:val="001A055D"/>
    <w:rsid w:val="001A2571"/>
    <w:rsid w:val="001A299D"/>
    <w:rsid w:val="001A4D24"/>
    <w:rsid w:val="001A6C71"/>
    <w:rsid w:val="001B0AE7"/>
    <w:rsid w:val="001B241E"/>
    <w:rsid w:val="001C7678"/>
    <w:rsid w:val="001E6518"/>
    <w:rsid w:val="001E6740"/>
    <w:rsid w:val="001F1B1D"/>
    <w:rsid w:val="002034A5"/>
    <w:rsid w:val="00204C9A"/>
    <w:rsid w:val="00206E87"/>
    <w:rsid w:val="00212AA4"/>
    <w:rsid w:val="0021625B"/>
    <w:rsid w:val="00217057"/>
    <w:rsid w:val="00224EB2"/>
    <w:rsid w:val="002268D0"/>
    <w:rsid w:val="00227A9A"/>
    <w:rsid w:val="0023362F"/>
    <w:rsid w:val="00236109"/>
    <w:rsid w:val="002364DC"/>
    <w:rsid w:val="00242F20"/>
    <w:rsid w:val="00251AE4"/>
    <w:rsid w:val="00254977"/>
    <w:rsid w:val="002557DF"/>
    <w:rsid w:val="00263E1E"/>
    <w:rsid w:val="00264AFE"/>
    <w:rsid w:val="00285CEC"/>
    <w:rsid w:val="002869C2"/>
    <w:rsid w:val="00290824"/>
    <w:rsid w:val="00293190"/>
    <w:rsid w:val="00294324"/>
    <w:rsid w:val="002A2D2B"/>
    <w:rsid w:val="002A66F1"/>
    <w:rsid w:val="002B087B"/>
    <w:rsid w:val="002C0765"/>
    <w:rsid w:val="002D0771"/>
    <w:rsid w:val="002D14AC"/>
    <w:rsid w:val="002D2147"/>
    <w:rsid w:val="002D5B00"/>
    <w:rsid w:val="002F2BE2"/>
    <w:rsid w:val="002F3B36"/>
    <w:rsid w:val="002F4E84"/>
    <w:rsid w:val="002F76D1"/>
    <w:rsid w:val="00300127"/>
    <w:rsid w:val="00303195"/>
    <w:rsid w:val="0031475B"/>
    <w:rsid w:val="00314795"/>
    <w:rsid w:val="003168E1"/>
    <w:rsid w:val="00317A0B"/>
    <w:rsid w:val="003214C3"/>
    <w:rsid w:val="003255A7"/>
    <w:rsid w:val="00330CC4"/>
    <w:rsid w:val="003338C3"/>
    <w:rsid w:val="00336548"/>
    <w:rsid w:val="00345A72"/>
    <w:rsid w:val="00345EF5"/>
    <w:rsid w:val="00350F38"/>
    <w:rsid w:val="003550C9"/>
    <w:rsid w:val="00356189"/>
    <w:rsid w:val="00360A66"/>
    <w:rsid w:val="00363D8B"/>
    <w:rsid w:val="00365227"/>
    <w:rsid w:val="00365BAB"/>
    <w:rsid w:val="003679D0"/>
    <w:rsid w:val="00373496"/>
    <w:rsid w:val="00374313"/>
    <w:rsid w:val="003746E4"/>
    <w:rsid w:val="003804AD"/>
    <w:rsid w:val="003834AF"/>
    <w:rsid w:val="003834BE"/>
    <w:rsid w:val="00383A1C"/>
    <w:rsid w:val="003903B2"/>
    <w:rsid w:val="0039065F"/>
    <w:rsid w:val="00394010"/>
    <w:rsid w:val="00394999"/>
    <w:rsid w:val="003A1BCE"/>
    <w:rsid w:val="003A1FDC"/>
    <w:rsid w:val="003A4A59"/>
    <w:rsid w:val="003C1164"/>
    <w:rsid w:val="003C170E"/>
    <w:rsid w:val="003C2590"/>
    <w:rsid w:val="003C4EAD"/>
    <w:rsid w:val="003C67AA"/>
    <w:rsid w:val="003D0CF3"/>
    <w:rsid w:val="003D4719"/>
    <w:rsid w:val="003F2BAC"/>
    <w:rsid w:val="003F2F1F"/>
    <w:rsid w:val="00411A8E"/>
    <w:rsid w:val="00413EED"/>
    <w:rsid w:val="00414B63"/>
    <w:rsid w:val="00414C98"/>
    <w:rsid w:val="00417CC1"/>
    <w:rsid w:val="00421E95"/>
    <w:rsid w:val="00426DF9"/>
    <w:rsid w:val="00430E03"/>
    <w:rsid w:val="00433CBF"/>
    <w:rsid w:val="004346BB"/>
    <w:rsid w:val="0043629B"/>
    <w:rsid w:val="00436714"/>
    <w:rsid w:val="00441AFD"/>
    <w:rsid w:val="00445E63"/>
    <w:rsid w:val="0044787E"/>
    <w:rsid w:val="0045001A"/>
    <w:rsid w:val="004527EB"/>
    <w:rsid w:val="004528FB"/>
    <w:rsid w:val="00453221"/>
    <w:rsid w:val="0045389B"/>
    <w:rsid w:val="00454810"/>
    <w:rsid w:val="00457ED2"/>
    <w:rsid w:val="004613D3"/>
    <w:rsid w:val="00461A08"/>
    <w:rsid w:val="00463A41"/>
    <w:rsid w:val="00464477"/>
    <w:rsid w:val="00466DF6"/>
    <w:rsid w:val="0046722F"/>
    <w:rsid w:val="00467A67"/>
    <w:rsid w:val="00471E85"/>
    <w:rsid w:val="00473973"/>
    <w:rsid w:val="004764A1"/>
    <w:rsid w:val="00477B15"/>
    <w:rsid w:val="004822E1"/>
    <w:rsid w:val="00485CDA"/>
    <w:rsid w:val="00486152"/>
    <w:rsid w:val="0048718B"/>
    <w:rsid w:val="004958E7"/>
    <w:rsid w:val="004970EC"/>
    <w:rsid w:val="0049746F"/>
    <w:rsid w:val="004A07D9"/>
    <w:rsid w:val="004B0DCD"/>
    <w:rsid w:val="004C0F76"/>
    <w:rsid w:val="004C7013"/>
    <w:rsid w:val="004D2E2B"/>
    <w:rsid w:val="004E0125"/>
    <w:rsid w:val="004E3FB5"/>
    <w:rsid w:val="004E57A0"/>
    <w:rsid w:val="004E6465"/>
    <w:rsid w:val="004E6A7E"/>
    <w:rsid w:val="004E7A8B"/>
    <w:rsid w:val="004F2383"/>
    <w:rsid w:val="004F60F6"/>
    <w:rsid w:val="004F7B99"/>
    <w:rsid w:val="00500BAA"/>
    <w:rsid w:val="00510790"/>
    <w:rsid w:val="005121E3"/>
    <w:rsid w:val="00513E27"/>
    <w:rsid w:val="0052139B"/>
    <w:rsid w:val="00524C69"/>
    <w:rsid w:val="00525497"/>
    <w:rsid w:val="005259A5"/>
    <w:rsid w:val="00525B0E"/>
    <w:rsid w:val="005272F8"/>
    <w:rsid w:val="005319D7"/>
    <w:rsid w:val="00537E6E"/>
    <w:rsid w:val="005456A4"/>
    <w:rsid w:val="0055461F"/>
    <w:rsid w:val="00555533"/>
    <w:rsid w:val="00555952"/>
    <w:rsid w:val="0056114C"/>
    <w:rsid w:val="00563E81"/>
    <w:rsid w:val="005706C2"/>
    <w:rsid w:val="00573C2E"/>
    <w:rsid w:val="00580CE8"/>
    <w:rsid w:val="00581706"/>
    <w:rsid w:val="00581DCA"/>
    <w:rsid w:val="00582D82"/>
    <w:rsid w:val="005831C3"/>
    <w:rsid w:val="0058326B"/>
    <w:rsid w:val="00584954"/>
    <w:rsid w:val="00586165"/>
    <w:rsid w:val="00592986"/>
    <w:rsid w:val="00594DB3"/>
    <w:rsid w:val="005958F2"/>
    <w:rsid w:val="00597100"/>
    <w:rsid w:val="005A7FCF"/>
    <w:rsid w:val="005B0CFB"/>
    <w:rsid w:val="005B4317"/>
    <w:rsid w:val="005C19F7"/>
    <w:rsid w:val="005C2815"/>
    <w:rsid w:val="005C3F1A"/>
    <w:rsid w:val="005C72D7"/>
    <w:rsid w:val="005D0BBD"/>
    <w:rsid w:val="005E5C1A"/>
    <w:rsid w:val="005F45DE"/>
    <w:rsid w:val="00600574"/>
    <w:rsid w:val="00605681"/>
    <w:rsid w:val="0060669D"/>
    <w:rsid w:val="00612352"/>
    <w:rsid w:val="00614454"/>
    <w:rsid w:val="00623AB4"/>
    <w:rsid w:val="00626AEC"/>
    <w:rsid w:val="00630C96"/>
    <w:rsid w:val="00631C33"/>
    <w:rsid w:val="00636C04"/>
    <w:rsid w:val="00641622"/>
    <w:rsid w:val="00646421"/>
    <w:rsid w:val="00646C97"/>
    <w:rsid w:val="006628C2"/>
    <w:rsid w:val="00663865"/>
    <w:rsid w:val="006721E5"/>
    <w:rsid w:val="0067564F"/>
    <w:rsid w:val="00684AF6"/>
    <w:rsid w:val="006855E7"/>
    <w:rsid w:val="006A11A5"/>
    <w:rsid w:val="006B4E8C"/>
    <w:rsid w:val="006B7E0F"/>
    <w:rsid w:val="006C0F7F"/>
    <w:rsid w:val="006C2C69"/>
    <w:rsid w:val="006C4573"/>
    <w:rsid w:val="006C4F8E"/>
    <w:rsid w:val="006C625A"/>
    <w:rsid w:val="006D5330"/>
    <w:rsid w:val="006D65CA"/>
    <w:rsid w:val="006E0DA4"/>
    <w:rsid w:val="006E16D6"/>
    <w:rsid w:val="006E2A9B"/>
    <w:rsid w:val="006F2AA6"/>
    <w:rsid w:val="006F5B25"/>
    <w:rsid w:val="0070246E"/>
    <w:rsid w:val="00707655"/>
    <w:rsid w:val="00710F63"/>
    <w:rsid w:val="007142DD"/>
    <w:rsid w:val="0071588F"/>
    <w:rsid w:val="0073622C"/>
    <w:rsid w:val="00740CAD"/>
    <w:rsid w:val="0074304F"/>
    <w:rsid w:val="007440D9"/>
    <w:rsid w:val="00751ABE"/>
    <w:rsid w:val="00752548"/>
    <w:rsid w:val="00753CEA"/>
    <w:rsid w:val="00756565"/>
    <w:rsid w:val="007662B0"/>
    <w:rsid w:val="007669E3"/>
    <w:rsid w:val="00767626"/>
    <w:rsid w:val="00772618"/>
    <w:rsid w:val="00774AA8"/>
    <w:rsid w:val="00776C9A"/>
    <w:rsid w:val="00777942"/>
    <w:rsid w:val="00777B3B"/>
    <w:rsid w:val="00785067"/>
    <w:rsid w:val="0079027D"/>
    <w:rsid w:val="0079049F"/>
    <w:rsid w:val="00791B1B"/>
    <w:rsid w:val="007B2226"/>
    <w:rsid w:val="007B2736"/>
    <w:rsid w:val="007B2C95"/>
    <w:rsid w:val="007B2ED3"/>
    <w:rsid w:val="007B350F"/>
    <w:rsid w:val="007B4B89"/>
    <w:rsid w:val="007B7161"/>
    <w:rsid w:val="007B7EFE"/>
    <w:rsid w:val="007C42B1"/>
    <w:rsid w:val="007C436D"/>
    <w:rsid w:val="007C4CAE"/>
    <w:rsid w:val="007C5DB9"/>
    <w:rsid w:val="007D1A74"/>
    <w:rsid w:val="007D3CFC"/>
    <w:rsid w:val="007D436D"/>
    <w:rsid w:val="007D6A52"/>
    <w:rsid w:val="007E62D4"/>
    <w:rsid w:val="007F02F2"/>
    <w:rsid w:val="007F0E80"/>
    <w:rsid w:val="007F4F6E"/>
    <w:rsid w:val="007F5761"/>
    <w:rsid w:val="007F69F7"/>
    <w:rsid w:val="00800962"/>
    <w:rsid w:val="008069AD"/>
    <w:rsid w:val="0081035C"/>
    <w:rsid w:val="00821FE3"/>
    <w:rsid w:val="00825465"/>
    <w:rsid w:val="008348C0"/>
    <w:rsid w:val="00845ECB"/>
    <w:rsid w:val="00854C51"/>
    <w:rsid w:val="00855ABA"/>
    <w:rsid w:val="0085695A"/>
    <w:rsid w:val="00860E3A"/>
    <w:rsid w:val="00880433"/>
    <w:rsid w:val="00880CF0"/>
    <w:rsid w:val="008816D8"/>
    <w:rsid w:val="00881C56"/>
    <w:rsid w:val="00881C62"/>
    <w:rsid w:val="00883E3B"/>
    <w:rsid w:val="00884ADE"/>
    <w:rsid w:val="00884E07"/>
    <w:rsid w:val="008876B5"/>
    <w:rsid w:val="00890B4B"/>
    <w:rsid w:val="008918B4"/>
    <w:rsid w:val="008A366E"/>
    <w:rsid w:val="008A3B27"/>
    <w:rsid w:val="008A3F92"/>
    <w:rsid w:val="008B72A0"/>
    <w:rsid w:val="008C1A4A"/>
    <w:rsid w:val="008C4D3B"/>
    <w:rsid w:val="008C7C62"/>
    <w:rsid w:val="008D3564"/>
    <w:rsid w:val="008D46D6"/>
    <w:rsid w:val="008D5D7E"/>
    <w:rsid w:val="008D690C"/>
    <w:rsid w:val="008F6C66"/>
    <w:rsid w:val="00901E82"/>
    <w:rsid w:val="0090314A"/>
    <w:rsid w:val="00903517"/>
    <w:rsid w:val="00907541"/>
    <w:rsid w:val="00911FA1"/>
    <w:rsid w:val="009150AE"/>
    <w:rsid w:val="00915505"/>
    <w:rsid w:val="0091667D"/>
    <w:rsid w:val="0092479C"/>
    <w:rsid w:val="00925FA3"/>
    <w:rsid w:val="00926DB8"/>
    <w:rsid w:val="00930D8C"/>
    <w:rsid w:val="0093189D"/>
    <w:rsid w:val="0093600B"/>
    <w:rsid w:val="00936089"/>
    <w:rsid w:val="00941750"/>
    <w:rsid w:val="00942C20"/>
    <w:rsid w:val="00943D6E"/>
    <w:rsid w:val="00951155"/>
    <w:rsid w:val="00951897"/>
    <w:rsid w:val="0096030D"/>
    <w:rsid w:val="0096433A"/>
    <w:rsid w:val="00967BD7"/>
    <w:rsid w:val="0097108C"/>
    <w:rsid w:val="0098055B"/>
    <w:rsid w:val="00984E0D"/>
    <w:rsid w:val="009912F0"/>
    <w:rsid w:val="009A1EF7"/>
    <w:rsid w:val="009A2670"/>
    <w:rsid w:val="009E249A"/>
    <w:rsid w:val="009E3E13"/>
    <w:rsid w:val="009E6711"/>
    <w:rsid w:val="009F0D42"/>
    <w:rsid w:val="009F255D"/>
    <w:rsid w:val="00A03AF7"/>
    <w:rsid w:val="00A10F5E"/>
    <w:rsid w:val="00A209EE"/>
    <w:rsid w:val="00A26716"/>
    <w:rsid w:val="00A26CE9"/>
    <w:rsid w:val="00A30425"/>
    <w:rsid w:val="00A3352A"/>
    <w:rsid w:val="00A33F3B"/>
    <w:rsid w:val="00A369B9"/>
    <w:rsid w:val="00A42213"/>
    <w:rsid w:val="00A42BF7"/>
    <w:rsid w:val="00A446B0"/>
    <w:rsid w:val="00A45CF9"/>
    <w:rsid w:val="00A67D1F"/>
    <w:rsid w:val="00A7319F"/>
    <w:rsid w:val="00A745E8"/>
    <w:rsid w:val="00A80BC4"/>
    <w:rsid w:val="00A820DE"/>
    <w:rsid w:val="00A90B04"/>
    <w:rsid w:val="00A90B95"/>
    <w:rsid w:val="00A94062"/>
    <w:rsid w:val="00A95D3A"/>
    <w:rsid w:val="00A9745E"/>
    <w:rsid w:val="00A97AEA"/>
    <w:rsid w:val="00AA19A3"/>
    <w:rsid w:val="00AB0AF8"/>
    <w:rsid w:val="00AB20DF"/>
    <w:rsid w:val="00AB3802"/>
    <w:rsid w:val="00AB5952"/>
    <w:rsid w:val="00AB78A8"/>
    <w:rsid w:val="00AC1D27"/>
    <w:rsid w:val="00AC2A36"/>
    <w:rsid w:val="00AD5F7F"/>
    <w:rsid w:val="00AE1F2D"/>
    <w:rsid w:val="00AF06DE"/>
    <w:rsid w:val="00AF545C"/>
    <w:rsid w:val="00B042B9"/>
    <w:rsid w:val="00B06537"/>
    <w:rsid w:val="00B07483"/>
    <w:rsid w:val="00B121C8"/>
    <w:rsid w:val="00B12915"/>
    <w:rsid w:val="00B17B60"/>
    <w:rsid w:val="00B2414D"/>
    <w:rsid w:val="00B30635"/>
    <w:rsid w:val="00B34BA5"/>
    <w:rsid w:val="00B51602"/>
    <w:rsid w:val="00B5301C"/>
    <w:rsid w:val="00B5355F"/>
    <w:rsid w:val="00B57144"/>
    <w:rsid w:val="00B6264C"/>
    <w:rsid w:val="00B63B76"/>
    <w:rsid w:val="00B661FA"/>
    <w:rsid w:val="00B67ABD"/>
    <w:rsid w:val="00B7354B"/>
    <w:rsid w:val="00B73D67"/>
    <w:rsid w:val="00B81976"/>
    <w:rsid w:val="00B8644F"/>
    <w:rsid w:val="00B868EF"/>
    <w:rsid w:val="00B90E68"/>
    <w:rsid w:val="00B93519"/>
    <w:rsid w:val="00B97D4F"/>
    <w:rsid w:val="00BA1AF2"/>
    <w:rsid w:val="00BA3BD3"/>
    <w:rsid w:val="00BB5E13"/>
    <w:rsid w:val="00BB6243"/>
    <w:rsid w:val="00BB7E08"/>
    <w:rsid w:val="00BC5BAA"/>
    <w:rsid w:val="00BC5E11"/>
    <w:rsid w:val="00BD255A"/>
    <w:rsid w:val="00BD7BB9"/>
    <w:rsid w:val="00BE106F"/>
    <w:rsid w:val="00BE3E8C"/>
    <w:rsid w:val="00BF1E45"/>
    <w:rsid w:val="00C02B28"/>
    <w:rsid w:val="00C04B63"/>
    <w:rsid w:val="00C108F6"/>
    <w:rsid w:val="00C14D7E"/>
    <w:rsid w:val="00C15EE1"/>
    <w:rsid w:val="00C21E73"/>
    <w:rsid w:val="00C22E04"/>
    <w:rsid w:val="00C34DC7"/>
    <w:rsid w:val="00C34F8B"/>
    <w:rsid w:val="00C407CA"/>
    <w:rsid w:val="00C40FB5"/>
    <w:rsid w:val="00C44893"/>
    <w:rsid w:val="00C52461"/>
    <w:rsid w:val="00C55DAC"/>
    <w:rsid w:val="00C61AF7"/>
    <w:rsid w:val="00C71F2A"/>
    <w:rsid w:val="00C757F6"/>
    <w:rsid w:val="00C7788A"/>
    <w:rsid w:val="00C77EFE"/>
    <w:rsid w:val="00C8015C"/>
    <w:rsid w:val="00C83233"/>
    <w:rsid w:val="00C836A7"/>
    <w:rsid w:val="00C8435F"/>
    <w:rsid w:val="00C84B2F"/>
    <w:rsid w:val="00C87E5C"/>
    <w:rsid w:val="00CA63E0"/>
    <w:rsid w:val="00CA67AE"/>
    <w:rsid w:val="00CB14EC"/>
    <w:rsid w:val="00CC0252"/>
    <w:rsid w:val="00CC0F4F"/>
    <w:rsid w:val="00CC1E70"/>
    <w:rsid w:val="00CD3610"/>
    <w:rsid w:val="00CD6412"/>
    <w:rsid w:val="00CD660F"/>
    <w:rsid w:val="00CE05CA"/>
    <w:rsid w:val="00CE1E80"/>
    <w:rsid w:val="00CE6748"/>
    <w:rsid w:val="00CE7A7C"/>
    <w:rsid w:val="00CF4B92"/>
    <w:rsid w:val="00CF7C92"/>
    <w:rsid w:val="00D05C75"/>
    <w:rsid w:val="00D168EC"/>
    <w:rsid w:val="00D213D9"/>
    <w:rsid w:val="00D32CD7"/>
    <w:rsid w:val="00D4219C"/>
    <w:rsid w:val="00D45410"/>
    <w:rsid w:val="00D45B09"/>
    <w:rsid w:val="00D46E05"/>
    <w:rsid w:val="00D5166B"/>
    <w:rsid w:val="00D62522"/>
    <w:rsid w:val="00D62E39"/>
    <w:rsid w:val="00D72EF5"/>
    <w:rsid w:val="00D76850"/>
    <w:rsid w:val="00D82A99"/>
    <w:rsid w:val="00D82E86"/>
    <w:rsid w:val="00D84A83"/>
    <w:rsid w:val="00D86D82"/>
    <w:rsid w:val="00D86DCA"/>
    <w:rsid w:val="00D95FB8"/>
    <w:rsid w:val="00D9717D"/>
    <w:rsid w:val="00DA02AC"/>
    <w:rsid w:val="00DA0D59"/>
    <w:rsid w:val="00DA4CE4"/>
    <w:rsid w:val="00DB1071"/>
    <w:rsid w:val="00DB3916"/>
    <w:rsid w:val="00DB52DB"/>
    <w:rsid w:val="00DC0BAF"/>
    <w:rsid w:val="00DC449D"/>
    <w:rsid w:val="00DC7129"/>
    <w:rsid w:val="00DD1309"/>
    <w:rsid w:val="00DD3DEF"/>
    <w:rsid w:val="00DD4681"/>
    <w:rsid w:val="00DF28E7"/>
    <w:rsid w:val="00DF2DB5"/>
    <w:rsid w:val="00DF510A"/>
    <w:rsid w:val="00E00567"/>
    <w:rsid w:val="00E022F1"/>
    <w:rsid w:val="00E02724"/>
    <w:rsid w:val="00E06F25"/>
    <w:rsid w:val="00E10DC8"/>
    <w:rsid w:val="00E13913"/>
    <w:rsid w:val="00E13C2F"/>
    <w:rsid w:val="00E147A8"/>
    <w:rsid w:val="00E14890"/>
    <w:rsid w:val="00E1599E"/>
    <w:rsid w:val="00E16164"/>
    <w:rsid w:val="00E16946"/>
    <w:rsid w:val="00E3285F"/>
    <w:rsid w:val="00E36420"/>
    <w:rsid w:val="00E41535"/>
    <w:rsid w:val="00E41F82"/>
    <w:rsid w:val="00E47B24"/>
    <w:rsid w:val="00E53468"/>
    <w:rsid w:val="00E56483"/>
    <w:rsid w:val="00E62134"/>
    <w:rsid w:val="00E83996"/>
    <w:rsid w:val="00E9103A"/>
    <w:rsid w:val="00E9748C"/>
    <w:rsid w:val="00EA426A"/>
    <w:rsid w:val="00EC6980"/>
    <w:rsid w:val="00ED1CDC"/>
    <w:rsid w:val="00ED1DA5"/>
    <w:rsid w:val="00ED3CE7"/>
    <w:rsid w:val="00ED7BA2"/>
    <w:rsid w:val="00EE13BE"/>
    <w:rsid w:val="00EE1892"/>
    <w:rsid w:val="00EE7BC9"/>
    <w:rsid w:val="00EF06F9"/>
    <w:rsid w:val="00EF1FE2"/>
    <w:rsid w:val="00EF48C6"/>
    <w:rsid w:val="00EF65B4"/>
    <w:rsid w:val="00F0212D"/>
    <w:rsid w:val="00F030F1"/>
    <w:rsid w:val="00F0402D"/>
    <w:rsid w:val="00F051A8"/>
    <w:rsid w:val="00F05481"/>
    <w:rsid w:val="00F102E1"/>
    <w:rsid w:val="00F122F9"/>
    <w:rsid w:val="00F14FE0"/>
    <w:rsid w:val="00F16EE4"/>
    <w:rsid w:val="00F17BDA"/>
    <w:rsid w:val="00F25815"/>
    <w:rsid w:val="00F30B51"/>
    <w:rsid w:val="00F31DE0"/>
    <w:rsid w:val="00F34A5B"/>
    <w:rsid w:val="00F360A1"/>
    <w:rsid w:val="00F40E1A"/>
    <w:rsid w:val="00F44B98"/>
    <w:rsid w:val="00F52683"/>
    <w:rsid w:val="00F5380E"/>
    <w:rsid w:val="00F561BD"/>
    <w:rsid w:val="00F643D1"/>
    <w:rsid w:val="00F66FCA"/>
    <w:rsid w:val="00F67B5E"/>
    <w:rsid w:val="00F71B64"/>
    <w:rsid w:val="00F738F1"/>
    <w:rsid w:val="00F73C8A"/>
    <w:rsid w:val="00F73D41"/>
    <w:rsid w:val="00F77E44"/>
    <w:rsid w:val="00F80089"/>
    <w:rsid w:val="00F80301"/>
    <w:rsid w:val="00F819E2"/>
    <w:rsid w:val="00F82413"/>
    <w:rsid w:val="00F844AA"/>
    <w:rsid w:val="00F85101"/>
    <w:rsid w:val="00F96A28"/>
    <w:rsid w:val="00FA3515"/>
    <w:rsid w:val="00FA3D42"/>
    <w:rsid w:val="00FA5A02"/>
    <w:rsid w:val="00FA70EA"/>
    <w:rsid w:val="00FC01D9"/>
    <w:rsid w:val="00FD3A5E"/>
    <w:rsid w:val="00FD497E"/>
    <w:rsid w:val="00FE48E8"/>
    <w:rsid w:val="00FE49FA"/>
    <w:rsid w:val="00FF218D"/>
    <w:rsid w:val="00FF24DB"/>
    <w:rsid w:val="00FF25B4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DF6FB-28E9-43E7-AC02-0BDF630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67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26A"/>
    <w:rPr>
      <w:sz w:val="24"/>
      <w:szCs w:val="24"/>
    </w:rPr>
  </w:style>
  <w:style w:type="paragraph" w:styleId="a4">
    <w:name w:val="header"/>
    <w:basedOn w:val="a"/>
    <w:rsid w:val="00554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461F"/>
  </w:style>
  <w:style w:type="paragraph" w:customStyle="1" w:styleId="ConsPlusNormal">
    <w:name w:val="ConsPlusNormal"/>
    <w:rsid w:val="005C72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5D0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D0B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67BD7"/>
    <w:rPr>
      <w:b/>
      <w:bCs/>
      <w:kern w:val="36"/>
      <w:sz w:val="48"/>
      <w:szCs w:val="48"/>
    </w:rPr>
  </w:style>
  <w:style w:type="paragraph" w:customStyle="1" w:styleId="11">
    <w:name w:val="Обычный (веб)1"/>
    <w:basedOn w:val="a"/>
    <w:uiPriority w:val="99"/>
    <w:unhideWhenUsed/>
    <w:rsid w:val="00006F32"/>
    <w:pPr>
      <w:spacing w:before="100" w:beforeAutospacing="1" w:after="100" w:afterAutospacing="1"/>
    </w:pPr>
  </w:style>
  <w:style w:type="character" w:styleId="a9">
    <w:name w:val="annotation reference"/>
    <w:rsid w:val="00D82E86"/>
    <w:rPr>
      <w:sz w:val="16"/>
      <w:szCs w:val="16"/>
    </w:rPr>
  </w:style>
  <w:style w:type="paragraph" w:styleId="aa">
    <w:name w:val="annotation text"/>
    <w:basedOn w:val="a"/>
    <w:link w:val="ab"/>
    <w:rsid w:val="00D82E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82E86"/>
  </w:style>
  <w:style w:type="paragraph" w:styleId="ac">
    <w:name w:val="annotation subject"/>
    <w:basedOn w:val="aa"/>
    <w:next w:val="aa"/>
    <w:link w:val="ad"/>
    <w:rsid w:val="00D82E86"/>
    <w:rPr>
      <w:b/>
      <w:bCs/>
    </w:rPr>
  </w:style>
  <w:style w:type="character" w:customStyle="1" w:styleId="ad">
    <w:name w:val="Тема примечания Знак"/>
    <w:link w:val="ac"/>
    <w:rsid w:val="00D82E86"/>
    <w:rPr>
      <w:b/>
      <w:bCs/>
    </w:rPr>
  </w:style>
  <w:style w:type="table" w:customStyle="1" w:styleId="12">
    <w:name w:val="Сетка таблицы1"/>
    <w:basedOn w:val="a1"/>
    <w:next w:val="a8"/>
    <w:uiPriority w:val="59"/>
    <w:rsid w:val="0001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529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195291"/>
    <w:rPr>
      <w:color w:val="0563C1" w:themeColor="hyperlink"/>
      <w:u w:val="single"/>
    </w:rPr>
  </w:style>
  <w:style w:type="paragraph" w:styleId="af0">
    <w:name w:val="footnote text"/>
    <w:basedOn w:val="a"/>
    <w:link w:val="af1"/>
    <w:rsid w:val="00426DF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26DF9"/>
  </w:style>
  <w:style w:type="character" w:styleId="af2">
    <w:name w:val="footnote reference"/>
    <w:basedOn w:val="a0"/>
    <w:rsid w:val="00426DF9"/>
    <w:rPr>
      <w:vertAlign w:val="superscript"/>
    </w:rPr>
  </w:style>
  <w:style w:type="paragraph" w:styleId="af3">
    <w:name w:val="endnote text"/>
    <w:basedOn w:val="a"/>
    <w:link w:val="af4"/>
    <w:rsid w:val="0077261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772618"/>
  </w:style>
  <w:style w:type="character" w:styleId="af5">
    <w:name w:val="endnote reference"/>
    <w:basedOn w:val="a0"/>
    <w:rsid w:val="00772618"/>
    <w:rPr>
      <w:vertAlign w:val="superscript"/>
    </w:rPr>
  </w:style>
  <w:style w:type="paragraph" w:styleId="af6">
    <w:name w:val="footer"/>
    <w:basedOn w:val="a"/>
    <w:link w:val="af7"/>
    <w:rsid w:val="00D32C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32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3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6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32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298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246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  <w:divsChild>
                                <w:div w:id="20238201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7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7734">
                                      <w:marLeft w:val="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546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8272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8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141">
                                              <w:marLeft w:val="0"/>
                                              <w:marRight w:val="1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428BCA"/>
                                                <w:left w:val="single" w:sz="24" w:space="5" w:color="428BCA"/>
                                                <w:bottom w:val="none" w:sz="0" w:space="0" w:color="428BCA"/>
                                                <w:right w:val="none" w:sz="0" w:space="0" w:color="428BCA"/>
                                              </w:divBdr>
                                              <w:divsChild>
                                                <w:div w:id="6256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4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ovAS@rosminrt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gossluzhba/1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B0DA-CF02-4F82-975A-73171F9F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7270</Words>
  <Characters>41443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предотвращения уклонения работодателей от заключения трудовых договоров путем использования механизмов "заемного труда" законопроектом предлагается установить в ТК РФ правила определения того, кто является работодателем в так называемых "трехстор</vt:lpstr>
    </vt:vector>
  </TitlesOfParts>
  <Company>Microsoft</Company>
  <LinksUpToDate>false</LinksUpToDate>
  <CharactersWithSpaces>48616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предотвращения уклонения работодателей от заключения трудовых договоров путем использования механизмов "заемного труда" законопроектом предлагается установить в ТК РФ правила определения того, кто является работодателем в так называемых "трехстор</dc:title>
  <dc:creator>PetrovSM</dc:creator>
  <cp:lastModifiedBy>Ушакова Мария Васильевна</cp:lastModifiedBy>
  <cp:revision>2</cp:revision>
  <cp:lastPrinted>2020-12-24T09:15:00Z</cp:lastPrinted>
  <dcterms:created xsi:type="dcterms:W3CDTF">2020-12-29T11:15:00Z</dcterms:created>
  <dcterms:modified xsi:type="dcterms:W3CDTF">2020-12-29T11:15:00Z</dcterms:modified>
</cp:coreProperties>
</file>