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36" w:rsidRDefault="007F5536" w:rsidP="004E5909">
      <w:pPr>
        <w:spacing w:after="0" w:line="240" w:lineRule="auto"/>
        <w:jc w:val="center"/>
        <w:rPr>
          <w:rFonts w:ascii="Times New Roman" w:hAnsi="Times New Roman" w:cs="Times New Roman"/>
          <w:b/>
          <w:sz w:val="28"/>
          <w:szCs w:val="28"/>
        </w:rPr>
      </w:pPr>
      <w:r w:rsidRPr="007F5536">
        <w:rPr>
          <w:rFonts w:ascii="Times New Roman" w:hAnsi="Times New Roman" w:cs="Times New Roman"/>
          <w:b/>
          <w:sz w:val="28"/>
          <w:szCs w:val="28"/>
        </w:rPr>
        <w:t xml:space="preserve">Пояснительная записка о причинах отклонений </w:t>
      </w:r>
    </w:p>
    <w:p w:rsidR="00B22A1A" w:rsidRPr="00B22A1A" w:rsidRDefault="007F5536" w:rsidP="004E5909">
      <w:pPr>
        <w:spacing w:after="0" w:line="240" w:lineRule="auto"/>
        <w:jc w:val="center"/>
        <w:rPr>
          <w:rFonts w:ascii="Times New Roman" w:hAnsi="Times New Roman" w:cs="Times New Roman"/>
          <w:b/>
          <w:sz w:val="28"/>
          <w:szCs w:val="28"/>
        </w:rPr>
      </w:pPr>
      <w:r w:rsidRPr="007F5536">
        <w:rPr>
          <w:rFonts w:ascii="Times New Roman" w:hAnsi="Times New Roman" w:cs="Times New Roman"/>
          <w:b/>
          <w:sz w:val="28"/>
          <w:szCs w:val="28"/>
        </w:rPr>
        <w:t xml:space="preserve">фактических </w:t>
      </w:r>
      <w:r w:rsidR="00B22A1A">
        <w:rPr>
          <w:rFonts w:ascii="Times New Roman" w:hAnsi="Times New Roman" w:cs="Times New Roman"/>
          <w:b/>
          <w:sz w:val="28"/>
          <w:szCs w:val="28"/>
        </w:rPr>
        <w:t>расходов</w:t>
      </w:r>
      <w:r w:rsidR="00B22A1A" w:rsidRPr="00B22A1A">
        <w:rPr>
          <w:rFonts w:ascii="Times New Roman" w:hAnsi="Times New Roman" w:cs="Times New Roman"/>
          <w:b/>
          <w:sz w:val="28"/>
          <w:szCs w:val="28"/>
        </w:rPr>
        <w:t xml:space="preserve"> федерального бюджета, бюджетов государственных внебюджетных фондов Российской Федерации,</w:t>
      </w:r>
    </w:p>
    <w:p w:rsidR="00831CD3" w:rsidRDefault="00B22A1A" w:rsidP="004E5909">
      <w:pPr>
        <w:spacing w:after="0" w:line="240" w:lineRule="auto"/>
        <w:jc w:val="center"/>
        <w:rPr>
          <w:rFonts w:ascii="Times New Roman" w:hAnsi="Times New Roman" w:cs="Times New Roman"/>
          <w:b/>
          <w:sz w:val="28"/>
          <w:szCs w:val="28"/>
        </w:rPr>
      </w:pPr>
      <w:r w:rsidRPr="00B22A1A">
        <w:rPr>
          <w:rFonts w:ascii="Times New Roman" w:hAnsi="Times New Roman" w:cs="Times New Roman"/>
          <w:b/>
          <w:sz w:val="28"/>
          <w:szCs w:val="28"/>
        </w:rPr>
        <w:t xml:space="preserve">консолидированных бюджетов субъектов Российской Федерации и юридических лиц </w:t>
      </w:r>
      <w:r w:rsidR="007F5536">
        <w:rPr>
          <w:rFonts w:ascii="Times New Roman" w:hAnsi="Times New Roman" w:cs="Times New Roman"/>
          <w:b/>
          <w:sz w:val="28"/>
          <w:szCs w:val="28"/>
        </w:rPr>
        <w:t>от</w:t>
      </w:r>
      <w:r w:rsidR="0008466E">
        <w:rPr>
          <w:rFonts w:ascii="Times New Roman" w:hAnsi="Times New Roman" w:cs="Times New Roman"/>
          <w:b/>
          <w:sz w:val="28"/>
          <w:szCs w:val="28"/>
        </w:rPr>
        <w:t>носительно</w:t>
      </w:r>
      <w:r w:rsidR="007F5536">
        <w:rPr>
          <w:rFonts w:ascii="Times New Roman" w:hAnsi="Times New Roman" w:cs="Times New Roman"/>
          <w:b/>
          <w:sz w:val="28"/>
          <w:szCs w:val="28"/>
        </w:rPr>
        <w:t xml:space="preserve"> их </w:t>
      </w:r>
      <w:r w:rsidR="0008466E">
        <w:rPr>
          <w:rFonts w:ascii="Times New Roman" w:hAnsi="Times New Roman" w:cs="Times New Roman"/>
          <w:b/>
          <w:sz w:val="28"/>
          <w:szCs w:val="28"/>
        </w:rPr>
        <w:t>оценке</w:t>
      </w:r>
      <w:r w:rsidR="007F5536">
        <w:rPr>
          <w:rFonts w:ascii="Times New Roman" w:hAnsi="Times New Roman" w:cs="Times New Roman"/>
          <w:b/>
          <w:sz w:val="28"/>
          <w:szCs w:val="28"/>
        </w:rPr>
        <w:t xml:space="preserve"> (к </w:t>
      </w:r>
      <w:r w:rsidR="007F5536" w:rsidRPr="007F5536">
        <w:rPr>
          <w:rFonts w:ascii="Times New Roman" w:hAnsi="Times New Roman" w:cs="Times New Roman"/>
          <w:b/>
          <w:sz w:val="28"/>
          <w:szCs w:val="28"/>
        </w:rPr>
        <w:t>таблице 21</w:t>
      </w:r>
      <w:r w:rsidR="007F5536">
        <w:rPr>
          <w:rFonts w:ascii="Times New Roman" w:hAnsi="Times New Roman" w:cs="Times New Roman"/>
          <w:b/>
          <w:sz w:val="28"/>
          <w:szCs w:val="28"/>
        </w:rPr>
        <w:t>).</w:t>
      </w:r>
    </w:p>
    <w:p w:rsidR="007F5536" w:rsidRDefault="007F5536" w:rsidP="004E5909">
      <w:pPr>
        <w:spacing w:after="0" w:line="240" w:lineRule="auto"/>
        <w:ind w:firstLine="708"/>
        <w:jc w:val="both"/>
        <w:rPr>
          <w:rFonts w:ascii="Times New Roman" w:hAnsi="Times New Roman" w:cs="Times New Roman"/>
          <w:sz w:val="28"/>
          <w:szCs w:val="28"/>
        </w:rPr>
      </w:pPr>
    </w:p>
    <w:p w:rsidR="006D558C" w:rsidRPr="00F77E88" w:rsidRDefault="006D558C" w:rsidP="00F7330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Отклонение фактических расходов по основному мероприятию 1.1</w:t>
      </w:r>
      <w:r w:rsidR="00F77E88">
        <w:rPr>
          <w:rFonts w:ascii="Times New Roman" w:hAnsi="Times New Roman" w:cs="Times New Roman"/>
          <w:b/>
          <w:sz w:val="28"/>
          <w:szCs w:val="28"/>
        </w:rPr>
        <w:t xml:space="preserve"> </w:t>
      </w:r>
      <w:r w:rsidR="00F77E88" w:rsidRPr="00F77E88">
        <w:rPr>
          <w:rFonts w:ascii="Times New Roman" w:hAnsi="Times New Roman" w:cs="Times New Roman"/>
          <w:b/>
          <w:sz w:val="28"/>
          <w:szCs w:val="28"/>
        </w:rPr>
        <w:t>«</w:t>
      </w:r>
      <w:r w:rsidR="00F77E88" w:rsidRPr="00F77E88">
        <w:rPr>
          <w:rFonts w:ascii="Times New Roman" w:hAnsi="Times New Roman"/>
          <w:b/>
          <w:sz w:val="28"/>
          <w:szCs w:val="28"/>
        </w:rPr>
        <w:t>Нормативно-правовое и организационно-методическое обеспечение реализации мероприятий в области формирования доступной среды» (далее – ОМ 1.1):</w:t>
      </w:r>
    </w:p>
    <w:p w:rsidR="00F77E88" w:rsidRPr="00F52E3B" w:rsidRDefault="00F77E88"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рамках ОМ 1.1 предусмотрено мероприятие 1.1.1. «Проведение курсов повышения квалификации руководящих, педагогических работников и учебно-вспомогательного персонала по вопросам организации образования детей-инвалидов, инвалидов».</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целях реализации указанного мероприятия </w:t>
      </w:r>
      <w:proofErr w:type="spellStart"/>
      <w:r w:rsidRPr="00F52E3B">
        <w:rPr>
          <w:rFonts w:ascii="Times New Roman" w:hAnsi="Times New Roman" w:cs="Times New Roman"/>
          <w:sz w:val="28"/>
          <w:szCs w:val="28"/>
        </w:rPr>
        <w:t>Минпросвещения</w:t>
      </w:r>
      <w:proofErr w:type="spellEnd"/>
      <w:r w:rsidRPr="00F52E3B">
        <w:rPr>
          <w:rFonts w:ascii="Times New Roman" w:hAnsi="Times New Roman" w:cs="Times New Roman"/>
          <w:sz w:val="28"/>
          <w:szCs w:val="28"/>
        </w:rPr>
        <w:t xml:space="preserve"> России заключен государственный контракт от 25.07.2019 № 07.Z05.11.0012 по проекту «Проведение обучающих мероприятий для руководящих, педагогических работников и учебно-вспомогательного персонала по вопросам организации образования обучающихся с ограниченными возможностями здоровья и инвалидностью в 2019 – 2020 годах» (исполнитель – Автономная некоммерческая организация дополнительного профессионального образования «Просвещение-Столица»).</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Государственный контра</w:t>
      </w:r>
      <w:r w:rsidR="00B90D36" w:rsidRPr="00F52E3B">
        <w:rPr>
          <w:rFonts w:ascii="Times New Roman" w:hAnsi="Times New Roman" w:cs="Times New Roman"/>
          <w:sz w:val="28"/>
          <w:szCs w:val="28"/>
        </w:rPr>
        <w:t xml:space="preserve">кт № 07.Z05.11.0012 заключен на </w:t>
      </w:r>
      <w:r w:rsidRPr="00F52E3B">
        <w:rPr>
          <w:rFonts w:ascii="Times New Roman" w:hAnsi="Times New Roman" w:cs="Times New Roman"/>
          <w:sz w:val="28"/>
          <w:szCs w:val="28"/>
        </w:rPr>
        <w:t xml:space="preserve">общую сумму </w:t>
      </w:r>
      <w:r w:rsidR="00B90D36" w:rsidRPr="00F52E3B">
        <w:rPr>
          <w:rFonts w:ascii="Times New Roman" w:hAnsi="Times New Roman" w:cs="Times New Roman"/>
          <w:sz w:val="28"/>
          <w:szCs w:val="28"/>
        </w:rPr>
        <w:t xml:space="preserve">            </w:t>
      </w:r>
      <w:r w:rsidRPr="00F52E3B">
        <w:rPr>
          <w:rFonts w:ascii="Times New Roman" w:hAnsi="Times New Roman" w:cs="Times New Roman"/>
          <w:sz w:val="28"/>
          <w:szCs w:val="28"/>
        </w:rPr>
        <w:t xml:space="preserve">34 000,00 тыс. рублей, из них в 2020 году – 17 000,00 тыс. рублей.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На экономию, образовавшуюся в ходе проведения конкурсных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заключен государственный контракт от 05.11.2019  № 07.Z05.11.0023 по проекту «Проведение обучающих мероприятий для руководящих и педагогических работников по вопросам организации образования обучающихся с нарушениями зрения в 2019 – 2020 годах» (исполнитель – Частное образовательное учреждение дополнительного профессионального образования «Центр повышения квалификации»).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Государственный контракт № 07.Z05.11.0023 заключен на общую сумму </w:t>
      </w:r>
      <w:r w:rsidR="00F52E3B" w:rsidRPr="00F52E3B">
        <w:rPr>
          <w:rFonts w:ascii="Times New Roman" w:hAnsi="Times New Roman" w:cs="Times New Roman"/>
          <w:sz w:val="28"/>
          <w:szCs w:val="28"/>
        </w:rPr>
        <w:t xml:space="preserve">               </w:t>
      </w:r>
      <w:r w:rsidRPr="00F52E3B">
        <w:rPr>
          <w:rFonts w:ascii="Times New Roman" w:hAnsi="Times New Roman" w:cs="Times New Roman"/>
          <w:sz w:val="28"/>
          <w:szCs w:val="28"/>
        </w:rPr>
        <w:t xml:space="preserve">3 940,00 тыс. рублей, из них в 2020 году – 1 970,00 тыс. рублей.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ходе проведения в соответствии с Федеральным законом № 44-ФЗ конкурсных процедур образовалась экономия в объеме 2 060,00 тыс. рублей, из них в 2020 году – 1 030,00 тыс. рублей.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Работы в рамках государственных контрактов № 07.Z05.11.0012 и 07.Z05.11.0023 исполнены в полном объеме и надлежащем качестве, цели мероприятия 1.1.1, а также контрольных событий 1.1.1.1 и 1.1.1.2 выполнены, задачи достигнуты. Потребность в дополнительном проекте, соответствующем целям и задачам мероприятия 1.1.1, отсутствовала.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Кассовое исполнение по КБК 073 0705 04 1 01 90019 244 составляет 17 035,1 тыс. рублей.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lastRenderedPageBreak/>
        <w:t>В связи с тем, что результаты работ по исполнению обязательств по государственному контракту № 07.Z05.11.0023 приняты в январе 2021 г., оплата в размере 1</w:t>
      </w:r>
      <w:r w:rsidR="00F52E3B" w:rsidRPr="00F52E3B">
        <w:rPr>
          <w:rFonts w:ascii="Times New Roman" w:hAnsi="Times New Roman" w:cs="Times New Roman"/>
          <w:sz w:val="28"/>
          <w:szCs w:val="28"/>
        </w:rPr>
        <w:t xml:space="preserve"> </w:t>
      </w:r>
      <w:r w:rsidRPr="00F52E3B">
        <w:rPr>
          <w:rFonts w:ascii="Times New Roman" w:hAnsi="Times New Roman" w:cs="Times New Roman"/>
          <w:sz w:val="28"/>
          <w:szCs w:val="28"/>
        </w:rPr>
        <w:t>970,0 тыс. рублей будет произведена в 2021 году.</w:t>
      </w:r>
    </w:p>
    <w:p w:rsidR="005F43E3" w:rsidRPr="005F43E3"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Бюджетные ассигнования в объеме 1 030,00 тыс. рублей возвращены в федеральный бюджет (подпункт «м» пункта 11 Положения о мерах по обеспечению исполнения федерального бюджета, утвержденного постановлением Правительства Российской Федерации от 09.12.2017 № 1496).</w:t>
      </w:r>
    </w:p>
    <w:p w:rsidR="004D1F96" w:rsidRDefault="004D1F96" w:rsidP="00F7330B">
      <w:pPr>
        <w:spacing w:after="0" w:line="240" w:lineRule="auto"/>
        <w:ind w:firstLine="708"/>
        <w:jc w:val="both"/>
        <w:rPr>
          <w:rFonts w:ascii="Times New Roman" w:hAnsi="Times New Roman" w:cs="Times New Roman"/>
          <w:b/>
          <w:sz w:val="28"/>
          <w:szCs w:val="28"/>
        </w:rPr>
      </w:pPr>
    </w:p>
    <w:p w:rsidR="00E04910" w:rsidRPr="00F52E3B" w:rsidRDefault="00E04910" w:rsidP="00F7330B">
      <w:pPr>
        <w:spacing w:after="0" w:line="240" w:lineRule="auto"/>
        <w:ind w:firstLine="708"/>
        <w:jc w:val="both"/>
        <w:rPr>
          <w:rFonts w:ascii="Times New Roman" w:hAnsi="Times New Roman" w:cs="Times New Roman"/>
          <w:b/>
          <w:sz w:val="28"/>
          <w:szCs w:val="28"/>
        </w:rPr>
      </w:pPr>
      <w:r w:rsidRPr="00F52E3B">
        <w:rPr>
          <w:rFonts w:ascii="Times New Roman" w:hAnsi="Times New Roman" w:cs="Times New Roman"/>
          <w:b/>
          <w:sz w:val="28"/>
          <w:szCs w:val="28"/>
        </w:rPr>
        <w:t>Отклонение фактических расходов по основному мероприятию 1.2</w:t>
      </w:r>
      <w:r w:rsidR="009C3C37" w:rsidRPr="00F52E3B">
        <w:rPr>
          <w:rFonts w:ascii="Times New Roman" w:hAnsi="Times New Roman" w:cs="Times New Roman"/>
          <w:b/>
          <w:sz w:val="28"/>
          <w:szCs w:val="28"/>
        </w:rPr>
        <w:t xml:space="preserve">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r w:rsidR="009C3C37" w:rsidRPr="00F52E3B">
        <w:rPr>
          <w:rFonts w:ascii="Times New Roman" w:hAnsi="Times New Roman"/>
          <w:b/>
          <w:sz w:val="28"/>
          <w:szCs w:val="28"/>
        </w:rPr>
        <w:t xml:space="preserve"> (далее – ОМ 1.2)</w:t>
      </w:r>
      <w:r w:rsidRPr="00F52E3B">
        <w:rPr>
          <w:rFonts w:ascii="Times New Roman" w:hAnsi="Times New Roman" w:cs="Times New Roman"/>
          <w:b/>
          <w:sz w:val="28"/>
          <w:szCs w:val="28"/>
        </w:rPr>
        <w:t xml:space="preserve">: </w:t>
      </w:r>
    </w:p>
    <w:p w:rsidR="004B5DA9" w:rsidRPr="00F52E3B" w:rsidRDefault="00E04910" w:rsidP="00F7330B">
      <w:pPr>
        <w:autoSpaceDE w:val="0"/>
        <w:autoSpaceDN w:val="0"/>
        <w:adjustRightInd w:val="0"/>
        <w:spacing w:after="0" w:line="240" w:lineRule="auto"/>
        <w:ind w:firstLine="708"/>
        <w:jc w:val="both"/>
        <w:rPr>
          <w:rFonts w:ascii="Times New Roman" w:hAnsi="Times New Roman"/>
          <w:sz w:val="28"/>
          <w:szCs w:val="28"/>
        </w:rPr>
      </w:pPr>
      <w:r w:rsidRPr="00F52E3B">
        <w:rPr>
          <w:rFonts w:ascii="Times New Roman" w:hAnsi="Times New Roman" w:cs="Times New Roman"/>
          <w:sz w:val="28"/>
          <w:szCs w:val="28"/>
        </w:rPr>
        <w:t xml:space="preserve">В рамках </w:t>
      </w:r>
      <w:r w:rsidR="009C3C37" w:rsidRPr="00F52E3B">
        <w:rPr>
          <w:rFonts w:ascii="Times New Roman" w:hAnsi="Times New Roman" w:cs="Times New Roman"/>
          <w:sz w:val="28"/>
          <w:szCs w:val="28"/>
        </w:rPr>
        <w:t>ОМ</w:t>
      </w:r>
      <w:r w:rsidRPr="00F52E3B">
        <w:rPr>
          <w:rFonts w:ascii="Times New Roman" w:hAnsi="Times New Roman" w:cs="Times New Roman"/>
          <w:sz w:val="28"/>
          <w:szCs w:val="28"/>
        </w:rPr>
        <w:t xml:space="preserve"> 1.2</w:t>
      </w:r>
      <w:r w:rsidR="004B5DA9" w:rsidRPr="00F52E3B">
        <w:rPr>
          <w:rFonts w:ascii="Times New Roman" w:hAnsi="Times New Roman" w:cs="Times New Roman"/>
          <w:sz w:val="28"/>
          <w:szCs w:val="28"/>
        </w:rPr>
        <w:t xml:space="preserve"> </w:t>
      </w:r>
      <w:r w:rsidR="004B5DA9" w:rsidRPr="00F52E3B">
        <w:rPr>
          <w:rFonts w:ascii="Times New Roman" w:hAnsi="Times New Roman"/>
          <w:sz w:val="28"/>
          <w:szCs w:val="28"/>
        </w:rPr>
        <w:t>предусмотрено мероприятие 1.2.1. «</w:t>
      </w:r>
      <w:r w:rsidR="009143C2" w:rsidRPr="00F52E3B">
        <w:rPr>
          <w:rFonts w:ascii="Times New Roman" w:hAnsi="Times New Roman"/>
          <w:sz w:val="28"/>
          <w:szCs w:val="28"/>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том числе мероприятий, по созданию в дошкольных образовательных, общеобразовательных организациях, организациях дополнительного образования детей,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r w:rsidR="004B5DA9" w:rsidRPr="00F52E3B">
        <w:rPr>
          <w:rFonts w:ascii="Times New Roman" w:hAnsi="Times New Roman"/>
          <w:sz w:val="28"/>
          <w:szCs w:val="28"/>
        </w:rPr>
        <w:t>».</w:t>
      </w:r>
    </w:p>
    <w:p w:rsidR="00B85D18" w:rsidRPr="00F52E3B" w:rsidRDefault="004B5DA9"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sz w:val="28"/>
          <w:szCs w:val="28"/>
        </w:rPr>
        <w:t xml:space="preserve">В </w:t>
      </w:r>
      <w:r w:rsidR="00B85D18" w:rsidRPr="00F52E3B">
        <w:rPr>
          <w:rFonts w:ascii="Times New Roman" w:hAnsi="Times New Roman"/>
          <w:sz w:val="28"/>
          <w:szCs w:val="28"/>
        </w:rPr>
        <w:t>целях реализации</w:t>
      </w:r>
      <w:r w:rsidRPr="00F52E3B">
        <w:rPr>
          <w:rFonts w:ascii="Times New Roman" w:hAnsi="Times New Roman"/>
          <w:sz w:val="28"/>
          <w:szCs w:val="28"/>
        </w:rPr>
        <w:t xml:space="preserve"> </w:t>
      </w:r>
      <w:r w:rsidR="009143C2" w:rsidRPr="00F52E3B">
        <w:rPr>
          <w:rFonts w:ascii="Times New Roman" w:hAnsi="Times New Roman"/>
          <w:sz w:val="28"/>
          <w:szCs w:val="28"/>
        </w:rPr>
        <w:t>указанных мероприятий</w:t>
      </w:r>
      <w:r w:rsidR="00E04910" w:rsidRPr="00F52E3B">
        <w:rPr>
          <w:rFonts w:ascii="Times New Roman" w:hAnsi="Times New Roman" w:cs="Times New Roman"/>
          <w:sz w:val="28"/>
          <w:szCs w:val="28"/>
        </w:rPr>
        <w:t xml:space="preserve"> </w:t>
      </w:r>
      <w:r w:rsidR="009143C2" w:rsidRPr="00F52E3B">
        <w:rPr>
          <w:rFonts w:ascii="Times New Roman" w:hAnsi="Times New Roman" w:cs="Times New Roman"/>
          <w:sz w:val="28"/>
          <w:szCs w:val="28"/>
        </w:rPr>
        <w:t>субъектам Российской Федерации из федерального бюджета оказывается финансовая поддержка в виде консолидированной субсидии</w:t>
      </w:r>
      <w:r w:rsidR="00E04910" w:rsidRPr="00F52E3B">
        <w:rPr>
          <w:rFonts w:ascii="Times New Roman" w:hAnsi="Times New Roman" w:cs="Times New Roman"/>
          <w:sz w:val="28"/>
          <w:szCs w:val="28"/>
        </w:rPr>
        <w:t>.</w:t>
      </w:r>
    </w:p>
    <w:p w:rsidR="00D81E41" w:rsidRPr="00F52E3B" w:rsidRDefault="00D81E41"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Общий объем распределенной субсидии составил </w:t>
      </w:r>
      <w:r w:rsidRPr="009B44EE">
        <w:rPr>
          <w:rFonts w:ascii="Times New Roman" w:hAnsi="Times New Roman" w:cs="Times New Roman"/>
          <w:sz w:val="28"/>
          <w:szCs w:val="28"/>
        </w:rPr>
        <w:t>69</w:t>
      </w:r>
      <w:r w:rsidR="00AB1684" w:rsidRPr="009B44EE">
        <w:rPr>
          <w:rFonts w:ascii="Times New Roman" w:hAnsi="Times New Roman" w:cs="Times New Roman"/>
          <w:sz w:val="28"/>
          <w:szCs w:val="28"/>
        </w:rPr>
        <w:t xml:space="preserve">1 065,2 </w:t>
      </w:r>
      <w:r w:rsidRPr="009B44EE">
        <w:rPr>
          <w:rFonts w:ascii="Times New Roman" w:hAnsi="Times New Roman" w:cs="Times New Roman"/>
          <w:sz w:val="28"/>
          <w:szCs w:val="28"/>
        </w:rPr>
        <w:t>тыс. рублей.</w:t>
      </w:r>
    </w:p>
    <w:p w:rsidR="00E04910" w:rsidRPr="00F52E3B" w:rsidRDefault="00E04910" w:rsidP="00F7330B">
      <w:pPr>
        <w:autoSpaceDE w:val="0"/>
        <w:autoSpaceDN w:val="0"/>
        <w:adjustRightInd w:val="0"/>
        <w:spacing w:after="0" w:line="240" w:lineRule="auto"/>
        <w:ind w:firstLine="708"/>
        <w:jc w:val="both"/>
        <w:rPr>
          <w:rFonts w:ascii="TimesNewRomanPSMT" w:hAnsi="TimesNewRomanPSMT" w:cs="TimesNewRomanPSMT"/>
          <w:sz w:val="28"/>
          <w:szCs w:val="28"/>
        </w:rPr>
      </w:pPr>
      <w:r w:rsidRPr="00F52E3B">
        <w:rPr>
          <w:rFonts w:ascii="TimesNewRomanPSMT" w:hAnsi="TimesNewRomanPSMT" w:cs="TimesNewRomanPSMT"/>
          <w:sz w:val="28"/>
          <w:szCs w:val="28"/>
        </w:rPr>
        <w:t>Остаток неиспользованных средс</w:t>
      </w:r>
      <w:r w:rsidR="00DD36AB" w:rsidRPr="00F52E3B">
        <w:rPr>
          <w:rFonts w:ascii="TimesNewRomanPSMT" w:hAnsi="TimesNewRomanPSMT" w:cs="TimesNewRomanPSMT"/>
          <w:sz w:val="28"/>
          <w:szCs w:val="28"/>
        </w:rPr>
        <w:t>тв из федерального бюджета в 2020</w:t>
      </w:r>
      <w:r w:rsidR="009143C2" w:rsidRPr="00F52E3B">
        <w:rPr>
          <w:rFonts w:ascii="TimesNewRomanPSMT" w:hAnsi="TimesNewRomanPSMT" w:cs="TimesNewRomanPSMT"/>
          <w:sz w:val="28"/>
          <w:szCs w:val="28"/>
        </w:rPr>
        <w:t xml:space="preserve"> году в </w:t>
      </w:r>
      <w:r w:rsidR="009143C2" w:rsidRPr="009B44EE">
        <w:rPr>
          <w:rFonts w:ascii="TimesNewRomanPSMT" w:hAnsi="TimesNewRomanPSMT" w:cs="TimesNewRomanPSMT"/>
          <w:sz w:val="28"/>
          <w:szCs w:val="28"/>
        </w:rPr>
        <w:t xml:space="preserve">объеме </w:t>
      </w:r>
      <w:r w:rsidR="009B44EE" w:rsidRPr="009B44EE">
        <w:rPr>
          <w:rFonts w:ascii="TimesNewRomanPSMT" w:hAnsi="TimesNewRomanPSMT" w:cs="TimesNewRomanPSMT"/>
          <w:sz w:val="28"/>
          <w:szCs w:val="28"/>
        </w:rPr>
        <w:t>8 525,5</w:t>
      </w:r>
      <w:r w:rsidRPr="009B44EE">
        <w:rPr>
          <w:rFonts w:ascii="TimesNewRomanPSMT" w:hAnsi="TimesNewRomanPSMT" w:cs="TimesNewRomanPSMT"/>
          <w:sz w:val="28"/>
          <w:szCs w:val="28"/>
        </w:rPr>
        <w:t xml:space="preserve"> тыс. рублей образовался</w:t>
      </w:r>
      <w:r w:rsidRPr="00F52E3B">
        <w:rPr>
          <w:rFonts w:ascii="TimesNewRomanPSMT" w:hAnsi="TimesNewRomanPSMT" w:cs="TimesNewRomanPSMT"/>
          <w:sz w:val="28"/>
          <w:szCs w:val="28"/>
        </w:rPr>
        <w:t xml:space="preserve"> в результате экономии по итогам проведения закупочных процедур субъектами Российской Федерации в соответствии с </w:t>
      </w:r>
      <w:r w:rsidR="009B3EB7">
        <w:rPr>
          <w:rFonts w:ascii="Times New Roman" w:hAnsi="Times New Roman" w:cs="Times New Roman"/>
          <w:sz w:val="28"/>
          <w:szCs w:val="28"/>
        </w:rPr>
        <w:t>Федеральным</w:t>
      </w:r>
      <w:r w:rsidR="009B3EB7" w:rsidRPr="00F52E3B">
        <w:rPr>
          <w:rFonts w:ascii="Times New Roman" w:hAnsi="Times New Roman" w:cs="Times New Roman"/>
          <w:sz w:val="28"/>
          <w:szCs w:val="28"/>
        </w:rPr>
        <w:t xml:space="preserve"> закон</w:t>
      </w:r>
      <w:r w:rsidR="009B3EB7">
        <w:rPr>
          <w:rFonts w:ascii="Times New Roman" w:hAnsi="Times New Roman" w:cs="Times New Roman"/>
          <w:sz w:val="28"/>
          <w:szCs w:val="28"/>
        </w:rPr>
        <w:t>ом</w:t>
      </w:r>
      <w:r w:rsidR="009B3EB7" w:rsidRPr="00F52E3B">
        <w:rPr>
          <w:rFonts w:ascii="Times New Roman" w:hAnsi="Times New Roman" w:cs="Times New Roman"/>
          <w:sz w:val="28"/>
          <w:szCs w:val="28"/>
        </w:rPr>
        <w:t xml:space="preserve"> № 44-ФЗ</w:t>
      </w:r>
      <w:r w:rsidRPr="00F52E3B">
        <w:rPr>
          <w:rFonts w:ascii="TimesNewRomanPSMT" w:hAnsi="TimesNewRomanPSMT" w:cs="TimesNewRomanPSMT"/>
          <w:sz w:val="28"/>
          <w:szCs w:val="28"/>
        </w:rPr>
        <w:t>.</w:t>
      </w:r>
    </w:p>
    <w:p w:rsidR="00E04910" w:rsidRPr="00F52E3B" w:rsidRDefault="00E04910" w:rsidP="00F7330B">
      <w:pPr>
        <w:autoSpaceDE w:val="0"/>
        <w:autoSpaceDN w:val="0"/>
        <w:adjustRightInd w:val="0"/>
        <w:spacing w:after="0" w:line="240" w:lineRule="auto"/>
        <w:ind w:firstLine="708"/>
        <w:jc w:val="both"/>
        <w:rPr>
          <w:rFonts w:ascii="TimesNewRomanPSMT" w:hAnsi="TimesNewRomanPSMT" w:cs="TimesNewRomanPSMT"/>
          <w:sz w:val="28"/>
          <w:szCs w:val="28"/>
        </w:rPr>
      </w:pPr>
      <w:r w:rsidRPr="00F52E3B">
        <w:rPr>
          <w:rFonts w:ascii="TimesNewRomanPSMT" w:hAnsi="TimesNewRomanPSMT" w:cs="TimesNewRomanPSMT"/>
          <w:sz w:val="28"/>
          <w:szCs w:val="28"/>
        </w:rPr>
        <w:t>При этом, отклонение фактических расходов консолидированных бюджетов субъектов Российской Федерации от запланированных в большую сторону</w:t>
      </w:r>
      <w:r w:rsidR="009143C2" w:rsidRPr="00F52E3B">
        <w:rPr>
          <w:rFonts w:ascii="TimesNewRomanPSMT" w:hAnsi="TimesNewRomanPSMT" w:cs="TimesNewRomanPSMT"/>
          <w:sz w:val="28"/>
          <w:szCs w:val="28"/>
        </w:rPr>
        <w:t>,</w:t>
      </w:r>
      <w:r w:rsidRPr="00F52E3B">
        <w:rPr>
          <w:rFonts w:ascii="TimesNewRomanPSMT" w:hAnsi="TimesNewRomanPSMT" w:cs="TimesNewRomanPSMT"/>
          <w:sz w:val="28"/>
          <w:szCs w:val="28"/>
        </w:rPr>
        <w:t xml:space="preserve"> связано с заключением </w:t>
      </w:r>
      <w:r w:rsidR="009143C2" w:rsidRPr="00F52E3B">
        <w:rPr>
          <w:rFonts w:ascii="TimesNewRomanPSMT" w:hAnsi="TimesNewRomanPSMT" w:cs="TimesNewRomanPSMT"/>
          <w:sz w:val="28"/>
          <w:szCs w:val="28"/>
        </w:rPr>
        <w:t>в течении 20</w:t>
      </w:r>
      <w:r w:rsidR="00AB1684" w:rsidRPr="00F52E3B">
        <w:rPr>
          <w:rFonts w:ascii="TimesNewRomanPSMT" w:hAnsi="TimesNewRomanPSMT" w:cs="TimesNewRomanPSMT"/>
          <w:sz w:val="28"/>
          <w:szCs w:val="28"/>
        </w:rPr>
        <w:t>20</w:t>
      </w:r>
      <w:r w:rsidR="00B85D18" w:rsidRPr="00F52E3B">
        <w:rPr>
          <w:rFonts w:ascii="TimesNewRomanPSMT" w:hAnsi="TimesNewRomanPSMT" w:cs="TimesNewRomanPSMT"/>
          <w:sz w:val="28"/>
          <w:szCs w:val="28"/>
        </w:rPr>
        <w:t xml:space="preserve"> года </w:t>
      </w:r>
      <w:r w:rsidRPr="00F52E3B">
        <w:rPr>
          <w:rFonts w:ascii="TimesNewRomanPSMT" w:hAnsi="TimesNewRomanPSMT" w:cs="TimesNewRomanPSMT"/>
          <w:sz w:val="28"/>
          <w:szCs w:val="28"/>
        </w:rPr>
        <w:t>дополнительных соглашений, в соответствии с которым</w:t>
      </w:r>
      <w:r w:rsidR="00A16C67" w:rsidRPr="00F52E3B">
        <w:rPr>
          <w:rFonts w:ascii="TimesNewRomanPSMT" w:hAnsi="TimesNewRomanPSMT" w:cs="TimesNewRomanPSMT"/>
          <w:sz w:val="28"/>
          <w:szCs w:val="28"/>
        </w:rPr>
        <w:t>и средства бюджетов субъектов (в том числе местных бюджетов) увеличены</w:t>
      </w:r>
      <w:r w:rsidRPr="00F52E3B">
        <w:rPr>
          <w:rFonts w:ascii="TimesNewRomanPSMT" w:hAnsi="TimesNewRomanPSMT" w:cs="TimesNewRomanPSMT"/>
          <w:sz w:val="28"/>
          <w:szCs w:val="28"/>
        </w:rPr>
        <w:t xml:space="preserve">. </w:t>
      </w:r>
    </w:p>
    <w:p w:rsidR="00E04910" w:rsidRDefault="00E04910" w:rsidP="00F7330B">
      <w:pPr>
        <w:autoSpaceDE w:val="0"/>
        <w:autoSpaceDN w:val="0"/>
        <w:adjustRightInd w:val="0"/>
        <w:spacing w:after="0" w:line="240" w:lineRule="auto"/>
        <w:ind w:firstLine="708"/>
        <w:jc w:val="both"/>
        <w:rPr>
          <w:rFonts w:ascii="TimesNewRomanPSMT" w:hAnsi="TimesNewRomanPSMT" w:cs="TimesNewRomanPSMT"/>
          <w:sz w:val="28"/>
          <w:szCs w:val="28"/>
        </w:rPr>
      </w:pPr>
      <w:r w:rsidRPr="00F52E3B">
        <w:rPr>
          <w:rFonts w:ascii="TimesNewRomanPSMT" w:hAnsi="TimesNewRomanPSMT" w:cs="TimesNewRomanPSMT"/>
          <w:sz w:val="28"/>
          <w:szCs w:val="28"/>
        </w:rPr>
        <w:t xml:space="preserve">Также необходимо отметить, что факт использования федеральных </w:t>
      </w:r>
      <w:r w:rsidR="00DB7257" w:rsidRPr="00F52E3B">
        <w:rPr>
          <w:rFonts w:ascii="TimesNewRomanPSMT" w:hAnsi="TimesNewRomanPSMT" w:cs="TimesNewRomanPSMT"/>
          <w:sz w:val="28"/>
          <w:szCs w:val="28"/>
        </w:rPr>
        <w:t>средств не в полном объеме</w:t>
      </w:r>
      <w:r w:rsidRPr="00F52E3B">
        <w:rPr>
          <w:rFonts w:ascii="TimesNewRomanPSMT" w:hAnsi="TimesNewRomanPSMT" w:cs="TimesNewRomanPSMT"/>
          <w:sz w:val="28"/>
          <w:szCs w:val="28"/>
        </w:rPr>
        <w:t xml:space="preserve"> не повлиял на достижение плановых значений показателей.</w:t>
      </w:r>
    </w:p>
    <w:p w:rsidR="00E04910" w:rsidRDefault="00E04910" w:rsidP="00F7330B">
      <w:pPr>
        <w:autoSpaceDE w:val="0"/>
        <w:autoSpaceDN w:val="0"/>
        <w:adjustRightInd w:val="0"/>
        <w:spacing w:after="0" w:line="240" w:lineRule="auto"/>
        <w:ind w:firstLine="708"/>
        <w:jc w:val="both"/>
        <w:rPr>
          <w:rFonts w:ascii="TimesNewRomanPSMT" w:hAnsi="TimesNewRomanPSMT" w:cs="TimesNewRomanPSMT"/>
          <w:sz w:val="28"/>
          <w:szCs w:val="28"/>
        </w:rPr>
      </w:pPr>
    </w:p>
    <w:p w:rsidR="00096653" w:rsidRPr="00F52E3B" w:rsidRDefault="00096653" w:rsidP="00F7330B">
      <w:pPr>
        <w:autoSpaceDE w:val="0"/>
        <w:autoSpaceDN w:val="0"/>
        <w:adjustRightInd w:val="0"/>
        <w:spacing w:after="0" w:line="240" w:lineRule="auto"/>
        <w:ind w:firstLine="708"/>
        <w:jc w:val="both"/>
        <w:rPr>
          <w:rFonts w:ascii="Times New Roman" w:hAnsi="Times New Roman" w:cs="Times New Roman"/>
          <w:b/>
          <w:sz w:val="28"/>
          <w:szCs w:val="28"/>
        </w:rPr>
      </w:pPr>
      <w:r w:rsidRPr="00F52E3B">
        <w:rPr>
          <w:rFonts w:ascii="Times New Roman" w:hAnsi="Times New Roman" w:cs="Times New Roman"/>
          <w:b/>
          <w:sz w:val="28"/>
          <w:szCs w:val="28"/>
        </w:rPr>
        <w:t>Отклонение фактических расходов по основному мероприятию 1.4</w:t>
      </w:r>
      <w:r w:rsidR="001F4D30" w:rsidRPr="00F52E3B">
        <w:rPr>
          <w:rFonts w:ascii="Times New Roman" w:hAnsi="Times New Roman" w:cs="Times New Roman"/>
          <w:b/>
          <w:sz w:val="28"/>
          <w:szCs w:val="28"/>
        </w:rPr>
        <w:t xml:space="preserve"> «Обеспечение информационной доступности для инвалидов» (далее – ОМ 1.4):</w:t>
      </w:r>
    </w:p>
    <w:p w:rsidR="00096653" w:rsidRPr="00F52E3B" w:rsidRDefault="001F4D30"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рамках ОМ 1.4 предусмотрен</w:t>
      </w:r>
      <w:r w:rsidR="00FE5887" w:rsidRPr="00F52E3B">
        <w:rPr>
          <w:rFonts w:ascii="Times New Roman" w:hAnsi="Times New Roman" w:cs="Times New Roman"/>
          <w:sz w:val="28"/>
          <w:szCs w:val="28"/>
        </w:rPr>
        <w:t xml:space="preserve">о </w:t>
      </w:r>
      <w:r w:rsidR="009017FD" w:rsidRPr="00F52E3B">
        <w:rPr>
          <w:rFonts w:ascii="TimesNewRomanPSMT" w:hAnsi="TimesNewRomanPSMT" w:cs="TimesNewRomanPSMT"/>
          <w:sz w:val="28"/>
          <w:szCs w:val="28"/>
        </w:rPr>
        <w:t>мероприятие 1.4.6. «Выполнение работ по развитию и обеспечению эксплуатации интернет-портала государственной программы «Доступная среда» «Жить вместе» (zhit-vmeste.ru)».</w:t>
      </w:r>
    </w:p>
    <w:p w:rsidR="00854B7C" w:rsidRPr="00F52E3B" w:rsidRDefault="00854B7C"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lastRenderedPageBreak/>
        <w:t>Бюджетные ассигнования на реализацию указанн</w:t>
      </w:r>
      <w:r w:rsidR="00FE5887" w:rsidRPr="00F52E3B">
        <w:rPr>
          <w:rFonts w:ascii="Times New Roman" w:hAnsi="Times New Roman" w:cs="Times New Roman"/>
          <w:sz w:val="28"/>
          <w:szCs w:val="28"/>
        </w:rPr>
        <w:t>ого мероприятия</w:t>
      </w:r>
      <w:r w:rsidRPr="00F52E3B">
        <w:rPr>
          <w:rFonts w:ascii="Times New Roman" w:hAnsi="Times New Roman" w:cs="Times New Roman"/>
          <w:sz w:val="28"/>
          <w:szCs w:val="28"/>
        </w:rPr>
        <w:t xml:space="preserve"> в 2020 году были предусмотрены в объеме 23 221,2 тыс. рублей. </w:t>
      </w:r>
    </w:p>
    <w:p w:rsidR="009017FD" w:rsidRPr="00F52E3B" w:rsidRDefault="00854B7C" w:rsidP="00F7330B">
      <w:pPr>
        <w:autoSpaceDE w:val="0"/>
        <w:autoSpaceDN w:val="0"/>
        <w:adjustRightInd w:val="0"/>
        <w:spacing w:after="0" w:line="240" w:lineRule="auto"/>
        <w:ind w:firstLine="708"/>
        <w:jc w:val="both"/>
        <w:rPr>
          <w:rFonts w:ascii="TimesNewRomanPSMT" w:hAnsi="TimesNewRomanPSMT" w:cs="TimesNewRomanPSMT"/>
          <w:sz w:val="28"/>
          <w:szCs w:val="28"/>
        </w:rPr>
      </w:pPr>
      <w:r w:rsidRPr="00F52E3B">
        <w:rPr>
          <w:rFonts w:ascii="TimesNewRomanPSMT" w:hAnsi="TimesNewRomanPSMT" w:cs="TimesNewRomanPSMT"/>
          <w:sz w:val="28"/>
          <w:szCs w:val="28"/>
        </w:rPr>
        <w:t xml:space="preserve">Вместе с тем, на выполнение работ по развитию и обеспечению интернет-портала государственной программы «Доступная среда» «Жить вместе» на 2020 год </w:t>
      </w:r>
      <w:r w:rsidR="009017FD" w:rsidRPr="00F52E3B">
        <w:rPr>
          <w:rFonts w:ascii="TimesNewRomanPSMT" w:hAnsi="TimesNewRomanPSMT" w:cs="TimesNewRomanPSMT"/>
          <w:sz w:val="28"/>
          <w:szCs w:val="28"/>
        </w:rPr>
        <w:t xml:space="preserve">по государственному заданию на 2020 год </w:t>
      </w:r>
      <w:r w:rsidRPr="00F52E3B">
        <w:rPr>
          <w:rFonts w:ascii="TimesNewRomanPSMT" w:hAnsi="TimesNewRomanPSMT" w:cs="TimesNewRomanPSMT"/>
          <w:sz w:val="28"/>
          <w:szCs w:val="28"/>
        </w:rPr>
        <w:t>утверждено</w:t>
      </w:r>
      <w:r w:rsidR="009017FD" w:rsidRPr="00F52E3B">
        <w:rPr>
          <w:rFonts w:ascii="TimesNewRomanPSMT" w:hAnsi="TimesNewRomanPSMT" w:cs="TimesNewRomanPSMT"/>
          <w:sz w:val="28"/>
          <w:szCs w:val="28"/>
        </w:rPr>
        <w:t xml:space="preserve"> 7 243,5 тыс. рублей. </w:t>
      </w:r>
      <w:r w:rsidR="00FE5887" w:rsidRPr="00F52E3B">
        <w:rPr>
          <w:rFonts w:ascii="TimesNewRomanPSMT" w:hAnsi="TimesNewRomanPSMT" w:cs="TimesNewRomanPSMT"/>
          <w:sz w:val="28"/>
          <w:szCs w:val="28"/>
        </w:rPr>
        <w:t xml:space="preserve">Так, образован </w:t>
      </w:r>
      <w:r w:rsidR="009017FD" w:rsidRPr="00F52E3B">
        <w:rPr>
          <w:rFonts w:ascii="TimesNewRomanPSMT" w:hAnsi="TimesNewRomanPSMT" w:cs="TimesNewRomanPSMT"/>
          <w:sz w:val="28"/>
          <w:szCs w:val="28"/>
        </w:rPr>
        <w:t>нераспределенный остаток средств в размере 3 954,3 тыс. рублей.</w:t>
      </w:r>
    </w:p>
    <w:p w:rsidR="009017FD" w:rsidRPr="00F52E3B" w:rsidRDefault="009017FD" w:rsidP="00F7330B">
      <w:pPr>
        <w:autoSpaceDE w:val="0"/>
        <w:autoSpaceDN w:val="0"/>
        <w:adjustRightInd w:val="0"/>
        <w:spacing w:after="0" w:line="240" w:lineRule="auto"/>
        <w:ind w:firstLine="708"/>
        <w:jc w:val="both"/>
        <w:rPr>
          <w:rFonts w:ascii="TimesNewRomanPSMT" w:hAnsi="TimesNewRomanPSMT" w:cs="TimesNewRomanPSMT"/>
          <w:sz w:val="28"/>
          <w:szCs w:val="28"/>
        </w:rPr>
      </w:pPr>
      <w:r w:rsidRPr="00F52E3B">
        <w:rPr>
          <w:rFonts w:ascii="TimesNewRomanPSMT" w:hAnsi="TimesNewRomanPSMT" w:cs="TimesNewRomanPSMT"/>
          <w:sz w:val="28"/>
          <w:szCs w:val="28"/>
        </w:rPr>
        <w:t xml:space="preserve">Кроме того, учитывая, что отдел информационно-справочной поддержки граждан по вопросам освидетельствования в федеральных учреждениях медико- социальной экспертизы на базе ФГБУ ФБ МСЭ Минтруда России, необходимый для функционирования информационной системы единого контакт центра взаимодействия с гражданами (ЕКЦ) начинает работу с 2021 года, образовалась экономия 12 023,4 тыс. рублей. </w:t>
      </w:r>
    </w:p>
    <w:p w:rsidR="009017FD" w:rsidRDefault="009017FD" w:rsidP="00F7330B">
      <w:pPr>
        <w:autoSpaceDE w:val="0"/>
        <w:autoSpaceDN w:val="0"/>
        <w:adjustRightInd w:val="0"/>
        <w:spacing w:after="0" w:line="240" w:lineRule="auto"/>
        <w:ind w:firstLine="708"/>
        <w:jc w:val="both"/>
        <w:rPr>
          <w:rFonts w:ascii="TimesNewRomanPSMT" w:hAnsi="TimesNewRomanPSMT" w:cs="TimesNewRomanPSMT"/>
          <w:sz w:val="28"/>
          <w:szCs w:val="28"/>
        </w:rPr>
      </w:pPr>
      <w:r w:rsidRPr="00F52E3B">
        <w:rPr>
          <w:rFonts w:ascii="TimesNewRomanPSMT" w:hAnsi="TimesNewRomanPSMT" w:cs="TimesNewRomanPSMT"/>
          <w:sz w:val="28"/>
          <w:szCs w:val="28"/>
        </w:rPr>
        <w:t>Учитывая изложенное, образовалась экономия средств по данным мероприятиям в размере 15 977,7 тыс. рублей.</w:t>
      </w:r>
    </w:p>
    <w:p w:rsidR="009017FD" w:rsidRDefault="009017FD" w:rsidP="00F7330B">
      <w:pPr>
        <w:autoSpaceDE w:val="0"/>
        <w:autoSpaceDN w:val="0"/>
        <w:adjustRightInd w:val="0"/>
        <w:spacing w:after="0" w:line="240" w:lineRule="auto"/>
        <w:ind w:firstLine="708"/>
        <w:jc w:val="both"/>
        <w:rPr>
          <w:rFonts w:ascii="TimesNewRomanPSMT" w:hAnsi="TimesNewRomanPSMT" w:cs="TimesNewRomanPSMT"/>
          <w:sz w:val="28"/>
          <w:szCs w:val="28"/>
        </w:rPr>
      </w:pPr>
    </w:p>
    <w:p w:rsidR="00255B46" w:rsidRPr="00F52E3B" w:rsidRDefault="00255B46" w:rsidP="00F7330B">
      <w:pPr>
        <w:spacing w:after="0" w:line="240" w:lineRule="auto"/>
        <w:ind w:firstLine="708"/>
        <w:jc w:val="both"/>
        <w:rPr>
          <w:rFonts w:ascii="Times New Roman" w:hAnsi="Times New Roman" w:cs="Times New Roman"/>
          <w:b/>
          <w:sz w:val="28"/>
          <w:szCs w:val="28"/>
        </w:rPr>
      </w:pPr>
      <w:r w:rsidRPr="00F52E3B">
        <w:rPr>
          <w:rFonts w:ascii="Times New Roman" w:hAnsi="Times New Roman" w:cs="Times New Roman"/>
          <w:b/>
          <w:sz w:val="28"/>
          <w:szCs w:val="28"/>
        </w:rPr>
        <w:t>Отклонение фактических расходов по основному мероприятию 1.5</w:t>
      </w:r>
      <w:r w:rsidR="00FC0763" w:rsidRPr="00F52E3B">
        <w:rPr>
          <w:rFonts w:ascii="Times New Roman" w:hAnsi="Times New Roman" w:cs="Times New Roman"/>
          <w:b/>
          <w:sz w:val="28"/>
          <w:szCs w:val="28"/>
        </w:rPr>
        <w:t xml:space="preserve">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 </w:t>
      </w:r>
      <w:r w:rsidR="00FC0763" w:rsidRPr="00F52E3B">
        <w:rPr>
          <w:rFonts w:ascii="Times New Roman" w:hAnsi="Times New Roman"/>
          <w:b/>
          <w:sz w:val="28"/>
          <w:szCs w:val="28"/>
        </w:rPr>
        <w:t>(далее – ОМ 1.5)</w:t>
      </w:r>
      <w:r w:rsidRPr="00F52E3B">
        <w:rPr>
          <w:rFonts w:ascii="Times New Roman" w:hAnsi="Times New Roman" w:cs="Times New Roman"/>
          <w:b/>
          <w:sz w:val="28"/>
          <w:szCs w:val="28"/>
        </w:rPr>
        <w:t xml:space="preserve">: </w:t>
      </w:r>
    </w:p>
    <w:p w:rsidR="003930A3" w:rsidRPr="00F52E3B" w:rsidRDefault="00A0028C"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рамках ОМ 1.5 </w:t>
      </w:r>
      <w:r w:rsidR="003930A3" w:rsidRPr="00F52E3B">
        <w:rPr>
          <w:rFonts w:ascii="Times New Roman" w:hAnsi="Times New Roman" w:cs="Times New Roman"/>
          <w:sz w:val="28"/>
          <w:szCs w:val="28"/>
        </w:rPr>
        <w:t>предусмотрены следующие мероприятия:</w:t>
      </w:r>
    </w:p>
    <w:p w:rsidR="00E56620" w:rsidRPr="00F52E3B" w:rsidRDefault="00E56620"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мероприятие 1.5.1.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r w:rsidR="00DD36AB" w:rsidRPr="00F52E3B">
        <w:rPr>
          <w:rFonts w:ascii="Times New Roman" w:hAnsi="Times New Roman" w:cs="Times New Roman"/>
          <w:sz w:val="28"/>
          <w:szCs w:val="28"/>
        </w:rPr>
        <w:t>, оценки признания гражданами Российской Федерации навыков, достоинств и способностей инвалидов</w:t>
      </w:r>
      <w:r w:rsidRPr="00F52E3B">
        <w:rPr>
          <w:rFonts w:ascii="Times New Roman" w:hAnsi="Times New Roman" w:cs="Times New Roman"/>
          <w:sz w:val="28"/>
          <w:szCs w:val="28"/>
        </w:rPr>
        <w:t>»;</w:t>
      </w:r>
    </w:p>
    <w:p w:rsidR="00255B46" w:rsidRPr="00F52E3B" w:rsidRDefault="00E56620" w:rsidP="00F7330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52E3B">
        <w:rPr>
          <w:rFonts w:ascii="Times New Roman" w:hAnsi="Times New Roman"/>
          <w:sz w:val="28"/>
          <w:szCs w:val="28"/>
        </w:rPr>
        <w:t>м</w:t>
      </w:r>
      <w:r w:rsidR="00DD36AB" w:rsidRPr="00F52E3B">
        <w:rPr>
          <w:rFonts w:ascii="Times New Roman" w:hAnsi="Times New Roman"/>
          <w:sz w:val="28"/>
          <w:szCs w:val="28"/>
        </w:rPr>
        <w:t>ероприятие 1.5.2</w:t>
      </w:r>
      <w:r w:rsidRPr="00F52E3B">
        <w:rPr>
          <w:rFonts w:ascii="Times New Roman" w:hAnsi="Times New Roman"/>
          <w:sz w:val="28"/>
          <w:szCs w:val="28"/>
        </w:rPr>
        <w:t>. «Организация и проведение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субъектах Российской Федерации».</w:t>
      </w:r>
      <w:r w:rsidR="00CB6A44" w:rsidRPr="00F52E3B">
        <w:rPr>
          <w:rFonts w:ascii="Times New Roman" w:hAnsi="Times New Roman"/>
          <w:sz w:val="28"/>
          <w:szCs w:val="28"/>
        </w:rPr>
        <w:t xml:space="preserve"> </w:t>
      </w:r>
    </w:p>
    <w:p w:rsidR="00E56620" w:rsidRPr="00F52E3B" w:rsidRDefault="00DD36AB" w:rsidP="00F7330B">
      <w:pPr>
        <w:spacing w:after="0" w:line="240" w:lineRule="auto"/>
        <w:ind w:firstLine="708"/>
        <w:jc w:val="both"/>
        <w:rPr>
          <w:rFonts w:ascii="Times New Roman" w:hAnsi="Times New Roman" w:cs="Times New Roman"/>
          <w:color w:val="000000" w:themeColor="text1"/>
          <w:sz w:val="28"/>
          <w:szCs w:val="28"/>
        </w:rPr>
      </w:pPr>
      <w:r w:rsidRPr="00F52E3B">
        <w:rPr>
          <w:rFonts w:ascii="Times New Roman" w:hAnsi="Times New Roman" w:cs="Times New Roman"/>
          <w:sz w:val="28"/>
          <w:szCs w:val="28"/>
        </w:rPr>
        <w:t>В 2020</w:t>
      </w:r>
      <w:r w:rsidR="00C370EF" w:rsidRPr="00F52E3B">
        <w:rPr>
          <w:rFonts w:ascii="Times New Roman" w:hAnsi="Times New Roman" w:cs="Times New Roman"/>
          <w:sz w:val="28"/>
          <w:szCs w:val="28"/>
        </w:rPr>
        <w:t xml:space="preserve"> году </w:t>
      </w:r>
      <w:r w:rsidR="00CB6A44" w:rsidRPr="00F52E3B">
        <w:rPr>
          <w:rFonts w:ascii="Times New Roman" w:hAnsi="Times New Roman" w:cs="Times New Roman"/>
          <w:sz w:val="28"/>
          <w:szCs w:val="28"/>
        </w:rPr>
        <w:t xml:space="preserve">в рамках исполнения </w:t>
      </w:r>
      <w:r w:rsidRPr="00F52E3B">
        <w:rPr>
          <w:rFonts w:ascii="Times New Roman" w:hAnsi="Times New Roman" w:cs="Times New Roman"/>
          <w:sz w:val="28"/>
          <w:szCs w:val="28"/>
        </w:rPr>
        <w:t>мероприятия 1.5.1.</w:t>
      </w:r>
      <w:r w:rsidR="00CB6A44" w:rsidRPr="00F52E3B">
        <w:rPr>
          <w:rFonts w:ascii="Times New Roman" w:hAnsi="Times New Roman" w:cs="Times New Roman"/>
          <w:sz w:val="28"/>
          <w:szCs w:val="28"/>
        </w:rPr>
        <w:t xml:space="preserve"> </w:t>
      </w:r>
      <w:r w:rsidR="006A741B" w:rsidRPr="00F52E3B">
        <w:rPr>
          <w:rFonts w:ascii="Times New Roman" w:hAnsi="Times New Roman" w:cs="Times New Roman"/>
          <w:sz w:val="28"/>
          <w:szCs w:val="28"/>
        </w:rPr>
        <w:t xml:space="preserve">Минтрудом России </w:t>
      </w:r>
      <w:bookmarkStart w:id="0" w:name="_Toc231969557"/>
      <w:bookmarkStart w:id="1" w:name="Проект_ГК"/>
      <w:bookmarkStart w:id="2" w:name="_Toc375132495"/>
      <w:r w:rsidR="00BA7F69" w:rsidRPr="00F52E3B">
        <w:rPr>
          <w:rFonts w:ascii="Times New Roman" w:hAnsi="Times New Roman" w:cs="Times New Roman"/>
          <w:sz w:val="28"/>
          <w:szCs w:val="28"/>
        </w:rPr>
        <w:t>заключен</w:t>
      </w:r>
      <w:r w:rsidRPr="00F52E3B">
        <w:rPr>
          <w:rFonts w:ascii="Times New Roman" w:hAnsi="Times New Roman" w:cs="Times New Roman"/>
          <w:sz w:val="28"/>
          <w:szCs w:val="28"/>
        </w:rPr>
        <w:t xml:space="preserve"> г</w:t>
      </w:r>
      <w:r w:rsidR="00CB6A44" w:rsidRPr="00F52E3B">
        <w:rPr>
          <w:rFonts w:ascii="Times New Roman" w:hAnsi="Times New Roman" w:cs="Times New Roman"/>
          <w:sz w:val="28"/>
          <w:szCs w:val="28"/>
        </w:rPr>
        <w:t xml:space="preserve">осударственный контракт </w:t>
      </w:r>
      <w:r w:rsidR="008F6026" w:rsidRPr="00F52E3B">
        <w:rPr>
          <w:rFonts w:ascii="Times New Roman" w:hAnsi="Times New Roman" w:cs="Times New Roman"/>
          <w:sz w:val="28"/>
          <w:szCs w:val="28"/>
        </w:rPr>
        <w:t xml:space="preserve">между Минтрудом России и </w:t>
      </w:r>
      <w:r w:rsidR="00BA7F69" w:rsidRPr="00F52E3B">
        <w:rPr>
          <w:rFonts w:ascii="Times New Roman" w:hAnsi="Times New Roman" w:cs="Times New Roman"/>
          <w:sz w:val="28"/>
          <w:szCs w:val="28"/>
        </w:rPr>
        <w:t>ООО «</w:t>
      </w:r>
      <w:r w:rsidRPr="00F52E3B">
        <w:rPr>
          <w:rFonts w:ascii="Times New Roman" w:hAnsi="Times New Roman" w:cs="Times New Roman"/>
          <w:sz w:val="28"/>
          <w:szCs w:val="28"/>
        </w:rPr>
        <w:t>АС-ХОЛДИНГ</w:t>
      </w:r>
      <w:r w:rsidR="00BA7F69" w:rsidRPr="00F52E3B">
        <w:rPr>
          <w:rFonts w:ascii="Times New Roman" w:hAnsi="Times New Roman" w:cs="Times New Roman"/>
          <w:sz w:val="28"/>
          <w:szCs w:val="28"/>
        </w:rPr>
        <w:t>»</w:t>
      </w:r>
      <w:r w:rsidR="008F6026" w:rsidRPr="00F52E3B">
        <w:rPr>
          <w:rFonts w:ascii="Times New Roman" w:hAnsi="Times New Roman" w:cs="Times New Roman"/>
          <w:sz w:val="28"/>
          <w:szCs w:val="28"/>
        </w:rPr>
        <w:t xml:space="preserve"> </w:t>
      </w:r>
      <w:bookmarkEnd w:id="0"/>
      <w:bookmarkEnd w:id="1"/>
      <w:bookmarkEnd w:id="2"/>
      <w:r w:rsidRPr="00F52E3B">
        <w:rPr>
          <w:rFonts w:ascii="Times New Roman" w:hAnsi="Times New Roman" w:cs="Times New Roman"/>
          <w:sz w:val="28"/>
          <w:szCs w:val="28"/>
        </w:rPr>
        <w:t>от 18.05.2020</w:t>
      </w:r>
      <w:r w:rsidR="00BA7F69" w:rsidRPr="00F52E3B">
        <w:rPr>
          <w:rFonts w:ascii="Times New Roman" w:hAnsi="Times New Roman" w:cs="Times New Roman"/>
          <w:sz w:val="28"/>
          <w:szCs w:val="28"/>
        </w:rPr>
        <w:t xml:space="preserve"> № 01951000003</w:t>
      </w:r>
      <w:r w:rsidRPr="00F52E3B">
        <w:rPr>
          <w:rFonts w:ascii="Times New Roman" w:hAnsi="Times New Roman" w:cs="Times New Roman"/>
          <w:sz w:val="28"/>
          <w:szCs w:val="28"/>
        </w:rPr>
        <w:t>2</w:t>
      </w:r>
      <w:r w:rsidR="00BA7F69" w:rsidRPr="00F52E3B">
        <w:rPr>
          <w:rFonts w:ascii="Times New Roman" w:hAnsi="Times New Roman" w:cs="Times New Roman"/>
          <w:sz w:val="28"/>
          <w:szCs w:val="28"/>
        </w:rPr>
        <w:t>0000</w:t>
      </w:r>
      <w:r w:rsidRPr="00F52E3B">
        <w:rPr>
          <w:rFonts w:ascii="Times New Roman" w:hAnsi="Times New Roman" w:cs="Times New Roman"/>
          <w:sz w:val="28"/>
          <w:szCs w:val="28"/>
        </w:rPr>
        <w:t>02</w:t>
      </w:r>
      <w:r w:rsidR="00BA7F69" w:rsidRPr="00F52E3B">
        <w:rPr>
          <w:rFonts w:ascii="Times New Roman" w:hAnsi="Times New Roman" w:cs="Times New Roman"/>
          <w:sz w:val="28"/>
          <w:szCs w:val="28"/>
        </w:rPr>
        <w:t xml:space="preserve">00001 (на сумму </w:t>
      </w:r>
      <w:r w:rsidRPr="00F52E3B">
        <w:rPr>
          <w:rFonts w:ascii="Times New Roman" w:hAnsi="Times New Roman" w:cs="Times New Roman"/>
          <w:sz w:val="28"/>
          <w:szCs w:val="28"/>
        </w:rPr>
        <w:t>170,3</w:t>
      </w:r>
      <w:r w:rsidR="00FB3040" w:rsidRPr="00F52E3B">
        <w:rPr>
          <w:rFonts w:ascii="Times New Roman" w:hAnsi="Times New Roman" w:cs="Times New Roman"/>
          <w:sz w:val="28"/>
          <w:szCs w:val="28"/>
        </w:rPr>
        <w:t xml:space="preserve"> тыс.</w:t>
      </w:r>
      <w:r w:rsidR="00BA7F69" w:rsidRPr="00F52E3B">
        <w:rPr>
          <w:rFonts w:ascii="Times New Roman" w:hAnsi="Times New Roman" w:cs="Times New Roman"/>
          <w:sz w:val="28"/>
          <w:szCs w:val="28"/>
        </w:rPr>
        <w:t xml:space="preserve"> рублей) на 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гражданами Российской Федерации навыков, достоинств и способностей инвалидов. </w:t>
      </w:r>
      <w:r w:rsidRPr="00F52E3B">
        <w:rPr>
          <w:rFonts w:ascii="Times New Roman" w:hAnsi="Times New Roman" w:cs="Times New Roman"/>
          <w:color w:val="000000" w:themeColor="text1"/>
          <w:sz w:val="28"/>
          <w:szCs w:val="28"/>
        </w:rPr>
        <w:t>Работы по указанному</w:t>
      </w:r>
      <w:r w:rsidR="00E56620" w:rsidRPr="00F52E3B">
        <w:rPr>
          <w:rFonts w:ascii="Times New Roman" w:hAnsi="Times New Roman" w:cs="Times New Roman"/>
          <w:color w:val="000000" w:themeColor="text1"/>
          <w:sz w:val="28"/>
          <w:szCs w:val="28"/>
        </w:rPr>
        <w:t xml:space="preserve"> контракт</w:t>
      </w:r>
      <w:r w:rsidRPr="00F52E3B">
        <w:rPr>
          <w:rFonts w:ascii="Times New Roman" w:hAnsi="Times New Roman" w:cs="Times New Roman"/>
          <w:color w:val="000000" w:themeColor="text1"/>
          <w:sz w:val="28"/>
          <w:szCs w:val="28"/>
        </w:rPr>
        <w:t>у выполнены в полном объеме</w:t>
      </w:r>
      <w:r w:rsidR="00E56620" w:rsidRPr="00F52E3B">
        <w:rPr>
          <w:rFonts w:ascii="Times New Roman" w:hAnsi="Times New Roman" w:cs="Times New Roman"/>
          <w:color w:val="000000" w:themeColor="text1"/>
          <w:sz w:val="28"/>
          <w:szCs w:val="28"/>
        </w:rPr>
        <w:t>.</w:t>
      </w:r>
    </w:p>
    <w:p w:rsidR="00DB7257" w:rsidRPr="00F52E3B" w:rsidRDefault="00DB7257" w:rsidP="00F7330B">
      <w:pPr>
        <w:spacing w:after="0" w:line="240" w:lineRule="auto"/>
        <w:ind w:firstLine="708"/>
        <w:jc w:val="both"/>
        <w:rPr>
          <w:rFonts w:ascii="Times New Roman" w:hAnsi="Times New Roman" w:cs="Times New Roman"/>
          <w:color w:val="000000" w:themeColor="text1"/>
          <w:sz w:val="28"/>
          <w:szCs w:val="28"/>
        </w:rPr>
      </w:pPr>
      <w:r w:rsidRPr="00F52E3B">
        <w:rPr>
          <w:rFonts w:ascii="Times New Roman" w:hAnsi="Times New Roman" w:cs="Times New Roman"/>
          <w:color w:val="000000" w:themeColor="text1"/>
          <w:sz w:val="28"/>
          <w:szCs w:val="28"/>
        </w:rPr>
        <w:t>В отношении реализации мероприятия 1.5.2. сообщается.</w:t>
      </w:r>
    </w:p>
    <w:p w:rsidR="00DB7257" w:rsidRPr="00F52E3B" w:rsidRDefault="00DB7257" w:rsidP="00F7330B">
      <w:pPr>
        <w:spacing w:after="0" w:line="240" w:lineRule="auto"/>
        <w:ind w:firstLine="708"/>
        <w:jc w:val="both"/>
        <w:rPr>
          <w:rFonts w:ascii="Times New Roman" w:hAnsi="Times New Roman" w:cs="Times New Roman"/>
          <w:color w:val="000000" w:themeColor="text1"/>
          <w:sz w:val="28"/>
          <w:szCs w:val="28"/>
        </w:rPr>
      </w:pPr>
      <w:r w:rsidRPr="00F52E3B">
        <w:rPr>
          <w:rFonts w:ascii="Times New Roman" w:hAnsi="Times New Roman" w:cs="Times New Roman"/>
          <w:color w:val="000000" w:themeColor="text1"/>
          <w:sz w:val="28"/>
          <w:szCs w:val="28"/>
        </w:rPr>
        <w:t xml:space="preserve">В 2019 году на базе ФГБУ ДПО «Санкт-Петербургский институт усовершенствования врачей экспертов» создан федеральный ресурсный (информационно-методический) центр по формированию доступной среды для </w:t>
      </w:r>
      <w:r w:rsidRPr="00F52E3B">
        <w:rPr>
          <w:rFonts w:ascii="Times New Roman" w:hAnsi="Times New Roman" w:cs="Times New Roman"/>
          <w:color w:val="000000" w:themeColor="text1"/>
          <w:sz w:val="28"/>
          <w:szCs w:val="28"/>
        </w:rPr>
        <w:lastRenderedPageBreak/>
        <w:t xml:space="preserve">инвалидов и других маломобильных </w:t>
      </w:r>
      <w:r w:rsidR="00F52E3B" w:rsidRPr="00F52E3B">
        <w:rPr>
          <w:rFonts w:ascii="Times New Roman" w:hAnsi="Times New Roman" w:cs="Times New Roman"/>
          <w:color w:val="000000" w:themeColor="text1"/>
          <w:sz w:val="28"/>
          <w:szCs w:val="28"/>
        </w:rPr>
        <w:t>групп населения (далее – ФРЦ) (п</w:t>
      </w:r>
      <w:r w:rsidRPr="00F52E3B">
        <w:rPr>
          <w:rFonts w:ascii="Times New Roman" w:hAnsi="Times New Roman" w:cs="Times New Roman"/>
          <w:color w:val="000000" w:themeColor="text1"/>
          <w:sz w:val="28"/>
          <w:szCs w:val="28"/>
        </w:rPr>
        <w:t>риказ</w:t>
      </w:r>
      <w:r w:rsidR="00F52E3B" w:rsidRPr="00F52E3B">
        <w:rPr>
          <w:rFonts w:ascii="Times New Roman" w:hAnsi="Times New Roman" w:cs="Times New Roman"/>
          <w:color w:val="000000" w:themeColor="text1"/>
          <w:sz w:val="28"/>
          <w:szCs w:val="28"/>
        </w:rPr>
        <w:t>ом</w:t>
      </w:r>
      <w:r w:rsidRPr="00F52E3B">
        <w:rPr>
          <w:rFonts w:ascii="Times New Roman" w:hAnsi="Times New Roman" w:cs="Times New Roman"/>
          <w:color w:val="000000" w:themeColor="text1"/>
          <w:sz w:val="28"/>
          <w:szCs w:val="28"/>
        </w:rPr>
        <w:t xml:space="preserve"> </w:t>
      </w:r>
      <w:r w:rsidR="00F52E3B" w:rsidRPr="00F52E3B">
        <w:rPr>
          <w:rFonts w:ascii="Times New Roman" w:hAnsi="Times New Roman" w:cs="Times New Roman"/>
          <w:color w:val="000000" w:themeColor="text1"/>
          <w:sz w:val="28"/>
          <w:szCs w:val="28"/>
        </w:rPr>
        <w:t xml:space="preserve">Минтруда России </w:t>
      </w:r>
      <w:r w:rsidRPr="00F52E3B">
        <w:rPr>
          <w:rFonts w:ascii="Times New Roman" w:hAnsi="Times New Roman" w:cs="Times New Roman"/>
          <w:color w:val="000000" w:themeColor="text1"/>
          <w:sz w:val="28"/>
          <w:szCs w:val="28"/>
        </w:rPr>
        <w:t>от 03.10.2019 № 656</w:t>
      </w:r>
      <w:r w:rsidR="009B44EE">
        <w:rPr>
          <w:rFonts w:ascii="Times New Roman" w:hAnsi="Times New Roman" w:cs="Times New Roman"/>
          <w:color w:val="000000" w:themeColor="text1"/>
          <w:sz w:val="28"/>
          <w:szCs w:val="28"/>
        </w:rPr>
        <w:t xml:space="preserve"> (далее – Приказ)</w:t>
      </w:r>
      <w:r w:rsidRPr="00F52E3B">
        <w:rPr>
          <w:rFonts w:ascii="Times New Roman" w:hAnsi="Times New Roman" w:cs="Times New Roman"/>
          <w:color w:val="000000" w:themeColor="text1"/>
          <w:sz w:val="28"/>
          <w:szCs w:val="28"/>
        </w:rPr>
        <w:t xml:space="preserve">). </w:t>
      </w:r>
    </w:p>
    <w:p w:rsidR="00DB7257" w:rsidRPr="009B44EE" w:rsidRDefault="009B44EE" w:rsidP="00F7330B">
      <w:pPr>
        <w:spacing w:after="0" w:line="240" w:lineRule="auto"/>
        <w:ind w:firstLine="708"/>
        <w:jc w:val="both"/>
        <w:rPr>
          <w:rFonts w:ascii="Times New Roman" w:hAnsi="Times New Roman" w:cs="Times New Roman"/>
          <w:color w:val="000000" w:themeColor="text1"/>
          <w:sz w:val="28"/>
          <w:szCs w:val="28"/>
        </w:rPr>
      </w:pPr>
      <w:r w:rsidRPr="009B44EE">
        <w:rPr>
          <w:rFonts w:ascii="Times New Roman" w:hAnsi="Times New Roman" w:cs="Times New Roman"/>
          <w:color w:val="000000" w:themeColor="text1"/>
          <w:sz w:val="28"/>
          <w:szCs w:val="28"/>
        </w:rPr>
        <w:t>В соответствии с Приказом к основным функциям ФРЦ в том числе относится подготовка и проведение семинаров, конференций, иных образовательных, информационных и просветительских мероприятий для специалистов целевой аудитории на федеральном и региональном уровнях,</w:t>
      </w:r>
      <w:r w:rsidR="00DB7257" w:rsidRPr="009B44EE">
        <w:rPr>
          <w:rFonts w:ascii="Times New Roman" w:hAnsi="Times New Roman" w:cs="Times New Roman"/>
          <w:color w:val="000000" w:themeColor="text1"/>
          <w:sz w:val="28"/>
          <w:szCs w:val="28"/>
        </w:rPr>
        <w:t xml:space="preserve"> в связи с чем Минтрудом России бы</w:t>
      </w:r>
      <w:r w:rsidRPr="009B44EE">
        <w:rPr>
          <w:rFonts w:ascii="Times New Roman" w:hAnsi="Times New Roman" w:cs="Times New Roman"/>
          <w:color w:val="000000" w:themeColor="text1"/>
          <w:sz w:val="28"/>
          <w:szCs w:val="28"/>
        </w:rPr>
        <w:t xml:space="preserve">ло принято решение о реализации </w:t>
      </w:r>
      <w:r w:rsidR="00DB7257" w:rsidRPr="009B44EE">
        <w:rPr>
          <w:rFonts w:ascii="Times New Roman" w:hAnsi="Times New Roman" w:cs="Times New Roman"/>
          <w:color w:val="000000" w:themeColor="text1"/>
          <w:sz w:val="28"/>
          <w:szCs w:val="28"/>
        </w:rPr>
        <w:t xml:space="preserve">мероприятия </w:t>
      </w:r>
      <w:r w:rsidRPr="009B44EE">
        <w:rPr>
          <w:rFonts w:ascii="Times New Roman" w:hAnsi="Times New Roman" w:cs="Times New Roman"/>
          <w:color w:val="000000" w:themeColor="text1"/>
          <w:sz w:val="28"/>
          <w:szCs w:val="28"/>
        </w:rPr>
        <w:t xml:space="preserve">1.5.2. </w:t>
      </w:r>
      <w:r w:rsidR="00DB7257" w:rsidRPr="009B44EE">
        <w:rPr>
          <w:rFonts w:ascii="Times New Roman" w:hAnsi="Times New Roman" w:cs="Times New Roman"/>
          <w:color w:val="000000" w:themeColor="text1"/>
          <w:sz w:val="28"/>
          <w:szCs w:val="28"/>
        </w:rPr>
        <w:t xml:space="preserve">в рамках государственного задания ФРЦ, что позволит осуществить экономию средств федерального бюджета. </w:t>
      </w:r>
    </w:p>
    <w:p w:rsidR="00A0028C" w:rsidRDefault="00DB7257" w:rsidP="00F7330B">
      <w:pPr>
        <w:spacing w:after="0" w:line="240" w:lineRule="auto"/>
        <w:ind w:firstLine="708"/>
        <w:jc w:val="both"/>
        <w:rPr>
          <w:rFonts w:ascii="Times New Roman" w:hAnsi="Times New Roman" w:cs="Times New Roman"/>
          <w:sz w:val="28"/>
          <w:szCs w:val="28"/>
        </w:rPr>
      </w:pPr>
      <w:r w:rsidRPr="009B44EE">
        <w:rPr>
          <w:rFonts w:ascii="Times New Roman" w:hAnsi="Times New Roman" w:cs="Times New Roman"/>
          <w:color w:val="000000" w:themeColor="text1"/>
          <w:sz w:val="28"/>
          <w:szCs w:val="28"/>
        </w:rPr>
        <w:t xml:space="preserve">Учитывая изложенное, </w:t>
      </w:r>
      <w:r w:rsidRPr="009B44EE">
        <w:rPr>
          <w:rFonts w:ascii="Times New Roman" w:hAnsi="Times New Roman" w:cs="Times New Roman"/>
          <w:sz w:val="28"/>
          <w:szCs w:val="28"/>
        </w:rPr>
        <w:t xml:space="preserve">образовалась </w:t>
      </w:r>
      <w:r w:rsidR="006A741B" w:rsidRPr="009B44EE">
        <w:rPr>
          <w:rFonts w:ascii="Times New Roman" w:hAnsi="Times New Roman" w:cs="Times New Roman"/>
          <w:sz w:val="28"/>
          <w:szCs w:val="28"/>
        </w:rPr>
        <w:t xml:space="preserve">экономия </w:t>
      </w:r>
      <w:r w:rsidRPr="009B44EE">
        <w:rPr>
          <w:rFonts w:ascii="Times New Roman" w:hAnsi="Times New Roman" w:cs="Times New Roman"/>
          <w:sz w:val="28"/>
          <w:szCs w:val="28"/>
        </w:rPr>
        <w:t xml:space="preserve">средств </w:t>
      </w:r>
      <w:r w:rsidR="002A2B42" w:rsidRPr="009B44EE">
        <w:rPr>
          <w:rFonts w:ascii="Times New Roman" w:hAnsi="Times New Roman" w:cs="Times New Roman"/>
          <w:sz w:val="28"/>
          <w:szCs w:val="28"/>
        </w:rPr>
        <w:t xml:space="preserve">в объеме </w:t>
      </w:r>
      <w:r w:rsidR="009B44EE" w:rsidRPr="009B44EE">
        <w:rPr>
          <w:rFonts w:ascii="Times New Roman" w:hAnsi="Times New Roman" w:cs="Times New Roman"/>
          <w:sz w:val="28"/>
          <w:szCs w:val="28"/>
        </w:rPr>
        <w:t>4 423,3</w:t>
      </w:r>
      <w:r w:rsidRPr="009B44EE">
        <w:rPr>
          <w:rFonts w:ascii="Times New Roman" w:hAnsi="Times New Roman" w:cs="Times New Roman"/>
          <w:sz w:val="28"/>
          <w:szCs w:val="28"/>
        </w:rPr>
        <w:t xml:space="preserve"> тыс. рублей.</w:t>
      </w:r>
    </w:p>
    <w:p w:rsidR="00614981" w:rsidRDefault="00614981" w:rsidP="00F7330B">
      <w:pPr>
        <w:spacing w:after="0" w:line="240" w:lineRule="auto"/>
        <w:ind w:firstLine="708"/>
        <w:jc w:val="both"/>
        <w:rPr>
          <w:rFonts w:ascii="Times New Roman" w:hAnsi="Times New Roman" w:cs="Times New Roman"/>
          <w:sz w:val="28"/>
          <w:szCs w:val="28"/>
        </w:rPr>
      </w:pPr>
    </w:p>
    <w:p w:rsidR="00255B46" w:rsidRDefault="00255B46" w:rsidP="00F7330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Отклонение фактических расходов по основному</w:t>
      </w:r>
      <w:r w:rsidR="00DD36AB">
        <w:rPr>
          <w:rFonts w:ascii="Times New Roman" w:hAnsi="Times New Roman" w:cs="Times New Roman"/>
          <w:b/>
          <w:sz w:val="28"/>
          <w:szCs w:val="28"/>
        </w:rPr>
        <w:t xml:space="preserve"> </w:t>
      </w:r>
      <w:r>
        <w:rPr>
          <w:rFonts w:ascii="Times New Roman" w:hAnsi="Times New Roman" w:cs="Times New Roman"/>
          <w:b/>
          <w:sz w:val="28"/>
          <w:szCs w:val="28"/>
        </w:rPr>
        <w:t>мероприятию 2.1</w:t>
      </w:r>
      <w:r w:rsidR="0053236A">
        <w:rPr>
          <w:rFonts w:ascii="Times New Roman" w:hAnsi="Times New Roman" w:cs="Times New Roman"/>
          <w:b/>
          <w:sz w:val="28"/>
          <w:szCs w:val="28"/>
        </w:rPr>
        <w:t xml:space="preserve"> «</w:t>
      </w:r>
      <w:r w:rsidR="0053236A" w:rsidRPr="0053236A">
        <w:rPr>
          <w:rFonts w:ascii="Times New Roman" w:hAnsi="Times New Roman" w:cs="Times New Roman"/>
          <w:b/>
          <w:sz w:val="28"/>
          <w:szCs w:val="28"/>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r w:rsidR="0053236A">
        <w:rPr>
          <w:rFonts w:ascii="Times New Roman" w:hAnsi="Times New Roman" w:cs="Times New Roman"/>
          <w:b/>
          <w:sz w:val="28"/>
          <w:szCs w:val="28"/>
        </w:rPr>
        <w:t>» (далее – ОМ 2.1)</w:t>
      </w:r>
      <w:r>
        <w:rPr>
          <w:rFonts w:ascii="Times New Roman" w:hAnsi="Times New Roman" w:cs="Times New Roman"/>
          <w:b/>
          <w:sz w:val="28"/>
          <w:szCs w:val="28"/>
        </w:rPr>
        <w:t xml:space="preserve">: </w:t>
      </w:r>
    </w:p>
    <w:p w:rsidR="00FF3B96" w:rsidRPr="00F52E3B" w:rsidRDefault="0053236A"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рамках ОМ 2.1</w:t>
      </w:r>
      <w:r w:rsidR="00F50BD9" w:rsidRPr="00F52E3B">
        <w:rPr>
          <w:rFonts w:ascii="Times New Roman" w:hAnsi="Times New Roman" w:cs="Times New Roman"/>
          <w:sz w:val="28"/>
          <w:szCs w:val="28"/>
        </w:rPr>
        <w:t xml:space="preserve"> предусмотрено мероприятие 2.1.1</w:t>
      </w:r>
      <w:r w:rsidRPr="00F52E3B">
        <w:rPr>
          <w:rFonts w:ascii="Times New Roman" w:hAnsi="Times New Roman" w:cs="Times New Roman"/>
          <w:sz w:val="28"/>
          <w:szCs w:val="28"/>
        </w:rPr>
        <w:t>. «</w:t>
      </w:r>
      <w:r w:rsidR="00637D94" w:rsidRPr="00F52E3B">
        <w:rPr>
          <w:rFonts w:ascii="Times New Roman" w:hAnsi="Times New Roman" w:cs="Times New Roman"/>
          <w:sz w:val="28"/>
          <w:szCs w:val="28"/>
        </w:rPr>
        <w:t>Разработка учебно-методических комплектов для обучения детей-инвалидов в соответствии с федеральными государственными образовательными стандартами образования обучающихся с ограниченными возможностями здоровья</w:t>
      </w:r>
      <w:r w:rsidRPr="00F52E3B">
        <w:rPr>
          <w:rFonts w:ascii="Times New Roman" w:hAnsi="Times New Roman" w:cs="Times New Roman"/>
          <w:sz w:val="28"/>
          <w:szCs w:val="28"/>
        </w:rPr>
        <w:t>»</w:t>
      </w:r>
      <w:r w:rsidR="00CF6AB1" w:rsidRPr="00F52E3B">
        <w:rPr>
          <w:rFonts w:ascii="Times New Roman" w:hAnsi="Times New Roman" w:cs="Times New Roman"/>
          <w:sz w:val="28"/>
          <w:szCs w:val="28"/>
        </w:rPr>
        <w:t>.</w:t>
      </w:r>
    </w:p>
    <w:p w:rsidR="00FF3B96" w:rsidRPr="00F52E3B" w:rsidRDefault="005F43E3"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целях реализации </w:t>
      </w:r>
      <w:r w:rsidR="00FF3B96" w:rsidRPr="00F52E3B">
        <w:rPr>
          <w:rFonts w:ascii="Times New Roman" w:hAnsi="Times New Roman" w:cs="Times New Roman"/>
          <w:sz w:val="28"/>
          <w:szCs w:val="28"/>
        </w:rPr>
        <w:t xml:space="preserve">указанного </w:t>
      </w:r>
      <w:r w:rsidRPr="00F52E3B">
        <w:rPr>
          <w:rFonts w:ascii="Times New Roman" w:hAnsi="Times New Roman" w:cs="Times New Roman"/>
          <w:sz w:val="28"/>
          <w:szCs w:val="28"/>
        </w:rPr>
        <w:t xml:space="preserve">мероприятия </w:t>
      </w:r>
      <w:proofErr w:type="spellStart"/>
      <w:r w:rsidR="00FF3B96" w:rsidRPr="00F52E3B">
        <w:rPr>
          <w:rFonts w:ascii="Times New Roman" w:hAnsi="Times New Roman" w:cs="Times New Roman"/>
          <w:sz w:val="28"/>
          <w:szCs w:val="28"/>
        </w:rPr>
        <w:t>Минпросвещения</w:t>
      </w:r>
      <w:proofErr w:type="spellEnd"/>
      <w:r w:rsidR="00FF3B96" w:rsidRPr="00F52E3B">
        <w:rPr>
          <w:rFonts w:ascii="Times New Roman" w:hAnsi="Times New Roman" w:cs="Times New Roman"/>
          <w:sz w:val="28"/>
          <w:szCs w:val="28"/>
        </w:rPr>
        <w:t xml:space="preserve"> России</w:t>
      </w:r>
      <w:r w:rsidRPr="00F52E3B">
        <w:rPr>
          <w:rFonts w:ascii="Times New Roman" w:hAnsi="Times New Roman" w:cs="Times New Roman"/>
          <w:sz w:val="28"/>
          <w:szCs w:val="28"/>
        </w:rPr>
        <w:t xml:space="preserve"> заключен государственный контракт от 21</w:t>
      </w:r>
      <w:r w:rsidR="00FF3B96" w:rsidRPr="00F52E3B">
        <w:rPr>
          <w:rFonts w:ascii="Times New Roman" w:hAnsi="Times New Roman" w:cs="Times New Roman"/>
          <w:sz w:val="28"/>
          <w:szCs w:val="28"/>
        </w:rPr>
        <w:t>.10.2019</w:t>
      </w:r>
      <w:r w:rsidRPr="00F52E3B">
        <w:rPr>
          <w:rFonts w:ascii="Times New Roman" w:hAnsi="Times New Roman" w:cs="Times New Roman"/>
          <w:sz w:val="28"/>
          <w:szCs w:val="28"/>
        </w:rPr>
        <w:t xml:space="preserve"> № 07.Z01.11.0019 по проекту «Разработка программно-методического и учебно-дидактического обеспечения реализации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(исполнитель – Общество с ограниченной ответственностью «ВТ Плюс»). </w:t>
      </w:r>
    </w:p>
    <w:p w:rsidR="00FF3B96" w:rsidRPr="00F52E3B" w:rsidRDefault="005F43E3"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Государственный контракт № 0707.Z01.11.0019 заключен на общую сумму </w:t>
      </w:r>
      <w:r w:rsidR="00FF3B96" w:rsidRPr="00F52E3B">
        <w:rPr>
          <w:rFonts w:ascii="Times New Roman" w:hAnsi="Times New Roman" w:cs="Times New Roman"/>
          <w:sz w:val="28"/>
          <w:szCs w:val="28"/>
        </w:rPr>
        <w:t xml:space="preserve">       16 645,302 тыс. рублей, из них </w:t>
      </w:r>
      <w:r w:rsidRPr="00F52E3B">
        <w:rPr>
          <w:rFonts w:ascii="Times New Roman" w:hAnsi="Times New Roman" w:cs="Times New Roman"/>
          <w:sz w:val="28"/>
          <w:szCs w:val="28"/>
        </w:rPr>
        <w:t xml:space="preserve">в 2020 году – 10 499,49 тыс. рублей. </w:t>
      </w:r>
    </w:p>
    <w:p w:rsidR="00FF3B96" w:rsidRPr="00F52E3B" w:rsidRDefault="005F43E3"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Работы в рамках государственного контракта № 07.Z01.11.0019 исполнены</w:t>
      </w:r>
      <w:r w:rsidR="00FF3B96" w:rsidRPr="00F52E3B">
        <w:rPr>
          <w:rFonts w:ascii="Times New Roman" w:hAnsi="Times New Roman" w:cs="Times New Roman"/>
          <w:sz w:val="28"/>
          <w:szCs w:val="28"/>
        </w:rPr>
        <w:t xml:space="preserve"> не в полном объеме и ненадлежащем качестве.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ходе проведения в соответствии с Федеральным законом № 44-ФЗ конкурсных процедур образовалась экономия в объеме 6 294,298 тыс. рублей, из них в 2020 году – 3 970,306 тыс. рублей.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На экономию, образовавшуюся в ходе проведения конкурсных процед</w:t>
      </w:r>
      <w:r w:rsidR="009B3EB7">
        <w:rPr>
          <w:rFonts w:ascii="Times New Roman" w:hAnsi="Times New Roman" w:cs="Times New Roman"/>
          <w:sz w:val="28"/>
          <w:szCs w:val="28"/>
        </w:rPr>
        <w:t>ур, в соответствии с Федеральным</w:t>
      </w:r>
      <w:r w:rsidRPr="00F52E3B">
        <w:rPr>
          <w:rFonts w:ascii="Times New Roman" w:hAnsi="Times New Roman" w:cs="Times New Roman"/>
          <w:sz w:val="28"/>
          <w:szCs w:val="28"/>
        </w:rPr>
        <w:t xml:space="preserve"> закон</w:t>
      </w:r>
      <w:r w:rsidR="009B3EB7">
        <w:rPr>
          <w:rFonts w:ascii="Times New Roman" w:hAnsi="Times New Roman" w:cs="Times New Roman"/>
          <w:sz w:val="28"/>
          <w:szCs w:val="28"/>
        </w:rPr>
        <w:t>ом</w:t>
      </w:r>
      <w:r w:rsidRPr="00F52E3B">
        <w:rPr>
          <w:rFonts w:ascii="Times New Roman" w:hAnsi="Times New Roman" w:cs="Times New Roman"/>
          <w:sz w:val="28"/>
          <w:szCs w:val="28"/>
        </w:rPr>
        <w:t xml:space="preserve"> № 44-ФЗ заключен государственный контракт от </w:t>
      </w:r>
      <w:r w:rsidR="00F52E3B" w:rsidRPr="00F52E3B">
        <w:rPr>
          <w:rFonts w:ascii="Times New Roman" w:hAnsi="Times New Roman" w:cs="Times New Roman"/>
          <w:sz w:val="28"/>
          <w:szCs w:val="28"/>
        </w:rPr>
        <w:t>0</w:t>
      </w:r>
      <w:r w:rsidRPr="00F52E3B">
        <w:rPr>
          <w:rFonts w:ascii="Times New Roman" w:hAnsi="Times New Roman" w:cs="Times New Roman"/>
          <w:sz w:val="28"/>
          <w:szCs w:val="28"/>
        </w:rPr>
        <w:t>6</w:t>
      </w:r>
      <w:r w:rsidR="00F52E3B" w:rsidRPr="00F52E3B">
        <w:rPr>
          <w:rFonts w:ascii="Times New Roman" w:hAnsi="Times New Roman" w:cs="Times New Roman"/>
          <w:sz w:val="28"/>
          <w:szCs w:val="28"/>
        </w:rPr>
        <w:t xml:space="preserve">.06.2020 </w:t>
      </w:r>
      <w:r w:rsidRPr="00F52E3B">
        <w:rPr>
          <w:rFonts w:ascii="Times New Roman" w:hAnsi="Times New Roman" w:cs="Times New Roman"/>
          <w:sz w:val="28"/>
          <w:szCs w:val="28"/>
        </w:rPr>
        <w:t>№ 07.Z01.11.0002 по проекту «Разработка учебно-методических комплектов для реализации предметной области Технология для обучающихся с ограниченными возможностями здоровья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(далее – государственный контракт № 07.Z01.11.0002) (Исполнитель – АНО «ГРУППА РЕАЛИЗАЦИИ ПРОЕКТОВ ИНФОРМЭКСПЕРТИЗА»).</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lastRenderedPageBreak/>
        <w:t xml:space="preserve">Государственный контракт № 07.Z01.11.0002 заключен на общую сумму                3 000,00 тыс. рублей.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ходе проведения в соответствии с Федеральным законом № 44-ФЗ конкурсных процедур образовалась экономия в объеме 970,306 тыс. рублей.</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Потребность в дополнительном проекте, соответствующем целям и задачам мероприятия 2.1.1.1, отсутствовала.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Бюджетные ассигнования в объеме 970,306 тыс. рублей возвращены в федеральный бюджет (подпункт «м» пункта 11 Положения о мерах по обеспечению исполнения федерального бюджета, утвержденного постановлением Правительства Российской Федерации от </w:t>
      </w:r>
      <w:r w:rsidR="00F52E3B" w:rsidRPr="00F52E3B">
        <w:rPr>
          <w:rFonts w:ascii="Times New Roman" w:hAnsi="Times New Roman" w:cs="Times New Roman"/>
          <w:sz w:val="28"/>
          <w:szCs w:val="28"/>
        </w:rPr>
        <w:t>0</w:t>
      </w:r>
      <w:r w:rsidRPr="00F52E3B">
        <w:rPr>
          <w:rFonts w:ascii="Times New Roman" w:hAnsi="Times New Roman" w:cs="Times New Roman"/>
          <w:sz w:val="28"/>
          <w:szCs w:val="28"/>
        </w:rPr>
        <w:t>9</w:t>
      </w:r>
      <w:r w:rsidR="00F52E3B" w:rsidRPr="00F52E3B">
        <w:rPr>
          <w:rFonts w:ascii="Times New Roman" w:hAnsi="Times New Roman" w:cs="Times New Roman"/>
          <w:sz w:val="28"/>
          <w:szCs w:val="28"/>
        </w:rPr>
        <w:t>.12.2017</w:t>
      </w:r>
      <w:r w:rsidRPr="00F52E3B">
        <w:rPr>
          <w:rFonts w:ascii="Times New Roman" w:hAnsi="Times New Roman" w:cs="Times New Roman"/>
          <w:sz w:val="28"/>
          <w:szCs w:val="28"/>
        </w:rPr>
        <w:t xml:space="preserve"> № 1496).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Работы в рамках государственного контракта № 07.Z01.11.0002 исполнены в полном объеме и надлежащем качестве.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Цели мероприятия 2.1.1 и контрольного события 2.1.1.1 выполнены не в полном объеме, задачи достигнуты не в полном объеме.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Бюджетные ассигнования в объеме 13 499,494 тыс. рублей не освоены в 2020 г.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связи с тем, что результаты работ по исполнению обязательств по государственным контрактам № 07.Z01.11.0019 и № 07.Z01.11.0002 не были приняты в 2020 году, кассовое исполнение по КБК 073 0702 04 2 01 90019 244 отсутствует      </w:t>
      </w:r>
      <w:proofErr w:type="gramStart"/>
      <w:r w:rsidRPr="00F52E3B">
        <w:rPr>
          <w:rFonts w:ascii="Times New Roman" w:hAnsi="Times New Roman" w:cs="Times New Roman"/>
          <w:sz w:val="28"/>
          <w:szCs w:val="28"/>
        </w:rPr>
        <w:t xml:space="preserve">   (</w:t>
      </w:r>
      <w:proofErr w:type="gramEnd"/>
      <w:r w:rsidRPr="00F52E3B">
        <w:rPr>
          <w:rFonts w:ascii="Times New Roman" w:hAnsi="Times New Roman" w:cs="Times New Roman"/>
          <w:sz w:val="28"/>
          <w:szCs w:val="28"/>
        </w:rPr>
        <w:t>0 %)</w:t>
      </w:r>
    </w:p>
    <w:p w:rsidR="005F43E3" w:rsidRPr="00FF3B96"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При этом по государственному контракту № 07.Z01.11.0002 обязательства выполнены, оплата будет произведена в 2021 году.</w:t>
      </w:r>
    </w:p>
    <w:p w:rsidR="00854B7C" w:rsidRDefault="00854B7C" w:rsidP="00FF3B96">
      <w:pPr>
        <w:widowControl w:val="0"/>
        <w:spacing w:after="0" w:line="240" w:lineRule="auto"/>
        <w:jc w:val="both"/>
        <w:rPr>
          <w:rFonts w:ascii="Times New Roman" w:hAnsi="Times New Roman" w:cs="Times New Roman"/>
          <w:sz w:val="28"/>
          <w:szCs w:val="28"/>
        </w:rPr>
      </w:pPr>
    </w:p>
    <w:p w:rsidR="00854B7C" w:rsidRPr="00F52E3B" w:rsidRDefault="00FF3B96" w:rsidP="00F7330B">
      <w:pPr>
        <w:widowControl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w:t>
      </w:r>
      <w:r w:rsidR="00854B7C" w:rsidRPr="00F52E3B">
        <w:rPr>
          <w:rFonts w:ascii="Times New Roman" w:hAnsi="Times New Roman" w:cs="Times New Roman"/>
          <w:sz w:val="28"/>
          <w:szCs w:val="28"/>
        </w:rPr>
        <w:t xml:space="preserve"> рамках ОМ 2.1. предусмотрено мероприятие 2.1.3. «Разработка (актуализация) сборника по трудоустройству инвалидов, сформированного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r w:rsidR="005C69C6" w:rsidRPr="00F52E3B">
        <w:rPr>
          <w:rFonts w:ascii="Times New Roman" w:hAnsi="Times New Roman" w:cs="Times New Roman"/>
          <w:sz w:val="28"/>
          <w:szCs w:val="28"/>
        </w:rPr>
        <w:t xml:space="preserve"> (далее – Сборник)</w:t>
      </w:r>
      <w:r w:rsidR="00854B7C" w:rsidRPr="00F52E3B">
        <w:rPr>
          <w:rFonts w:ascii="Times New Roman" w:hAnsi="Times New Roman" w:cs="Times New Roman"/>
          <w:sz w:val="28"/>
          <w:szCs w:val="28"/>
        </w:rPr>
        <w:t>.</w:t>
      </w:r>
    </w:p>
    <w:p w:rsidR="005C69C6" w:rsidRPr="00F52E3B" w:rsidRDefault="00854B7C"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Бюджетные ассигнования на реализацию указанного мероприятия в 20</w:t>
      </w:r>
      <w:r w:rsidR="005C69C6" w:rsidRPr="00F52E3B">
        <w:rPr>
          <w:rFonts w:ascii="Times New Roman" w:hAnsi="Times New Roman" w:cs="Times New Roman"/>
          <w:sz w:val="28"/>
          <w:szCs w:val="28"/>
        </w:rPr>
        <w:t>20</w:t>
      </w:r>
      <w:r w:rsidRPr="00F52E3B">
        <w:rPr>
          <w:rFonts w:ascii="Times New Roman" w:hAnsi="Times New Roman" w:cs="Times New Roman"/>
          <w:sz w:val="28"/>
          <w:szCs w:val="28"/>
        </w:rPr>
        <w:t xml:space="preserve"> году были предусмотрены в объеме </w:t>
      </w:r>
      <w:r w:rsidR="005C69C6" w:rsidRPr="00F52E3B">
        <w:rPr>
          <w:rFonts w:ascii="Times New Roman" w:hAnsi="Times New Roman" w:cs="Times New Roman"/>
          <w:sz w:val="28"/>
          <w:szCs w:val="28"/>
        </w:rPr>
        <w:t>1</w:t>
      </w:r>
      <w:r w:rsidRPr="00F52E3B">
        <w:rPr>
          <w:rFonts w:ascii="Times New Roman" w:hAnsi="Times New Roman" w:cs="Times New Roman"/>
          <w:sz w:val="28"/>
          <w:szCs w:val="28"/>
        </w:rPr>
        <w:t xml:space="preserve"> 000,0 тыс. руб</w:t>
      </w:r>
      <w:r w:rsidR="005C69C6" w:rsidRPr="00F52E3B">
        <w:rPr>
          <w:rFonts w:ascii="Times New Roman" w:hAnsi="Times New Roman" w:cs="Times New Roman"/>
          <w:sz w:val="28"/>
          <w:szCs w:val="28"/>
        </w:rPr>
        <w:t>лей</w:t>
      </w:r>
      <w:r w:rsidR="00F52E3B" w:rsidRPr="00F52E3B">
        <w:rPr>
          <w:rFonts w:ascii="Times New Roman" w:hAnsi="Times New Roman" w:cs="Times New Roman"/>
          <w:sz w:val="28"/>
          <w:szCs w:val="28"/>
        </w:rPr>
        <w:t xml:space="preserve"> (в соответствии со сводной бюджетной росписью федерального бюджета на 31.12.2020 – 900 тыс. рублей)</w:t>
      </w:r>
      <w:r w:rsidRPr="00F52E3B">
        <w:rPr>
          <w:rFonts w:ascii="Times New Roman" w:hAnsi="Times New Roman" w:cs="Times New Roman"/>
          <w:sz w:val="28"/>
          <w:szCs w:val="28"/>
        </w:rPr>
        <w:t>.</w:t>
      </w:r>
    </w:p>
    <w:p w:rsidR="005C69C6" w:rsidRPr="00F52E3B" w:rsidRDefault="005C69C6"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Учитывая актуализацию Сборника в 2019 году, а также рекомендации Общероссийской общественной организации инвалидов «Всероссийское ордена трудового красного знамени общество слепых» об актуализации Сборника один раз в 2-3 года, с учетом изменяющихся правовых норм и новых лучших практик трудоустройства инвалидов, было принято решение об отмене реализации мероприятия по актуализации Сборника в 2020 году. </w:t>
      </w:r>
    </w:p>
    <w:p w:rsidR="005C69C6" w:rsidRPr="00F52E3B" w:rsidRDefault="005C69C6"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При этом необходимо отметить, что отмена реализации мероприятия в 2020 году не является критичной, так как сведения в сборнике учитывая рекомендуемую периодичность 2-3 года актуальны.</w:t>
      </w:r>
    </w:p>
    <w:p w:rsidR="00CC4D75" w:rsidRDefault="00CC4D75" w:rsidP="00F7330B">
      <w:pPr>
        <w:spacing w:after="0" w:line="240" w:lineRule="auto"/>
        <w:ind w:firstLine="708"/>
        <w:jc w:val="both"/>
        <w:rPr>
          <w:rFonts w:ascii="Times New Roman" w:hAnsi="Times New Roman" w:cs="Times New Roman"/>
          <w:b/>
          <w:sz w:val="28"/>
          <w:szCs w:val="28"/>
        </w:rPr>
      </w:pPr>
    </w:p>
    <w:p w:rsidR="0056117B" w:rsidRDefault="00255B46" w:rsidP="00F7330B">
      <w:pPr>
        <w:spacing w:after="0" w:line="240" w:lineRule="auto"/>
        <w:ind w:firstLine="708"/>
        <w:jc w:val="both"/>
        <w:rPr>
          <w:rFonts w:ascii="Times New Roman" w:hAnsi="Times New Roman" w:cs="Times New Roman"/>
          <w:b/>
          <w:sz w:val="28"/>
          <w:szCs w:val="28"/>
        </w:rPr>
      </w:pPr>
      <w:r w:rsidRPr="005C69C6">
        <w:rPr>
          <w:rFonts w:ascii="Times New Roman" w:hAnsi="Times New Roman" w:cs="Times New Roman"/>
          <w:b/>
          <w:sz w:val="28"/>
          <w:szCs w:val="28"/>
        </w:rPr>
        <w:t>Отклонение фактических расход</w:t>
      </w:r>
      <w:r w:rsidR="00E408A2" w:rsidRPr="005C69C6">
        <w:rPr>
          <w:rFonts w:ascii="Times New Roman" w:hAnsi="Times New Roman" w:cs="Times New Roman"/>
          <w:b/>
          <w:sz w:val="28"/>
          <w:szCs w:val="28"/>
        </w:rPr>
        <w:t>ов по основному</w:t>
      </w:r>
      <w:r w:rsidR="00DD36AB" w:rsidRPr="005C69C6">
        <w:rPr>
          <w:rFonts w:ascii="Times New Roman" w:hAnsi="Times New Roman" w:cs="Times New Roman"/>
          <w:b/>
          <w:sz w:val="28"/>
          <w:szCs w:val="28"/>
        </w:rPr>
        <w:t xml:space="preserve"> </w:t>
      </w:r>
      <w:r w:rsidR="00E408A2" w:rsidRPr="005C69C6">
        <w:rPr>
          <w:rFonts w:ascii="Times New Roman" w:hAnsi="Times New Roman" w:cs="Times New Roman"/>
          <w:b/>
          <w:sz w:val="28"/>
          <w:szCs w:val="28"/>
        </w:rPr>
        <w:t>мероприятию 2.2</w:t>
      </w:r>
      <w:r w:rsidR="00AC35F1" w:rsidRPr="005C69C6">
        <w:rPr>
          <w:rFonts w:ascii="Times New Roman" w:hAnsi="Times New Roman" w:cs="Times New Roman"/>
          <w:b/>
          <w:sz w:val="28"/>
          <w:szCs w:val="28"/>
        </w:rPr>
        <w:t xml:space="preserve"> «Предоставление государственных гарантий инвалидам» (далее – ОМ 2.2)</w:t>
      </w:r>
      <w:r w:rsidRPr="005C69C6">
        <w:rPr>
          <w:rFonts w:ascii="Times New Roman" w:hAnsi="Times New Roman" w:cs="Times New Roman"/>
          <w:b/>
          <w:sz w:val="28"/>
          <w:szCs w:val="28"/>
        </w:rPr>
        <w:t>:</w:t>
      </w:r>
      <w:r w:rsidRPr="00AC35F1">
        <w:rPr>
          <w:rFonts w:ascii="Times New Roman" w:hAnsi="Times New Roman" w:cs="Times New Roman"/>
          <w:b/>
          <w:sz w:val="28"/>
          <w:szCs w:val="28"/>
        </w:rPr>
        <w:t xml:space="preserve"> </w:t>
      </w:r>
    </w:p>
    <w:p w:rsidR="00FF3B96" w:rsidRPr="007765A4" w:rsidRDefault="005C69C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В рамках ОМ 2.2. предусмотрено мероприятие 2.2.1. «Создание в субъектах Российской Федерации базовых профессиональных образовательных организаций, </w:t>
      </w:r>
      <w:r w:rsidRPr="007765A4">
        <w:rPr>
          <w:rFonts w:ascii="Times New Roman" w:hAnsi="Times New Roman" w:cs="Times New Roman"/>
          <w:sz w:val="28"/>
          <w:szCs w:val="28"/>
        </w:rPr>
        <w:lastRenderedPageBreak/>
        <w:t>обеспечивающих поддержку региональных систем инклюзивного профессионального образования инвалидов (не менее 85 организаций)».</w:t>
      </w:r>
    </w:p>
    <w:p w:rsidR="00FF3B96" w:rsidRPr="007765A4" w:rsidRDefault="00FF3B9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Объем бюджетных ассигнований на реализацию указанного мероприятия в 2020 году составил 273 403,60 тыс. рублей. </w:t>
      </w:r>
    </w:p>
    <w:p w:rsidR="00FF3B96" w:rsidRPr="007765A4" w:rsidRDefault="00FF3B9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Кассовое исполнение по КБК 073 0704 04 2 02 50270 521 составляет                           271 786,5 тыс. рублей, что составляет 99,4 %. </w:t>
      </w:r>
    </w:p>
    <w:p w:rsidR="00FF3B96" w:rsidRPr="007765A4" w:rsidRDefault="00FF3B9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В четырех субъектах Российской Федерации в связи с проведением конкурсных процедур образовалась экономия средств субсидии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в объеме 1617,12 тыс. рублей (Владимирская область – 436,62 тыс. рублей, Курская область – 1071,36 тыс. рублей, Тюменская область – 0,73 тыс. рублей, Оренбургская область – 108,41 тыс. рублей). </w:t>
      </w:r>
    </w:p>
    <w:p w:rsidR="005C69C6" w:rsidRPr="005C69C6" w:rsidRDefault="00FF3B9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Кроме того, Кабардино-Балкарской Республике неиспользованный остаток в связи с техническими проблемами при обработке платежей в Управлении Федерального казначейства по Кабардино-Балкарской Республике средств составил 139,49 тыс. рублей. В настоящее время ведется работа по возврату средств в субъект для использования остатков в 2021 году.</w:t>
      </w:r>
    </w:p>
    <w:p w:rsidR="005C69C6" w:rsidRDefault="005C69C6" w:rsidP="00F7330B">
      <w:pPr>
        <w:spacing w:after="0" w:line="240" w:lineRule="auto"/>
        <w:ind w:firstLine="708"/>
        <w:jc w:val="both"/>
        <w:rPr>
          <w:rFonts w:ascii="Times New Roman" w:hAnsi="Times New Roman" w:cs="Times New Roman"/>
          <w:b/>
          <w:sz w:val="28"/>
          <w:szCs w:val="28"/>
        </w:rPr>
      </w:pP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рамках ОМ 2.2. предусмотрено мероприятие 2.2.3. «Проведение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Бюджетные ассигнования на реализацию указанного мероприятия в 2020 году были предусмотрены в объеме 1</w:t>
      </w:r>
      <w:r w:rsidR="00E10343" w:rsidRPr="007765A4">
        <w:rPr>
          <w:rFonts w:ascii="Times New Roman" w:hAnsi="Times New Roman" w:cs="Times New Roman"/>
          <w:sz w:val="28"/>
          <w:szCs w:val="28"/>
        </w:rPr>
        <w:t> </w:t>
      </w:r>
      <w:r w:rsidRPr="007765A4">
        <w:rPr>
          <w:rFonts w:ascii="Times New Roman" w:hAnsi="Times New Roman" w:cs="Times New Roman"/>
          <w:sz w:val="28"/>
          <w:szCs w:val="28"/>
        </w:rPr>
        <w:t>0</w:t>
      </w:r>
      <w:r w:rsidR="00E10343" w:rsidRPr="007765A4">
        <w:rPr>
          <w:rFonts w:ascii="Times New Roman" w:hAnsi="Times New Roman" w:cs="Times New Roman"/>
          <w:sz w:val="28"/>
          <w:szCs w:val="28"/>
        </w:rPr>
        <w:t>00,0 тыс. рублей.</w:t>
      </w: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рамках данного мероприятия в ходе проведения конкурсных процедур в соответствии с Федеральным законом № 44-</w:t>
      </w:r>
      <w:r w:rsidR="009B3EB7" w:rsidRPr="007765A4">
        <w:rPr>
          <w:rFonts w:ascii="Times New Roman" w:hAnsi="Times New Roman" w:cs="Times New Roman"/>
          <w:sz w:val="28"/>
          <w:szCs w:val="28"/>
        </w:rPr>
        <w:t>ФЗ заключен</w:t>
      </w:r>
      <w:r w:rsidRPr="007765A4">
        <w:rPr>
          <w:rFonts w:ascii="Times New Roman" w:hAnsi="Times New Roman" w:cs="Times New Roman"/>
          <w:sz w:val="28"/>
          <w:szCs w:val="28"/>
        </w:rPr>
        <w:t xml:space="preserve"> государ</w:t>
      </w:r>
      <w:r w:rsidR="009B3EB7">
        <w:rPr>
          <w:rFonts w:ascii="Times New Roman" w:hAnsi="Times New Roman" w:cs="Times New Roman"/>
          <w:sz w:val="28"/>
          <w:szCs w:val="28"/>
        </w:rPr>
        <w:t xml:space="preserve">ственный контракт от 11.08.2020 </w:t>
      </w:r>
      <w:r w:rsidRPr="007765A4">
        <w:rPr>
          <w:rFonts w:ascii="Times New Roman" w:hAnsi="Times New Roman" w:cs="Times New Roman"/>
          <w:sz w:val="28"/>
          <w:szCs w:val="28"/>
        </w:rPr>
        <w:t>№ 01951000003200000270001 на сумму 135,00 тыс. рублей на проведение репрезентативных социологических исследований (по итогам проведения аукциона в электронной форме, протокол заседания Единой комиссии по осуществлению закупок Минтруда России от 24.07.2020 № 2/0195100000320000027).</w:t>
      </w: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Общая сумма оплаты п</w:t>
      </w:r>
      <w:r w:rsidR="00E10343" w:rsidRPr="007765A4">
        <w:rPr>
          <w:rFonts w:ascii="Times New Roman" w:hAnsi="Times New Roman" w:cs="Times New Roman"/>
          <w:sz w:val="28"/>
          <w:szCs w:val="28"/>
        </w:rPr>
        <w:t xml:space="preserve">о контракту: 135,0 </w:t>
      </w:r>
      <w:r w:rsidRPr="007765A4">
        <w:rPr>
          <w:rFonts w:ascii="Times New Roman" w:hAnsi="Times New Roman" w:cs="Times New Roman"/>
          <w:sz w:val="28"/>
          <w:szCs w:val="28"/>
        </w:rPr>
        <w:t xml:space="preserve">тыс. </w:t>
      </w:r>
      <w:r w:rsidR="00E10343" w:rsidRPr="007765A4">
        <w:rPr>
          <w:rFonts w:ascii="Times New Roman" w:hAnsi="Times New Roman" w:cs="Times New Roman"/>
          <w:sz w:val="28"/>
          <w:szCs w:val="28"/>
        </w:rPr>
        <w:t>рублей.</w:t>
      </w: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Окончательно услуги по контракту приняты в полном объеме: Акт сдачи-приемки оказанных услуг за 2 этап контракту от 14.12.2020 на оставшуюся сумму 108,00 тыс.</w:t>
      </w:r>
      <w:r w:rsidR="00084F64" w:rsidRPr="007765A4">
        <w:rPr>
          <w:rFonts w:ascii="Times New Roman" w:hAnsi="Times New Roman" w:cs="Times New Roman"/>
          <w:sz w:val="28"/>
          <w:szCs w:val="28"/>
        </w:rPr>
        <w:t xml:space="preserve"> </w:t>
      </w:r>
      <w:r w:rsidRPr="007765A4">
        <w:rPr>
          <w:rFonts w:ascii="Times New Roman" w:hAnsi="Times New Roman" w:cs="Times New Roman"/>
          <w:sz w:val="28"/>
          <w:szCs w:val="28"/>
        </w:rPr>
        <w:t>рублей (государственный контракт от Акт сдачи-приемки 1-го этапа услуг от 17.09.2020 на сумму 27,00 тыс.</w:t>
      </w:r>
      <w:r w:rsidR="00084F64" w:rsidRPr="007765A4">
        <w:rPr>
          <w:rFonts w:ascii="Times New Roman" w:hAnsi="Times New Roman" w:cs="Times New Roman"/>
          <w:sz w:val="28"/>
          <w:szCs w:val="28"/>
        </w:rPr>
        <w:t xml:space="preserve"> </w:t>
      </w:r>
      <w:r w:rsidRPr="007765A4">
        <w:rPr>
          <w:rFonts w:ascii="Times New Roman" w:hAnsi="Times New Roman" w:cs="Times New Roman"/>
          <w:sz w:val="28"/>
          <w:szCs w:val="28"/>
        </w:rPr>
        <w:t>рублей</w:t>
      </w:r>
      <w:r w:rsidR="00E10343" w:rsidRPr="007765A4">
        <w:rPr>
          <w:rFonts w:ascii="Times New Roman" w:hAnsi="Times New Roman" w:cs="Times New Roman"/>
          <w:sz w:val="28"/>
          <w:szCs w:val="28"/>
        </w:rPr>
        <w:t>)</w:t>
      </w:r>
      <w:r w:rsidRPr="007765A4">
        <w:rPr>
          <w:rFonts w:ascii="Times New Roman" w:hAnsi="Times New Roman" w:cs="Times New Roman"/>
          <w:sz w:val="28"/>
          <w:szCs w:val="28"/>
        </w:rPr>
        <w:t xml:space="preserve">. </w:t>
      </w:r>
    </w:p>
    <w:p w:rsidR="00222FE2" w:rsidRPr="007765A4" w:rsidRDefault="00222FE2" w:rsidP="00F7330B">
      <w:pPr>
        <w:spacing w:after="0" w:line="240" w:lineRule="auto"/>
        <w:ind w:firstLine="708"/>
        <w:jc w:val="both"/>
        <w:rPr>
          <w:rFonts w:ascii="Times New Roman" w:hAnsi="Times New Roman" w:cs="Times New Roman"/>
          <w:color w:val="FF0000"/>
          <w:sz w:val="28"/>
          <w:szCs w:val="28"/>
        </w:rPr>
      </w:pPr>
      <w:r w:rsidRPr="007765A4">
        <w:rPr>
          <w:rFonts w:ascii="Times New Roman" w:hAnsi="Times New Roman" w:cs="Times New Roman"/>
          <w:sz w:val="28"/>
          <w:szCs w:val="28"/>
        </w:rPr>
        <w:t xml:space="preserve">Услуги в рамках указанного государственного контракта предоставлены в полном объёме. </w:t>
      </w:r>
    </w:p>
    <w:p w:rsidR="00222FE2" w:rsidRDefault="00222FE2" w:rsidP="00F7330B">
      <w:pPr>
        <w:spacing w:after="0" w:line="240" w:lineRule="auto"/>
        <w:ind w:firstLine="708"/>
        <w:jc w:val="both"/>
        <w:rPr>
          <w:rFonts w:ascii="Times New Roman" w:hAnsi="Times New Roman" w:cs="Times New Roman"/>
          <w:b/>
          <w:sz w:val="28"/>
          <w:szCs w:val="28"/>
        </w:rPr>
      </w:pPr>
    </w:p>
    <w:p w:rsidR="00B31856" w:rsidRPr="007765A4" w:rsidRDefault="00B31856" w:rsidP="00F7330B">
      <w:pPr>
        <w:spacing w:after="0" w:line="240" w:lineRule="auto"/>
        <w:ind w:firstLine="708"/>
        <w:jc w:val="both"/>
        <w:rPr>
          <w:rFonts w:ascii="Times New Roman" w:hAnsi="Times New Roman" w:cs="Times New Roman"/>
          <w:b/>
          <w:bCs/>
          <w:sz w:val="28"/>
          <w:szCs w:val="28"/>
        </w:rPr>
      </w:pPr>
      <w:r w:rsidRPr="007765A4">
        <w:rPr>
          <w:rFonts w:ascii="Times New Roman" w:hAnsi="Times New Roman" w:cs="Times New Roman"/>
          <w:sz w:val="28"/>
          <w:szCs w:val="28"/>
        </w:rPr>
        <w:t>В рамках ОМ 2.2 предусмотрено мероприятие 2.2.4. «Предоставление из федерального бюджета субсидий стационарам сложного протезирования на оплату дней пребывания инвалидов в стационарах».</w:t>
      </w:r>
    </w:p>
    <w:p w:rsidR="00B31856" w:rsidRPr="007765A4" w:rsidRDefault="00B31856"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lastRenderedPageBreak/>
        <w:t xml:space="preserve">Бюджетные ассигнования на реализацию указанного мероприятия в 2020 году были предусмотрены в объеме 250 </w:t>
      </w:r>
      <w:r w:rsidR="007765A4" w:rsidRPr="007765A4">
        <w:rPr>
          <w:rFonts w:ascii="Times New Roman" w:hAnsi="Times New Roman" w:cs="Times New Roman"/>
          <w:sz w:val="28"/>
          <w:szCs w:val="28"/>
        </w:rPr>
        <w:t>342,5</w:t>
      </w:r>
      <w:r w:rsidRPr="007765A4">
        <w:rPr>
          <w:rFonts w:ascii="Times New Roman" w:hAnsi="Times New Roman" w:cs="Times New Roman"/>
          <w:sz w:val="28"/>
          <w:szCs w:val="28"/>
        </w:rPr>
        <w:t xml:space="preserve"> тыс. руб. </w:t>
      </w:r>
    </w:p>
    <w:p w:rsidR="00B31856" w:rsidRPr="007765A4" w:rsidRDefault="00B31856" w:rsidP="00F7330B">
      <w:pPr>
        <w:spacing w:after="0" w:line="240" w:lineRule="auto"/>
        <w:ind w:firstLine="708"/>
        <w:jc w:val="both"/>
        <w:rPr>
          <w:rFonts w:ascii="Times New Roman" w:hAnsi="Times New Roman" w:cs="Times New Roman"/>
          <w:b/>
          <w:bCs/>
          <w:sz w:val="28"/>
          <w:szCs w:val="28"/>
        </w:rPr>
      </w:pPr>
      <w:r w:rsidRPr="007765A4">
        <w:rPr>
          <w:rFonts w:ascii="Times New Roman" w:hAnsi="Times New Roman" w:cs="Times New Roman"/>
          <w:sz w:val="28"/>
          <w:szCs w:val="28"/>
        </w:rPr>
        <w:t xml:space="preserve">Данная субсидия, предоставляется в соответствии с Правилами  предоставления субсидий из федерального бюджета стационарам сложного протезирования на возмещение затрат по оплате дней пребывания инвалидов в стационарах, утвержденными постановлением Правительства Российской Федерации от 20.03.2017 № 314,  носит характер возмещения затрат, определяемых организацией самостоятельно при формировании заявки на предоставление субсидии, к которой прилагается порядок расчета субсидии с указанием информации, обосновывающей ее размер, а также отчет о фактически понесенных затратах за предыдущий финансовый год, на возмещение которых предоставляется субсидия, с приложением документов, подтверждающих факт произведенных затрат, подписанных руководителем (иным уполномоченным лицом) получателя субсидии. Указанные документы были предоставлены только от ФГУП «Московское </w:t>
      </w:r>
      <w:proofErr w:type="spellStart"/>
      <w:r w:rsidRPr="007765A4">
        <w:rPr>
          <w:rFonts w:ascii="Times New Roman" w:hAnsi="Times New Roman" w:cs="Times New Roman"/>
          <w:sz w:val="28"/>
          <w:szCs w:val="28"/>
        </w:rPr>
        <w:t>ПрОП</w:t>
      </w:r>
      <w:proofErr w:type="spellEnd"/>
      <w:r w:rsidRPr="007765A4">
        <w:rPr>
          <w:rFonts w:ascii="Times New Roman" w:hAnsi="Times New Roman" w:cs="Times New Roman"/>
          <w:sz w:val="28"/>
          <w:szCs w:val="28"/>
        </w:rPr>
        <w:t>» Минтруда России (письмо от 10.06.2020 № 741-20).</w:t>
      </w:r>
    </w:p>
    <w:p w:rsidR="00B31856" w:rsidRPr="007765A4" w:rsidRDefault="00B31856"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В ГИИС ЭБ заключено Соглашение от 23.06.2020 № 149-11-2020-001 о предоставлении субсидии стационарам сложного протезирования ФГУП «Московское </w:t>
      </w:r>
      <w:proofErr w:type="spellStart"/>
      <w:r w:rsidRPr="007765A4">
        <w:rPr>
          <w:rFonts w:ascii="Times New Roman" w:hAnsi="Times New Roman" w:cs="Times New Roman"/>
          <w:sz w:val="28"/>
          <w:szCs w:val="28"/>
        </w:rPr>
        <w:t>ПрОП</w:t>
      </w:r>
      <w:proofErr w:type="spellEnd"/>
      <w:r w:rsidRPr="007765A4">
        <w:rPr>
          <w:rFonts w:ascii="Times New Roman" w:hAnsi="Times New Roman" w:cs="Times New Roman"/>
          <w:sz w:val="28"/>
          <w:szCs w:val="28"/>
        </w:rPr>
        <w:t xml:space="preserve">» Минтруда России на возмещение затрат по оплате дней пребывания инвалидов в стационарах в размере 229 598,9 тыс. рублей). На счет, открытый ФГУП «Московское </w:t>
      </w:r>
      <w:proofErr w:type="spellStart"/>
      <w:r w:rsidRPr="007765A4">
        <w:rPr>
          <w:rFonts w:ascii="Times New Roman" w:hAnsi="Times New Roman" w:cs="Times New Roman"/>
          <w:sz w:val="28"/>
          <w:szCs w:val="28"/>
        </w:rPr>
        <w:t>ПрОП</w:t>
      </w:r>
      <w:proofErr w:type="spellEnd"/>
      <w:r w:rsidRPr="007765A4">
        <w:rPr>
          <w:rFonts w:ascii="Times New Roman" w:hAnsi="Times New Roman" w:cs="Times New Roman"/>
          <w:sz w:val="28"/>
          <w:szCs w:val="28"/>
        </w:rPr>
        <w:t>» Минтруда России в отделении ПАО Сбербанк России вышеуказанные средства были перечислены в установленный срок.</w:t>
      </w:r>
    </w:p>
    <w:p w:rsidR="00B31856" w:rsidRPr="007765A4" w:rsidRDefault="00B31856"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Нераспределенный остаток субсидии в размере 20 743,6 тыс. рублей подлежит во</w:t>
      </w:r>
      <w:r w:rsidR="007765A4" w:rsidRPr="007765A4">
        <w:rPr>
          <w:rFonts w:ascii="Times New Roman" w:hAnsi="Times New Roman" w:cs="Times New Roman"/>
          <w:sz w:val="28"/>
          <w:szCs w:val="28"/>
        </w:rPr>
        <w:t>звращению в федеральный бюджет</w:t>
      </w:r>
      <w:r w:rsidRPr="007765A4">
        <w:rPr>
          <w:rFonts w:ascii="Times New Roman" w:hAnsi="Times New Roman" w:cs="Times New Roman"/>
          <w:sz w:val="28"/>
          <w:szCs w:val="28"/>
        </w:rPr>
        <w:t xml:space="preserve"> в связи с отсутствием заявок на получение указанной субсидии от иных организаций, имеющих в своем составе стационары сложного протезирования.</w:t>
      </w:r>
    </w:p>
    <w:p w:rsidR="00B31856" w:rsidRDefault="00B31856"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Основной показатель, связанный с данным мероприятием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на 2020 год составил – 8 952 чел. (при плановом значении – 7 000 чел.).</w:t>
      </w:r>
    </w:p>
    <w:p w:rsidR="001319E0" w:rsidRDefault="001319E0" w:rsidP="00F7330B">
      <w:pPr>
        <w:spacing w:after="0" w:line="240" w:lineRule="auto"/>
        <w:ind w:firstLine="708"/>
        <w:jc w:val="both"/>
        <w:rPr>
          <w:rFonts w:ascii="Times New Roman" w:hAnsi="Times New Roman" w:cs="Times New Roman"/>
          <w:sz w:val="28"/>
          <w:szCs w:val="28"/>
        </w:rPr>
      </w:pPr>
    </w:p>
    <w:p w:rsidR="001319E0" w:rsidRPr="007765A4" w:rsidRDefault="001319E0"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рамках ОМ 2.2 предусмотрено мероприятие 2.2.5. «Обеспечение инвалидов техническими средствами реабилитации, включая изготовление и ремонт протезно-ортопедических изделий».</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целях реализации указанного мероприятия субъектам Российской Федерации, исполняющим переданные полномочия Российской федерацией (г. Москве) (далее – переданные полномочия), а также Фонду социального страхования Российской Федерации (далее – Фонд) предоставляются межбюджетные трансферты из федерального бюджета в виде субвенций.</w:t>
      </w:r>
    </w:p>
    <w:p w:rsidR="00A17795" w:rsidRPr="007765A4" w:rsidRDefault="00A17795" w:rsidP="00A17795">
      <w:pPr>
        <w:spacing w:after="0" w:line="240" w:lineRule="auto"/>
        <w:ind w:firstLine="708"/>
        <w:jc w:val="both"/>
        <w:rPr>
          <w:rFonts w:ascii="Times New Roman" w:eastAsia="Calibri" w:hAnsi="Times New Roman" w:cs="Times New Roman"/>
          <w:iCs/>
          <w:sz w:val="28"/>
          <w:szCs w:val="28"/>
        </w:rPr>
      </w:pPr>
      <w:r w:rsidRPr="007765A4">
        <w:rPr>
          <w:rFonts w:ascii="Times New Roman" w:hAnsi="Times New Roman" w:cs="Times New Roman"/>
          <w:sz w:val="28"/>
          <w:szCs w:val="28"/>
        </w:rPr>
        <w:t xml:space="preserve">Так, </w:t>
      </w:r>
      <w:r w:rsidRPr="007765A4">
        <w:rPr>
          <w:rFonts w:ascii="Times New Roman" w:eastAsia="Calibri" w:hAnsi="Times New Roman" w:cs="Times New Roman"/>
          <w:iCs/>
          <w:sz w:val="28"/>
          <w:szCs w:val="28"/>
        </w:rPr>
        <w:t xml:space="preserve">федеральным законом от 02.12.2019 № 384-ФЗ «О федеральном бюджете на 2020 год и на плановый период 2021 и 2022 годов» на 2020 год на мероприятия по обеспечению инвалидов техническими средствами реабилитации (далее – ТСР) предусмотрено 35 537,4 млн. рублей. (Фонду социального страхования Российской Федерации (далее - Фонд) – 33 265,1 млн. рублей, субъектам Российской Федерации, </w:t>
      </w:r>
      <w:r w:rsidRPr="007765A4">
        <w:rPr>
          <w:rFonts w:ascii="Times New Roman" w:eastAsia="Calibri" w:hAnsi="Times New Roman" w:cs="Times New Roman"/>
          <w:iCs/>
          <w:sz w:val="28"/>
          <w:szCs w:val="28"/>
        </w:rPr>
        <w:lastRenderedPageBreak/>
        <w:t>исполняющим часть переданных полномочий Российской Федерации (г. Москве) по обеспечению инвалидов ТСР – 2 272,3 млн. рублей).</w:t>
      </w:r>
    </w:p>
    <w:p w:rsidR="00A17795" w:rsidRPr="007765A4" w:rsidRDefault="00A17795" w:rsidP="00A17795">
      <w:pPr>
        <w:spacing w:after="0" w:line="240" w:lineRule="auto"/>
        <w:ind w:firstLine="708"/>
        <w:contextualSpacing/>
        <w:jc w:val="both"/>
        <w:rPr>
          <w:rFonts w:ascii="Times New Roman" w:eastAsia="Calibri" w:hAnsi="Times New Roman" w:cs="Times New Roman"/>
          <w:iCs/>
          <w:sz w:val="28"/>
          <w:szCs w:val="28"/>
        </w:rPr>
      </w:pPr>
      <w:r w:rsidRPr="00A53864">
        <w:rPr>
          <w:rFonts w:ascii="Times New Roman" w:eastAsia="Calibri" w:hAnsi="Times New Roman" w:cs="Times New Roman"/>
          <w:iCs/>
          <w:sz w:val="28"/>
          <w:szCs w:val="28"/>
        </w:rPr>
        <w:t>Сумма средств федерального бюджета, израсходованных субъектами Российской Федерации исполняющим часть переданных полномочий Российской Федерации (г. Москва) по обеспечению инвалидов ТСР составила в 2020</w:t>
      </w:r>
      <w:r w:rsidR="007765A4" w:rsidRPr="00A53864">
        <w:rPr>
          <w:rFonts w:ascii="Times New Roman" w:eastAsia="Calibri" w:hAnsi="Times New Roman" w:cs="Times New Roman"/>
          <w:iCs/>
          <w:sz w:val="28"/>
          <w:szCs w:val="28"/>
        </w:rPr>
        <w:t xml:space="preserve"> </w:t>
      </w:r>
      <w:r w:rsidRPr="00A53864">
        <w:rPr>
          <w:rFonts w:ascii="Times New Roman" w:eastAsia="Calibri" w:hAnsi="Times New Roman" w:cs="Times New Roman"/>
          <w:iCs/>
          <w:sz w:val="28"/>
          <w:szCs w:val="28"/>
        </w:rPr>
        <w:t xml:space="preserve">году </w:t>
      </w:r>
      <w:r w:rsidR="007765A4" w:rsidRPr="00A53864">
        <w:rPr>
          <w:rFonts w:ascii="Times New Roman" w:eastAsia="Calibri" w:hAnsi="Times New Roman" w:cs="Times New Roman"/>
          <w:iCs/>
          <w:sz w:val="28"/>
          <w:szCs w:val="28"/>
        </w:rPr>
        <w:t xml:space="preserve">                  </w:t>
      </w:r>
      <w:r w:rsidRPr="00A53864">
        <w:rPr>
          <w:rFonts w:ascii="Times New Roman" w:eastAsia="Calibri" w:hAnsi="Times New Roman" w:cs="Times New Roman"/>
          <w:iCs/>
          <w:sz w:val="28"/>
          <w:szCs w:val="28"/>
        </w:rPr>
        <w:t>2 219,02 млн. рублей, Фондом</w:t>
      </w:r>
      <w:r w:rsidR="007765A4" w:rsidRPr="00A53864">
        <w:rPr>
          <w:rFonts w:ascii="Times New Roman" w:eastAsia="Calibri" w:hAnsi="Times New Roman" w:cs="Times New Roman"/>
          <w:iCs/>
          <w:sz w:val="28"/>
          <w:szCs w:val="28"/>
        </w:rPr>
        <w:t xml:space="preserve"> – </w:t>
      </w:r>
      <w:r w:rsidRPr="00A53864">
        <w:rPr>
          <w:rFonts w:ascii="Times New Roman" w:eastAsia="Calibri" w:hAnsi="Times New Roman" w:cs="Times New Roman"/>
          <w:iCs/>
          <w:sz w:val="28"/>
          <w:szCs w:val="28"/>
        </w:rPr>
        <w:t>33 113,04 (оперативные данные Фонда, с учетом переходящих остатков 2019 года в размере 301,81 млн. рублей). Таким образом, общий объем средств федерального бюджета, израсходованных на обеспечение инвалидов ТСР в 2020 году составил 35 332,06 млн. рублей, (с учетом переходящих остатков Фонда в 2019 году в размере 301,81 млн. рублей).</w:t>
      </w:r>
    </w:p>
    <w:p w:rsidR="00A17795" w:rsidRPr="007765A4" w:rsidRDefault="00A17795" w:rsidP="00A17795">
      <w:pPr>
        <w:spacing w:after="0" w:line="240" w:lineRule="auto"/>
        <w:ind w:firstLine="708"/>
        <w:contextualSpacing/>
        <w:jc w:val="both"/>
        <w:rPr>
          <w:rFonts w:ascii="Times New Roman" w:eastAsia="Calibri" w:hAnsi="Times New Roman" w:cs="Times New Roman"/>
          <w:iCs/>
          <w:sz w:val="28"/>
          <w:szCs w:val="28"/>
        </w:rPr>
      </w:pPr>
      <w:r w:rsidRPr="007765A4">
        <w:rPr>
          <w:rFonts w:ascii="Times New Roman" w:eastAsia="Calibri" w:hAnsi="Times New Roman" w:cs="Times New Roman"/>
          <w:iCs/>
          <w:sz w:val="28"/>
          <w:szCs w:val="28"/>
        </w:rPr>
        <w:t>П</w:t>
      </w:r>
      <w:r w:rsidRPr="007765A4">
        <w:rPr>
          <w:rFonts w:ascii="Times New Roman" w:hAnsi="Times New Roman" w:cs="Times New Roman"/>
          <w:sz w:val="28"/>
          <w:szCs w:val="28"/>
        </w:rPr>
        <w:t xml:space="preserve">о состоянию на </w:t>
      </w:r>
      <w:r w:rsidR="007765A4">
        <w:rPr>
          <w:rFonts w:ascii="Times New Roman" w:hAnsi="Times New Roman" w:cs="Times New Roman"/>
          <w:sz w:val="28"/>
          <w:szCs w:val="28"/>
        </w:rPr>
        <w:t>0</w:t>
      </w:r>
      <w:r w:rsidRPr="007765A4">
        <w:rPr>
          <w:rFonts w:ascii="Times New Roman" w:hAnsi="Times New Roman" w:cs="Times New Roman"/>
          <w:sz w:val="28"/>
          <w:szCs w:val="28"/>
        </w:rPr>
        <w:t>1</w:t>
      </w:r>
      <w:r w:rsidR="007765A4">
        <w:rPr>
          <w:rFonts w:ascii="Times New Roman" w:hAnsi="Times New Roman" w:cs="Times New Roman"/>
          <w:sz w:val="28"/>
          <w:szCs w:val="28"/>
        </w:rPr>
        <w:t xml:space="preserve">.01.2021 </w:t>
      </w:r>
      <w:r w:rsidRPr="007765A4">
        <w:rPr>
          <w:rFonts w:ascii="Times New Roman" w:hAnsi="Times New Roman" w:cs="Times New Roman"/>
          <w:sz w:val="28"/>
          <w:szCs w:val="28"/>
        </w:rPr>
        <w:t xml:space="preserve">сформировался остаток бюджетных ассигнований, источником финансирования которых являются межбюджетные трансферты, предоставляемые в 2020 году из федерального бюджета бюджетам субъектов Российской Федерации с переданными полномочиями Российской Федерацией </w:t>
      </w:r>
      <w:r w:rsidR="007765A4">
        <w:rPr>
          <w:rFonts w:ascii="Times New Roman" w:hAnsi="Times New Roman" w:cs="Times New Roman"/>
          <w:sz w:val="28"/>
          <w:szCs w:val="28"/>
        </w:rPr>
        <w:t xml:space="preserve">           </w:t>
      </w:r>
      <w:r w:rsidRPr="007765A4">
        <w:rPr>
          <w:rFonts w:ascii="Times New Roman" w:hAnsi="Times New Roman" w:cs="Times New Roman"/>
          <w:sz w:val="28"/>
          <w:szCs w:val="28"/>
        </w:rPr>
        <w:t xml:space="preserve">(г. Москве) по предоставлению мер социальной защиты инвалидам и отдельным категориям граждан из числа ветеранов (далее – переданные полномочия) в форме субвенций, имеющих целевое назначение по обеспечению вышеуказанных категорий граждан </w:t>
      </w:r>
      <w:r w:rsidR="007765A4">
        <w:rPr>
          <w:rFonts w:ascii="Times New Roman" w:hAnsi="Times New Roman" w:cs="Times New Roman"/>
          <w:sz w:val="28"/>
          <w:szCs w:val="28"/>
        </w:rPr>
        <w:t>ТСР</w:t>
      </w:r>
      <w:r w:rsidRPr="007765A4">
        <w:rPr>
          <w:rFonts w:ascii="Times New Roman" w:hAnsi="Times New Roman" w:cs="Times New Roman"/>
          <w:sz w:val="28"/>
          <w:szCs w:val="28"/>
        </w:rPr>
        <w:t xml:space="preserve">, в </w:t>
      </w:r>
      <w:r w:rsidRPr="00A53864">
        <w:rPr>
          <w:rFonts w:ascii="Times New Roman" w:hAnsi="Times New Roman" w:cs="Times New Roman"/>
          <w:sz w:val="28"/>
          <w:szCs w:val="28"/>
        </w:rPr>
        <w:t>размере 108 488,2 тыс</w:t>
      </w:r>
      <w:r w:rsidRPr="007765A4">
        <w:rPr>
          <w:rFonts w:ascii="Times New Roman" w:hAnsi="Times New Roman" w:cs="Times New Roman"/>
          <w:sz w:val="28"/>
          <w:szCs w:val="28"/>
        </w:rPr>
        <w:t>. рублей от общего объема субвенции в размере 2 272 273,5 тыс. рублей, перечисленной г. Москве в 2020 году на обеспечение инвалидов ТСР, из которых:</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55 235,9</w:t>
      </w:r>
      <w:r w:rsidR="007765A4">
        <w:rPr>
          <w:rFonts w:ascii="Times New Roman" w:hAnsi="Times New Roman" w:cs="Times New Roman"/>
          <w:sz w:val="28"/>
          <w:szCs w:val="28"/>
        </w:rPr>
        <w:t xml:space="preserve"> тыс. рублей – </w:t>
      </w:r>
      <w:r w:rsidRPr="007765A4">
        <w:rPr>
          <w:rFonts w:ascii="Times New Roman" w:hAnsi="Times New Roman" w:cs="Times New Roman"/>
          <w:sz w:val="28"/>
          <w:szCs w:val="28"/>
        </w:rPr>
        <w:t>кредиторская задолженность федерального бюджета перед бюджетом г. Москвы по субвенции, предоставляемой Минтрудом России на обеспечение инвалидов ТСР;</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53 252,3 тыс. рублей </w:t>
      </w:r>
      <w:r w:rsidR="007765A4">
        <w:rPr>
          <w:rFonts w:ascii="Times New Roman" w:hAnsi="Times New Roman" w:cs="Times New Roman"/>
          <w:sz w:val="28"/>
          <w:szCs w:val="28"/>
        </w:rPr>
        <w:t>–</w:t>
      </w:r>
      <w:r w:rsidRPr="007765A4">
        <w:rPr>
          <w:rFonts w:ascii="Times New Roman" w:hAnsi="Times New Roman" w:cs="Times New Roman"/>
          <w:sz w:val="28"/>
          <w:szCs w:val="28"/>
        </w:rPr>
        <w:t xml:space="preserve"> остаток средств федерального бюджета, не использованный субъектом Российской Федерации с переданными полномочиями (г. Москвой) на обеспечение инвалидов ТСР.</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Причиной формирования кредиторской задолженности стал произошедший </w:t>
      </w:r>
      <w:r w:rsidR="007765A4">
        <w:rPr>
          <w:rFonts w:ascii="Times New Roman" w:hAnsi="Times New Roman" w:cs="Times New Roman"/>
          <w:sz w:val="28"/>
          <w:szCs w:val="28"/>
        </w:rPr>
        <w:t xml:space="preserve">      </w:t>
      </w:r>
      <w:r w:rsidRPr="007765A4">
        <w:rPr>
          <w:rFonts w:ascii="Times New Roman" w:hAnsi="Times New Roman" w:cs="Times New Roman"/>
          <w:sz w:val="28"/>
          <w:szCs w:val="28"/>
        </w:rPr>
        <w:t>30</w:t>
      </w:r>
      <w:r w:rsidR="007765A4">
        <w:rPr>
          <w:rFonts w:ascii="Times New Roman" w:hAnsi="Times New Roman" w:cs="Times New Roman"/>
          <w:sz w:val="28"/>
          <w:szCs w:val="28"/>
        </w:rPr>
        <w:t>.12.2020</w:t>
      </w:r>
      <w:r w:rsidRPr="007765A4">
        <w:rPr>
          <w:rFonts w:ascii="Times New Roman" w:hAnsi="Times New Roman" w:cs="Times New Roman"/>
          <w:sz w:val="28"/>
          <w:szCs w:val="28"/>
        </w:rPr>
        <w:t xml:space="preserve"> технический сбой при проведении в Управлении Федерального казначейства по г. Москве операций по единому счету бюджета субъекта Российской Федерации – г. Москвы по расходам, в целях финансового обеспечения которых, бюджету города Москвы из федерального бюджета предоставляются средства субвенции на обеспечение инвалидов ТСР (ЦСР 04 2 02 51300), вследствие которого кассовые расходы на общую сумму 55 235 899,87 рублей были отражены без указания аналитического кода, используемого Федеральным казначейством (далее – ФК) в целях санкционирования операций с целевыми расходами (в части субсидий, субвенций и иных межбюджетных трансферов, имеющих целевое назначение, предоставляемых из федерального бюджета бюджетам субъектов Российской Федерации и муниципальных образований).</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результате указанного технического сбоя операции по одновременному перечислению из федерального бюджета в доход бюджета г. Москвы сумм вышеуказанных субвенций в соответствующем объеме не были проведены, в том числе на обеспечение инвалидов ТСР.</w:t>
      </w:r>
    </w:p>
    <w:p w:rsidR="00A17795" w:rsidRPr="007765A4" w:rsidRDefault="007765A4" w:rsidP="00A177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Остаток</w:t>
      </w:r>
      <w:r w:rsidR="00A17795" w:rsidRPr="007765A4">
        <w:rPr>
          <w:rFonts w:ascii="Times New Roman" w:hAnsi="Times New Roman" w:cs="Times New Roman"/>
          <w:sz w:val="28"/>
          <w:szCs w:val="28"/>
        </w:rPr>
        <w:t xml:space="preserve"> средств федерального бюджета в размере 53 252,3 тыс. рублей, не использованный субъектом Российской Федерации с переданными полномочиями (г. </w:t>
      </w:r>
      <w:r w:rsidR="00A17795" w:rsidRPr="007765A4">
        <w:rPr>
          <w:rFonts w:ascii="Times New Roman" w:hAnsi="Times New Roman" w:cs="Times New Roman"/>
          <w:sz w:val="28"/>
          <w:szCs w:val="28"/>
        </w:rPr>
        <w:lastRenderedPageBreak/>
        <w:t xml:space="preserve">Москвой) на обеспечение инвалидов ТСР образовался в связи с неисполнением поставщиками взятых на себя обязательств в рамках государственных контрактов на </w:t>
      </w:r>
      <w:r w:rsidR="009B3EB7">
        <w:rPr>
          <w:rFonts w:ascii="Times New Roman" w:hAnsi="Times New Roman" w:cs="Times New Roman"/>
          <w:sz w:val="28"/>
          <w:szCs w:val="28"/>
        </w:rPr>
        <w:t>закупку ТСР</w:t>
      </w:r>
      <w:r w:rsidR="00A17795" w:rsidRPr="007765A4">
        <w:rPr>
          <w:rFonts w:ascii="Times New Roman" w:hAnsi="Times New Roman" w:cs="Times New Roman"/>
          <w:sz w:val="28"/>
          <w:szCs w:val="28"/>
        </w:rPr>
        <w:t xml:space="preserve"> по независящим от них причинам (изоляция в целях обеспечения санитарно-эпидемиологического благополучия населения на территории Российской Федер</w:t>
      </w:r>
      <w:r w:rsidR="009B3EB7">
        <w:rPr>
          <w:rFonts w:ascii="Times New Roman" w:hAnsi="Times New Roman" w:cs="Times New Roman"/>
          <w:sz w:val="28"/>
          <w:szCs w:val="28"/>
        </w:rPr>
        <w:t>ации, в соответствии с указом П</w:t>
      </w:r>
      <w:r w:rsidR="00A17795" w:rsidRPr="007765A4">
        <w:rPr>
          <w:rFonts w:ascii="Times New Roman" w:hAnsi="Times New Roman" w:cs="Times New Roman"/>
          <w:sz w:val="28"/>
          <w:szCs w:val="28"/>
        </w:rPr>
        <w:t>резидента Р</w:t>
      </w:r>
      <w:r w:rsidR="009B3EB7">
        <w:rPr>
          <w:rFonts w:ascii="Times New Roman" w:hAnsi="Times New Roman" w:cs="Times New Roman"/>
          <w:sz w:val="28"/>
          <w:szCs w:val="28"/>
        </w:rPr>
        <w:t xml:space="preserve">оссийской </w:t>
      </w:r>
      <w:r w:rsidR="00A17795" w:rsidRPr="007765A4">
        <w:rPr>
          <w:rFonts w:ascii="Times New Roman" w:hAnsi="Times New Roman" w:cs="Times New Roman"/>
          <w:sz w:val="28"/>
          <w:szCs w:val="28"/>
        </w:rPr>
        <w:t>Ф</w:t>
      </w:r>
      <w:r w:rsidR="009B3EB7">
        <w:rPr>
          <w:rFonts w:ascii="Times New Roman" w:hAnsi="Times New Roman" w:cs="Times New Roman"/>
          <w:sz w:val="28"/>
          <w:szCs w:val="28"/>
        </w:rPr>
        <w:t>едерации</w:t>
      </w:r>
      <w:r w:rsidR="00A17795" w:rsidRPr="007765A4">
        <w:rPr>
          <w:rFonts w:ascii="Times New Roman" w:hAnsi="Times New Roman" w:cs="Times New Roman"/>
          <w:sz w:val="28"/>
          <w:szCs w:val="28"/>
        </w:rPr>
        <w:t xml:space="preserve"> от 25.03.2020 № 206 и указами Мэра Москвы предупреждение распространения </w:t>
      </w:r>
      <w:proofErr w:type="spellStart"/>
      <w:r w:rsidR="00A17795" w:rsidRPr="007765A4">
        <w:rPr>
          <w:rFonts w:ascii="Times New Roman" w:hAnsi="Times New Roman" w:cs="Times New Roman"/>
          <w:sz w:val="28"/>
          <w:szCs w:val="28"/>
        </w:rPr>
        <w:t>коронавирусной</w:t>
      </w:r>
      <w:proofErr w:type="spellEnd"/>
      <w:r w:rsidR="00A17795" w:rsidRPr="007765A4">
        <w:rPr>
          <w:rFonts w:ascii="Times New Roman" w:hAnsi="Times New Roman" w:cs="Times New Roman"/>
          <w:sz w:val="28"/>
          <w:szCs w:val="28"/>
        </w:rPr>
        <w:t xml:space="preserve"> инфекции среди инвалидов категории 65+ и с хроническими заболеваниями, находящихся в группе риска) в связи с распространением новой </w:t>
      </w:r>
      <w:proofErr w:type="spellStart"/>
      <w:r w:rsidR="00A17795" w:rsidRPr="007765A4">
        <w:rPr>
          <w:rFonts w:ascii="Times New Roman" w:hAnsi="Times New Roman" w:cs="Times New Roman"/>
          <w:sz w:val="28"/>
          <w:szCs w:val="28"/>
        </w:rPr>
        <w:t>коронавирусной</w:t>
      </w:r>
      <w:proofErr w:type="spellEnd"/>
      <w:r w:rsidR="00A17795" w:rsidRPr="007765A4">
        <w:rPr>
          <w:rFonts w:ascii="Times New Roman" w:hAnsi="Times New Roman" w:cs="Times New Roman"/>
          <w:sz w:val="28"/>
          <w:szCs w:val="28"/>
        </w:rPr>
        <w:t xml:space="preserve"> инфекции (COVID-19).</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Также остаток бюджетных ассигнований образовался в связи с возвратом денежных средств федерального бюджета из федерального казначейства по выплате компенсации инвалидам за самостоятельно приобретенные ТСР; в связи с не израсходованием денежных направленных Департаментом труда и социальной защиты населения г. Москвы в адрес Департамента здравоохранения г. Москвы на реализацию полномочий по обеспечению инвалидов ТСР медицинского назначения; не полным освоением средств федерального бюджета на осуществление полномочий по предоставлению инвалидам ТСР (административные расходы).</w:t>
      </w:r>
    </w:p>
    <w:p w:rsidR="00084F64" w:rsidRPr="001E16E7" w:rsidRDefault="00084F64" w:rsidP="00F7330B">
      <w:pPr>
        <w:spacing w:after="0" w:line="240" w:lineRule="auto"/>
        <w:ind w:firstLine="708"/>
        <w:jc w:val="both"/>
        <w:rPr>
          <w:rFonts w:ascii="Times New Roman" w:hAnsi="Times New Roman" w:cs="Times New Roman"/>
          <w:b/>
          <w:color w:val="FF0000"/>
          <w:sz w:val="28"/>
          <w:szCs w:val="28"/>
        </w:rPr>
      </w:pPr>
    </w:p>
    <w:p w:rsidR="00124977" w:rsidRPr="009B3EB7" w:rsidRDefault="00124977"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Также в рамках ОМ 2.2 реализуется мероприятие </w:t>
      </w:r>
      <w:r w:rsidR="00EE73B5">
        <w:rPr>
          <w:rFonts w:ascii="Times New Roman" w:hAnsi="Times New Roman" w:cs="Times New Roman"/>
          <w:sz w:val="28"/>
          <w:szCs w:val="28"/>
        </w:rPr>
        <w:t>2.2.6. «Выплата</w:t>
      </w:r>
      <w:r w:rsidRPr="009B3EB7">
        <w:rPr>
          <w:rFonts w:ascii="Times New Roman" w:hAnsi="Times New Roman" w:cs="Times New Roman"/>
          <w:sz w:val="28"/>
          <w:szCs w:val="28"/>
        </w:rPr>
        <w:t xml:space="preserve"> компенсации инвалидам страховых премий по договорам обязательного страхования гражданской ответственности владельцев транспортных средст</w:t>
      </w:r>
      <w:r w:rsidRPr="009B3EB7">
        <w:rPr>
          <w:rFonts w:ascii="Times New Roman" w:eastAsia="Calibri" w:hAnsi="Times New Roman" w:cs="Times New Roman"/>
          <w:sz w:val="28"/>
          <w:szCs w:val="28"/>
        </w:rPr>
        <w:t>в</w:t>
      </w:r>
      <w:r w:rsidR="00EE73B5">
        <w:rPr>
          <w:rFonts w:ascii="Times New Roman" w:eastAsia="Calibri" w:hAnsi="Times New Roman" w:cs="Times New Roman"/>
          <w:sz w:val="28"/>
          <w:szCs w:val="28"/>
        </w:rPr>
        <w:t>»</w:t>
      </w:r>
      <w:r w:rsidRPr="009B3EB7">
        <w:rPr>
          <w:rFonts w:ascii="Times New Roman" w:eastAsia="Calibri" w:hAnsi="Times New Roman" w:cs="Times New Roman"/>
          <w:sz w:val="28"/>
          <w:szCs w:val="28"/>
        </w:rPr>
        <w:t xml:space="preserve"> в соответствии с Федеральным законом от 25.04.</w:t>
      </w:r>
      <w:r w:rsidR="00924736" w:rsidRPr="009B3EB7">
        <w:rPr>
          <w:rFonts w:ascii="Times New Roman" w:eastAsia="Calibri" w:hAnsi="Times New Roman" w:cs="Times New Roman"/>
          <w:sz w:val="28"/>
          <w:szCs w:val="28"/>
        </w:rPr>
        <w:t xml:space="preserve">2002 № 40-ФЗ </w:t>
      </w:r>
      <w:r w:rsidRPr="009B3EB7">
        <w:rPr>
          <w:rFonts w:ascii="Times New Roman" w:eastAsia="Calibri" w:hAnsi="Times New Roman" w:cs="Times New Roman"/>
          <w:sz w:val="28"/>
          <w:szCs w:val="28"/>
        </w:rPr>
        <w:t>«Об обязательном страховании гражданской ответственности владельцев транспортных средств»</w:t>
      </w:r>
      <w:r w:rsidRPr="009B3EB7">
        <w:rPr>
          <w:rFonts w:ascii="Times New Roman" w:hAnsi="Times New Roman" w:cs="Times New Roman"/>
          <w:sz w:val="28"/>
          <w:szCs w:val="28"/>
        </w:rPr>
        <w:t xml:space="preserve"> (далее – выплата компенсации по договору ОСАГО).</w:t>
      </w:r>
    </w:p>
    <w:p w:rsidR="00924736" w:rsidRPr="009B3EB7" w:rsidRDefault="00124977" w:rsidP="00F7330B">
      <w:pPr>
        <w:spacing w:after="0" w:line="240" w:lineRule="auto"/>
        <w:ind w:firstLine="708"/>
        <w:jc w:val="both"/>
        <w:rPr>
          <w:rFonts w:ascii="Times New Roman" w:hAnsi="Times New Roman" w:cs="Times New Roman"/>
          <w:sz w:val="28"/>
          <w:szCs w:val="28"/>
        </w:rPr>
      </w:pPr>
      <w:r w:rsidRPr="009B3EB7">
        <w:rPr>
          <w:rFonts w:ascii="Times New Roman" w:eastAsia="Calibri" w:hAnsi="Times New Roman" w:cs="Times New Roman"/>
          <w:sz w:val="28"/>
          <w:szCs w:val="28"/>
        </w:rPr>
        <w:t>В соответствии с Ф</w:t>
      </w:r>
      <w:r w:rsidR="009B3EB7" w:rsidRPr="009B3EB7">
        <w:rPr>
          <w:rFonts w:ascii="Times New Roman" w:eastAsia="Calibri" w:hAnsi="Times New Roman" w:cs="Times New Roman"/>
          <w:sz w:val="28"/>
          <w:szCs w:val="28"/>
        </w:rPr>
        <w:t>едеральным законом от 02.12.2019</w:t>
      </w:r>
      <w:r w:rsidRPr="009B3EB7">
        <w:rPr>
          <w:rFonts w:ascii="Times New Roman" w:eastAsia="Calibri" w:hAnsi="Times New Roman" w:cs="Times New Roman"/>
          <w:sz w:val="28"/>
          <w:szCs w:val="28"/>
        </w:rPr>
        <w:t xml:space="preserve"> № </w:t>
      </w:r>
      <w:r w:rsidR="00924736" w:rsidRPr="009B3EB7">
        <w:rPr>
          <w:rFonts w:ascii="Times New Roman" w:eastAsia="Calibri" w:hAnsi="Times New Roman" w:cs="Times New Roman"/>
          <w:sz w:val="28"/>
          <w:szCs w:val="28"/>
        </w:rPr>
        <w:t>380</w:t>
      </w:r>
      <w:r w:rsidR="009B3EB7" w:rsidRPr="009B3EB7">
        <w:rPr>
          <w:rFonts w:ascii="Times New Roman" w:eastAsia="Calibri" w:hAnsi="Times New Roman" w:cs="Times New Roman"/>
          <w:sz w:val="28"/>
          <w:szCs w:val="28"/>
        </w:rPr>
        <w:t>-ФЗ «О федеральном бюджете на 2020 год и на плановый период 2021 и 2022 годов»</w:t>
      </w:r>
      <w:r w:rsidRPr="009B3EB7">
        <w:rPr>
          <w:rFonts w:ascii="Times New Roman" w:eastAsia="Calibri" w:hAnsi="Times New Roman" w:cs="Times New Roman"/>
          <w:sz w:val="28"/>
          <w:szCs w:val="28"/>
        </w:rPr>
        <w:t xml:space="preserve"> </w:t>
      </w:r>
      <w:r w:rsidR="00924736" w:rsidRPr="009B3EB7">
        <w:rPr>
          <w:rFonts w:ascii="Times New Roman" w:hAnsi="Times New Roman" w:cs="Times New Roman"/>
          <w:sz w:val="28"/>
          <w:szCs w:val="28"/>
        </w:rPr>
        <w:t xml:space="preserve">в 2020 году на выплату компенсации страховых премий по договору ОСАГО выделено </w:t>
      </w:r>
      <w:r w:rsidR="009B3EB7" w:rsidRPr="009B3EB7">
        <w:rPr>
          <w:rFonts w:ascii="Times New Roman" w:hAnsi="Times New Roman" w:cs="Times New Roman"/>
          <w:sz w:val="28"/>
          <w:szCs w:val="28"/>
        </w:rPr>
        <w:t xml:space="preserve">         </w:t>
      </w:r>
      <w:r w:rsidR="00924736" w:rsidRPr="009B3EB7">
        <w:rPr>
          <w:rFonts w:ascii="Times New Roman" w:hAnsi="Times New Roman" w:cs="Times New Roman"/>
          <w:sz w:val="28"/>
          <w:szCs w:val="28"/>
        </w:rPr>
        <w:t xml:space="preserve">40 000,0 тыс. рублей. По состоянию на </w:t>
      </w:r>
      <w:r w:rsidR="009B3EB7" w:rsidRPr="009B3EB7">
        <w:rPr>
          <w:rFonts w:ascii="Times New Roman" w:hAnsi="Times New Roman" w:cs="Times New Roman"/>
          <w:sz w:val="28"/>
          <w:szCs w:val="28"/>
        </w:rPr>
        <w:t>0</w:t>
      </w:r>
      <w:r w:rsidR="00924736" w:rsidRPr="009B3EB7">
        <w:rPr>
          <w:rFonts w:ascii="Times New Roman" w:hAnsi="Times New Roman" w:cs="Times New Roman"/>
          <w:sz w:val="28"/>
          <w:szCs w:val="28"/>
        </w:rPr>
        <w:t>1</w:t>
      </w:r>
      <w:r w:rsidR="009B3EB7" w:rsidRPr="009B3EB7">
        <w:rPr>
          <w:rFonts w:ascii="Times New Roman" w:hAnsi="Times New Roman" w:cs="Times New Roman"/>
          <w:sz w:val="28"/>
          <w:szCs w:val="28"/>
        </w:rPr>
        <w:t>.01.2021</w:t>
      </w:r>
      <w:r w:rsidR="00924736" w:rsidRPr="009B3EB7">
        <w:rPr>
          <w:rFonts w:ascii="Times New Roman" w:hAnsi="Times New Roman" w:cs="Times New Roman"/>
          <w:sz w:val="28"/>
          <w:szCs w:val="28"/>
        </w:rPr>
        <w:t xml:space="preserve"> выплата компенсации страховых премий по договору ОСАГО осуществлена 12 179 гражданам на общую сумму </w:t>
      </w:r>
      <w:r w:rsidR="009B3EB7" w:rsidRPr="009B3EB7">
        <w:rPr>
          <w:rFonts w:ascii="Times New Roman" w:hAnsi="Times New Roman" w:cs="Times New Roman"/>
          <w:sz w:val="28"/>
          <w:szCs w:val="28"/>
        </w:rPr>
        <w:t xml:space="preserve">              </w:t>
      </w:r>
      <w:r w:rsidR="00924736" w:rsidRPr="009B3EB7">
        <w:rPr>
          <w:rFonts w:ascii="Times New Roman" w:hAnsi="Times New Roman" w:cs="Times New Roman"/>
          <w:sz w:val="28"/>
          <w:szCs w:val="28"/>
        </w:rPr>
        <w:t>33 970,7 тыс. рублей (85</w:t>
      </w:r>
      <w:r w:rsidR="009B3EB7" w:rsidRPr="009B3EB7">
        <w:rPr>
          <w:rFonts w:ascii="Times New Roman" w:hAnsi="Times New Roman" w:cs="Times New Roman"/>
          <w:sz w:val="28"/>
          <w:szCs w:val="28"/>
        </w:rPr>
        <w:t xml:space="preserve"> </w:t>
      </w:r>
      <w:r w:rsidR="00924736" w:rsidRPr="009B3EB7">
        <w:rPr>
          <w:rFonts w:ascii="Times New Roman" w:hAnsi="Times New Roman" w:cs="Times New Roman"/>
          <w:sz w:val="28"/>
          <w:szCs w:val="28"/>
        </w:rPr>
        <w:t>%).</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Неполное освоение средств федерального бюджета, выделенных в 2020 году на выплату страховых премий по договору ОСАГО, обусловлено:</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выплатой компенсации по фактическому обращению получателей, имеющих право на ее получение, по мере заключения договоров ОСАГО;</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невозможностью спрогнозировать точную численность инвалидов, которым учреждениями медико-социальной экспертизы могут быть установлены показания для включения в индивидуальную программу реабилитации всех необходимых инвалиду реабилитационных мероприятий, в том числе заключение о нуждаемости в приобретении транспортного средства в целях реабилитации по медицинским показаниям;</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 технически неисправным состоянием </w:t>
      </w:r>
      <w:proofErr w:type="spellStart"/>
      <w:r w:rsidRPr="009B3EB7">
        <w:rPr>
          <w:rFonts w:ascii="Times New Roman" w:hAnsi="Times New Roman" w:cs="Times New Roman"/>
          <w:sz w:val="28"/>
          <w:szCs w:val="28"/>
        </w:rPr>
        <w:t>спецавтотранспорта</w:t>
      </w:r>
      <w:proofErr w:type="spellEnd"/>
      <w:r w:rsidRPr="009B3EB7">
        <w:rPr>
          <w:rFonts w:ascii="Times New Roman" w:hAnsi="Times New Roman" w:cs="Times New Roman"/>
          <w:sz w:val="28"/>
          <w:szCs w:val="28"/>
        </w:rPr>
        <w:t>, имеющегося у инвалидов;</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  </w:t>
      </w:r>
      <w:proofErr w:type="spellStart"/>
      <w:r w:rsidRPr="009B3EB7">
        <w:rPr>
          <w:rFonts w:ascii="Times New Roman" w:hAnsi="Times New Roman" w:cs="Times New Roman"/>
          <w:sz w:val="28"/>
          <w:szCs w:val="28"/>
        </w:rPr>
        <w:t>непрохождением</w:t>
      </w:r>
      <w:proofErr w:type="spellEnd"/>
      <w:r w:rsidRPr="009B3EB7">
        <w:rPr>
          <w:rFonts w:ascii="Times New Roman" w:hAnsi="Times New Roman" w:cs="Times New Roman"/>
          <w:sz w:val="28"/>
          <w:szCs w:val="28"/>
        </w:rPr>
        <w:t xml:space="preserve"> технического осмотра транспортных средств по состоянию здоровья, а также в связи с неисправностью автомобилей;</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lastRenderedPageBreak/>
        <w:t>- сроками, необходимыми для прохождения межбюджетных трансфертов, процедуры внесения изменений в бюджетную роспись муниципальных образований области и предоставления выплат непосредственно гражданам.</w:t>
      </w:r>
    </w:p>
    <w:p w:rsidR="0081259C" w:rsidRPr="0081259C" w:rsidRDefault="0081259C" w:rsidP="00F7330B">
      <w:pPr>
        <w:spacing w:after="0" w:line="240" w:lineRule="auto"/>
        <w:ind w:firstLine="708"/>
        <w:jc w:val="both"/>
        <w:rPr>
          <w:rFonts w:ascii="Times New Roman" w:hAnsi="Times New Roman" w:cs="Times New Roman"/>
          <w:b/>
          <w:color w:val="FF0000"/>
          <w:sz w:val="28"/>
          <w:szCs w:val="28"/>
          <w:highlight w:val="yellow"/>
        </w:rPr>
      </w:pPr>
    </w:p>
    <w:p w:rsidR="00E408A2" w:rsidRPr="009B3EB7" w:rsidRDefault="00E408A2" w:rsidP="00F7330B">
      <w:pPr>
        <w:spacing w:after="0" w:line="240" w:lineRule="auto"/>
        <w:ind w:firstLine="708"/>
        <w:jc w:val="both"/>
        <w:rPr>
          <w:rFonts w:ascii="Times New Roman" w:hAnsi="Times New Roman" w:cs="Times New Roman"/>
          <w:b/>
          <w:sz w:val="28"/>
          <w:szCs w:val="28"/>
        </w:rPr>
      </w:pPr>
      <w:r w:rsidRPr="009B3EB7">
        <w:rPr>
          <w:rFonts w:ascii="Times New Roman" w:hAnsi="Times New Roman" w:cs="Times New Roman"/>
          <w:b/>
          <w:sz w:val="28"/>
          <w:szCs w:val="28"/>
        </w:rPr>
        <w:t>Отклонение фактических расходов по основному</w:t>
      </w:r>
      <w:r w:rsidR="00924736" w:rsidRPr="009B3EB7">
        <w:rPr>
          <w:rFonts w:ascii="Times New Roman" w:hAnsi="Times New Roman" w:cs="Times New Roman"/>
          <w:b/>
          <w:sz w:val="28"/>
          <w:szCs w:val="28"/>
        </w:rPr>
        <w:t xml:space="preserve"> </w:t>
      </w:r>
      <w:r w:rsidRPr="009B3EB7">
        <w:rPr>
          <w:rFonts w:ascii="Times New Roman" w:hAnsi="Times New Roman" w:cs="Times New Roman"/>
          <w:b/>
          <w:sz w:val="28"/>
          <w:szCs w:val="28"/>
        </w:rPr>
        <w:t xml:space="preserve">мероприятию 2.3 «Основное мероприятие 2.3 Повышение квалификации специалистов в сфере реабилитации и абилитации инвалидов» (далее – ОМ 2.3): </w:t>
      </w:r>
    </w:p>
    <w:p w:rsidR="00784858" w:rsidRPr="009B3EB7" w:rsidRDefault="00B833CD" w:rsidP="00F7330B">
      <w:pPr>
        <w:shd w:val="clear" w:color="auto" w:fill="FFFFFF" w:themeFill="background1"/>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В рамках ОМ 2.3 предусмотрен</w:t>
      </w:r>
      <w:r w:rsidR="00B31856" w:rsidRPr="009B3EB7">
        <w:rPr>
          <w:rFonts w:ascii="Times New Roman" w:hAnsi="Times New Roman" w:cs="Times New Roman"/>
          <w:sz w:val="28"/>
          <w:szCs w:val="28"/>
        </w:rPr>
        <w:t>о мероприятие 2.3.2.</w:t>
      </w:r>
      <w:r w:rsidR="007114EC" w:rsidRPr="009B3EB7">
        <w:rPr>
          <w:rFonts w:ascii="Times New Roman" w:hAnsi="Times New Roman" w:cs="Times New Roman"/>
          <w:sz w:val="28"/>
          <w:szCs w:val="28"/>
        </w:rPr>
        <w:t xml:space="preserve"> «Обучение специалистов, обеспечивающих учебно-тренировочный процесс среди инвалидов и других маломобильных групп населения».</w:t>
      </w:r>
    </w:p>
    <w:p w:rsidR="006C2064" w:rsidRPr="009B3EB7" w:rsidRDefault="006C2064"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Бюджетные ассигнования на реализацию указанного мероприятия в 2020 году были предусмотрены в объеме 2 000,0 тыс. рублей. </w:t>
      </w:r>
    </w:p>
    <w:p w:rsidR="00B833CD" w:rsidRPr="009B3EB7" w:rsidRDefault="00B833CD"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В целях исполнения мероприятия 2.3.2. </w:t>
      </w:r>
      <w:r w:rsidR="0041029C" w:rsidRPr="009B3EB7">
        <w:rPr>
          <w:rFonts w:ascii="Times New Roman" w:hAnsi="Times New Roman" w:cs="Times New Roman"/>
          <w:sz w:val="28"/>
          <w:szCs w:val="28"/>
        </w:rPr>
        <w:t xml:space="preserve">Минспортом России </w:t>
      </w:r>
      <w:r w:rsidRPr="009B3EB7">
        <w:rPr>
          <w:rFonts w:ascii="Times New Roman" w:hAnsi="Times New Roman" w:cs="Times New Roman"/>
          <w:sz w:val="28"/>
          <w:szCs w:val="28"/>
        </w:rPr>
        <w:t>за</w:t>
      </w:r>
      <w:r w:rsidR="006C2064" w:rsidRPr="009B3EB7">
        <w:rPr>
          <w:rFonts w:ascii="Times New Roman" w:hAnsi="Times New Roman" w:cs="Times New Roman"/>
          <w:sz w:val="28"/>
          <w:szCs w:val="28"/>
        </w:rPr>
        <w:t>ключен государственный контракт</w:t>
      </w:r>
      <w:r w:rsidRPr="009B3EB7">
        <w:rPr>
          <w:rFonts w:ascii="Times New Roman" w:hAnsi="Times New Roman" w:cs="Times New Roman"/>
          <w:sz w:val="28"/>
          <w:szCs w:val="28"/>
        </w:rPr>
        <w:t xml:space="preserve"> </w:t>
      </w:r>
      <w:r w:rsidR="006C2064" w:rsidRPr="009B3EB7">
        <w:rPr>
          <w:rFonts w:ascii="Times New Roman" w:hAnsi="Times New Roman" w:cs="Times New Roman"/>
          <w:sz w:val="28"/>
          <w:szCs w:val="28"/>
        </w:rPr>
        <w:t xml:space="preserve">от 22.06.2020 № 0173100014420000032 </w:t>
      </w:r>
      <w:r w:rsidRPr="009B3EB7">
        <w:rPr>
          <w:rFonts w:ascii="Times New Roman" w:hAnsi="Times New Roman" w:cs="Times New Roman"/>
          <w:sz w:val="28"/>
          <w:szCs w:val="28"/>
        </w:rPr>
        <w:t>на общ</w:t>
      </w:r>
      <w:r w:rsidR="006C2064" w:rsidRPr="009B3EB7">
        <w:rPr>
          <w:rFonts w:ascii="Times New Roman" w:hAnsi="Times New Roman" w:cs="Times New Roman"/>
          <w:sz w:val="28"/>
          <w:szCs w:val="28"/>
        </w:rPr>
        <w:t>ую сумму    1 959,9</w:t>
      </w:r>
      <w:r w:rsidR="009B3EB7" w:rsidRPr="009B3EB7">
        <w:rPr>
          <w:rFonts w:ascii="Times New Roman" w:hAnsi="Times New Roman" w:cs="Times New Roman"/>
          <w:sz w:val="28"/>
          <w:szCs w:val="28"/>
        </w:rPr>
        <w:t xml:space="preserve"> тыс. рублей</w:t>
      </w:r>
      <w:r w:rsidR="0041029C" w:rsidRPr="009B3EB7">
        <w:rPr>
          <w:rFonts w:ascii="Times New Roman" w:hAnsi="Times New Roman" w:cs="Times New Roman"/>
          <w:sz w:val="28"/>
          <w:szCs w:val="28"/>
        </w:rPr>
        <w:t xml:space="preserve"> с </w:t>
      </w:r>
      <w:r w:rsidRPr="009B3EB7">
        <w:rPr>
          <w:rFonts w:ascii="Times New Roman" w:hAnsi="Times New Roman" w:cs="Times New Roman"/>
          <w:sz w:val="28"/>
          <w:szCs w:val="28"/>
        </w:rPr>
        <w:t>Ф</w:t>
      </w:r>
      <w:r w:rsidR="0041029C" w:rsidRPr="009B3EB7">
        <w:rPr>
          <w:rFonts w:ascii="Times New Roman" w:hAnsi="Times New Roman" w:cs="Times New Roman"/>
          <w:sz w:val="28"/>
          <w:szCs w:val="28"/>
        </w:rPr>
        <w:t>едеральным государственным бюджетным образовательны</w:t>
      </w:r>
      <w:r w:rsidR="00335B79" w:rsidRPr="009B3EB7">
        <w:rPr>
          <w:rFonts w:ascii="Times New Roman" w:hAnsi="Times New Roman" w:cs="Times New Roman"/>
          <w:sz w:val="28"/>
          <w:szCs w:val="28"/>
        </w:rPr>
        <w:t xml:space="preserve">м </w:t>
      </w:r>
      <w:r w:rsidR="0041029C" w:rsidRPr="009B3EB7">
        <w:rPr>
          <w:rFonts w:ascii="Times New Roman" w:hAnsi="Times New Roman" w:cs="Times New Roman"/>
          <w:sz w:val="28"/>
          <w:szCs w:val="28"/>
        </w:rPr>
        <w:t xml:space="preserve">учреждением высшего образования  </w:t>
      </w:r>
      <w:r w:rsidRPr="009B3EB7">
        <w:rPr>
          <w:rFonts w:ascii="Times New Roman" w:hAnsi="Times New Roman" w:cs="Times New Roman"/>
          <w:sz w:val="28"/>
          <w:szCs w:val="28"/>
        </w:rPr>
        <w:t xml:space="preserve">«Национальный государственный Университет физической культуры, спорта и здоровья имени </w:t>
      </w:r>
      <w:r w:rsidR="009B3EB7">
        <w:rPr>
          <w:rFonts w:ascii="Times New Roman" w:hAnsi="Times New Roman" w:cs="Times New Roman"/>
          <w:sz w:val="28"/>
          <w:szCs w:val="28"/>
        </w:rPr>
        <w:t>П.Ф</w:t>
      </w:r>
      <w:r w:rsidR="009B3EB7" w:rsidRPr="009B3EB7">
        <w:rPr>
          <w:rFonts w:ascii="Times New Roman" w:hAnsi="Times New Roman" w:cs="Times New Roman"/>
          <w:sz w:val="28"/>
          <w:szCs w:val="28"/>
        </w:rPr>
        <w:t>.</w:t>
      </w:r>
      <w:r w:rsidR="009B3EB7">
        <w:rPr>
          <w:rFonts w:ascii="Times New Roman" w:hAnsi="Times New Roman" w:cs="Times New Roman"/>
          <w:sz w:val="28"/>
          <w:szCs w:val="28"/>
        </w:rPr>
        <w:t xml:space="preserve"> </w:t>
      </w:r>
      <w:r w:rsidR="009B3EB7" w:rsidRPr="009B3EB7">
        <w:rPr>
          <w:rFonts w:ascii="Times New Roman" w:hAnsi="Times New Roman" w:cs="Times New Roman"/>
          <w:sz w:val="28"/>
          <w:szCs w:val="28"/>
        </w:rPr>
        <w:t>Лесгафта, Санкт-Петербург»</w:t>
      </w:r>
      <w:r w:rsidRPr="009B3EB7">
        <w:rPr>
          <w:rFonts w:ascii="Times New Roman" w:hAnsi="Times New Roman" w:cs="Times New Roman"/>
          <w:sz w:val="28"/>
          <w:szCs w:val="28"/>
        </w:rPr>
        <w:t xml:space="preserve"> на оказание услуг по обучению специалистов, обеспечивающих учебно-тренировочный процесс среди инвалидов и других маломобильных групп населения.</w:t>
      </w:r>
    </w:p>
    <w:p w:rsidR="00B833CD" w:rsidRPr="009B3EB7" w:rsidRDefault="00B833CD"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Согласно государственному контракту курсы прошли в 3-х субъектах</w:t>
      </w:r>
      <w:r w:rsidR="006C2064" w:rsidRPr="009B3EB7">
        <w:rPr>
          <w:rFonts w:ascii="Times New Roman" w:hAnsi="Times New Roman" w:cs="Times New Roman"/>
          <w:sz w:val="28"/>
          <w:szCs w:val="28"/>
        </w:rPr>
        <w:t xml:space="preserve"> </w:t>
      </w:r>
      <w:r w:rsidRPr="009B3EB7">
        <w:rPr>
          <w:rFonts w:ascii="Times New Roman" w:hAnsi="Times New Roman" w:cs="Times New Roman"/>
          <w:sz w:val="28"/>
          <w:szCs w:val="28"/>
        </w:rPr>
        <w:t xml:space="preserve">Российской Федерации </w:t>
      </w:r>
      <w:r w:rsidR="00335B79" w:rsidRPr="009B3EB7">
        <w:rPr>
          <w:rFonts w:ascii="Times New Roman" w:hAnsi="Times New Roman" w:cs="Times New Roman"/>
          <w:sz w:val="28"/>
          <w:szCs w:val="28"/>
        </w:rPr>
        <w:t>(</w:t>
      </w:r>
      <w:r w:rsidR="006C2064" w:rsidRPr="009B3EB7">
        <w:rPr>
          <w:rFonts w:ascii="Times New Roman" w:hAnsi="Times New Roman" w:cs="Times New Roman"/>
          <w:sz w:val="28"/>
          <w:szCs w:val="28"/>
        </w:rPr>
        <w:t xml:space="preserve">г, Москва, </w:t>
      </w:r>
      <w:r w:rsidR="00335B79" w:rsidRPr="009B3EB7">
        <w:rPr>
          <w:rFonts w:ascii="Times New Roman" w:hAnsi="Times New Roman" w:cs="Times New Roman"/>
          <w:sz w:val="28"/>
          <w:szCs w:val="28"/>
        </w:rPr>
        <w:t xml:space="preserve">г. Санкт-Петербург, Республика </w:t>
      </w:r>
      <w:r w:rsidR="006C2064" w:rsidRPr="009B3EB7">
        <w:rPr>
          <w:rFonts w:ascii="Times New Roman" w:hAnsi="Times New Roman" w:cs="Times New Roman"/>
          <w:sz w:val="28"/>
          <w:szCs w:val="28"/>
        </w:rPr>
        <w:t>Татарстан</w:t>
      </w:r>
      <w:r w:rsidR="00335B79" w:rsidRPr="009B3EB7">
        <w:rPr>
          <w:rFonts w:ascii="Times New Roman" w:hAnsi="Times New Roman" w:cs="Times New Roman"/>
          <w:sz w:val="28"/>
          <w:szCs w:val="28"/>
        </w:rPr>
        <w:t>)</w:t>
      </w:r>
      <w:r w:rsidRPr="009B3EB7">
        <w:rPr>
          <w:rFonts w:ascii="Times New Roman" w:hAnsi="Times New Roman" w:cs="Times New Roman"/>
          <w:sz w:val="28"/>
          <w:szCs w:val="28"/>
        </w:rPr>
        <w:t>, где было обучено 235 специалистов.</w:t>
      </w:r>
    </w:p>
    <w:p w:rsidR="000E458C" w:rsidRPr="00223FE4" w:rsidRDefault="000E458C"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В ходе проведения в соответствии с </w:t>
      </w:r>
      <w:r w:rsidR="009B3EB7" w:rsidRPr="009B3EB7">
        <w:rPr>
          <w:rFonts w:ascii="Times New Roman" w:hAnsi="Times New Roman" w:cs="Times New Roman"/>
          <w:sz w:val="28"/>
          <w:szCs w:val="28"/>
        </w:rPr>
        <w:t>Федеральным законом № 44-ФЗ</w:t>
      </w:r>
      <w:r w:rsidRPr="009B3EB7">
        <w:rPr>
          <w:rFonts w:ascii="Times New Roman" w:hAnsi="Times New Roman" w:cs="Times New Roman"/>
          <w:sz w:val="28"/>
          <w:szCs w:val="28"/>
        </w:rPr>
        <w:t xml:space="preserve"> конкурсных процедур образовалась экономия в объеме </w:t>
      </w:r>
      <w:r w:rsidR="006C2064" w:rsidRPr="009B3EB7">
        <w:rPr>
          <w:rFonts w:ascii="Times New Roman" w:hAnsi="Times New Roman" w:cs="Times New Roman"/>
          <w:sz w:val="28"/>
          <w:szCs w:val="28"/>
        </w:rPr>
        <w:t>40,1</w:t>
      </w:r>
      <w:r w:rsidRPr="009B3EB7">
        <w:rPr>
          <w:rFonts w:ascii="Times New Roman" w:hAnsi="Times New Roman" w:cs="Times New Roman"/>
          <w:sz w:val="28"/>
          <w:szCs w:val="28"/>
        </w:rPr>
        <w:t xml:space="preserve"> тыс. рублей</w:t>
      </w:r>
      <w:r w:rsidR="0096124F" w:rsidRPr="009B3EB7">
        <w:rPr>
          <w:rFonts w:ascii="Times New Roman" w:hAnsi="Times New Roman" w:cs="Times New Roman"/>
          <w:sz w:val="28"/>
          <w:szCs w:val="28"/>
        </w:rPr>
        <w:t>.</w:t>
      </w:r>
    </w:p>
    <w:p w:rsidR="003F74BD" w:rsidRDefault="003F74BD" w:rsidP="00F7330B">
      <w:pPr>
        <w:widowControl w:val="0"/>
        <w:spacing w:after="0" w:line="240" w:lineRule="auto"/>
        <w:ind w:firstLine="708"/>
        <w:jc w:val="both"/>
        <w:rPr>
          <w:rFonts w:ascii="Times New Roman" w:hAnsi="Times New Roman" w:cs="Times New Roman"/>
          <w:sz w:val="28"/>
          <w:szCs w:val="28"/>
        </w:rPr>
      </w:pPr>
    </w:p>
    <w:p w:rsidR="009B4401" w:rsidRPr="009B3EB7" w:rsidRDefault="00EF6A60" w:rsidP="00F7330B">
      <w:pPr>
        <w:spacing w:after="0" w:line="240" w:lineRule="auto"/>
        <w:ind w:firstLine="708"/>
        <w:jc w:val="both"/>
        <w:rPr>
          <w:rFonts w:ascii="Times New Roman" w:hAnsi="Times New Roman" w:cs="Times New Roman"/>
          <w:b/>
          <w:sz w:val="28"/>
          <w:szCs w:val="28"/>
        </w:rPr>
      </w:pPr>
      <w:r w:rsidRPr="009B3EB7">
        <w:rPr>
          <w:rFonts w:ascii="Times New Roman" w:hAnsi="Times New Roman" w:cs="Times New Roman"/>
          <w:b/>
          <w:sz w:val="28"/>
          <w:szCs w:val="28"/>
        </w:rPr>
        <w:t>Отклонение фактических расходов по основному мероприятию 2.6 «Содействие реализации мероприятий субъектов Российской Федерации в сфере реабилитации и абилитации инвалидов) (далее – ОМ-2.6):</w:t>
      </w:r>
    </w:p>
    <w:p w:rsidR="00BF55BC" w:rsidRPr="009B3EB7" w:rsidRDefault="00BF55BC" w:rsidP="00F7330B">
      <w:pPr>
        <w:autoSpaceDE w:val="0"/>
        <w:autoSpaceDN w:val="0"/>
        <w:adjustRightInd w:val="0"/>
        <w:spacing w:after="0" w:line="240" w:lineRule="auto"/>
        <w:ind w:firstLine="708"/>
        <w:jc w:val="both"/>
        <w:rPr>
          <w:rFonts w:ascii="Times New Roman" w:hAnsi="Times New Roman"/>
          <w:sz w:val="28"/>
          <w:szCs w:val="28"/>
        </w:rPr>
      </w:pPr>
      <w:r w:rsidRPr="009B3EB7">
        <w:rPr>
          <w:rFonts w:ascii="Times New Roman" w:hAnsi="Times New Roman" w:cs="Times New Roman"/>
          <w:sz w:val="28"/>
          <w:szCs w:val="28"/>
        </w:rPr>
        <w:t xml:space="preserve">В рамках ОМ 2.6 </w:t>
      </w:r>
      <w:r w:rsidR="00EE73B5">
        <w:rPr>
          <w:rFonts w:ascii="Times New Roman" w:hAnsi="Times New Roman"/>
          <w:sz w:val="28"/>
          <w:szCs w:val="28"/>
        </w:rPr>
        <w:t>предусмотрено мероприятие 2.6</w:t>
      </w:r>
      <w:r w:rsidRPr="009B3EB7">
        <w:rPr>
          <w:rFonts w:ascii="Times New Roman" w:hAnsi="Times New Roman"/>
          <w:sz w:val="28"/>
          <w:szCs w:val="28"/>
        </w:rPr>
        <w:t xml:space="preserve">.1.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9B3EB7">
        <w:rPr>
          <w:rFonts w:ascii="Times New Roman" w:hAnsi="Times New Roman"/>
          <w:sz w:val="28"/>
          <w:szCs w:val="28"/>
        </w:rPr>
        <w:t>абилитации</w:t>
      </w:r>
      <w:proofErr w:type="spellEnd"/>
      <w:r w:rsidRPr="009B3EB7">
        <w:rPr>
          <w:rFonts w:ascii="Times New Roman" w:hAnsi="Times New Roman"/>
          <w:sz w:val="28"/>
          <w:szCs w:val="28"/>
        </w:rPr>
        <w:t xml:space="preserve"> инвалидов, в том числе детей-инвалидов».</w:t>
      </w:r>
    </w:p>
    <w:p w:rsidR="00BF55BC" w:rsidRPr="009B3EB7" w:rsidRDefault="00BF55BC" w:rsidP="00F7330B">
      <w:pPr>
        <w:autoSpaceDE w:val="0"/>
        <w:autoSpaceDN w:val="0"/>
        <w:adjustRightInd w:val="0"/>
        <w:spacing w:after="0" w:line="240" w:lineRule="auto"/>
        <w:ind w:firstLine="708"/>
        <w:jc w:val="both"/>
        <w:rPr>
          <w:rFonts w:ascii="Times New Roman" w:hAnsi="Times New Roman" w:cs="Times New Roman"/>
          <w:sz w:val="28"/>
          <w:szCs w:val="28"/>
        </w:rPr>
      </w:pPr>
      <w:r w:rsidRPr="009B3EB7">
        <w:rPr>
          <w:rFonts w:ascii="Times New Roman" w:hAnsi="Times New Roman"/>
          <w:sz w:val="28"/>
          <w:szCs w:val="28"/>
        </w:rPr>
        <w:t>В рамках указанного мероприятия</w:t>
      </w:r>
      <w:r w:rsidRPr="009B3EB7">
        <w:rPr>
          <w:rFonts w:ascii="Times New Roman" w:hAnsi="Times New Roman" w:cs="Times New Roman"/>
          <w:sz w:val="28"/>
          <w:szCs w:val="28"/>
        </w:rPr>
        <w:t xml:space="preserve"> субъектам Российской Федерации из федерального бюджета предоставляется субсидия.</w:t>
      </w:r>
    </w:p>
    <w:p w:rsidR="004C3DC9" w:rsidRPr="009B3EB7" w:rsidRDefault="004C3DC9" w:rsidP="00F7330B">
      <w:pPr>
        <w:autoSpaceDE w:val="0"/>
        <w:autoSpaceDN w:val="0"/>
        <w:adjustRightInd w:val="0"/>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Общий объем распределенной субсидии составил 541 903,0 тыс. рублей.</w:t>
      </w:r>
    </w:p>
    <w:p w:rsidR="00BF55BC" w:rsidRPr="009B3EB7" w:rsidRDefault="00BF55BC" w:rsidP="00F7330B">
      <w:pPr>
        <w:autoSpaceDE w:val="0"/>
        <w:autoSpaceDN w:val="0"/>
        <w:adjustRightInd w:val="0"/>
        <w:spacing w:after="0" w:line="240" w:lineRule="auto"/>
        <w:ind w:firstLine="708"/>
        <w:jc w:val="both"/>
        <w:rPr>
          <w:rFonts w:ascii="TimesNewRomanPSMT" w:hAnsi="TimesNewRomanPSMT" w:cs="TimesNewRomanPSMT"/>
          <w:sz w:val="28"/>
          <w:szCs w:val="28"/>
        </w:rPr>
      </w:pPr>
      <w:r w:rsidRPr="009B3EB7">
        <w:rPr>
          <w:rFonts w:ascii="TimesNewRomanPSMT" w:hAnsi="TimesNewRomanPSMT" w:cs="TimesNewRomanPSMT"/>
          <w:sz w:val="28"/>
          <w:szCs w:val="28"/>
        </w:rPr>
        <w:t>Остаток неиспользованных средств из федерального бюджета в 20</w:t>
      </w:r>
      <w:r w:rsidR="004C3DC9" w:rsidRPr="009B3EB7">
        <w:rPr>
          <w:rFonts w:ascii="TimesNewRomanPSMT" w:hAnsi="TimesNewRomanPSMT" w:cs="TimesNewRomanPSMT"/>
          <w:sz w:val="28"/>
          <w:szCs w:val="28"/>
        </w:rPr>
        <w:t>20</w:t>
      </w:r>
      <w:r w:rsidRPr="009B3EB7">
        <w:rPr>
          <w:rFonts w:ascii="TimesNewRomanPSMT" w:hAnsi="TimesNewRomanPSMT" w:cs="TimesNewRomanPSMT"/>
          <w:sz w:val="28"/>
          <w:szCs w:val="28"/>
        </w:rPr>
        <w:t xml:space="preserve"> году в объеме </w:t>
      </w:r>
      <w:r w:rsidR="00A53864" w:rsidRPr="00A53864">
        <w:rPr>
          <w:rFonts w:ascii="TimesNewRomanPSMT" w:hAnsi="TimesNewRomanPSMT" w:cs="TimesNewRomanPSMT"/>
          <w:sz w:val="28"/>
          <w:szCs w:val="28"/>
        </w:rPr>
        <w:t>6 444,5</w:t>
      </w:r>
      <w:r w:rsidRPr="00A53864">
        <w:rPr>
          <w:rFonts w:ascii="TimesNewRomanPSMT" w:hAnsi="TimesNewRomanPSMT" w:cs="TimesNewRomanPSMT"/>
          <w:sz w:val="28"/>
          <w:szCs w:val="28"/>
        </w:rPr>
        <w:t xml:space="preserve"> тыс. рублей</w:t>
      </w:r>
      <w:r w:rsidRPr="009B3EB7">
        <w:rPr>
          <w:rFonts w:ascii="TimesNewRomanPSMT" w:hAnsi="TimesNewRomanPSMT" w:cs="TimesNewRomanPSMT"/>
          <w:sz w:val="28"/>
          <w:szCs w:val="28"/>
        </w:rPr>
        <w:t xml:space="preserve"> образовался в результате экономии по итогам проведения закупочных процедур субъектами Российской Федерации в соответствии с </w:t>
      </w:r>
      <w:r w:rsidR="009B3EB7">
        <w:rPr>
          <w:rFonts w:ascii="Times New Roman" w:hAnsi="Times New Roman" w:cs="Times New Roman"/>
          <w:sz w:val="28"/>
          <w:szCs w:val="28"/>
        </w:rPr>
        <w:t>Федеральным</w:t>
      </w:r>
      <w:r w:rsidR="009B3EB7" w:rsidRPr="00F52E3B">
        <w:rPr>
          <w:rFonts w:ascii="Times New Roman" w:hAnsi="Times New Roman" w:cs="Times New Roman"/>
          <w:sz w:val="28"/>
          <w:szCs w:val="28"/>
        </w:rPr>
        <w:t xml:space="preserve"> закон</w:t>
      </w:r>
      <w:r w:rsidR="009B3EB7">
        <w:rPr>
          <w:rFonts w:ascii="Times New Roman" w:hAnsi="Times New Roman" w:cs="Times New Roman"/>
          <w:sz w:val="28"/>
          <w:szCs w:val="28"/>
        </w:rPr>
        <w:t>ом</w:t>
      </w:r>
      <w:r w:rsidR="009B3EB7" w:rsidRPr="00F52E3B">
        <w:rPr>
          <w:rFonts w:ascii="Times New Roman" w:hAnsi="Times New Roman" w:cs="Times New Roman"/>
          <w:sz w:val="28"/>
          <w:szCs w:val="28"/>
        </w:rPr>
        <w:t xml:space="preserve"> № 44-ФЗ</w:t>
      </w:r>
      <w:r w:rsidRPr="009B3EB7">
        <w:rPr>
          <w:rFonts w:ascii="TimesNewRomanPSMT" w:hAnsi="TimesNewRomanPSMT" w:cs="TimesNewRomanPSMT"/>
          <w:sz w:val="28"/>
          <w:szCs w:val="28"/>
        </w:rPr>
        <w:t>.</w:t>
      </w:r>
    </w:p>
    <w:p w:rsidR="00BF55BC" w:rsidRDefault="00BF55BC" w:rsidP="00F7330B">
      <w:pPr>
        <w:autoSpaceDE w:val="0"/>
        <w:autoSpaceDN w:val="0"/>
        <w:adjustRightInd w:val="0"/>
        <w:spacing w:after="0" w:line="240" w:lineRule="auto"/>
        <w:ind w:firstLine="708"/>
        <w:jc w:val="both"/>
        <w:rPr>
          <w:rFonts w:ascii="TimesNewRomanPSMT" w:hAnsi="TimesNewRomanPSMT" w:cs="TimesNewRomanPSMT"/>
          <w:sz w:val="28"/>
          <w:szCs w:val="28"/>
        </w:rPr>
      </w:pPr>
      <w:r w:rsidRPr="009B3EB7">
        <w:rPr>
          <w:rFonts w:ascii="TimesNewRomanPSMT" w:hAnsi="TimesNewRomanPSMT" w:cs="TimesNewRomanPSMT"/>
          <w:sz w:val="28"/>
          <w:szCs w:val="28"/>
        </w:rPr>
        <w:t xml:space="preserve">Также необходимо отметить, что факт </w:t>
      </w:r>
      <w:r w:rsidR="009B3EB7">
        <w:rPr>
          <w:rFonts w:ascii="TimesNewRomanPSMT" w:hAnsi="TimesNewRomanPSMT" w:cs="TimesNewRomanPSMT"/>
          <w:sz w:val="28"/>
          <w:szCs w:val="28"/>
        </w:rPr>
        <w:t xml:space="preserve">неполного </w:t>
      </w:r>
      <w:r w:rsidRPr="009B3EB7">
        <w:rPr>
          <w:rFonts w:ascii="TimesNewRomanPSMT" w:hAnsi="TimesNewRomanPSMT" w:cs="TimesNewRomanPSMT"/>
          <w:sz w:val="28"/>
          <w:szCs w:val="28"/>
        </w:rPr>
        <w:t>ис</w:t>
      </w:r>
      <w:r w:rsidR="009B3EB7">
        <w:rPr>
          <w:rFonts w:ascii="TimesNewRomanPSMT" w:hAnsi="TimesNewRomanPSMT" w:cs="TimesNewRomanPSMT"/>
          <w:sz w:val="28"/>
          <w:szCs w:val="28"/>
        </w:rPr>
        <w:t xml:space="preserve">пользования федеральных средств </w:t>
      </w:r>
      <w:r w:rsidRPr="009B3EB7">
        <w:rPr>
          <w:rFonts w:ascii="TimesNewRomanPSMT" w:hAnsi="TimesNewRomanPSMT" w:cs="TimesNewRomanPSMT"/>
          <w:sz w:val="28"/>
          <w:szCs w:val="28"/>
        </w:rPr>
        <w:t>не повлиял на достижение плановых значений показателей.</w:t>
      </w:r>
    </w:p>
    <w:p w:rsidR="00EF6A60" w:rsidRDefault="00EF6A60" w:rsidP="00F7330B">
      <w:pPr>
        <w:spacing w:after="0" w:line="240" w:lineRule="auto"/>
        <w:ind w:firstLine="708"/>
        <w:jc w:val="both"/>
        <w:rPr>
          <w:rFonts w:ascii="Times New Roman" w:hAnsi="Times New Roman" w:cs="Times New Roman"/>
          <w:b/>
          <w:sz w:val="28"/>
          <w:szCs w:val="28"/>
        </w:rPr>
      </w:pPr>
    </w:p>
    <w:p w:rsidR="00F3554A" w:rsidRDefault="00A347BA" w:rsidP="00F3554A">
      <w:pPr>
        <w:spacing w:after="0" w:line="240" w:lineRule="auto"/>
        <w:ind w:firstLine="708"/>
        <w:jc w:val="both"/>
        <w:rPr>
          <w:rFonts w:ascii="Times New Roman" w:hAnsi="Times New Roman" w:cs="Times New Roman"/>
          <w:b/>
          <w:sz w:val="28"/>
          <w:szCs w:val="28"/>
        </w:rPr>
      </w:pPr>
      <w:r w:rsidRPr="004C3DC9">
        <w:rPr>
          <w:rFonts w:ascii="Times New Roman" w:hAnsi="Times New Roman" w:cs="Times New Roman"/>
          <w:b/>
          <w:sz w:val="28"/>
          <w:szCs w:val="28"/>
        </w:rPr>
        <w:lastRenderedPageBreak/>
        <w:t>Отклонение фактических расходов по основному мероприятию 3.1</w:t>
      </w:r>
      <w:r w:rsidR="00176EB2" w:rsidRPr="004C3DC9">
        <w:rPr>
          <w:rFonts w:ascii="Times New Roman" w:hAnsi="Times New Roman" w:cs="Times New Roman"/>
          <w:b/>
          <w:sz w:val="28"/>
          <w:szCs w:val="28"/>
        </w:rPr>
        <w:t xml:space="preserve"> </w:t>
      </w:r>
      <w:r w:rsidR="002014E4" w:rsidRPr="004C3DC9">
        <w:rPr>
          <w:rFonts w:ascii="Times New Roman" w:hAnsi="Times New Roman" w:cs="Times New Roman"/>
          <w:b/>
          <w:sz w:val="28"/>
          <w:szCs w:val="28"/>
        </w:rPr>
        <w:t>«Совершенствование организации и проведения медико-социальной экспертизы» (далее – ОМ 3.1)</w:t>
      </w:r>
      <w:r w:rsidRPr="004C3DC9">
        <w:rPr>
          <w:rFonts w:ascii="Times New Roman" w:hAnsi="Times New Roman" w:cs="Times New Roman"/>
          <w:b/>
          <w:sz w:val="28"/>
          <w:szCs w:val="28"/>
        </w:rPr>
        <w:t xml:space="preserve">: </w:t>
      </w:r>
    </w:p>
    <w:p w:rsidR="009B3EB7" w:rsidRPr="00EE73B5" w:rsidRDefault="009B3EB7"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В рамках ОМ 3.1 реализуются </w:t>
      </w:r>
      <w:r w:rsidR="00EE73B5" w:rsidRPr="00EE73B5">
        <w:rPr>
          <w:rFonts w:ascii="Times New Roman" w:hAnsi="Times New Roman" w:cs="Times New Roman"/>
          <w:color w:val="000000"/>
          <w:sz w:val="28"/>
          <w:szCs w:val="28"/>
        </w:rPr>
        <w:t xml:space="preserve">в том числе следующие </w:t>
      </w:r>
      <w:r w:rsidRPr="00EE73B5">
        <w:rPr>
          <w:rFonts w:ascii="Times New Roman" w:hAnsi="Times New Roman" w:cs="Times New Roman"/>
          <w:color w:val="000000"/>
          <w:sz w:val="28"/>
          <w:szCs w:val="28"/>
        </w:rPr>
        <w:t>мероприятия:</w:t>
      </w:r>
      <w:r w:rsidR="00EA048B" w:rsidRPr="00EE73B5">
        <w:rPr>
          <w:rFonts w:ascii="Times New Roman" w:hAnsi="Times New Roman" w:cs="Times New Roman"/>
          <w:color w:val="000000"/>
          <w:sz w:val="28"/>
          <w:szCs w:val="28"/>
        </w:rPr>
        <w:t xml:space="preserve"> </w:t>
      </w:r>
    </w:p>
    <w:p w:rsidR="00EE73B5" w:rsidRPr="00EE73B5" w:rsidRDefault="00EE73B5"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мероприятие </w:t>
      </w:r>
      <w:r w:rsidR="00EA048B" w:rsidRPr="00EE73B5">
        <w:rPr>
          <w:rFonts w:ascii="Times New Roman" w:hAnsi="Times New Roman" w:cs="Times New Roman"/>
          <w:color w:val="000000"/>
          <w:sz w:val="28"/>
          <w:szCs w:val="28"/>
        </w:rPr>
        <w:t xml:space="preserve">3.1.1 «Проведение репрезентативных </w:t>
      </w:r>
      <w:r w:rsidR="00F3554A" w:rsidRPr="00EE73B5">
        <w:rPr>
          <w:rFonts w:ascii="Times New Roman" w:hAnsi="Times New Roman" w:cs="Times New Roman"/>
          <w:color w:val="000000"/>
          <w:sz w:val="28"/>
          <w:szCs w:val="28"/>
        </w:rPr>
        <w:t>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w:t>
      </w:r>
      <w:r w:rsidR="00EA048B" w:rsidRPr="00EE73B5">
        <w:rPr>
          <w:rFonts w:ascii="Times New Roman" w:hAnsi="Times New Roman" w:cs="Times New Roman"/>
          <w:color w:val="000000"/>
          <w:sz w:val="28"/>
          <w:szCs w:val="28"/>
        </w:rPr>
        <w:t>»</w:t>
      </w:r>
      <w:r w:rsidRPr="00EE73B5">
        <w:rPr>
          <w:rFonts w:ascii="Times New Roman" w:hAnsi="Times New Roman" w:cs="Times New Roman"/>
          <w:color w:val="000000"/>
          <w:sz w:val="28"/>
          <w:szCs w:val="28"/>
        </w:rPr>
        <w:t>;</w:t>
      </w:r>
    </w:p>
    <w:p w:rsidR="00F3554A" w:rsidRPr="00EE73B5" w:rsidRDefault="00EE73B5"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мероприятие</w:t>
      </w:r>
      <w:r w:rsidR="00EA048B" w:rsidRPr="00EE73B5">
        <w:rPr>
          <w:rFonts w:ascii="Times New Roman" w:hAnsi="Times New Roman" w:cs="Times New Roman"/>
          <w:color w:val="000000"/>
          <w:sz w:val="28"/>
          <w:szCs w:val="28"/>
        </w:rPr>
        <w:t xml:space="preserve"> 3.1.2. «Проведение независимой оценки качества условий оказания услуг федеральными учреждениями медико-социальной экспертизы».</w:t>
      </w:r>
    </w:p>
    <w:p w:rsidR="00F3554A" w:rsidRPr="00EE73B5" w:rsidRDefault="00EA048B"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В рамках реализации мероприятия 3.1.1. в</w:t>
      </w:r>
      <w:r w:rsidR="00F3554A" w:rsidRPr="00EE73B5">
        <w:rPr>
          <w:rFonts w:ascii="Times New Roman" w:hAnsi="Times New Roman" w:cs="Times New Roman"/>
          <w:color w:val="000000"/>
          <w:sz w:val="28"/>
          <w:szCs w:val="28"/>
        </w:rPr>
        <w:t xml:space="preserve"> 2020 го</w:t>
      </w:r>
      <w:r w:rsidRPr="00EE73B5">
        <w:rPr>
          <w:rFonts w:ascii="Times New Roman" w:hAnsi="Times New Roman" w:cs="Times New Roman"/>
          <w:color w:val="000000"/>
          <w:sz w:val="28"/>
          <w:szCs w:val="28"/>
        </w:rPr>
        <w:t xml:space="preserve">ду </w:t>
      </w:r>
      <w:r w:rsidR="00F3554A" w:rsidRPr="00EE73B5">
        <w:rPr>
          <w:rFonts w:ascii="Times New Roman" w:hAnsi="Times New Roman" w:cs="Times New Roman"/>
          <w:color w:val="000000"/>
          <w:sz w:val="28"/>
          <w:szCs w:val="28"/>
        </w:rPr>
        <w:t>Минтрудом России заключен государс</w:t>
      </w:r>
      <w:r w:rsidRPr="00EE73B5">
        <w:rPr>
          <w:rFonts w:ascii="Times New Roman" w:hAnsi="Times New Roman" w:cs="Times New Roman"/>
          <w:color w:val="000000"/>
          <w:sz w:val="28"/>
          <w:szCs w:val="28"/>
        </w:rPr>
        <w:t xml:space="preserve">твенный контракт от 06.05.2020 </w:t>
      </w:r>
      <w:r w:rsidR="00F3554A" w:rsidRPr="00EE73B5">
        <w:rPr>
          <w:rFonts w:ascii="Times New Roman" w:hAnsi="Times New Roman" w:cs="Times New Roman"/>
          <w:color w:val="000000"/>
          <w:sz w:val="28"/>
          <w:szCs w:val="28"/>
        </w:rPr>
        <w:t>№ 01951000003200000090001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 на сумму 155,0 тыс. рублей.</w:t>
      </w:r>
    </w:p>
    <w:p w:rsidR="00F3554A" w:rsidRPr="00EE73B5" w:rsidRDefault="00F3554A"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По результатам проведенных аукционных процедур на право заключения государственных контрактов на поставку товаров, выполнение работ, оказание услуг, подлежащих оплате в отчетном финансовом году, сложилась экономия бюджетных ассигнований на сумму </w:t>
      </w:r>
      <w:r w:rsidR="00EA048B" w:rsidRPr="00EE73B5">
        <w:rPr>
          <w:rFonts w:ascii="Times New Roman" w:hAnsi="Times New Roman" w:cs="Times New Roman"/>
          <w:color w:val="000000"/>
          <w:sz w:val="28"/>
          <w:szCs w:val="28"/>
        </w:rPr>
        <w:t>95</w:t>
      </w:r>
      <w:r w:rsidRPr="00EE73B5">
        <w:rPr>
          <w:rFonts w:ascii="Times New Roman" w:hAnsi="Times New Roman" w:cs="Times New Roman"/>
          <w:color w:val="000000"/>
          <w:sz w:val="28"/>
          <w:szCs w:val="28"/>
        </w:rPr>
        <w:t xml:space="preserve"> тыс. руб.</w:t>
      </w:r>
    </w:p>
    <w:p w:rsidR="00E476DB" w:rsidRPr="00EE73B5" w:rsidRDefault="00F3554A"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При этом необходимо отметить, что реализация указанн</w:t>
      </w:r>
      <w:r w:rsidR="00EA048B" w:rsidRPr="00EE73B5">
        <w:rPr>
          <w:rFonts w:ascii="Times New Roman" w:hAnsi="Times New Roman" w:cs="Times New Roman"/>
          <w:color w:val="000000"/>
          <w:sz w:val="28"/>
          <w:szCs w:val="28"/>
        </w:rPr>
        <w:t>ого мероприятия</w:t>
      </w:r>
      <w:r w:rsidRPr="00EE73B5">
        <w:rPr>
          <w:rFonts w:ascii="Times New Roman" w:hAnsi="Times New Roman" w:cs="Times New Roman"/>
          <w:color w:val="000000"/>
          <w:sz w:val="28"/>
          <w:szCs w:val="28"/>
        </w:rPr>
        <w:t xml:space="preserve"> не оказывает влияние на достижение соответствующих показателей Госпрограммы.</w:t>
      </w:r>
    </w:p>
    <w:p w:rsidR="00281EC8"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В части мероприятия 3.1.2. сообщается</w:t>
      </w:r>
      <w:r w:rsidR="00281EC8" w:rsidRPr="00EE73B5">
        <w:rPr>
          <w:rFonts w:ascii="Times New Roman" w:hAnsi="Times New Roman" w:cs="Times New Roman"/>
          <w:color w:val="000000"/>
          <w:sz w:val="28"/>
          <w:szCs w:val="28"/>
        </w:rPr>
        <w:t>.</w:t>
      </w:r>
    </w:p>
    <w:p w:rsidR="00EA048B" w:rsidRPr="00EE73B5" w:rsidRDefault="00281EC8"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В</w:t>
      </w:r>
      <w:r w:rsidR="00EA048B" w:rsidRPr="00EE73B5">
        <w:rPr>
          <w:rFonts w:ascii="Times New Roman" w:hAnsi="Times New Roman" w:cs="Times New Roman"/>
          <w:color w:val="000000"/>
          <w:sz w:val="28"/>
          <w:szCs w:val="28"/>
        </w:rPr>
        <w:t xml:space="preserve"> соответствии со статьей 8.1 Федерального закона от 24.11.1995 № 181-ФЗ «О социальной защите инвалидов в Российской Федерации» (в редакции Федерального закона № 392-ФЗ) 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A048B"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rsidRPr="00EE73B5">
        <w:rPr>
          <w:rFonts w:ascii="Times New Roman" w:hAnsi="Times New Roman" w:cs="Times New Roman"/>
          <w:color w:val="000000"/>
          <w:sz w:val="28"/>
          <w:szCs w:val="28"/>
        </w:rPr>
        <w:t>советом по независимой оценке</w:t>
      </w:r>
      <w:proofErr w:type="gramEnd"/>
      <w:r w:rsidRPr="00EE73B5">
        <w:rPr>
          <w:rFonts w:ascii="Times New Roman" w:hAnsi="Times New Roman" w:cs="Times New Roman"/>
          <w:color w:val="000000"/>
          <w:sz w:val="28"/>
          <w:szCs w:val="28"/>
        </w:rPr>
        <w:t xml:space="preserve"> качества не чаще чем один раз в год и не реже чем один раз в три года в отношении одного и того же учреждения.</w:t>
      </w:r>
    </w:p>
    <w:p w:rsidR="00281EC8"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Приказом Минтруда России от 28</w:t>
      </w:r>
      <w:r w:rsidR="00281EC8" w:rsidRPr="00EE73B5">
        <w:rPr>
          <w:rFonts w:ascii="Times New Roman" w:hAnsi="Times New Roman" w:cs="Times New Roman"/>
          <w:color w:val="000000"/>
          <w:sz w:val="28"/>
          <w:szCs w:val="28"/>
        </w:rPr>
        <w:t>.04.</w:t>
      </w:r>
      <w:r w:rsidRPr="00EE73B5">
        <w:rPr>
          <w:rFonts w:ascii="Times New Roman" w:hAnsi="Times New Roman" w:cs="Times New Roman"/>
          <w:color w:val="000000"/>
          <w:sz w:val="28"/>
          <w:szCs w:val="28"/>
        </w:rPr>
        <w:t xml:space="preserve">2018 </w:t>
      </w:r>
      <w:r w:rsidR="00281EC8" w:rsidRPr="00EE73B5">
        <w:rPr>
          <w:rFonts w:ascii="Times New Roman" w:hAnsi="Times New Roman" w:cs="Times New Roman"/>
          <w:color w:val="000000"/>
          <w:sz w:val="28"/>
          <w:szCs w:val="28"/>
        </w:rPr>
        <w:t>№ 289 утверждены ц</w:t>
      </w:r>
      <w:r w:rsidRPr="00EE73B5">
        <w:rPr>
          <w:rFonts w:ascii="Times New Roman" w:hAnsi="Times New Roman" w:cs="Times New Roman"/>
          <w:color w:val="000000"/>
          <w:sz w:val="28"/>
          <w:szCs w:val="28"/>
        </w:rPr>
        <w:t>елевые показатели проведения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в целом по Российской Федерации, согласно которым доля федеральных учреждений медико-социальной экспертизы, в соответствии с которыми независимая оценка качества была проведена в 2018 г. и 2019 г. в отношении 50</w:t>
      </w:r>
      <w:r w:rsidR="00281EC8" w:rsidRPr="00EE73B5">
        <w:rPr>
          <w:rFonts w:ascii="Times New Roman" w:hAnsi="Times New Roman" w:cs="Times New Roman"/>
          <w:color w:val="000000"/>
          <w:sz w:val="28"/>
          <w:szCs w:val="28"/>
        </w:rPr>
        <w:t xml:space="preserve"> </w:t>
      </w:r>
      <w:r w:rsidRPr="00EE73B5">
        <w:rPr>
          <w:rFonts w:ascii="Times New Roman" w:hAnsi="Times New Roman" w:cs="Times New Roman"/>
          <w:color w:val="000000"/>
          <w:sz w:val="28"/>
          <w:szCs w:val="28"/>
        </w:rPr>
        <w:t xml:space="preserve">% учреждений ежегодно. </w:t>
      </w:r>
    </w:p>
    <w:p w:rsidR="00281EC8"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Таким образом, за период 2018-2019 гг. независимая оценка качества была проведена в отношении всех учреждений медико-социальной экспертизы (100</w:t>
      </w:r>
      <w:r w:rsidR="00281EC8" w:rsidRPr="00EE73B5">
        <w:rPr>
          <w:rFonts w:ascii="Times New Roman" w:hAnsi="Times New Roman" w:cs="Times New Roman"/>
          <w:color w:val="000000"/>
          <w:sz w:val="28"/>
          <w:szCs w:val="28"/>
        </w:rPr>
        <w:t xml:space="preserve"> %).</w:t>
      </w:r>
    </w:p>
    <w:p w:rsidR="00281EC8" w:rsidRPr="00EE73B5" w:rsidRDefault="00281EC8"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В 2020 году мероприятие 3.1.2. не реализовывалось. </w:t>
      </w:r>
    </w:p>
    <w:p w:rsidR="00EA048B"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lastRenderedPageBreak/>
        <w:t>Очередная независимая оценка качества в соответствии с законодательством запланирована на 2021 год в отношении учреждений медико-социальной экспертизы, прошедших данную оценку в 2018 г.</w:t>
      </w:r>
    </w:p>
    <w:p w:rsidR="00281EC8" w:rsidRPr="00EA048B" w:rsidRDefault="00281EC8" w:rsidP="00EA048B">
      <w:pPr>
        <w:spacing w:after="0" w:line="240" w:lineRule="auto"/>
        <w:ind w:firstLine="708"/>
        <w:jc w:val="both"/>
        <w:rPr>
          <w:rFonts w:ascii="Times New Roman" w:hAnsi="Times New Roman" w:cs="Times New Roman"/>
          <w:b/>
          <w:sz w:val="28"/>
          <w:szCs w:val="28"/>
        </w:rPr>
      </w:pPr>
      <w:r w:rsidRPr="00EE73B5">
        <w:rPr>
          <w:rFonts w:ascii="Times New Roman" w:hAnsi="Times New Roman" w:cs="Times New Roman"/>
          <w:color w:val="000000"/>
          <w:sz w:val="28"/>
          <w:szCs w:val="28"/>
        </w:rPr>
        <w:t>Учитывая изложенное, общая сумма экономии по вышеуказанным мероприятиям 3.1.1. и 3.1.2. составила 345 тыс. рублей.</w:t>
      </w:r>
    </w:p>
    <w:p w:rsidR="00EA048B" w:rsidRDefault="00EA048B" w:rsidP="00F3554A">
      <w:pPr>
        <w:pStyle w:val="2"/>
        <w:spacing w:after="0" w:line="240" w:lineRule="auto"/>
        <w:ind w:left="0" w:firstLine="708"/>
        <w:contextualSpacing/>
        <w:jc w:val="both"/>
        <w:rPr>
          <w:sz w:val="28"/>
          <w:szCs w:val="28"/>
        </w:rPr>
      </w:pP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Также в рамках ОМ 3.1. реализуется мероприятие 3.1.3. «Внедрение электронной системы управления очередью в учреждениях медико-социальной экспертизы». </w:t>
      </w:r>
    </w:p>
    <w:p w:rsidR="00EA048B" w:rsidRPr="00EE73B5" w:rsidRDefault="00EA048B" w:rsidP="00EA048B">
      <w:pPr>
        <w:pStyle w:val="2"/>
        <w:spacing w:after="0" w:line="240" w:lineRule="auto"/>
        <w:ind w:left="0" w:firstLine="708"/>
        <w:contextualSpacing/>
        <w:jc w:val="both"/>
        <w:rPr>
          <w:sz w:val="28"/>
          <w:szCs w:val="28"/>
        </w:rPr>
      </w:pPr>
      <w:r w:rsidRPr="00EE73B5">
        <w:rPr>
          <w:sz w:val="28"/>
          <w:szCs w:val="28"/>
        </w:rPr>
        <w:t xml:space="preserve">В рамках указанного мероприятия Минтрудом России разработаны приказы от 01.09.2017 № 651н «Об утверждении нормативов условий оснащения учреждений медико-социальной экспертизы оборудованием, обеспечивающим управление электронной очередью, и определением условий такого оснащения» (в редакции приказа Минтруда России от 11.10.2018 № 633н), от 01.09.2017 № 652н  </w:t>
      </w:r>
      <w:r w:rsidRPr="00EE73B5">
        <w:rPr>
          <w:bCs/>
          <w:sz w:val="28"/>
          <w:szCs w:val="28"/>
        </w:rPr>
        <w:t>«</w:t>
      </w:r>
      <w:r w:rsidRPr="00EE73B5">
        <w:rPr>
          <w:sz w:val="28"/>
          <w:szCs w:val="28"/>
        </w:rPr>
        <w:t>Об утверждении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r w:rsidRPr="00EE73B5">
        <w:rPr>
          <w:bCs/>
          <w:sz w:val="28"/>
          <w:szCs w:val="28"/>
        </w:rPr>
        <w:t xml:space="preserve">» и </w:t>
      </w:r>
      <w:r w:rsidRPr="00EE73B5">
        <w:rPr>
          <w:sz w:val="28"/>
          <w:szCs w:val="28"/>
        </w:rPr>
        <w:t xml:space="preserve">от 01.09.2017 № 653н </w:t>
      </w:r>
      <w:r w:rsidRPr="00EE73B5">
        <w:rPr>
          <w:bCs/>
          <w:sz w:val="28"/>
          <w:szCs w:val="28"/>
        </w:rPr>
        <w:t>«</w:t>
      </w:r>
      <w:r w:rsidRPr="00EE73B5">
        <w:rPr>
          <w:sz w:val="28"/>
          <w:szCs w:val="28"/>
        </w:rPr>
        <w:t>О порядке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r w:rsidRPr="00EE73B5">
        <w:rPr>
          <w:bCs/>
          <w:sz w:val="28"/>
          <w:szCs w:val="28"/>
        </w:rPr>
        <w:t>».</w:t>
      </w:r>
    </w:p>
    <w:p w:rsidR="00EA048B" w:rsidRPr="00EE73B5" w:rsidRDefault="00EA048B" w:rsidP="00EA048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 xml:space="preserve">Отмечается, что приказом Минтруда России от 01.09.2017 № 651н утверждены, в том числе, условия оснащения федеральных учреждений медико-социальной экспертизы оборудованием, обеспечивающим управление электронной очередью. Такими условиями являются: размещение в одном здании (по одному фактическому адресу места нахождения) не менее 3 бюро медико-социальной экспертизы (далее - бюро) и/или экспертных составов главных бюро медико-социальной экспертизы по соответствующим субъектам Российской Федерации (далее - Главное бюро), не менее 3 экспертных составов Федерального бюро медико-социальной экспертизы (далее - Федеральное бюро); нахождение помещений, в которых планируется размещение бюро и/или экспертных составов Главного бюро или Федерального бюро в федеральной собственности и в оперативном управлении этих учреждений (Главного бюро, Федерального бюро); и наличие в здании, в котором планируется размещение бюро и/или экспертных составов Главного бюро, Федерального бюро, не менее одного помещения общей площадью от 54 кв. м, функционально обеспечивающего управление электронной очередью по приему заявлений граждан, их регистрации </w:t>
      </w:r>
      <w:r w:rsidRPr="00EE73B5">
        <w:rPr>
          <w:rFonts w:ascii="Times New Roman" w:hAnsi="Times New Roman" w:cs="Times New Roman"/>
          <w:sz w:val="28"/>
          <w:szCs w:val="28"/>
        </w:rPr>
        <w:br/>
        <w:t>и автоматического распределения заявлений граждан по проведению медико-социальной экспертизы в бюро (экспертных составов Главного бюро, федерального бюро).</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Приказом от 01.09.2017 № 653н установлено, что автоматическое распределение заявлений граждан осуществляется посредством:</w:t>
      </w:r>
    </w:p>
    <w:p w:rsidR="00EA048B" w:rsidRPr="00EE73B5" w:rsidRDefault="00EA048B" w:rsidP="00EA048B">
      <w:pPr>
        <w:tabs>
          <w:tab w:val="left" w:pos="702"/>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1)</w:t>
      </w:r>
      <w:r w:rsidRPr="00EE73B5">
        <w:rPr>
          <w:rFonts w:ascii="Times New Roman" w:hAnsi="Times New Roman" w:cs="Times New Roman"/>
          <w:sz w:val="28"/>
          <w:szCs w:val="28"/>
        </w:rPr>
        <w:tab/>
        <w:t>соблюдения очередности и случайности, учитывающих штатное расписание, график работы и отпусков работников главного бюро, Федерального бюро;</w:t>
      </w:r>
    </w:p>
    <w:p w:rsidR="00EA048B" w:rsidRPr="00EE73B5" w:rsidRDefault="00EA048B" w:rsidP="00EA048B">
      <w:pPr>
        <w:tabs>
          <w:tab w:val="left" w:pos="684"/>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lastRenderedPageBreak/>
        <w:t>2)</w:t>
      </w:r>
      <w:r w:rsidRPr="00EE73B5">
        <w:rPr>
          <w:rFonts w:ascii="Times New Roman" w:hAnsi="Times New Roman" w:cs="Times New Roman"/>
          <w:sz w:val="28"/>
          <w:szCs w:val="28"/>
        </w:rPr>
        <w:tab/>
        <w:t>распределения заявлений граждан между экспертными составами главных бюро, экспертными составами Федерального бюро с учетом их специализации по профилям;</w:t>
      </w:r>
    </w:p>
    <w:p w:rsidR="00EA048B" w:rsidRPr="00EE73B5" w:rsidRDefault="00EA048B" w:rsidP="00EA048B">
      <w:pPr>
        <w:tabs>
          <w:tab w:val="left" w:pos="900"/>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3)</w:t>
      </w:r>
      <w:r w:rsidRPr="00EE73B5">
        <w:rPr>
          <w:rFonts w:ascii="Times New Roman" w:hAnsi="Times New Roman" w:cs="Times New Roman"/>
          <w:sz w:val="28"/>
          <w:szCs w:val="28"/>
        </w:rPr>
        <w:tab/>
        <w:t>использования форматно-логического контроля полноты</w:t>
      </w:r>
      <w:r w:rsidRPr="00EE73B5">
        <w:rPr>
          <w:rFonts w:ascii="Times New Roman" w:hAnsi="Times New Roman" w:cs="Times New Roman"/>
          <w:sz w:val="28"/>
          <w:szCs w:val="28"/>
        </w:rPr>
        <w:br/>
        <w:t>и достоверности указанных в заявлении данных, изучения истории обращений гражданина по аналогичному вопросу, уточнения целей его обращения для получения государственной услуги по проведению медико-социальной экспертизы и учета невозможности автоматического распределения заявлений об обжаловании решения экспертного состава главного бюро (Федерального бюро) этим же экспертным составом главного бюро (Федерального бюро);</w:t>
      </w:r>
    </w:p>
    <w:p w:rsidR="00EA048B" w:rsidRPr="00EE73B5" w:rsidRDefault="00EA048B" w:rsidP="00EA048B">
      <w:pPr>
        <w:tabs>
          <w:tab w:val="left" w:pos="738"/>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4)</w:t>
      </w:r>
      <w:r w:rsidRPr="00EE73B5">
        <w:rPr>
          <w:rFonts w:ascii="Times New Roman" w:hAnsi="Times New Roman" w:cs="Times New Roman"/>
          <w:sz w:val="28"/>
          <w:szCs w:val="28"/>
        </w:rPr>
        <w:tab/>
        <w:t>ограничения доступа к персональным данным и сведениям</w:t>
      </w:r>
      <w:r w:rsidRPr="00EE73B5">
        <w:rPr>
          <w:rFonts w:ascii="Times New Roman" w:hAnsi="Times New Roman" w:cs="Times New Roman"/>
          <w:sz w:val="28"/>
          <w:szCs w:val="28"/>
        </w:rPr>
        <w:br/>
        <w:t>медицинского характера, содержащимся в заявлениях и приложенных к ним медицинских документах при проведении медико-социальной экспертизы, работников учреждений медико-социальной экспертизы, не участвующих в ее проведении.</w:t>
      </w:r>
    </w:p>
    <w:p w:rsidR="00EA048B" w:rsidRPr="00EE73B5" w:rsidRDefault="00EA048B" w:rsidP="00EA048B">
      <w:pPr>
        <w:tabs>
          <w:tab w:val="left" w:pos="738"/>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Организация автоматического распределения заявлений осуществляется при наличии условий оснащения учреждений медико-социальной экспертизы оборудованием, обеспечивающим управление электронной очередью и использования данного оборудования.</w:t>
      </w:r>
    </w:p>
    <w:p w:rsidR="00EA048B" w:rsidRPr="00EE73B5" w:rsidRDefault="00EA048B" w:rsidP="00EA048B">
      <w:pPr>
        <w:tabs>
          <w:tab w:val="left" w:pos="738"/>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Целью создания электронной очереди является не просто фиксация номера в очереди, а еще и независимое распределение дел, в том числе </w:t>
      </w:r>
      <w:r w:rsidRPr="00EE73B5">
        <w:rPr>
          <w:rFonts w:ascii="Times New Roman" w:hAnsi="Times New Roman" w:cs="Times New Roman"/>
          <w:sz w:val="28"/>
          <w:szCs w:val="28"/>
        </w:rPr>
        <w:br/>
        <w:t>в рамках профилактики коррупции.</w:t>
      </w:r>
    </w:p>
    <w:p w:rsidR="00EA048B" w:rsidRPr="00EE73B5" w:rsidRDefault="00EA048B" w:rsidP="00EA048B">
      <w:pPr>
        <w:autoSpaceDE w:val="0"/>
        <w:autoSpaceDN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Мероприятия по оснащению учреждений медико-социальной экспертизы, подведомственных Минтруду России, системой механизма управления электронной очередью осуществляются Минтрудом России начиная с 2017 года поэтапно, с учетом предусмотренного Минтруду России финансирования на указанные цели, на основании поступающих от учреждений заявок и согласно установленным Минтрудом России нормативам.</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В 2017 году оснащены 4 учреждения медико-социальной экспертизы, в 2018 году – 5 учреждений, в 2019 году оснащены 10 учреждений и дооснащены 3 учреждения (в связи с внесенными изменениями в приказ Минтруда России от 01.09.2017 № 651н), в 2020 году оснащены 11 учреждений.</w:t>
      </w:r>
    </w:p>
    <w:p w:rsidR="00EA048B" w:rsidRPr="00EE73B5" w:rsidRDefault="00EA048B" w:rsidP="00EA048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 xml:space="preserve">Заложенное </w:t>
      </w:r>
      <w:r w:rsidR="00EE73B5" w:rsidRPr="00EE73B5">
        <w:rPr>
          <w:rFonts w:ascii="Times New Roman" w:hAnsi="Times New Roman" w:cs="Times New Roman"/>
          <w:sz w:val="28"/>
          <w:szCs w:val="28"/>
        </w:rPr>
        <w:t>Госпрограммой</w:t>
      </w:r>
      <w:r w:rsidRPr="00EE73B5">
        <w:rPr>
          <w:rFonts w:ascii="Times New Roman" w:hAnsi="Times New Roman" w:cs="Times New Roman"/>
          <w:sz w:val="28"/>
          <w:szCs w:val="28"/>
        </w:rPr>
        <w:t xml:space="preserve"> увеличение в 2019-2020 гг., а потом уменьшение (начиная с 2021 г.) объемов обоснованно и связанно:</w:t>
      </w:r>
    </w:p>
    <w:p w:rsidR="00EA048B" w:rsidRPr="00EE73B5" w:rsidRDefault="00EA048B" w:rsidP="00EA048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 xml:space="preserve">с возможностями размещения и организации электронной очереди в учреждениях МСЭ в соответствии с условиями, утвержденными приказом Минтруда России от 01.09.2017 № 651н; </w:t>
      </w:r>
    </w:p>
    <w:p w:rsidR="00EA048B" w:rsidRPr="00EE73B5" w:rsidRDefault="00EA048B" w:rsidP="00EA048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с тем, что в соответствии с полученными от учреждений МСЭ заявками на финансирование в 2019 и 2020 гг., Минтрудом России запрошена, и Минфином России одобрена, дополнительная потребность в финансировании на указанные цели, в связи с чем, общий показатель в указанные годы был увеличен. Начиная с 2021 года показатель оставлен на уровне 2017 года, в связи с отсутствием в настоящее время точных данных о необходимом учреждениям МСЭ финансировании на организацию электронной очереди в последующие года.</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lastRenderedPageBreak/>
        <w:t xml:space="preserve">В 2017 году заявленная учреждениями МСЭ, отвечающими </w:t>
      </w:r>
      <w:r w:rsidRPr="00EE73B5">
        <w:rPr>
          <w:rFonts w:ascii="Times New Roman" w:hAnsi="Times New Roman" w:cs="Times New Roman"/>
          <w:sz w:val="28"/>
          <w:szCs w:val="28"/>
        </w:rPr>
        <w:br/>
        <w:t>условиям приказов Минтруда России, потребность в финансировании на оснащение системой механизма управления электронной очередью составила 34 812 326,4 рублей. Сумма распределения лимитов бюджетных обязательств, в рамках доведенного до Минтруда России финансирования, составила 5 850 911,0 рублей.</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В 2018 году заявленная учреждениями МСЭ, отвечающими условиям приказов Минтруда России, уточненная потребность в финансировании на оснащение системой механизма управления электронной очередью составила </w:t>
      </w:r>
      <w:r w:rsidRPr="00EE73B5">
        <w:rPr>
          <w:rFonts w:ascii="Times New Roman" w:hAnsi="Times New Roman" w:cs="Times New Roman"/>
          <w:color w:val="000000"/>
          <w:sz w:val="28"/>
          <w:szCs w:val="28"/>
        </w:rPr>
        <w:t xml:space="preserve">38 778 448,4 рублей. </w:t>
      </w:r>
      <w:r w:rsidRPr="00EE73B5">
        <w:rPr>
          <w:rFonts w:ascii="Times New Roman" w:hAnsi="Times New Roman" w:cs="Times New Roman"/>
          <w:sz w:val="28"/>
          <w:szCs w:val="28"/>
        </w:rPr>
        <w:t>Сумма распределения лимитов бюджетных обязательств, в рамках доведенного до Минтруда России финансирования, составила 7 055 205,0 рублей.</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В 2019 году заявленная учреждениями МСЭ, отвечающими условиям приказов Минтруда России, уточненная потребность в финансировании на оснащение системой механизма управления электронной очередью составила 38 792,99 тыс. рублей. Сумма распределения лимитов бюджетных обязательств, в рамках доведенного до Минтруда России финансирования, составила 15 787,54 тыс. рублей.</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В 2020 году заявленная учреждениями МСЭ, отвечающими условиям приказов Минтруда России, уточненная потребность в финансировании на оснащение системой механизма управления электронной очередью составила </w:t>
      </w:r>
      <w:r w:rsidRPr="00EE73B5">
        <w:rPr>
          <w:rFonts w:ascii="Times New Roman" w:eastAsia="Times New Roman" w:hAnsi="Times New Roman" w:cs="Times New Roman"/>
          <w:color w:val="000000"/>
          <w:sz w:val="28"/>
          <w:szCs w:val="28"/>
          <w:lang w:eastAsia="ru-RU"/>
        </w:rPr>
        <w:t xml:space="preserve">17 670,68 тыс. рублей. </w:t>
      </w:r>
      <w:r w:rsidRPr="00EE73B5">
        <w:rPr>
          <w:rFonts w:ascii="Times New Roman" w:hAnsi="Times New Roman" w:cs="Times New Roman"/>
          <w:sz w:val="28"/>
          <w:szCs w:val="28"/>
        </w:rPr>
        <w:t xml:space="preserve">Сумма распределения лимитов бюджетных обязательств, в рамках доведенного до Минтруда России финансирования, составила </w:t>
      </w:r>
      <w:r w:rsidRPr="00EE73B5">
        <w:rPr>
          <w:rFonts w:ascii="Times New Roman" w:eastAsia="Times New Roman" w:hAnsi="Times New Roman" w:cs="Times New Roman"/>
          <w:color w:val="000000"/>
          <w:sz w:val="28"/>
          <w:szCs w:val="28"/>
          <w:lang w:eastAsia="ru-RU"/>
        </w:rPr>
        <w:t>15 370,46 тыс. рублей</w:t>
      </w:r>
      <w:r w:rsidRPr="00EE73B5">
        <w:rPr>
          <w:rFonts w:ascii="Times New Roman" w:eastAsia="Times New Roman" w:hAnsi="Times New Roman" w:cs="Times New Roman"/>
          <w:color w:val="000000"/>
          <w:sz w:val="24"/>
          <w:szCs w:val="24"/>
          <w:lang w:eastAsia="ru-RU"/>
        </w:rPr>
        <w:t>.</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Отмечается, что при подготовке предложений на распределение лимитов бюджетных обязательств между учреждениями медико-социальной экспертизы, подавшими заявки на приобретение необходимого оборудования в 2017-2020 гг., Минтрудом России принимались во внимание следующие критерии:</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соответствие нормативам и условиям оснащения учреждений медико-социальной экспертизы таким оборудованием;</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наличие максимального количества бюро в составе федеральных казенных учреждений медико-социальной экспертизы;</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минимально возможная цена, заявленная на закупку вышеуказанного оборудования.</w:t>
      </w:r>
    </w:p>
    <w:p w:rsidR="00EA048B" w:rsidRDefault="00EE73B5" w:rsidP="00EA0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свою очередь</w:t>
      </w:r>
      <w:r w:rsidR="00EA048B" w:rsidRPr="00EE73B5">
        <w:rPr>
          <w:rFonts w:ascii="Times New Roman" w:hAnsi="Times New Roman" w:cs="Times New Roman"/>
          <w:sz w:val="28"/>
          <w:szCs w:val="28"/>
        </w:rPr>
        <w:t xml:space="preserve"> кассовое исполнение в 2020 году на указанные цели составило </w:t>
      </w:r>
      <w:r w:rsidR="00EA048B" w:rsidRPr="00EE73B5">
        <w:rPr>
          <w:rFonts w:ascii="Times New Roman" w:eastAsia="Times New Roman" w:hAnsi="Times New Roman" w:cs="Times New Roman"/>
          <w:color w:val="000000"/>
          <w:sz w:val="28"/>
          <w:szCs w:val="28"/>
          <w:lang w:eastAsia="ru-RU"/>
        </w:rPr>
        <w:t>14 100,51</w:t>
      </w:r>
      <w:r w:rsidR="00EA048B" w:rsidRPr="00EE73B5">
        <w:rPr>
          <w:rFonts w:ascii="Times New Roman" w:hAnsi="Times New Roman" w:cs="Times New Roman"/>
          <w:sz w:val="28"/>
          <w:szCs w:val="28"/>
        </w:rPr>
        <w:t xml:space="preserve"> тыс. рублей в связи со сложившейся экономией по итогам проведенных учреждениями МСЭ электронных аукционов на закупку указанного оборудования.</w:t>
      </w:r>
      <w:r w:rsidR="00EA048B" w:rsidRPr="008D2658">
        <w:rPr>
          <w:rFonts w:ascii="Times New Roman" w:hAnsi="Times New Roman" w:cs="Times New Roman"/>
          <w:sz w:val="28"/>
          <w:szCs w:val="28"/>
        </w:rPr>
        <w:t xml:space="preserve"> </w:t>
      </w:r>
    </w:p>
    <w:p w:rsidR="00F7330B" w:rsidRPr="00984B7B" w:rsidRDefault="00F7330B" w:rsidP="00281EC8">
      <w:pPr>
        <w:autoSpaceDE w:val="0"/>
        <w:autoSpaceDN w:val="0"/>
        <w:adjustRightInd w:val="0"/>
        <w:spacing w:after="0" w:line="240" w:lineRule="auto"/>
        <w:jc w:val="both"/>
        <w:rPr>
          <w:sz w:val="28"/>
          <w:szCs w:val="28"/>
        </w:rPr>
      </w:pPr>
    </w:p>
    <w:p w:rsidR="00C566C4" w:rsidRDefault="00A347BA" w:rsidP="00F7330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Отклонение фактических расходов по основному мероприятию 3.4</w:t>
      </w:r>
      <w:r w:rsidRPr="002D23B2">
        <w:rPr>
          <w:rFonts w:ascii="Times New Roman" w:hAnsi="Times New Roman" w:cs="Times New Roman"/>
          <w:b/>
          <w:sz w:val="28"/>
          <w:szCs w:val="28"/>
        </w:rPr>
        <w:t>.</w:t>
      </w:r>
      <w:r w:rsidR="00C566C4">
        <w:rPr>
          <w:rFonts w:ascii="Times New Roman" w:hAnsi="Times New Roman" w:cs="Times New Roman"/>
          <w:b/>
          <w:sz w:val="28"/>
          <w:szCs w:val="28"/>
        </w:rPr>
        <w:t xml:space="preserve"> </w:t>
      </w:r>
      <w:r w:rsidR="00C566C4" w:rsidRPr="00C566C4">
        <w:rPr>
          <w:rFonts w:ascii="Times New Roman" w:hAnsi="Times New Roman" w:cs="Times New Roman"/>
          <w:b/>
          <w:sz w:val="28"/>
          <w:szCs w:val="28"/>
        </w:rPr>
        <w:t>«Обеспечение деятельности учреждений медико-социальной экспертизы»</w:t>
      </w:r>
      <w:r w:rsidR="00C566C4" w:rsidRPr="00C566C4">
        <w:rPr>
          <w:rFonts w:ascii="Times New Roman" w:hAnsi="Times New Roman" w:cs="Times New Roman"/>
          <w:sz w:val="28"/>
          <w:szCs w:val="28"/>
        </w:rPr>
        <w:t xml:space="preserve"> </w:t>
      </w:r>
      <w:r w:rsidR="00F7330B">
        <w:rPr>
          <w:rFonts w:ascii="Times New Roman" w:hAnsi="Times New Roman" w:cs="Times New Roman"/>
          <w:b/>
          <w:sz w:val="28"/>
          <w:szCs w:val="28"/>
        </w:rPr>
        <w:t>(далее – ОМ 3.4.):</w:t>
      </w:r>
    </w:p>
    <w:p w:rsidR="00281EC8" w:rsidRPr="007476D0" w:rsidRDefault="00EE73B5" w:rsidP="007476D0">
      <w:pPr>
        <w:spacing w:after="0" w:line="240" w:lineRule="auto"/>
        <w:ind w:firstLine="708"/>
        <w:jc w:val="both"/>
        <w:rPr>
          <w:rFonts w:ascii="Times New Roman" w:hAnsi="Times New Roman" w:cs="Times New Roman"/>
          <w:sz w:val="28"/>
          <w:szCs w:val="28"/>
        </w:rPr>
      </w:pPr>
      <w:r w:rsidRPr="007476D0">
        <w:rPr>
          <w:rFonts w:ascii="Times New Roman" w:hAnsi="Times New Roman" w:cs="Times New Roman"/>
          <w:sz w:val="28"/>
          <w:szCs w:val="28"/>
        </w:rPr>
        <w:t xml:space="preserve">В рамках ОМ 3.4 реализуется мероприятие «Обеспечение </w:t>
      </w:r>
      <w:r w:rsidR="00FD1615" w:rsidRPr="007476D0">
        <w:rPr>
          <w:rFonts w:ascii="Times New Roman" w:hAnsi="Times New Roman" w:cs="Times New Roman"/>
          <w:sz w:val="28"/>
          <w:szCs w:val="28"/>
        </w:rPr>
        <w:t>деятельности подведомственных Минтруду России и ФМБА России федеральных учреждений медико-социальной экспертизы</w:t>
      </w:r>
      <w:r w:rsidRPr="007476D0">
        <w:rPr>
          <w:rFonts w:ascii="Times New Roman" w:hAnsi="Times New Roman" w:cs="Times New Roman"/>
          <w:sz w:val="28"/>
          <w:szCs w:val="28"/>
        </w:rPr>
        <w:t>»</w:t>
      </w:r>
      <w:r w:rsidR="00F3554A" w:rsidRPr="007476D0">
        <w:rPr>
          <w:rFonts w:ascii="Times New Roman" w:hAnsi="Times New Roman" w:cs="Times New Roman"/>
          <w:sz w:val="28"/>
          <w:szCs w:val="28"/>
        </w:rPr>
        <w:t>.</w:t>
      </w: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В части материально-технического обеспечения деятельности учреждений медико-социальной экс</w:t>
      </w:r>
      <w:r w:rsidR="007476D0">
        <w:rPr>
          <w:rFonts w:ascii="Times New Roman" w:hAnsi="Times New Roman" w:cs="Times New Roman"/>
          <w:sz w:val="28"/>
          <w:szCs w:val="28"/>
        </w:rPr>
        <w:t>пертизы КБК 10 02 04 3 04 90059</w:t>
      </w:r>
      <w:r w:rsidRPr="00EE73B5">
        <w:rPr>
          <w:rFonts w:ascii="Times New Roman" w:hAnsi="Times New Roman" w:cs="Times New Roman"/>
          <w:sz w:val="28"/>
          <w:szCs w:val="28"/>
        </w:rPr>
        <w:t xml:space="preserve"> сообщается.</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 xml:space="preserve">Изменение показателей сводной бюджетной росписи федерального бюджета и лимитов бюджетных обязательств в части расходов Минтруда России в ходе </w:t>
      </w:r>
      <w:r w:rsidRPr="00EE73B5">
        <w:rPr>
          <w:rFonts w:ascii="Times New Roman" w:eastAsia="Times New Roman" w:hAnsi="Times New Roman" w:cs="Times New Roman"/>
          <w:sz w:val="28"/>
          <w:szCs w:val="28"/>
          <w:lang w:eastAsia="ru-RU"/>
        </w:rPr>
        <w:lastRenderedPageBreak/>
        <w:t>исполнения федерального бюджета на 2020 год и на плановый период 2021 и 2022 годов связано с изменением Минфином России сводной бюджетной росписи федерального бюджета и лимитов бюджетных обязательств на 2010 год и на плановый период 2021 и 2022 на основании предложений Минтруда России, направленных в соответствии с приказом Минфина России от 27.08.2018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и с отзывом Федеральным казначейством Российской Федерации на лицевой счет главного распорядителя бюджетных средств Минтруда России лимитов бюджетных обязательств, осуществление операций по которым приостановлено в соответствии с абзацем вторым пункта 12 Положения о мерах по обеспечению исполнения федерального бюджета, утвержденного постановлением Правительства Российской Федерации от 09.12.2017 № 1496 (далее - Положение), за исключением лимитов бюджетных обязательств, определенных абзацем третьим пункта 12 Положения, дальнейшим приостановлением Федеральным казначейством Российской Федерации осуществления операций по распределению указанных лимитов бюджетных обязательств и перераспределением бюджетных ассигнований в объеме указанных лимитов бюджетных обязательств на иные направления расходов федерального бюджета в соответствии с пунктом 13 Положения.</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Отклонение кассового исполнения от показателей сводной бюджетной росписи федерального бюджета и лимитов бюджетных обязательств на 2020 год и на плановый период 2021 и 2021 годов по КБК:</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 xml:space="preserve">149 1002 04 3 04 90059 200 связано с исполнением отдельными федеральными казенными учреждениями медико-социальной экспертизы Минтруда России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исключением государственных контрактов, заключенных в отчетном финансовом году в пределах срока, определенного пунктом 14 Положения, на основании которых возникают бюджетные обязательства, кроме государственных контрактов, заключенных при исполнении международных обязательств Российской Федерации), в объеме, не превышающем остатка не использованных на начало текущего финансового года бюджетных ассигнований на указанные цели в соответствии с пунктом 4 Положения (в том числе связанно со сложившейся </w:t>
      </w:r>
      <w:r w:rsidRPr="00EE73B5">
        <w:rPr>
          <w:rFonts w:ascii="Times New Roman" w:hAnsi="Times New Roman" w:cs="Times New Roman"/>
          <w:sz w:val="28"/>
          <w:szCs w:val="28"/>
        </w:rPr>
        <w:t xml:space="preserve">экономией по итогам аукционов, с несостоявшимися отдельными закупками в связи с отсутствием поставщиков и сложившейся эпидемиологической ситуацией по распространению новой </w:t>
      </w:r>
      <w:proofErr w:type="spellStart"/>
      <w:r w:rsidRPr="00EE73B5">
        <w:rPr>
          <w:rFonts w:ascii="Times New Roman" w:eastAsia="Times New Roman" w:hAnsi="Times New Roman" w:cs="Times New Roman"/>
          <w:sz w:val="28"/>
          <w:szCs w:val="28"/>
          <w:lang w:eastAsia="ru-RU"/>
        </w:rPr>
        <w:t>коронавирусной</w:t>
      </w:r>
      <w:proofErr w:type="spellEnd"/>
      <w:r w:rsidRPr="00EE73B5">
        <w:rPr>
          <w:rFonts w:ascii="Times New Roman" w:eastAsia="Times New Roman" w:hAnsi="Times New Roman" w:cs="Times New Roman"/>
          <w:sz w:val="28"/>
          <w:szCs w:val="28"/>
          <w:lang w:eastAsia="ru-RU"/>
        </w:rPr>
        <w:t xml:space="preserve"> инфекций COVID-19</w:t>
      </w:r>
      <w:r w:rsidRPr="00EE73B5">
        <w:rPr>
          <w:rFonts w:ascii="Times New Roman" w:hAnsi="Times New Roman" w:cs="Times New Roman"/>
          <w:sz w:val="28"/>
          <w:szCs w:val="28"/>
        </w:rPr>
        <w:t>, а также со случаями не выполнения поставщиками работ по заключенным учреждениями государственным контрактам).</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149 1002 04 3 04 90059 300 связано со снижением относительно прогнозных значений количества получателей соответствующих социальных выплат, не отнесенных к публичным нормативным обязательствам;</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lastRenderedPageBreak/>
        <w:t xml:space="preserve">149 1006 04 3 04 90059 600 связано с экономией по результатам торгов, с длительностью проведения </w:t>
      </w:r>
      <w:proofErr w:type="spellStart"/>
      <w:r w:rsidRPr="00EE73B5">
        <w:rPr>
          <w:rFonts w:ascii="Times New Roman" w:eastAsia="Times New Roman" w:hAnsi="Times New Roman" w:cs="Times New Roman"/>
          <w:sz w:val="28"/>
          <w:szCs w:val="28"/>
          <w:lang w:eastAsia="ru-RU"/>
        </w:rPr>
        <w:t>Главгосэкспертизой</w:t>
      </w:r>
      <w:proofErr w:type="spellEnd"/>
      <w:r w:rsidRPr="00EE73B5">
        <w:rPr>
          <w:rFonts w:ascii="Times New Roman" w:eastAsia="Times New Roman" w:hAnsi="Times New Roman" w:cs="Times New Roman"/>
          <w:sz w:val="28"/>
          <w:szCs w:val="28"/>
          <w:lang w:eastAsia="ru-RU"/>
        </w:rPr>
        <w:t xml:space="preserve"> достоверности определения сметной стоимости по заключенным государственным контрактам, а также с закрытием перепрофилированного коечного фонда ФГБУ ФБ МСЭ Минтруда России для принятия граждан зараженных или с подозрением на заражение новой </w:t>
      </w:r>
      <w:proofErr w:type="spellStart"/>
      <w:r w:rsidRPr="00EE73B5">
        <w:rPr>
          <w:rFonts w:ascii="Times New Roman" w:eastAsia="Times New Roman" w:hAnsi="Times New Roman" w:cs="Times New Roman"/>
          <w:sz w:val="28"/>
          <w:szCs w:val="28"/>
          <w:lang w:eastAsia="ru-RU"/>
        </w:rPr>
        <w:t>коронавирусной</w:t>
      </w:r>
      <w:proofErr w:type="spellEnd"/>
      <w:r w:rsidRPr="00EE73B5">
        <w:rPr>
          <w:rFonts w:ascii="Times New Roman" w:eastAsia="Times New Roman" w:hAnsi="Times New Roman" w:cs="Times New Roman"/>
          <w:sz w:val="28"/>
          <w:szCs w:val="28"/>
          <w:lang w:eastAsia="ru-RU"/>
        </w:rPr>
        <w:t xml:space="preserve"> инфекций COVID-19;</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149 1002 04 3 04 90059 800 связано с трудно прогнозируемыми объемами расходов на соответствующие цели (уплата пеней, штрафов, возмещение судебных издержек истцам и др.).</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Кроме того, по КБК 149 10 02 04 3 04 90019 242 осуществлялась закупка товаров (работ, услуг) в сфере информационно-коммуникационных технологий (компьютеры и периферийное оборудование, программное обеспечение (операционные системы), серверы).</w:t>
      </w: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Всего заключено 11 государственных контрактов на общую сумму – 274 900,84 тыс. рублей. </w:t>
      </w: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Фактически были исполнены все обязательства только по 4 государственным контрактам. Таким образом кассовое исполнение по состоянию на 01.01.2021 года составило – 195 254,42 тыс. рублей.</w:t>
      </w: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Сумма неисполненных обязательств по заключенным государственным контрактам составляет – </w:t>
      </w:r>
      <w:r w:rsidR="003B3FE1" w:rsidRPr="00EE73B5">
        <w:rPr>
          <w:rFonts w:ascii="Times New Roman" w:hAnsi="Times New Roman" w:cs="Times New Roman"/>
          <w:sz w:val="28"/>
          <w:szCs w:val="28"/>
        </w:rPr>
        <w:t>79 647,42 тыс. рублей, из которых:</w:t>
      </w:r>
    </w:p>
    <w:p w:rsidR="003B3FE1" w:rsidRPr="00EE73B5" w:rsidRDefault="003B3FE1" w:rsidP="003B3FE1">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1) 68 821,09 тыс. рублей – о</w:t>
      </w:r>
      <w:r w:rsidR="00281EC8" w:rsidRPr="00EE73B5">
        <w:rPr>
          <w:rFonts w:ascii="Times New Roman" w:hAnsi="Times New Roman" w:cs="Times New Roman"/>
          <w:sz w:val="28"/>
          <w:szCs w:val="28"/>
        </w:rPr>
        <w:t>статок неиспользованных обязательств по государственным контрактам</w:t>
      </w:r>
      <w:r w:rsidRPr="00EE73B5">
        <w:rPr>
          <w:rFonts w:ascii="Times New Roman" w:hAnsi="Times New Roman" w:cs="Times New Roman"/>
          <w:sz w:val="28"/>
          <w:szCs w:val="28"/>
        </w:rPr>
        <w:t>, образованный в связи с нарушением поставщиками</w:t>
      </w:r>
      <w:r w:rsidR="00281EC8" w:rsidRPr="00EE73B5">
        <w:rPr>
          <w:rFonts w:ascii="Times New Roman" w:hAnsi="Times New Roman" w:cs="Times New Roman"/>
          <w:sz w:val="28"/>
          <w:szCs w:val="28"/>
        </w:rPr>
        <w:t xml:space="preserve"> по 6 государственным контрактам </w:t>
      </w:r>
      <w:r w:rsidRPr="00EE73B5">
        <w:rPr>
          <w:rFonts w:ascii="Times New Roman" w:hAnsi="Times New Roman" w:cs="Times New Roman"/>
          <w:sz w:val="28"/>
          <w:szCs w:val="28"/>
        </w:rPr>
        <w:t xml:space="preserve">сроков поставки. </w:t>
      </w:r>
      <w:r w:rsidR="00281EC8" w:rsidRPr="00EE73B5">
        <w:rPr>
          <w:rFonts w:ascii="Times New Roman" w:hAnsi="Times New Roman" w:cs="Times New Roman"/>
          <w:sz w:val="28"/>
          <w:szCs w:val="28"/>
        </w:rPr>
        <w:t>Поставка товаров по государственным контрактам будет осуществлена в начале 2021 года. Таким образом данные контракты будут оплачены в 2021 году за счет выделения бюджетных средств на погашение кредиторской задолженности, также поставщикам будут направлены требования о взыскании неустойки за нарушение сроков поставки.</w:t>
      </w:r>
    </w:p>
    <w:p w:rsidR="00281EC8" w:rsidRPr="00EE73B5" w:rsidRDefault="003B3FE1" w:rsidP="003B3FE1">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2) 10 826,33 тыс. рублей – неиспользованные средства ввиду неоплаты государственного контракта </w:t>
      </w:r>
      <w:r w:rsidR="00281EC8" w:rsidRPr="00EE73B5">
        <w:rPr>
          <w:rFonts w:ascii="Times New Roman" w:hAnsi="Times New Roman" w:cs="Times New Roman"/>
          <w:sz w:val="28"/>
          <w:szCs w:val="28"/>
        </w:rPr>
        <w:t>№ 01951000003200000430001 от 23.10.2020 на адресную поставку персональных компьютеров (форм-фактора «моноблок») для оснащения структурных подразделений федеральных государственных учреждений медико-социальной экспертизы</w:t>
      </w:r>
      <w:r w:rsidRPr="00EE73B5">
        <w:rPr>
          <w:rFonts w:ascii="Times New Roman" w:hAnsi="Times New Roman" w:cs="Times New Roman"/>
          <w:sz w:val="28"/>
          <w:szCs w:val="28"/>
        </w:rPr>
        <w:t xml:space="preserve"> (</w:t>
      </w:r>
      <w:r w:rsidR="00281EC8" w:rsidRPr="00EE73B5">
        <w:rPr>
          <w:rFonts w:ascii="Times New Roman" w:hAnsi="Times New Roman" w:cs="Times New Roman"/>
          <w:sz w:val="28"/>
          <w:szCs w:val="28"/>
        </w:rPr>
        <w:t>поставщик предоставил товары, не соответствующие техническим характеристикам, предусмотренным в государственном контракте, а также не исполнил иные условия государственного контракта</w:t>
      </w:r>
      <w:r w:rsidRPr="00EE73B5">
        <w:rPr>
          <w:rFonts w:ascii="Times New Roman" w:hAnsi="Times New Roman" w:cs="Times New Roman"/>
          <w:sz w:val="28"/>
          <w:szCs w:val="28"/>
        </w:rPr>
        <w:t>)</w:t>
      </w:r>
      <w:r w:rsidR="00281EC8" w:rsidRPr="00EE73B5">
        <w:rPr>
          <w:rFonts w:ascii="Times New Roman" w:hAnsi="Times New Roman" w:cs="Times New Roman"/>
          <w:sz w:val="28"/>
          <w:szCs w:val="28"/>
        </w:rPr>
        <w:t xml:space="preserve">. </w:t>
      </w:r>
      <w:r w:rsidR="00281EC8" w:rsidRPr="00EE73B5">
        <w:rPr>
          <w:rFonts w:ascii="Times New Roman" w:hAnsi="Times New Roman"/>
          <w:sz w:val="28"/>
          <w:szCs w:val="28"/>
        </w:rPr>
        <w:t>Поставщику было направлено письмо с требования отплатить штраф, в связи с полным неисполнением Контракта.</w:t>
      </w:r>
    </w:p>
    <w:p w:rsidR="00E476DB" w:rsidRDefault="00E476DB" w:rsidP="00E476DB">
      <w:pPr>
        <w:spacing w:after="0" w:line="240" w:lineRule="auto"/>
        <w:ind w:firstLine="708"/>
        <w:jc w:val="both"/>
        <w:rPr>
          <w:rFonts w:ascii="Times New Roman" w:hAnsi="Times New Roman" w:cs="Times New Roman"/>
          <w:b/>
          <w:sz w:val="28"/>
          <w:szCs w:val="28"/>
        </w:rPr>
      </w:pPr>
    </w:p>
    <w:p w:rsidR="00E476DB" w:rsidRDefault="00D5016E" w:rsidP="00F3554A">
      <w:pPr>
        <w:spacing w:after="0" w:line="240" w:lineRule="auto"/>
        <w:ind w:firstLine="708"/>
        <w:jc w:val="both"/>
        <w:rPr>
          <w:rFonts w:ascii="Times New Roman" w:hAnsi="Times New Roman" w:cs="Times New Roman"/>
          <w:b/>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CC16A6B" wp14:editId="231C77E5">
                <wp:simplePos x="0" y="0"/>
                <wp:positionH relativeFrom="margin">
                  <wp:align>center</wp:align>
                </wp:positionH>
                <wp:positionV relativeFrom="paragraph">
                  <wp:posOffset>14605</wp:posOffset>
                </wp:positionV>
                <wp:extent cx="3301365" cy="12007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200785"/>
                        </a:xfrm>
                        <a:prstGeom prst="rect">
                          <a:avLst/>
                        </a:prstGeom>
                        <a:noFill/>
                        <a:ln w="9525">
                          <a:noFill/>
                          <a:miter lim="800000"/>
                          <a:headEnd/>
                          <a:tailEnd/>
                        </a:ln>
                      </wps:spPr>
                      <wps:txbx>
                        <w:txbxContent>
                          <w:p w:rsidR="00D5016E" w:rsidRPr="008832F1" w:rsidRDefault="00D5016E" w:rsidP="00D5016E">
                            <w:pPr>
                              <w:rPr>
                                <w:color w:val="A6A6A6" w:themeColor="background1" w:themeShade="A6"/>
                                <w:lang w:val="en-US"/>
                              </w:rPr>
                            </w:pPr>
                            <w:bookmarkStart w:id="3" w:name="_GoBack"/>
                            <w:r w:rsidRPr="008832F1">
                              <w:rPr>
                                <w:color w:val="A6A6A6" w:themeColor="background1" w:themeShade="A6"/>
                                <w:lang w:val="en-US"/>
                              </w:rPr>
                              <w:t>[SIGNERSTAMP1]</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16A6B" id="_x0000_t202" coordsize="21600,21600" o:spt="202" path="m,l,21600r21600,l21600,xe">
                <v:stroke joinstyle="miter"/>
                <v:path gradientshapeok="t" o:connecttype="rect"/>
              </v:shapetype>
              <v:shape id="Надпись 1" o:spid="_x0000_s1026" type="#_x0000_t202" style="position:absolute;left:0;text-align:left;margin-left:0;margin-top:1.15pt;width:259.95pt;height:94.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" filled="f" stroked="f">
                <v:textbox>
                  <w:txbxContent>
                    <w:p w:rsidR="00D5016E" w:rsidRPr="008832F1" w:rsidRDefault="00D5016E" w:rsidP="00D5016E">
                      <w:pPr>
                        <w:rPr>
                          <w:color w:val="A6A6A6" w:themeColor="background1" w:themeShade="A6"/>
                          <w:lang w:val="en-US"/>
                        </w:rPr>
                      </w:pPr>
                      <w:bookmarkStart w:id="4" w:name="_GoBack"/>
                      <w:r w:rsidRPr="008832F1">
                        <w:rPr>
                          <w:color w:val="A6A6A6" w:themeColor="background1" w:themeShade="A6"/>
                          <w:lang w:val="en-US"/>
                        </w:rPr>
                        <w:t>[SIGNERSTAMP1]</w:t>
                      </w:r>
                      <w:bookmarkEnd w:id="4"/>
                    </w:p>
                  </w:txbxContent>
                </v:textbox>
                <w10:wrap anchorx="margin"/>
              </v:shape>
            </w:pict>
          </mc:Fallback>
        </mc:AlternateContent>
      </w:r>
    </w:p>
    <w:p w:rsidR="00EC5CAD" w:rsidRPr="00EC5CAD" w:rsidRDefault="00EC5CAD" w:rsidP="00F7330B">
      <w:pPr>
        <w:spacing w:after="0" w:line="240" w:lineRule="auto"/>
        <w:ind w:firstLine="708"/>
        <w:jc w:val="both"/>
        <w:rPr>
          <w:rFonts w:ascii="Times New Roman" w:hAnsi="Times New Roman" w:cs="Times New Roman"/>
          <w:sz w:val="28"/>
          <w:szCs w:val="28"/>
        </w:rPr>
      </w:pPr>
    </w:p>
    <w:sectPr w:rsidR="00EC5CAD" w:rsidRPr="00EC5CAD" w:rsidSect="00622F34">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79" w:rsidRDefault="00E83A79" w:rsidP="00E83A79">
      <w:pPr>
        <w:spacing w:after="0" w:line="240" w:lineRule="auto"/>
      </w:pPr>
      <w:r>
        <w:separator/>
      </w:r>
    </w:p>
  </w:endnote>
  <w:endnote w:type="continuationSeparator" w:id="0">
    <w:p w:rsidR="00E83A79" w:rsidRDefault="00E83A79" w:rsidP="00E8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79" w:rsidRDefault="00E83A79" w:rsidP="00E83A79">
      <w:pPr>
        <w:spacing w:after="0" w:line="240" w:lineRule="auto"/>
      </w:pPr>
      <w:r>
        <w:separator/>
      </w:r>
    </w:p>
  </w:footnote>
  <w:footnote w:type="continuationSeparator" w:id="0">
    <w:p w:rsidR="00E83A79" w:rsidRDefault="00E83A79" w:rsidP="00E8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689069"/>
      <w:docPartObj>
        <w:docPartGallery w:val="Page Numbers (Top of Page)"/>
        <w:docPartUnique/>
      </w:docPartObj>
    </w:sdtPr>
    <w:sdtEndPr/>
    <w:sdtContent>
      <w:p w:rsidR="00E83A79" w:rsidRDefault="00E83A79">
        <w:pPr>
          <w:pStyle w:val="a6"/>
          <w:jc w:val="center"/>
        </w:pPr>
        <w:r>
          <w:fldChar w:fldCharType="begin"/>
        </w:r>
        <w:r>
          <w:instrText>PAGE   \* MERGEFORMAT</w:instrText>
        </w:r>
        <w:r>
          <w:fldChar w:fldCharType="separate"/>
        </w:r>
        <w:r w:rsidR="00D5016E">
          <w:rPr>
            <w:noProof/>
          </w:rPr>
          <w:t>16</w:t>
        </w:r>
        <w:r>
          <w:fldChar w:fldCharType="end"/>
        </w:r>
      </w:p>
    </w:sdtContent>
  </w:sdt>
  <w:p w:rsidR="00E83A79" w:rsidRDefault="00E83A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700E0"/>
    <w:multiLevelType w:val="hybridMultilevel"/>
    <w:tmpl w:val="CD909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EB2F9D"/>
    <w:multiLevelType w:val="hybridMultilevel"/>
    <w:tmpl w:val="A0B270F4"/>
    <w:lvl w:ilvl="0" w:tplc="8E06EF7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C53794"/>
    <w:multiLevelType w:val="hybridMultilevel"/>
    <w:tmpl w:val="B4526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D463AE"/>
    <w:multiLevelType w:val="hybridMultilevel"/>
    <w:tmpl w:val="1C0A051C"/>
    <w:lvl w:ilvl="0" w:tplc="6F824DB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36"/>
    <w:rsid w:val="0000170B"/>
    <w:rsid w:val="00007D62"/>
    <w:rsid w:val="00012344"/>
    <w:rsid w:val="00014CBD"/>
    <w:rsid w:val="0002567C"/>
    <w:rsid w:val="0004502C"/>
    <w:rsid w:val="000542A6"/>
    <w:rsid w:val="00056B25"/>
    <w:rsid w:val="00065293"/>
    <w:rsid w:val="0008466E"/>
    <w:rsid w:val="00084F64"/>
    <w:rsid w:val="00090AFF"/>
    <w:rsid w:val="00095677"/>
    <w:rsid w:val="00096653"/>
    <w:rsid w:val="000A0BAD"/>
    <w:rsid w:val="000B3E23"/>
    <w:rsid w:val="000C3B2C"/>
    <w:rsid w:val="000D1999"/>
    <w:rsid w:val="000D5479"/>
    <w:rsid w:val="000E458C"/>
    <w:rsid w:val="000F02E3"/>
    <w:rsid w:val="000F5C18"/>
    <w:rsid w:val="001033DA"/>
    <w:rsid w:val="001217A5"/>
    <w:rsid w:val="00121FBE"/>
    <w:rsid w:val="00122AAE"/>
    <w:rsid w:val="00124977"/>
    <w:rsid w:val="00124BF2"/>
    <w:rsid w:val="001319E0"/>
    <w:rsid w:val="0013550C"/>
    <w:rsid w:val="00137CB4"/>
    <w:rsid w:val="00140E99"/>
    <w:rsid w:val="0014113F"/>
    <w:rsid w:val="00176EB2"/>
    <w:rsid w:val="00177926"/>
    <w:rsid w:val="0018679B"/>
    <w:rsid w:val="00190F03"/>
    <w:rsid w:val="001943F9"/>
    <w:rsid w:val="00195D1C"/>
    <w:rsid w:val="001C3486"/>
    <w:rsid w:val="001C4556"/>
    <w:rsid w:val="001F4D30"/>
    <w:rsid w:val="002014E4"/>
    <w:rsid w:val="00201FD3"/>
    <w:rsid w:val="00203079"/>
    <w:rsid w:val="0021399C"/>
    <w:rsid w:val="00215A77"/>
    <w:rsid w:val="00216DA2"/>
    <w:rsid w:val="00222FE2"/>
    <w:rsid w:val="00223FE4"/>
    <w:rsid w:val="00227514"/>
    <w:rsid w:val="002372F9"/>
    <w:rsid w:val="0024527D"/>
    <w:rsid w:val="00252606"/>
    <w:rsid w:val="00255B46"/>
    <w:rsid w:val="00262B72"/>
    <w:rsid w:val="00270F79"/>
    <w:rsid w:val="00281EC8"/>
    <w:rsid w:val="00283EEE"/>
    <w:rsid w:val="00284688"/>
    <w:rsid w:val="00293A12"/>
    <w:rsid w:val="00297826"/>
    <w:rsid w:val="002A0A89"/>
    <w:rsid w:val="002A2B42"/>
    <w:rsid w:val="002A5FED"/>
    <w:rsid w:val="002B50BF"/>
    <w:rsid w:val="002D23B2"/>
    <w:rsid w:val="002D258E"/>
    <w:rsid w:val="002E2CB2"/>
    <w:rsid w:val="002E3B5E"/>
    <w:rsid w:val="002F36A6"/>
    <w:rsid w:val="0031522C"/>
    <w:rsid w:val="00321EF9"/>
    <w:rsid w:val="00326DD2"/>
    <w:rsid w:val="00335B79"/>
    <w:rsid w:val="003456A8"/>
    <w:rsid w:val="00350CEE"/>
    <w:rsid w:val="00353AD1"/>
    <w:rsid w:val="00355B60"/>
    <w:rsid w:val="003640BC"/>
    <w:rsid w:val="003852A3"/>
    <w:rsid w:val="003930A3"/>
    <w:rsid w:val="003A51E4"/>
    <w:rsid w:val="003B3FE1"/>
    <w:rsid w:val="003C2347"/>
    <w:rsid w:val="003C6E88"/>
    <w:rsid w:val="003E1D00"/>
    <w:rsid w:val="003E3D52"/>
    <w:rsid w:val="003F3BBE"/>
    <w:rsid w:val="003F46C7"/>
    <w:rsid w:val="003F74BD"/>
    <w:rsid w:val="00401857"/>
    <w:rsid w:val="00406149"/>
    <w:rsid w:val="004077D2"/>
    <w:rsid w:val="0041029C"/>
    <w:rsid w:val="00411E45"/>
    <w:rsid w:val="00417EC3"/>
    <w:rsid w:val="00423772"/>
    <w:rsid w:val="00432CE8"/>
    <w:rsid w:val="004337FB"/>
    <w:rsid w:val="00434F42"/>
    <w:rsid w:val="004402E2"/>
    <w:rsid w:val="00444BF8"/>
    <w:rsid w:val="00445041"/>
    <w:rsid w:val="00445595"/>
    <w:rsid w:val="0045737B"/>
    <w:rsid w:val="00472528"/>
    <w:rsid w:val="00493A23"/>
    <w:rsid w:val="00493D6E"/>
    <w:rsid w:val="004A02EA"/>
    <w:rsid w:val="004A454F"/>
    <w:rsid w:val="004B20E8"/>
    <w:rsid w:val="004B5DA9"/>
    <w:rsid w:val="004C3DC9"/>
    <w:rsid w:val="004D1F96"/>
    <w:rsid w:val="004D3F95"/>
    <w:rsid w:val="004E5909"/>
    <w:rsid w:val="004E7D68"/>
    <w:rsid w:val="005045F9"/>
    <w:rsid w:val="00517324"/>
    <w:rsid w:val="005205D3"/>
    <w:rsid w:val="005234EC"/>
    <w:rsid w:val="00525BB9"/>
    <w:rsid w:val="0053236A"/>
    <w:rsid w:val="0054588E"/>
    <w:rsid w:val="00555AA1"/>
    <w:rsid w:val="0056117B"/>
    <w:rsid w:val="005779ED"/>
    <w:rsid w:val="005B2C55"/>
    <w:rsid w:val="005C0868"/>
    <w:rsid w:val="005C44BA"/>
    <w:rsid w:val="005C69C6"/>
    <w:rsid w:val="005D5FC9"/>
    <w:rsid w:val="005F43E3"/>
    <w:rsid w:val="00600ABD"/>
    <w:rsid w:val="00611361"/>
    <w:rsid w:val="00614981"/>
    <w:rsid w:val="0061511D"/>
    <w:rsid w:val="00621A7B"/>
    <w:rsid w:val="00622F34"/>
    <w:rsid w:val="00633294"/>
    <w:rsid w:val="00636475"/>
    <w:rsid w:val="00637893"/>
    <w:rsid w:val="00637D94"/>
    <w:rsid w:val="00650996"/>
    <w:rsid w:val="00653085"/>
    <w:rsid w:val="0065438C"/>
    <w:rsid w:val="006620F4"/>
    <w:rsid w:val="00665943"/>
    <w:rsid w:val="0067214A"/>
    <w:rsid w:val="00676EDE"/>
    <w:rsid w:val="006864B4"/>
    <w:rsid w:val="0068706E"/>
    <w:rsid w:val="0068764A"/>
    <w:rsid w:val="00692375"/>
    <w:rsid w:val="00695D79"/>
    <w:rsid w:val="006A0FBB"/>
    <w:rsid w:val="006A2472"/>
    <w:rsid w:val="006A741B"/>
    <w:rsid w:val="006C2064"/>
    <w:rsid w:val="006C6CA9"/>
    <w:rsid w:val="006D4521"/>
    <w:rsid w:val="006D558C"/>
    <w:rsid w:val="006D5F38"/>
    <w:rsid w:val="006E0C63"/>
    <w:rsid w:val="006E1F64"/>
    <w:rsid w:val="006E3624"/>
    <w:rsid w:val="006F0E75"/>
    <w:rsid w:val="006F369F"/>
    <w:rsid w:val="006F6113"/>
    <w:rsid w:val="007114EC"/>
    <w:rsid w:val="00723DA6"/>
    <w:rsid w:val="00742676"/>
    <w:rsid w:val="007476D0"/>
    <w:rsid w:val="00757357"/>
    <w:rsid w:val="00761F59"/>
    <w:rsid w:val="007632A4"/>
    <w:rsid w:val="0076518C"/>
    <w:rsid w:val="007765A4"/>
    <w:rsid w:val="007843DC"/>
    <w:rsid w:val="00784858"/>
    <w:rsid w:val="007A4241"/>
    <w:rsid w:val="007A4694"/>
    <w:rsid w:val="007B1FC8"/>
    <w:rsid w:val="007B737E"/>
    <w:rsid w:val="007D23F5"/>
    <w:rsid w:val="007D3679"/>
    <w:rsid w:val="007E14B7"/>
    <w:rsid w:val="007F5536"/>
    <w:rsid w:val="00807E48"/>
    <w:rsid w:val="0081259C"/>
    <w:rsid w:val="00816663"/>
    <w:rsid w:val="00831CD3"/>
    <w:rsid w:val="00840889"/>
    <w:rsid w:val="0085391E"/>
    <w:rsid w:val="00854B7C"/>
    <w:rsid w:val="00863589"/>
    <w:rsid w:val="00867168"/>
    <w:rsid w:val="00881E1F"/>
    <w:rsid w:val="00895728"/>
    <w:rsid w:val="00897EC0"/>
    <w:rsid w:val="008C23FD"/>
    <w:rsid w:val="008C3C63"/>
    <w:rsid w:val="008D2658"/>
    <w:rsid w:val="008D2B2E"/>
    <w:rsid w:val="008E4606"/>
    <w:rsid w:val="008F2706"/>
    <w:rsid w:val="008F337C"/>
    <w:rsid w:val="008F6026"/>
    <w:rsid w:val="00900461"/>
    <w:rsid w:val="009017FD"/>
    <w:rsid w:val="00902630"/>
    <w:rsid w:val="009051EB"/>
    <w:rsid w:val="00910720"/>
    <w:rsid w:val="009143C2"/>
    <w:rsid w:val="00924736"/>
    <w:rsid w:val="00937CEA"/>
    <w:rsid w:val="0095631D"/>
    <w:rsid w:val="0096124F"/>
    <w:rsid w:val="00993EA3"/>
    <w:rsid w:val="009A0D80"/>
    <w:rsid w:val="009B1CBA"/>
    <w:rsid w:val="009B3AC2"/>
    <w:rsid w:val="009B3EB7"/>
    <w:rsid w:val="009B4401"/>
    <w:rsid w:val="009B44EE"/>
    <w:rsid w:val="009C3C37"/>
    <w:rsid w:val="009E486E"/>
    <w:rsid w:val="009E7E46"/>
    <w:rsid w:val="00A0028C"/>
    <w:rsid w:val="00A03B84"/>
    <w:rsid w:val="00A16C67"/>
    <w:rsid w:val="00A17795"/>
    <w:rsid w:val="00A347BA"/>
    <w:rsid w:val="00A371B0"/>
    <w:rsid w:val="00A53864"/>
    <w:rsid w:val="00A53FD5"/>
    <w:rsid w:val="00A61EC3"/>
    <w:rsid w:val="00A666B8"/>
    <w:rsid w:val="00A91474"/>
    <w:rsid w:val="00AA4B9F"/>
    <w:rsid w:val="00AA64C4"/>
    <w:rsid w:val="00AB1684"/>
    <w:rsid w:val="00AB2549"/>
    <w:rsid w:val="00AC1B9B"/>
    <w:rsid w:val="00AC35F1"/>
    <w:rsid w:val="00AC4895"/>
    <w:rsid w:val="00AD673B"/>
    <w:rsid w:val="00AE0F93"/>
    <w:rsid w:val="00B014F2"/>
    <w:rsid w:val="00B07A6F"/>
    <w:rsid w:val="00B13163"/>
    <w:rsid w:val="00B16A7A"/>
    <w:rsid w:val="00B22A1A"/>
    <w:rsid w:val="00B31856"/>
    <w:rsid w:val="00B41090"/>
    <w:rsid w:val="00B53A46"/>
    <w:rsid w:val="00B705A2"/>
    <w:rsid w:val="00B75BF7"/>
    <w:rsid w:val="00B82D89"/>
    <w:rsid w:val="00B833CD"/>
    <w:rsid w:val="00B84059"/>
    <w:rsid w:val="00B85D18"/>
    <w:rsid w:val="00B90D36"/>
    <w:rsid w:val="00B95C52"/>
    <w:rsid w:val="00B9670F"/>
    <w:rsid w:val="00BA7F69"/>
    <w:rsid w:val="00BB4929"/>
    <w:rsid w:val="00BC51E4"/>
    <w:rsid w:val="00BD1514"/>
    <w:rsid w:val="00BD7B0B"/>
    <w:rsid w:val="00BE4514"/>
    <w:rsid w:val="00BF1131"/>
    <w:rsid w:val="00BF15B9"/>
    <w:rsid w:val="00BF55BC"/>
    <w:rsid w:val="00C22229"/>
    <w:rsid w:val="00C27F2E"/>
    <w:rsid w:val="00C36609"/>
    <w:rsid w:val="00C370EF"/>
    <w:rsid w:val="00C46DBD"/>
    <w:rsid w:val="00C5279C"/>
    <w:rsid w:val="00C54C1D"/>
    <w:rsid w:val="00C566C4"/>
    <w:rsid w:val="00C64657"/>
    <w:rsid w:val="00C703DB"/>
    <w:rsid w:val="00CB6A44"/>
    <w:rsid w:val="00CC0517"/>
    <w:rsid w:val="00CC4D75"/>
    <w:rsid w:val="00CC53D9"/>
    <w:rsid w:val="00CD331B"/>
    <w:rsid w:val="00CD4CCC"/>
    <w:rsid w:val="00CD4E33"/>
    <w:rsid w:val="00CE5DA5"/>
    <w:rsid w:val="00CF6AB1"/>
    <w:rsid w:val="00D06B40"/>
    <w:rsid w:val="00D1781E"/>
    <w:rsid w:val="00D278F2"/>
    <w:rsid w:val="00D424FF"/>
    <w:rsid w:val="00D427B7"/>
    <w:rsid w:val="00D454BF"/>
    <w:rsid w:val="00D46190"/>
    <w:rsid w:val="00D5016E"/>
    <w:rsid w:val="00D52271"/>
    <w:rsid w:val="00D5238C"/>
    <w:rsid w:val="00D52A70"/>
    <w:rsid w:val="00D602E3"/>
    <w:rsid w:val="00D67448"/>
    <w:rsid w:val="00D7257C"/>
    <w:rsid w:val="00D737C5"/>
    <w:rsid w:val="00D81E41"/>
    <w:rsid w:val="00D83C09"/>
    <w:rsid w:val="00D95B88"/>
    <w:rsid w:val="00D96568"/>
    <w:rsid w:val="00DA0D6C"/>
    <w:rsid w:val="00DA22C6"/>
    <w:rsid w:val="00DA4D72"/>
    <w:rsid w:val="00DA6848"/>
    <w:rsid w:val="00DB1CC5"/>
    <w:rsid w:val="00DB7257"/>
    <w:rsid w:val="00DC260D"/>
    <w:rsid w:val="00DC5808"/>
    <w:rsid w:val="00DD36AB"/>
    <w:rsid w:val="00DE44FC"/>
    <w:rsid w:val="00E04910"/>
    <w:rsid w:val="00E10343"/>
    <w:rsid w:val="00E12FA4"/>
    <w:rsid w:val="00E239A5"/>
    <w:rsid w:val="00E408A2"/>
    <w:rsid w:val="00E44711"/>
    <w:rsid w:val="00E476DB"/>
    <w:rsid w:val="00E56620"/>
    <w:rsid w:val="00E63BF9"/>
    <w:rsid w:val="00E66C24"/>
    <w:rsid w:val="00E83A79"/>
    <w:rsid w:val="00E90A71"/>
    <w:rsid w:val="00EA048B"/>
    <w:rsid w:val="00EA07B8"/>
    <w:rsid w:val="00EC5CAD"/>
    <w:rsid w:val="00ED7BC3"/>
    <w:rsid w:val="00EE554E"/>
    <w:rsid w:val="00EE73B5"/>
    <w:rsid w:val="00EF6A60"/>
    <w:rsid w:val="00EF7FBF"/>
    <w:rsid w:val="00F01FF6"/>
    <w:rsid w:val="00F04CB3"/>
    <w:rsid w:val="00F05CCB"/>
    <w:rsid w:val="00F11BF2"/>
    <w:rsid w:val="00F27C99"/>
    <w:rsid w:val="00F3554A"/>
    <w:rsid w:val="00F44BF9"/>
    <w:rsid w:val="00F45634"/>
    <w:rsid w:val="00F50BD9"/>
    <w:rsid w:val="00F52DAC"/>
    <w:rsid w:val="00F52E3B"/>
    <w:rsid w:val="00F63129"/>
    <w:rsid w:val="00F7330B"/>
    <w:rsid w:val="00F74960"/>
    <w:rsid w:val="00F77E88"/>
    <w:rsid w:val="00F8006F"/>
    <w:rsid w:val="00F92979"/>
    <w:rsid w:val="00F970A1"/>
    <w:rsid w:val="00FB3040"/>
    <w:rsid w:val="00FB4D94"/>
    <w:rsid w:val="00FC0763"/>
    <w:rsid w:val="00FD1615"/>
    <w:rsid w:val="00FE3C0F"/>
    <w:rsid w:val="00FE5887"/>
    <w:rsid w:val="00FE6A99"/>
    <w:rsid w:val="00FF3B96"/>
    <w:rsid w:val="00FF51ED"/>
    <w:rsid w:val="00FF62F1"/>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7369-3571-46E8-A2DE-2BF82B55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EC3"/>
    <w:rPr>
      <w:color w:val="0563C1" w:themeColor="hyperlink"/>
      <w:u w:val="single"/>
    </w:rPr>
  </w:style>
  <w:style w:type="character" w:customStyle="1" w:styleId="1">
    <w:name w:val="Заголовок №1_"/>
    <w:basedOn w:val="a0"/>
    <w:link w:val="10"/>
    <w:uiPriority w:val="99"/>
    <w:locked/>
    <w:rsid w:val="00252606"/>
    <w:rPr>
      <w:rFonts w:ascii="Times New Roman" w:hAnsi="Times New Roman" w:cs="Times New Roman"/>
      <w:b/>
      <w:bCs/>
      <w:sz w:val="23"/>
      <w:szCs w:val="23"/>
      <w:shd w:val="clear" w:color="auto" w:fill="FFFFFF"/>
    </w:rPr>
  </w:style>
  <w:style w:type="paragraph" w:customStyle="1" w:styleId="10">
    <w:name w:val="Заголовок №1"/>
    <w:basedOn w:val="a"/>
    <w:link w:val="1"/>
    <w:uiPriority w:val="99"/>
    <w:rsid w:val="00252606"/>
    <w:pPr>
      <w:widowControl w:val="0"/>
      <w:shd w:val="clear" w:color="auto" w:fill="FFFFFF"/>
      <w:spacing w:after="300" w:line="240" w:lineRule="atLeast"/>
      <w:jc w:val="center"/>
      <w:outlineLvl w:val="0"/>
    </w:pPr>
    <w:rPr>
      <w:rFonts w:ascii="Times New Roman" w:hAnsi="Times New Roman" w:cs="Times New Roman"/>
      <w:b/>
      <w:bCs/>
      <w:sz w:val="23"/>
      <w:szCs w:val="23"/>
    </w:rPr>
  </w:style>
  <w:style w:type="paragraph" w:styleId="a4">
    <w:name w:val="Title"/>
    <w:basedOn w:val="a"/>
    <w:link w:val="a5"/>
    <w:qFormat/>
    <w:rsid w:val="00CB6A44"/>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CB6A44"/>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E83A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3A79"/>
  </w:style>
  <w:style w:type="paragraph" w:styleId="a8">
    <w:name w:val="footer"/>
    <w:basedOn w:val="a"/>
    <w:link w:val="a9"/>
    <w:uiPriority w:val="99"/>
    <w:unhideWhenUsed/>
    <w:rsid w:val="00E83A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3A79"/>
  </w:style>
  <w:style w:type="paragraph" w:styleId="aa">
    <w:name w:val="No Spacing"/>
    <w:uiPriority w:val="1"/>
    <w:qFormat/>
    <w:rsid w:val="00350CEE"/>
    <w:pPr>
      <w:spacing w:after="0" w:line="240" w:lineRule="auto"/>
    </w:pPr>
    <w:rPr>
      <w:rFonts w:ascii="Calibri" w:eastAsia="Calibri" w:hAnsi="Calibri" w:cs="Times New Roman"/>
    </w:rPr>
  </w:style>
  <w:style w:type="paragraph" w:customStyle="1" w:styleId="11">
    <w:name w:val="Абзац списка1"/>
    <w:basedOn w:val="a"/>
    <w:rsid w:val="00F04CB3"/>
    <w:pPr>
      <w:spacing w:after="200" w:line="276" w:lineRule="auto"/>
      <w:ind w:left="720"/>
      <w:contextualSpacing/>
    </w:pPr>
    <w:rPr>
      <w:rFonts w:ascii="Calibri" w:eastAsia="Times New Roman" w:hAnsi="Calibri" w:cs="Times New Roman"/>
    </w:rPr>
  </w:style>
  <w:style w:type="paragraph" w:styleId="ab">
    <w:name w:val="List Paragraph"/>
    <w:basedOn w:val="a"/>
    <w:uiPriority w:val="34"/>
    <w:qFormat/>
    <w:rsid w:val="00C566C4"/>
    <w:pPr>
      <w:spacing w:after="0" w:line="240" w:lineRule="auto"/>
      <w:ind w:left="720"/>
      <w:contextualSpacing/>
    </w:pPr>
    <w:rPr>
      <w:rFonts w:ascii="Times New Roman" w:eastAsia="Times New Roman" w:hAnsi="Times New Roman" w:cs="Times New Roman"/>
      <w:sz w:val="20"/>
      <w:szCs w:val="20"/>
      <w:lang w:eastAsia="ru-RU"/>
    </w:rPr>
  </w:style>
  <w:style w:type="table" w:styleId="ac">
    <w:name w:val="Table Grid"/>
    <w:basedOn w:val="a1"/>
    <w:uiPriority w:val="59"/>
    <w:rsid w:val="003640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4337F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337FB"/>
    <w:rPr>
      <w:rFonts w:ascii="Segoe UI" w:hAnsi="Segoe UI" w:cs="Segoe UI"/>
      <w:sz w:val="18"/>
      <w:szCs w:val="18"/>
    </w:rPr>
  </w:style>
  <w:style w:type="paragraph" w:styleId="2">
    <w:name w:val="Body Text Indent 2"/>
    <w:basedOn w:val="a"/>
    <w:link w:val="20"/>
    <w:uiPriority w:val="99"/>
    <w:rsid w:val="008D265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D2658"/>
    <w:rPr>
      <w:rFonts w:ascii="Times New Roman" w:eastAsia="Times New Roman" w:hAnsi="Times New Roman" w:cs="Times New Roman"/>
      <w:sz w:val="24"/>
      <w:szCs w:val="24"/>
      <w:lang w:eastAsia="ru-RU"/>
    </w:rPr>
  </w:style>
  <w:style w:type="character" w:customStyle="1" w:styleId="bold">
    <w:name w:val="bold"/>
    <w:rsid w:val="00FD1615"/>
  </w:style>
  <w:style w:type="paragraph" w:styleId="af">
    <w:name w:val="Normal (Web)"/>
    <w:basedOn w:val="a"/>
    <w:uiPriority w:val="99"/>
    <w:semiHidden/>
    <w:unhideWhenUsed/>
    <w:rsid w:val="00F3554A"/>
    <w:pPr>
      <w:spacing w:after="0" w:line="240" w:lineRule="auto"/>
    </w:pPr>
    <w:rPr>
      <w:rFonts w:ascii="Times New Roman" w:hAnsi="Times New Roman" w:cs="Times New Roman"/>
      <w:sz w:val="24"/>
      <w:szCs w:val="24"/>
      <w:lang w:eastAsia="ru-RU"/>
    </w:rPr>
  </w:style>
  <w:style w:type="paragraph" w:customStyle="1" w:styleId="Default">
    <w:name w:val="Default"/>
    <w:rsid w:val="005F43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24697">
      <w:bodyDiv w:val="1"/>
      <w:marLeft w:val="0"/>
      <w:marRight w:val="0"/>
      <w:marTop w:val="0"/>
      <w:marBottom w:val="0"/>
      <w:divBdr>
        <w:top w:val="none" w:sz="0" w:space="0" w:color="auto"/>
        <w:left w:val="none" w:sz="0" w:space="0" w:color="auto"/>
        <w:bottom w:val="none" w:sz="0" w:space="0" w:color="auto"/>
        <w:right w:val="none" w:sz="0" w:space="0" w:color="auto"/>
      </w:divBdr>
    </w:div>
    <w:div w:id="724447432">
      <w:bodyDiv w:val="1"/>
      <w:marLeft w:val="0"/>
      <w:marRight w:val="0"/>
      <w:marTop w:val="0"/>
      <w:marBottom w:val="0"/>
      <w:divBdr>
        <w:top w:val="none" w:sz="0" w:space="0" w:color="auto"/>
        <w:left w:val="none" w:sz="0" w:space="0" w:color="auto"/>
        <w:bottom w:val="none" w:sz="0" w:space="0" w:color="auto"/>
        <w:right w:val="none" w:sz="0" w:space="0" w:color="auto"/>
      </w:divBdr>
    </w:div>
    <w:div w:id="796988386">
      <w:bodyDiv w:val="1"/>
      <w:marLeft w:val="0"/>
      <w:marRight w:val="0"/>
      <w:marTop w:val="0"/>
      <w:marBottom w:val="0"/>
      <w:divBdr>
        <w:top w:val="none" w:sz="0" w:space="0" w:color="auto"/>
        <w:left w:val="none" w:sz="0" w:space="0" w:color="auto"/>
        <w:bottom w:val="none" w:sz="0" w:space="0" w:color="auto"/>
        <w:right w:val="none" w:sz="0" w:space="0" w:color="auto"/>
      </w:divBdr>
    </w:div>
    <w:div w:id="1740859220">
      <w:bodyDiv w:val="1"/>
      <w:marLeft w:val="0"/>
      <w:marRight w:val="0"/>
      <w:marTop w:val="0"/>
      <w:marBottom w:val="0"/>
      <w:divBdr>
        <w:top w:val="none" w:sz="0" w:space="0" w:color="auto"/>
        <w:left w:val="none" w:sz="0" w:space="0" w:color="auto"/>
        <w:bottom w:val="none" w:sz="0" w:space="0" w:color="auto"/>
        <w:right w:val="none" w:sz="0" w:space="0" w:color="auto"/>
      </w:divBdr>
    </w:div>
    <w:div w:id="1848205197">
      <w:bodyDiv w:val="1"/>
      <w:marLeft w:val="0"/>
      <w:marRight w:val="0"/>
      <w:marTop w:val="0"/>
      <w:marBottom w:val="0"/>
      <w:divBdr>
        <w:top w:val="none" w:sz="0" w:space="0" w:color="auto"/>
        <w:left w:val="none" w:sz="0" w:space="0" w:color="auto"/>
        <w:bottom w:val="none" w:sz="0" w:space="0" w:color="auto"/>
        <w:right w:val="none" w:sz="0" w:space="0" w:color="auto"/>
      </w:divBdr>
    </w:div>
    <w:div w:id="1979802322">
      <w:bodyDiv w:val="1"/>
      <w:marLeft w:val="0"/>
      <w:marRight w:val="0"/>
      <w:marTop w:val="0"/>
      <w:marBottom w:val="0"/>
      <w:divBdr>
        <w:top w:val="none" w:sz="0" w:space="0" w:color="auto"/>
        <w:left w:val="none" w:sz="0" w:space="0" w:color="auto"/>
        <w:bottom w:val="none" w:sz="0" w:space="0" w:color="auto"/>
        <w:right w:val="none" w:sz="0" w:space="0" w:color="auto"/>
      </w:divBdr>
    </w:div>
    <w:div w:id="20885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16</Pages>
  <Words>6638</Words>
  <Characters>37839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Ольга Владимировна</dc:creator>
  <cp:keywords/>
  <dc:description/>
  <cp:lastModifiedBy>Языкова Ольга Александровна</cp:lastModifiedBy>
  <cp:revision>24</cp:revision>
  <cp:lastPrinted>2019-04-23T14:01:00Z</cp:lastPrinted>
  <dcterms:created xsi:type="dcterms:W3CDTF">2021-01-29T12:11:00Z</dcterms:created>
  <dcterms:modified xsi:type="dcterms:W3CDTF">2021-02-25T06:42:00Z</dcterms:modified>
</cp:coreProperties>
</file>