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769"/>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gridCol w:w="226"/>
        <w:gridCol w:w="10"/>
      </w:tblGrid>
      <w:tr w:rsidR="00E245D6" w:rsidRPr="00BE064B" w:rsidTr="00B260E3">
        <w:trPr>
          <w:gridAfter w:val="1"/>
          <w:wAfter w:w="10" w:type="dxa"/>
        </w:trPr>
        <w:tc>
          <w:tcPr>
            <w:tcW w:w="10421" w:type="dxa"/>
            <w:gridSpan w:val="2"/>
          </w:tcPr>
          <w:p w:rsidR="00204AAD" w:rsidRPr="00204AAD" w:rsidRDefault="00204AAD" w:rsidP="00204AAD">
            <w:pPr>
              <w:pStyle w:val="af"/>
              <w:jc w:val="right"/>
              <w:rPr>
                <w:i/>
                <w:sz w:val="28"/>
                <w:szCs w:val="28"/>
              </w:rPr>
            </w:pPr>
            <w:r w:rsidRPr="00204AAD">
              <w:rPr>
                <w:i/>
                <w:sz w:val="28"/>
                <w:szCs w:val="28"/>
              </w:rPr>
              <w:t xml:space="preserve"> </w:t>
            </w:r>
          </w:p>
          <w:p w:rsidR="00E245D6" w:rsidRPr="00204AAD" w:rsidRDefault="00E245D6" w:rsidP="00BE064B">
            <w:pPr>
              <w:pStyle w:val="af"/>
              <w:jc w:val="center"/>
              <w:rPr>
                <w:b/>
                <w:sz w:val="28"/>
                <w:szCs w:val="28"/>
              </w:rPr>
            </w:pPr>
            <w:r w:rsidRPr="00204AAD">
              <w:rPr>
                <w:b/>
                <w:sz w:val="28"/>
                <w:szCs w:val="28"/>
              </w:rPr>
              <w:t>ПРОТОКОЛ</w:t>
            </w:r>
          </w:p>
          <w:p w:rsidR="00E245D6" w:rsidRPr="00BE064B" w:rsidRDefault="00E245D6" w:rsidP="00BE064B">
            <w:pPr>
              <w:pStyle w:val="af"/>
              <w:jc w:val="center"/>
              <w:rPr>
                <w:b/>
                <w:sz w:val="28"/>
                <w:szCs w:val="28"/>
              </w:rPr>
            </w:pPr>
          </w:p>
          <w:p w:rsidR="00E245D6" w:rsidRPr="00BE064B" w:rsidRDefault="00E245D6" w:rsidP="00BE064B">
            <w:pPr>
              <w:pStyle w:val="af"/>
              <w:jc w:val="center"/>
              <w:rPr>
                <w:sz w:val="28"/>
                <w:szCs w:val="28"/>
              </w:rPr>
            </w:pPr>
            <w:r w:rsidRPr="00BE064B">
              <w:rPr>
                <w:sz w:val="28"/>
                <w:szCs w:val="28"/>
              </w:rPr>
              <w:t>заочного заседания Координационного совета</w:t>
            </w:r>
          </w:p>
          <w:p w:rsidR="00E245D6" w:rsidRPr="00BE064B" w:rsidRDefault="00E245D6" w:rsidP="00BE064B">
            <w:pPr>
              <w:keepNext/>
              <w:overflowPunct w:val="0"/>
              <w:autoSpaceDE w:val="0"/>
              <w:autoSpaceDN w:val="0"/>
              <w:adjustRightInd w:val="0"/>
              <w:jc w:val="center"/>
              <w:textAlignment w:val="baseline"/>
              <w:outlineLvl w:val="0"/>
              <w:rPr>
                <w:sz w:val="28"/>
                <w:szCs w:val="28"/>
              </w:rPr>
            </w:pPr>
            <w:r w:rsidRPr="00BE064B">
              <w:rPr>
                <w:sz w:val="28"/>
                <w:szCs w:val="28"/>
              </w:rPr>
              <w:t>по контролю за реализацией государственной программы</w:t>
            </w:r>
          </w:p>
          <w:p w:rsidR="00E245D6" w:rsidRPr="00BE064B" w:rsidRDefault="00E245D6" w:rsidP="00BE064B">
            <w:pPr>
              <w:keepNext/>
              <w:overflowPunct w:val="0"/>
              <w:autoSpaceDE w:val="0"/>
              <w:autoSpaceDN w:val="0"/>
              <w:adjustRightInd w:val="0"/>
              <w:jc w:val="center"/>
              <w:textAlignment w:val="baseline"/>
              <w:outlineLvl w:val="0"/>
              <w:rPr>
                <w:sz w:val="28"/>
                <w:szCs w:val="28"/>
              </w:rPr>
            </w:pPr>
            <w:r w:rsidRPr="00BE064B">
              <w:rPr>
                <w:sz w:val="28"/>
                <w:szCs w:val="28"/>
              </w:rPr>
              <w:t>Российской Федерации «Доступная среда»</w:t>
            </w:r>
          </w:p>
          <w:p w:rsidR="00E245D6" w:rsidRPr="00BE064B" w:rsidRDefault="00E245D6" w:rsidP="00BE064B">
            <w:pPr>
              <w:pBdr>
                <w:bottom w:val="single" w:sz="4" w:space="1" w:color="auto"/>
              </w:pBdr>
              <w:rPr>
                <w:sz w:val="28"/>
                <w:szCs w:val="28"/>
              </w:rPr>
            </w:pPr>
          </w:p>
          <w:p w:rsidR="00E245D6" w:rsidRPr="00BE064B" w:rsidRDefault="00E245D6" w:rsidP="004E6D37">
            <w:pPr>
              <w:keepNext/>
              <w:overflowPunct w:val="0"/>
              <w:autoSpaceDE w:val="0"/>
              <w:autoSpaceDN w:val="0"/>
              <w:adjustRightInd w:val="0"/>
              <w:jc w:val="center"/>
              <w:textAlignment w:val="baseline"/>
              <w:outlineLvl w:val="0"/>
              <w:rPr>
                <w:sz w:val="28"/>
                <w:szCs w:val="28"/>
              </w:rPr>
            </w:pPr>
            <w:r w:rsidRPr="00BE064B">
              <w:rPr>
                <w:sz w:val="28"/>
                <w:szCs w:val="28"/>
              </w:rPr>
              <w:t>г. Москва</w:t>
            </w:r>
          </w:p>
          <w:p w:rsidR="00E245D6" w:rsidRPr="00BE064B" w:rsidRDefault="00E245D6" w:rsidP="00BE064B">
            <w:pPr>
              <w:keepNext/>
              <w:overflowPunct w:val="0"/>
              <w:autoSpaceDE w:val="0"/>
              <w:autoSpaceDN w:val="0"/>
              <w:adjustRightInd w:val="0"/>
              <w:ind w:firstLine="0"/>
              <w:textAlignment w:val="baseline"/>
              <w:outlineLvl w:val="0"/>
              <w:rPr>
                <w:sz w:val="28"/>
                <w:szCs w:val="28"/>
              </w:rPr>
            </w:pPr>
            <w:r w:rsidRPr="00BE064B">
              <w:rPr>
                <w:sz w:val="28"/>
                <w:szCs w:val="28"/>
              </w:rPr>
              <w:t xml:space="preserve">№ 36                                                                                                     от </w:t>
            </w:r>
            <w:r w:rsidR="008750AF">
              <w:rPr>
                <w:sz w:val="28"/>
                <w:szCs w:val="28"/>
              </w:rPr>
              <w:t>2</w:t>
            </w:r>
            <w:r w:rsidRPr="00BE064B">
              <w:rPr>
                <w:sz w:val="28"/>
                <w:szCs w:val="28"/>
              </w:rPr>
              <w:t xml:space="preserve"> ию</w:t>
            </w:r>
            <w:r w:rsidR="008750AF">
              <w:rPr>
                <w:sz w:val="28"/>
                <w:szCs w:val="28"/>
              </w:rPr>
              <w:t>л</w:t>
            </w:r>
            <w:r w:rsidRPr="00BE064B">
              <w:rPr>
                <w:sz w:val="28"/>
                <w:szCs w:val="28"/>
              </w:rPr>
              <w:t>я 2021 г.</w:t>
            </w:r>
          </w:p>
          <w:p w:rsidR="00E245D6" w:rsidRPr="00BE064B" w:rsidRDefault="00E245D6" w:rsidP="00BE064B">
            <w:pPr>
              <w:keepNext/>
              <w:overflowPunct w:val="0"/>
              <w:autoSpaceDE w:val="0"/>
              <w:autoSpaceDN w:val="0"/>
              <w:adjustRightInd w:val="0"/>
              <w:textAlignment w:val="baseline"/>
              <w:outlineLvl w:val="0"/>
              <w:rPr>
                <w:b/>
                <w:sz w:val="28"/>
                <w:szCs w:val="28"/>
              </w:rPr>
            </w:pPr>
          </w:p>
          <w:p w:rsidR="00E245D6" w:rsidRPr="00BE064B" w:rsidRDefault="00E245D6" w:rsidP="00BE064B">
            <w:pPr>
              <w:keepNext/>
              <w:overflowPunct w:val="0"/>
              <w:autoSpaceDE w:val="0"/>
              <w:autoSpaceDN w:val="0"/>
              <w:adjustRightInd w:val="0"/>
              <w:textAlignment w:val="baseline"/>
              <w:outlineLvl w:val="0"/>
              <w:rPr>
                <w:b/>
                <w:sz w:val="28"/>
                <w:szCs w:val="28"/>
              </w:rPr>
            </w:pPr>
          </w:p>
          <w:p w:rsidR="00E245D6" w:rsidRPr="00BE064B" w:rsidRDefault="00E245D6" w:rsidP="00BE064B">
            <w:pPr>
              <w:keepNext/>
              <w:overflowPunct w:val="0"/>
              <w:autoSpaceDE w:val="0"/>
              <w:autoSpaceDN w:val="0"/>
              <w:adjustRightInd w:val="0"/>
              <w:ind w:firstLine="142"/>
              <w:textAlignment w:val="baseline"/>
              <w:outlineLvl w:val="0"/>
              <w:rPr>
                <w:sz w:val="28"/>
                <w:szCs w:val="28"/>
              </w:rPr>
            </w:pPr>
            <w:r w:rsidRPr="00BE064B">
              <w:rPr>
                <w:sz w:val="28"/>
                <w:szCs w:val="28"/>
              </w:rPr>
              <w:t>Председатель Координационного совета:</w:t>
            </w:r>
          </w:p>
          <w:p w:rsidR="00E245D6" w:rsidRPr="00BE064B" w:rsidRDefault="00E245D6" w:rsidP="00BE064B">
            <w:pPr>
              <w:keepNext/>
              <w:overflowPunct w:val="0"/>
              <w:autoSpaceDE w:val="0"/>
              <w:autoSpaceDN w:val="0"/>
              <w:adjustRightInd w:val="0"/>
              <w:textAlignment w:val="baseline"/>
              <w:outlineLvl w:val="0"/>
              <w:rPr>
                <w:sz w:val="28"/>
                <w:szCs w:val="28"/>
              </w:rPr>
            </w:pPr>
          </w:p>
        </w:tc>
      </w:tr>
      <w:tr w:rsidR="00E245D6" w:rsidRPr="00BE064B" w:rsidTr="00B260E3">
        <w:trPr>
          <w:trHeight w:val="1245"/>
        </w:trPr>
        <w:tc>
          <w:tcPr>
            <w:tcW w:w="10195" w:type="dxa"/>
          </w:tcPr>
          <w:tbl>
            <w:tblPr>
              <w:tblW w:w="9979" w:type="dxa"/>
              <w:tblLook w:val="01E0" w:firstRow="1" w:lastRow="1" w:firstColumn="1" w:lastColumn="1" w:noHBand="0" w:noVBand="0"/>
            </w:tblPr>
            <w:tblGrid>
              <w:gridCol w:w="3600"/>
              <w:gridCol w:w="6379"/>
            </w:tblGrid>
            <w:tr w:rsidR="00BE064B" w:rsidRPr="00BE064B" w:rsidTr="00BB6200">
              <w:trPr>
                <w:trHeight w:val="1180"/>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Вовченко</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Алексей Витальевич </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первый заместитель Министра труда и социальной защиты Российской Федерации </w:t>
                  </w:r>
                </w:p>
                <w:p w:rsidR="00E245D6" w:rsidRPr="00BE064B" w:rsidRDefault="00E245D6" w:rsidP="00BE064B">
                  <w:pPr>
                    <w:suppressAutoHyphens/>
                    <w:autoSpaceDE w:val="0"/>
                    <w:jc w:val="both"/>
                    <w:rPr>
                      <w:sz w:val="28"/>
                      <w:szCs w:val="28"/>
                      <w:lang w:eastAsia="ar-SA"/>
                    </w:rPr>
                  </w:pPr>
                </w:p>
              </w:tc>
            </w:tr>
            <w:tr w:rsidR="00BE064B" w:rsidRPr="00BE064B" w:rsidTr="00BB6200">
              <w:trPr>
                <w:trHeight w:val="876"/>
              </w:trPr>
              <w:tc>
                <w:tcPr>
                  <w:tcW w:w="9979" w:type="dxa"/>
                  <w:gridSpan w:val="2"/>
                </w:tcPr>
                <w:p w:rsidR="00E245D6" w:rsidRPr="00BE064B" w:rsidRDefault="00E245D6" w:rsidP="00BE064B">
                  <w:pPr>
                    <w:keepNext/>
                    <w:framePr w:hSpace="180" w:wrap="around" w:vAnchor="page" w:hAnchor="margin" w:y="769"/>
                    <w:overflowPunct w:val="0"/>
                    <w:autoSpaceDE w:val="0"/>
                    <w:autoSpaceDN w:val="0"/>
                    <w:adjustRightInd w:val="0"/>
                    <w:ind w:firstLine="142"/>
                    <w:jc w:val="both"/>
                    <w:textAlignment w:val="baseline"/>
                    <w:outlineLvl w:val="0"/>
                    <w:rPr>
                      <w:sz w:val="28"/>
                      <w:szCs w:val="28"/>
                    </w:rPr>
                  </w:pPr>
                </w:p>
                <w:p w:rsidR="00E245D6" w:rsidRPr="00BE064B" w:rsidRDefault="00E245D6" w:rsidP="00BE064B">
                  <w:pPr>
                    <w:keepNext/>
                    <w:framePr w:hSpace="180" w:wrap="around" w:vAnchor="page" w:hAnchor="margin" w:y="769"/>
                    <w:overflowPunct w:val="0"/>
                    <w:autoSpaceDE w:val="0"/>
                    <w:autoSpaceDN w:val="0"/>
                    <w:adjustRightInd w:val="0"/>
                    <w:ind w:firstLine="34"/>
                    <w:jc w:val="both"/>
                    <w:textAlignment w:val="baseline"/>
                    <w:outlineLvl w:val="0"/>
                    <w:rPr>
                      <w:sz w:val="28"/>
                      <w:szCs w:val="28"/>
                    </w:rPr>
                  </w:pPr>
                  <w:r w:rsidRPr="00BE064B">
                    <w:rPr>
                      <w:sz w:val="28"/>
                      <w:szCs w:val="28"/>
                    </w:rPr>
                    <w:t>Члены Координационного совета:</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1170"/>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Лигомина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Дмитрий Витальевич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w:t>
                  </w:r>
                  <w:r w:rsidR="005C6AED" w:rsidRPr="005C6AED">
                    <w:rPr>
                      <w:sz w:val="28"/>
                      <w:szCs w:val="28"/>
                      <w:lang w:eastAsia="ar-SA"/>
                    </w:rPr>
                    <w:t>Д</w:t>
                  </w:r>
                  <w:r w:rsidRPr="00BE064B">
                    <w:rPr>
                      <w:sz w:val="28"/>
                      <w:szCs w:val="28"/>
                      <w:lang w:eastAsia="ar-SA"/>
                    </w:rPr>
                    <w:t xml:space="preserve">иректор Департамента по делам инвалидов Министерства труда и социальной защиты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(заместитель председателя)</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735"/>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Аллахвердиева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Светлана Анатольевна</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министра социального развития                    Саратовской области по экономике и финансам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1330"/>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Апполонова</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Анна Сергеевна</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w:t>
                  </w:r>
                  <w:r w:rsidRPr="007D4592">
                    <w:rPr>
                      <w:sz w:val="28"/>
                      <w:szCs w:val="28"/>
                      <w:lang w:eastAsia="ar-SA"/>
                    </w:rPr>
                    <w:t>д</w:t>
                  </w:r>
                  <w:r w:rsidRPr="00BE064B">
                    <w:rPr>
                      <w:sz w:val="28"/>
                      <w:szCs w:val="28"/>
                      <w:lang w:eastAsia="ar-SA"/>
                    </w:rPr>
                    <w:t xml:space="preserve">иректора Департамента жилищной политики Министерства строительства и жилищно-коммунального хозяйства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1330"/>
              </w:trPr>
              <w:tc>
                <w:tcPr>
                  <w:tcW w:w="3600" w:type="dxa"/>
                </w:tcPr>
                <w:p w:rsidR="00E245D6" w:rsidRPr="00BE064B" w:rsidRDefault="00E245D6" w:rsidP="00BE064B">
                  <w:pPr>
                    <w:framePr w:hSpace="180" w:wrap="around" w:vAnchor="page" w:hAnchor="margin" w:y="769"/>
                    <w:autoSpaceDE w:val="0"/>
                    <w:jc w:val="both"/>
                    <w:rPr>
                      <w:sz w:val="28"/>
                      <w:szCs w:val="28"/>
                    </w:rPr>
                  </w:pPr>
                  <w:proofErr w:type="spellStart"/>
                  <w:r w:rsidRPr="00BE064B">
                    <w:rPr>
                      <w:sz w:val="28"/>
                      <w:szCs w:val="28"/>
                    </w:rPr>
                    <w:t>Атюкова</w:t>
                  </w:r>
                  <w:proofErr w:type="spellEnd"/>
                </w:p>
                <w:p w:rsidR="00E245D6" w:rsidRPr="00BE064B" w:rsidRDefault="00E245D6" w:rsidP="00BE064B">
                  <w:pPr>
                    <w:framePr w:hSpace="180" w:wrap="around" w:vAnchor="page" w:hAnchor="margin" w:y="769"/>
                    <w:autoSpaceDE w:val="0"/>
                    <w:jc w:val="both"/>
                    <w:rPr>
                      <w:sz w:val="28"/>
                      <w:szCs w:val="28"/>
                    </w:rPr>
                  </w:pPr>
                  <w:r w:rsidRPr="00BE064B">
                    <w:rPr>
                      <w:sz w:val="28"/>
                      <w:szCs w:val="28"/>
                    </w:rPr>
                    <w:t>Ольга Кузьминична</w:t>
                  </w:r>
                </w:p>
                <w:p w:rsidR="00E245D6" w:rsidRPr="00BE064B" w:rsidRDefault="00E245D6" w:rsidP="00BE064B">
                  <w:pPr>
                    <w:framePr w:hSpace="180" w:wrap="around" w:vAnchor="page" w:hAnchor="margin" w:y="769"/>
                    <w:autoSpaceDE w:val="0"/>
                    <w:jc w:val="both"/>
                    <w:rPr>
                      <w:sz w:val="28"/>
                      <w:szCs w:val="28"/>
                    </w:rPr>
                  </w:pPr>
                </w:p>
              </w:tc>
              <w:tc>
                <w:tcPr>
                  <w:tcW w:w="6379"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 xml:space="preserve">- заместитель полномочного представителя Президента Российской Федерации в Северо-Западном федеральном округе </w:t>
                  </w:r>
                </w:p>
                <w:p w:rsidR="00E245D6" w:rsidRPr="00BE064B" w:rsidRDefault="00E245D6" w:rsidP="00BE064B">
                  <w:pPr>
                    <w:framePr w:hSpace="180" w:wrap="around" w:vAnchor="page" w:hAnchor="margin" w:y="769"/>
                    <w:autoSpaceDE w:val="0"/>
                    <w:jc w:val="both"/>
                    <w:rPr>
                      <w:sz w:val="28"/>
                      <w:szCs w:val="28"/>
                    </w:rPr>
                  </w:pPr>
                </w:p>
              </w:tc>
            </w:tr>
            <w:tr w:rsidR="00BE064B" w:rsidRPr="00BE064B" w:rsidTr="006A7DDB">
              <w:trPr>
                <w:trHeight w:val="1330"/>
              </w:trPr>
              <w:tc>
                <w:tcPr>
                  <w:tcW w:w="3600"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Басова</w:t>
                  </w:r>
                </w:p>
                <w:p w:rsidR="00E245D6" w:rsidRPr="00BE064B" w:rsidRDefault="00E245D6" w:rsidP="00BE064B">
                  <w:pPr>
                    <w:framePr w:hSpace="180" w:wrap="around" w:vAnchor="page" w:hAnchor="margin" w:y="769"/>
                    <w:autoSpaceDE w:val="0"/>
                    <w:jc w:val="both"/>
                    <w:rPr>
                      <w:sz w:val="28"/>
                      <w:szCs w:val="28"/>
                    </w:rPr>
                  </w:pPr>
                  <w:r w:rsidRPr="00BE064B">
                    <w:rPr>
                      <w:sz w:val="28"/>
                      <w:szCs w:val="28"/>
                    </w:rPr>
                    <w:t>Ольга Сергеевна</w:t>
                  </w:r>
                </w:p>
              </w:tc>
              <w:tc>
                <w:tcPr>
                  <w:tcW w:w="6379"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 xml:space="preserve">- заместитель начальника Финансово-экономического управления Федерального агентства по техническому регулированию и метрологии </w:t>
                  </w:r>
                </w:p>
                <w:p w:rsidR="00E245D6" w:rsidRPr="00BE064B" w:rsidRDefault="00E245D6" w:rsidP="00BE064B">
                  <w:pPr>
                    <w:framePr w:hSpace="180" w:wrap="around" w:vAnchor="page" w:hAnchor="margin" w:y="769"/>
                    <w:autoSpaceDE w:val="0"/>
                    <w:jc w:val="both"/>
                    <w:rPr>
                      <w:sz w:val="28"/>
                      <w:szCs w:val="28"/>
                    </w:rPr>
                  </w:pPr>
                </w:p>
              </w:tc>
            </w:tr>
            <w:tr w:rsidR="00BE064B" w:rsidRPr="00BE064B" w:rsidTr="006A7DDB">
              <w:trPr>
                <w:trHeight w:val="2779"/>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lastRenderedPageBreak/>
                    <w:t>Безруких</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Игорь Геннадьевич</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5C6AED"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член Совета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w:t>
                  </w:r>
                  <w:r w:rsidR="005C6AED">
                    <w:rPr>
                      <w:sz w:val="28"/>
                      <w:szCs w:val="28"/>
                      <w:lang w:eastAsia="ar-SA"/>
                    </w:rPr>
                    <w:t xml:space="preserve"> </w:t>
                  </w:r>
                  <w:r w:rsidRPr="00BE064B">
                    <w:rPr>
                      <w:sz w:val="28"/>
                      <w:szCs w:val="28"/>
                      <w:lang w:eastAsia="ar-SA"/>
                    </w:rPr>
                    <w:t xml:space="preserve">своих интересов» ВОРДИ), Председатель регионального отделения ВОРДИ </w:t>
                  </w:r>
                  <w:r w:rsidRPr="005C6AED">
                    <w:rPr>
                      <w:sz w:val="28"/>
                      <w:szCs w:val="28"/>
                      <w:lang w:eastAsia="ar-SA"/>
                    </w:rPr>
                    <w:t xml:space="preserve">Республики Удмуртия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ind w:left="176" w:hanging="176"/>
                    <w:jc w:val="both"/>
                    <w:rPr>
                      <w:sz w:val="28"/>
                      <w:szCs w:val="28"/>
                      <w:lang w:eastAsia="ar-SA"/>
                    </w:rPr>
                  </w:pPr>
                  <w:proofErr w:type="spellStart"/>
                  <w:r w:rsidRPr="00BE064B">
                    <w:rPr>
                      <w:sz w:val="28"/>
                      <w:szCs w:val="28"/>
                      <w:lang w:eastAsia="ar-SA"/>
                    </w:rPr>
                    <w:t>Белькова</w:t>
                  </w:r>
                  <w:proofErr w:type="spellEnd"/>
                </w:p>
                <w:p w:rsidR="00E245D6" w:rsidRPr="00BE064B" w:rsidRDefault="00E245D6" w:rsidP="00BE064B">
                  <w:pPr>
                    <w:framePr w:hSpace="180" w:wrap="around" w:vAnchor="page" w:hAnchor="margin" w:y="769"/>
                    <w:suppressAutoHyphens/>
                    <w:autoSpaceDE w:val="0"/>
                    <w:ind w:left="176" w:hanging="176"/>
                    <w:jc w:val="both"/>
                    <w:rPr>
                      <w:sz w:val="28"/>
                      <w:szCs w:val="28"/>
                      <w:lang w:eastAsia="ar-SA"/>
                    </w:rPr>
                  </w:pPr>
                  <w:r w:rsidRPr="00BE064B">
                    <w:rPr>
                      <w:sz w:val="28"/>
                      <w:szCs w:val="28"/>
                      <w:lang w:eastAsia="ar-SA"/>
                    </w:rPr>
                    <w:t>Надежда Михайловна</w:t>
                  </w:r>
                </w:p>
              </w:tc>
              <w:tc>
                <w:tcPr>
                  <w:tcW w:w="6379" w:type="dxa"/>
                </w:tcPr>
                <w:p w:rsidR="00E245D6" w:rsidRPr="00BE064B" w:rsidRDefault="00E245D6" w:rsidP="00BE064B">
                  <w:pPr>
                    <w:framePr w:hSpace="180" w:wrap="around" w:vAnchor="page" w:hAnchor="margin" w:y="769"/>
                    <w:autoSpaceDE w:val="0"/>
                    <w:autoSpaceDN w:val="0"/>
                    <w:adjustRightInd w:val="0"/>
                    <w:jc w:val="both"/>
                    <w:rPr>
                      <w:sz w:val="28"/>
                      <w:szCs w:val="28"/>
                      <w:lang w:eastAsia="ar-SA"/>
                    </w:rPr>
                  </w:pPr>
                  <w:r w:rsidRPr="00BE064B">
                    <w:rPr>
                      <w:sz w:val="28"/>
                      <w:szCs w:val="28"/>
                      <w:lang w:eastAsia="ar-SA"/>
                    </w:rPr>
                    <w:t xml:space="preserve">- председатель правления Межрегиональной общественной организации инвалидов «Пилигрим» </w:t>
                  </w:r>
                </w:p>
                <w:p w:rsidR="00E245D6" w:rsidRPr="00BE064B" w:rsidRDefault="00E245D6" w:rsidP="00BE064B">
                  <w:pPr>
                    <w:framePr w:hSpace="180" w:wrap="around" w:vAnchor="page" w:hAnchor="margin" w:y="769"/>
                    <w:autoSpaceDE w:val="0"/>
                    <w:autoSpaceDN w:val="0"/>
                    <w:adjustRightInd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Березикова</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Екатерина Михайловна</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главный советник Департамента по вопросам правоохранительной деятельности, обороны и безопасности аппарата полномочного представителя Президента Российской Федерации в Дальневосточном федеральном округе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Битова</w:t>
                  </w:r>
                  <w:proofErr w:type="spellEnd"/>
                  <w:r w:rsidRPr="00BE064B">
                    <w:rPr>
                      <w:sz w:val="28"/>
                      <w:szCs w:val="28"/>
                      <w:lang w:eastAsia="ar-SA"/>
                    </w:rPr>
                    <w:t xml:space="preserve">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Анна Львовна </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председатель правления Региональной благотворительной общественной организации «Центр лечебной педагогики»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Благирева</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Елена Николаевна </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советник Министра культуры Российской Федерации на общественных началах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204AAD" w:rsidRPr="00BE064B" w:rsidTr="006A7DDB">
              <w:tc>
                <w:tcPr>
                  <w:tcW w:w="3600" w:type="dxa"/>
                </w:tcPr>
                <w:p w:rsidR="00755F43" w:rsidRDefault="00204AAD" w:rsidP="00BE064B">
                  <w:pPr>
                    <w:framePr w:hSpace="180" w:wrap="around" w:vAnchor="page" w:hAnchor="margin" w:y="769"/>
                    <w:suppressAutoHyphens/>
                    <w:autoSpaceDE w:val="0"/>
                    <w:jc w:val="both"/>
                    <w:rPr>
                      <w:iCs/>
                      <w:sz w:val="28"/>
                      <w:szCs w:val="28"/>
                      <w:lang w:eastAsia="ar-SA"/>
                    </w:rPr>
                  </w:pPr>
                  <w:r w:rsidRPr="00BE064B">
                    <w:rPr>
                      <w:iCs/>
                      <w:sz w:val="28"/>
                      <w:szCs w:val="28"/>
                      <w:lang w:eastAsia="ar-SA"/>
                    </w:rPr>
                    <w:t xml:space="preserve">Васильченко </w:t>
                  </w:r>
                </w:p>
                <w:p w:rsidR="00204AAD" w:rsidRPr="00BE064B" w:rsidRDefault="00204AAD" w:rsidP="00BE064B">
                  <w:pPr>
                    <w:framePr w:hSpace="180" w:wrap="around" w:vAnchor="page" w:hAnchor="margin" w:y="769"/>
                    <w:suppressAutoHyphens/>
                    <w:autoSpaceDE w:val="0"/>
                    <w:jc w:val="both"/>
                    <w:rPr>
                      <w:sz w:val="28"/>
                      <w:szCs w:val="28"/>
                      <w:lang w:eastAsia="ar-SA"/>
                    </w:rPr>
                  </w:pPr>
                  <w:r w:rsidRPr="00BE064B">
                    <w:rPr>
                      <w:iCs/>
                      <w:sz w:val="28"/>
                      <w:szCs w:val="28"/>
                      <w:lang w:eastAsia="ar-SA"/>
                    </w:rPr>
                    <w:t>Елена Михайловна</w:t>
                  </w:r>
                </w:p>
              </w:tc>
              <w:tc>
                <w:tcPr>
                  <w:tcW w:w="6379" w:type="dxa"/>
                </w:tcPr>
                <w:p w:rsidR="00204AAD" w:rsidRPr="00BE064B" w:rsidRDefault="00204AAD" w:rsidP="00204AAD">
                  <w:pPr>
                    <w:suppressAutoHyphens/>
                    <w:autoSpaceDE w:val="0"/>
                    <w:jc w:val="both"/>
                    <w:rPr>
                      <w:sz w:val="28"/>
                      <w:szCs w:val="28"/>
                      <w:lang w:eastAsia="ar-SA"/>
                    </w:rPr>
                  </w:pPr>
                  <w:r w:rsidRPr="00BE064B">
                    <w:rPr>
                      <w:sz w:val="28"/>
                      <w:szCs w:val="28"/>
                      <w:lang w:eastAsia="ar-SA"/>
                    </w:rPr>
                    <w:t xml:space="preserve">- генеральный директор ФГБУ «Новокузнецкий научно-практический центр медико-социальной экспертизы и реабилитации инвалидов» Министерства труда и социальной защиты Российской Федерации </w:t>
                  </w:r>
                </w:p>
                <w:p w:rsidR="00204AAD" w:rsidRPr="00BE064B" w:rsidRDefault="00204AAD" w:rsidP="00BE064B">
                  <w:pPr>
                    <w:framePr w:hSpace="180" w:wrap="around" w:vAnchor="page" w:hAnchor="margin" w:y="769"/>
                    <w:suppressAutoHyphens/>
                    <w:autoSpaceDE w:val="0"/>
                    <w:jc w:val="both"/>
                    <w:rPr>
                      <w:sz w:val="28"/>
                      <w:szCs w:val="28"/>
                      <w:lang w:eastAsia="ar-SA"/>
                    </w:rPr>
                  </w:pPr>
                </w:p>
              </w:tc>
            </w:tr>
            <w:tr w:rsidR="00204AAD" w:rsidRPr="00BE064B" w:rsidTr="006A7DDB">
              <w:trPr>
                <w:trHeight w:val="1605"/>
              </w:trPr>
              <w:tc>
                <w:tcPr>
                  <w:tcW w:w="3600" w:type="dxa"/>
                </w:tcPr>
                <w:p w:rsidR="00755F43" w:rsidRDefault="00204AAD" w:rsidP="00BE064B">
                  <w:pPr>
                    <w:framePr w:hSpace="180" w:wrap="around" w:vAnchor="page" w:hAnchor="margin" w:y="769"/>
                    <w:suppressAutoHyphens/>
                    <w:autoSpaceDE w:val="0"/>
                    <w:jc w:val="both"/>
                    <w:rPr>
                      <w:sz w:val="28"/>
                      <w:szCs w:val="28"/>
                      <w:lang w:eastAsia="ar-SA"/>
                    </w:rPr>
                  </w:pPr>
                  <w:r w:rsidRPr="00204AAD">
                    <w:rPr>
                      <w:sz w:val="28"/>
                      <w:szCs w:val="28"/>
                      <w:lang w:eastAsia="ar-SA"/>
                    </w:rPr>
                    <w:t xml:space="preserve">Владимирова </w:t>
                  </w:r>
                </w:p>
                <w:p w:rsidR="00204AAD" w:rsidRPr="00BE064B" w:rsidRDefault="00204AAD" w:rsidP="00BE064B">
                  <w:pPr>
                    <w:framePr w:hSpace="180" w:wrap="around" w:vAnchor="page" w:hAnchor="margin" w:y="769"/>
                    <w:suppressAutoHyphens/>
                    <w:autoSpaceDE w:val="0"/>
                    <w:jc w:val="both"/>
                    <w:rPr>
                      <w:sz w:val="28"/>
                      <w:szCs w:val="28"/>
                      <w:lang w:eastAsia="ar-SA"/>
                    </w:rPr>
                  </w:pPr>
                  <w:r w:rsidRPr="00204AAD">
                    <w:rPr>
                      <w:sz w:val="28"/>
                      <w:szCs w:val="28"/>
                      <w:lang w:eastAsia="ar-SA"/>
                    </w:rPr>
                    <w:t>Оксана Николаевна</w:t>
                  </w:r>
                </w:p>
              </w:tc>
              <w:tc>
                <w:tcPr>
                  <w:tcW w:w="6379" w:type="dxa"/>
                </w:tcPr>
                <w:p w:rsidR="00204AAD" w:rsidRPr="00204AAD" w:rsidRDefault="00204AAD" w:rsidP="00204AAD">
                  <w:pPr>
                    <w:suppressAutoHyphens/>
                    <w:jc w:val="both"/>
                    <w:rPr>
                      <w:sz w:val="28"/>
                      <w:szCs w:val="28"/>
                      <w:lang w:eastAsia="ar-SA"/>
                    </w:rPr>
                  </w:pPr>
                  <w:r w:rsidRPr="00204AAD">
                    <w:rPr>
                      <w:sz w:val="28"/>
                      <w:szCs w:val="28"/>
                      <w:lang w:eastAsia="ar-SA"/>
                    </w:rPr>
                    <w:t xml:space="preserve">- </w:t>
                  </w:r>
                  <w:proofErr w:type="spellStart"/>
                  <w:r w:rsidRPr="005C6AED">
                    <w:rPr>
                      <w:sz w:val="28"/>
                      <w:szCs w:val="28"/>
                      <w:lang w:eastAsia="ar-SA"/>
                    </w:rPr>
                    <w:t>И</w:t>
                  </w:r>
                  <w:r w:rsidRPr="00204AAD">
                    <w:rPr>
                      <w:sz w:val="28"/>
                      <w:szCs w:val="28"/>
                      <w:lang w:eastAsia="ar-SA"/>
                    </w:rPr>
                    <w:t>.о</w:t>
                  </w:r>
                  <w:proofErr w:type="spellEnd"/>
                  <w:r w:rsidRPr="00204AAD">
                    <w:rPr>
                      <w:sz w:val="28"/>
                      <w:szCs w:val="28"/>
                      <w:lang w:eastAsia="ar-SA"/>
                    </w:rPr>
                    <w:t xml:space="preserve">. ректора ФГБОУ ДПО «Санкт-Петербургский институт усовершенствования врачей-экспертов» Министерства труда и социальной защиты Российской Федерации  </w:t>
                  </w:r>
                </w:p>
                <w:p w:rsidR="00204AAD" w:rsidRPr="00BE064B" w:rsidRDefault="00204AAD" w:rsidP="00204AAD">
                  <w:pPr>
                    <w:framePr w:hSpace="180" w:wrap="around" w:vAnchor="page" w:hAnchor="margin" w:y="769"/>
                    <w:suppressAutoHyphens/>
                    <w:autoSpaceDE w:val="0"/>
                    <w:jc w:val="both"/>
                    <w:rPr>
                      <w:sz w:val="28"/>
                      <w:szCs w:val="28"/>
                      <w:lang w:eastAsia="ar-SA"/>
                    </w:rPr>
                  </w:pPr>
                </w:p>
              </w:tc>
            </w:tr>
            <w:tr w:rsidR="00204AAD" w:rsidRPr="00BE064B" w:rsidTr="006A7DDB">
              <w:trPr>
                <w:trHeight w:val="1932"/>
              </w:trPr>
              <w:tc>
                <w:tcPr>
                  <w:tcW w:w="3600" w:type="dxa"/>
                </w:tcPr>
                <w:p w:rsidR="00204AAD" w:rsidRPr="00BE064B" w:rsidRDefault="00204AAD"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Вострикова </w:t>
                  </w:r>
                </w:p>
                <w:p w:rsidR="00204AAD" w:rsidRPr="00BE064B" w:rsidRDefault="00204AAD" w:rsidP="00BE064B">
                  <w:pPr>
                    <w:framePr w:hSpace="180" w:wrap="around" w:vAnchor="page" w:hAnchor="margin" w:y="769"/>
                    <w:suppressAutoHyphens/>
                    <w:autoSpaceDE w:val="0"/>
                    <w:jc w:val="both"/>
                    <w:rPr>
                      <w:sz w:val="28"/>
                      <w:szCs w:val="28"/>
                      <w:lang w:eastAsia="ar-SA"/>
                    </w:rPr>
                  </w:pPr>
                  <w:r w:rsidRPr="00BE064B">
                    <w:rPr>
                      <w:sz w:val="28"/>
                      <w:szCs w:val="28"/>
                      <w:lang w:eastAsia="ar-SA"/>
                    </w:rPr>
                    <w:t>Мария Глебовна</w:t>
                  </w:r>
                </w:p>
                <w:p w:rsidR="00204AAD" w:rsidRPr="00BE064B" w:rsidRDefault="00204AAD" w:rsidP="00204AAD">
                  <w:pPr>
                    <w:framePr w:hSpace="180" w:wrap="around" w:vAnchor="page" w:hAnchor="margin" w:y="769"/>
                    <w:suppressAutoHyphens/>
                    <w:autoSpaceDE w:val="0"/>
                    <w:jc w:val="both"/>
                    <w:rPr>
                      <w:sz w:val="28"/>
                      <w:szCs w:val="28"/>
                      <w:lang w:eastAsia="ar-SA"/>
                    </w:rPr>
                  </w:pPr>
                </w:p>
              </w:tc>
              <w:tc>
                <w:tcPr>
                  <w:tcW w:w="6379" w:type="dxa"/>
                </w:tcPr>
                <w:p w:rsidR="00204AAD" w:rsidRDefault="00204AAD"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начальник </w:t>
                  </w:r>
                  <w:proofErr w:type="gramStart"/>
                  <w:r w:rsidRPr="00BE064B">
                    <w:rPr>
                      <w:sz w:val="28"/>
                      <w:szCs w:val="28"/>
                      <w:lang w:eastAsia="ar-SA"/>
                    </w:rPr>
                    <w:t>Управления социального развития Департамента социальной реабилитации Аппарата управления Общероссийской общественной организации</w:t>
                  </w:r>
                  <w:proofErr w:type="gramEnd"/>
                  <w:r w:rsidRPr="00BE064B">
                    <w:rPr>
                      <w:sz w:val="28"/>
                      <w:szCs w:val="28"/>
                      <w:lang w:eastAsia="ar-SA"/>
                    </w:rPr>
                    <w:t xml:space="preserve"> инвалидов «Всероссийское ордена Трудового Красного Знамени общество слепых» </w:t>
                  </w:r>
                </w:p>
                <w:p w:rsidR="006A7DDB" w:rsidRDefault="006A7DDB" w:rsidP="00BE064B">
                  <w:pPr>
                    <w:framePr w:hSpace="180" w:wrap="around" w:vAnchor="page" w:hAnchor="margin" w:y="769"/>
                    <w:suppressAutoHyphens/>
                    <w:autoSpaceDE w:val="0"/>
                    <w:jc w:val="both"/>
                    <w:rPr>
                      <w:sz w:val="28"/>
                      <w:szCs w:val="28"/>
                      <w:lang w:eastAsia="ar-SA"/>
                    </w:rPr>
                  </w:pPr>
                </w:p>
                <w:p w:rsidR="002A1A55" w:rsidRDefault="002A1A55" w:rsidP="00BE064B">
                  <w:pPr>
                    <w:framePr w:hSpace="180" w:wrap="around" w:vAnchor="page" w:hAnchor="margin" w:y="769"/>
                    <w:suppressAutoHyphens/>
                    <w:autoSpaceDE w:val="0"/>
                    <w:jc w:val="both"/>
                    <w:rPr>
                      <w:sz w:val="28"/>
                      <w:szCs w:val="28"/>
                      <w:lang w:eastAsia="ar-SA"/>
                    </w:rPr>
                  </w:pPr>
                </w:p>
                <w:p w:rsidR="00204AAD" w:rsidRPr="00BE064B" w:rsidRDefault="00204AAD" w:rsidP="00204AAD">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lastRenderedPageBreak/>
                    <w:t>Геродес</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Вячеслав Георгиевич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начальник Управления делами Федеральной службы по труду и занятости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Гришин</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Вячеслав Леонидович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президент Общероссийского союза общественных объединений «Союз «Чернобыль» России»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Дымочка</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Михаил Анатольевич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руководитель - главный федеральный эксперт по </w:t>
                  </w:r>
                  <w:proofErr w:type="gramStart"/>
                  <w:r w:rsidRPr="00BE064B">
                    <w:rPr>
                      <w:sz w:val="28"/>
                      <w:szCs w:val="28"/>
                      <w:lang w:eastAsia="ar-SA"/>
                    </w:rPr>
                    <w:t>медико-социальной</w:t>
                  </w:r>
                  <w:proofErr w:type="gramEnd"/>
                  <w:r w:rsidRPr="00BE064B">
                    <w:rPr>
                      <w:sz w:val="28"/>
                      <w:szCs w:val="28"/>
                      <w:lang w:eastAsia="ar-SA"/>
                    </w:rPr>
                    <w:t xml:space="preserve"> экспертизе </w:t>
                  </w:r>
                  <w:r w:rsidR="005C6AED">
                    <w:rPr>
                      <w:sz w:val="28"/>
                      <w:szCs w:val="28"/>
                      <w:lang w:eastAsia="ar-SA"/>
                    </w:rPr>
                    <w:t xml:space="preserve">                              </w:t>
                  </w:r>
                  <w:r w:rsidRPr="00BE064B">
                    <w:rPr>
                      <w:sz w:val="28"/>
                      <w:szCs w:val="28"/>
                      <w:lang w:eastAsia="ar-SA"/>
                    </w:rPr>
                    <w:t xml:space="preserve">ФГБУ «Федеральное бюро медико-социальной экспертизы» Министерства труда и социальной защиты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Егоршев</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Сергей Михайлович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директора Департамента программ развития Министерства транспорта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Ефимова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Светлана Константиновна</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заместитель директора Департамента развития человеческого капитала и территориального развития Министерства Российской Федерации по развитию Дальнего Востока и Арктики</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Иванов</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Валерий Валерьевич </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руководитель Департамента социальных программ и сводно-аналитической работы Фонда социального страхования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Качергис</w:t>
                  </w:r>
                  <w:proofErr w:type="spellEnd"/>
                  <w:r w:rsidRPr="00BE064B">
                    <w:rPr>
                      <w:sz w:val="28"/>
                      <w:szCs w:val="28"/>
                      <w:lang w:eastAsia="ar-SA"/>
                    </w:rPr>
                    <w:t xml:space="preserve"> </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Александр </w:t>
                  </w:r>
                  <w:proofErr w:type="spellStart"/>
                  <w:r w:rsidRPr="00BE064B">
                    <w:rPr>
                      <w:sz w:val="28"/>
                      <w:szCs w:val="28"/>
                      <w:lang w:eastAsia="ar-SA"/>
                    </w:rPr>
                    <w:t>Витасович</w:t>
                  </w:r>
                  <w:proofErr w:type="spellEnd"/>
                  <w:r w:rsidRPr="00BE064B">
                    <w:rPr>
                      <w:sz w:val="28"/>
                      <w:szCs w:val="28"/>
                      <w:lang w:eastAsia="ar-SA"/>
                    </w:rPr>
                    <w:t xml:space="preserve"> </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вице-президент Общероссийской общественной организации инвалидов «</w:t>
                  </w:r>
                  <w:r w:rsidRPr="00BE064B">
                    <w:rPr>
                      <w:sz w:val="28"/>
                      <w:szCs w:val="28"/>
                    </w:rPr>
                    <w:t xml:space="preserve">Всероссийское общество глухих»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Кибизова</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Алина Георгиевна</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консультант Департамента по вопросам экономической и социальной политики аппарата полномочного представителя Президента Российской Федерации в Северо-Кавказском федеральном округе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Киреева</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Ирина Александровна </w:t>
                  </w:r>
                </w:p>
              </w:tc>
              <w:tc>
                <w:tcPr>
                  <w:tcW w:w="6379" w:type="dxa"/>
                </w:tcPr>
                <w:p w:rsidR="00E245D6"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начальник Управления технического регулирования и стандартизации Федерального агентство по техническому регулированию и метрологии </w:t>
                  </w:r>
                </w:p>
                <w:p w:rsidR="006A7DDB" w:rsidRDefault="006A7DDB" w:rsidP="00BE064B">
                  <w:pPr>
                    <w:framePr w:hSpace="180" w:wrap="around" w:vAnchor="page" w:hAnchor="margin" w:y="769"/>
                    <w:suppressAutoHyphens/>
                    <w:autoSpaceDE w:val="0"/>
                    <w:jc w:val="both"/>
                    <w:rPr>
                      <w:sz w:val="28"/>
                      <w:szCs w:val="28"/>
                      <w:lang w:eastAsia="ar-SA"/>
                    </w:rPr>
                  </w:pPr>
                </w:p>
                <w:p w:rsidR="006A7DDB" w:rsidRDefault="006A7DDB" w:rsidP="00BE064B">
                  <w:pPr>
                    <w:framePr w:hSpace="180" w:wrap="around" w:vAnchor="page" w:hAnchor="margin" w:y="769"/>
                    <w:suppressAutoHyphens/>
                    <w:autoSpaceDE w:val="0"/>
                    <w:jc w:val="both"/>
                    <w:rPr>
                      <w:sz w:val="28"/>
                      <w:szCs w:val="28"/>
                      <w:lang w:eastAsia="ar-SA"/>
                    </w:rPr>
                  </w:pPr>
                </w:p>
                <w:p w:rsidR="006A7DDB" w:rsidRPr="00BE064B" w:rsidRDefault="006A7DDB" w:rsidP="00BE064B">
                  <w:pPr>
                    <w:framePr w:hSpace="180" w:wrap="around" w:vAnchor="page" w:hAnchor="margin" w:y="769"/>
                    <w:suppressAutoHyphens/>
                    <w:autoSpaceDE w:val="0"/>
                    <w:jc w:val="both"/>
                    <w:rPr>
                      <w:sz w:val="28"/>
                      <w:szCs w:val="28"/>
                      <w:lang w:eastAsia="ar-SA"/>
                    </w:rPr>
                  </w:pPr>
                </w:p>
                <w:p w:rsidR="005D6D43" w:rsidRPr="00BE064B" w:rsidRDefault="005D6D43"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lastRenderedPageBreak/>
                    <w:t>Клочко</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Елена Юрьевна</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6A7DDB">
                    <w:rPr>
                      <w:sz w:val="28"/>
                      <w:szCs w:val="28"/>
                      <w:lang w:eastAsia="ar-SA"/>
                    </w:rPr>
                    <w:t xml:space="preserve">- </w:t>
                  </w:r>
                  <w:r w:rsidR="005C6AED" w:rsidRPr="006A7DDB">
                    <w:rPr>
                      <w:sz w:val="28"/>
                      <w:szCs w:val="28"/>
                      <w:lang w:eastAsia="ar-SA"/>
                    </w:rPr>
                    <w:t>председатель Всероссийской организации родителей детей-инвалидов и инвалидов старше 18 лет с ментальными и иными нарушениями, нуждающимися в представительстве своих</w:t>
                  </w:r>
                  <w:r w:rsidR="005C6AED" w:rsidRPr="005C6AED">
                    <w:rPr>
                      <w:sz w:val="28"/>
                      <w:szCs w:val="28"/>
                      <w:lang w:eastAsia="ar-SA"/>
                    </w:rPr>
                    <w:t xml:space="preserve"> интересов (ВОРДИ)</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Козлов</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Сергей Владимирович</w:t>
                  </w:r>
                </w:p>
                <w:p w:rsidR="00E245D6" w:rsidRPr="00BE064B" w:rsidRDefault="00E245D6" w:rsidP="00BE064B">
                  <w:pPr>
                    <w:framePr w:hSpace="180" w:wrap="around" w:vAnchor="page" w:hAnchor="margin" w:y="769"/>
                    <w:suppressAutoHyphens/>
                    <w:autoSpaceDE w:val="0"/>
                    <w:jc w:val="both"/>
                    <w:rPr>
                      <w:b/>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5C6AED">
                    <w:rPr>
                      <w:b/>
                      <w:sz w:val="28"/>
                      <w:szCs w:val="28"/>
                      <w:lang w:eastAsia="ar-SA"/>
                    </w:rPr>
                    <w:t>-</w:t>
                  </w:r>
                  <w:r w:rsidRPr="00BE064B">
                    <w:rPr>
                      <w:sz w:val="28"/>
                      <w:szCs w:val="28"/>
                      <w:lang w:eastAsia="ar-SA"/>
                    </w:rPr>
                    <w:t xml:space="preserve"> помощник </w:t>
                  </w:r>
                  <w:r w:rsidRPr="00BE064B">
                    <w:rPr>
                      <w:sz w:val="28"/>
                      <w:szCs w:val="28"/>
                      <w:shd w:val="clear" w:color="auto" w:fill="FFFFFF"/>
                      <w:lang w:eastAsia="ar-SA"/>
                    </w:rPr>
                    <w:t>полномочного представителя Президента Российской Федерации в Приволжском федеральном округе</w:t>
                  </w:r>
                  <w:r w:rsidRPr="00BE064B">
                    <w:rPr>
                      <w:sz w:val="28"/>
                      <w:szCs w:val="28"/>
                      <w:lang w:eastAsia="ar-SA"/>
                    </w:rPr>
                    <w:t xml:space="preserve">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Колобов</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Дмитрий Валерьевич</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keepNext/>
                    <w:keepLines/>
                    <w:framePr w:hSpace="180" w:wrap="around" w:vAnchor="page" w:hAnchor="margin" w:y="769"/>
                    <w:shd w:val="clear" w:color="auto" w:fill="FFFFFF"/>
                    <w:suppressAutoHyphens/>
                    <w:spacing w:after="225" w:line="288" w:lineRule="atLeast"/>
                    <w:jc w:val="both"/>
                    <w:outlineLvl w:val="1"/>
                    <w:rPr>
                      <w:sz w:val="28"/>
                      <w:szCs w:val="28"/>
                      <w:lang w:eastAsia="ar-SA"/>
                    </w:rPr>
                  </w:pPr>
                  <w:r w:rsidRPr="00BE064B">
                    <w:rPr>
                      <w:rFonts w:eastAsiaTheme="majorEastAsia"/>
                      <w:b/>
                      <w:bCs/>
                      <w:sz w:val="28"/>
                      <w:szCs w:val="28"/>
                      <w:lang w:eastAsia="ar-SA"/>
                    </w:rPr>
                    <w:t xml:space="preserve">- </w:t>
                  </w:r>
                  <w:r w:rsidRPr="00BE064B">
                    <w:rPr>
                      <w:rFonts w:eastAsiaTheme="majorEastAsia"/>
                      <w:bCs/>
                      <w:sz w:val="28"/>
                      <w:szCs w:val="28"/>
                      <w:lang w:eastAsia="ar-SA"/>
                    </w:rPr>
                    <w:t xml:space="preserve">директор Департамента развития промышленности социально-значимых товаров Министерства промышленности и торговли Российской Федерации </w:t>
                  </w:r>
                </w:p>
              </w:tc>
            </w:tr>
            <w:tr w:rsidR="00BE064B" w:rsidRPr="00BE064B" w:rsidTr="006A7DDB">
              <w:trPr>
                <w:trHeight w:val="848"/>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Кошелев</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Алексей Геннадьевич</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5C6AED">
                  <w:pPr>
                    <w:framePr w:hSpace="180" w:wrap="around" w:vAnchor="page" w:hAnchor="margin" w:y="769"/>
                    <w:autoSpaceDE w:val="0"/>
                    <w:autoSpaceDN w:val="0"/>
                    <w:adjustRightInd w:val="0"/>
                    <w:jc w:val="both"/>
                    <w:rPr>
                      <w:rFonts w:eastAsiaTheme="minorHAnsi"/>
                      <w:sz w:val="28"/>
                      <w:szCs w:val="28"/>
                      <w:lang w:eastAsia="en-US"/>
                    </w:rPr>
                  </w:pPr>
                  <w:r w:rsidRPr="00BE064B">
                    <w:rPr>
                      <w:rFonts w:eastAsiaTheme="minorHAnsi"/>
                      <w:sz w:val="28"/>
                      <w:szCs w:val="28"/>
                      <w:lang w:eastAsia="en-US"/>
                    </w:rPr>
                    <w:t xml:space="preserve">- заместитель председателя Фонда социального страхования Российской Федерации </w:t>
                  </w: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Кудий</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Геннадий Николаевич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5C6AED">
                    <w:rPr>
                      <w:b/>
                      <w:sz w:val="28"/>
                      <w:szCs w:val="28"/>
                      <w:lang w:eastAsia="ar-SA"/>
                    </w:rPr>
                    <w:t>-</w:t>
                  </w:r>
                  <w:r w:rsidRPr="00BE064B">
                    <w:rPr>
                      <w:sz w:val="28"/>
                      <w:szCs w:val="28"/>
                      <w:lang w:eastAsia="ar-SA"/>
                    </w:rPr>
                    <w:t xml:space="preserve"> заместитель начальника Управления периодической печати, книгоиздания и полиграфии Федерального агентства по печати и массовым коммуникациям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Ленская</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Анна Александровна</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помощник полномочного представителя Президента Российской Федерации в Уральском федеральном округе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autoSpaceDE w:val="0"/>
                    <w:ind w:left="175" w:hanging="175"/>
                    <w:jc w:val="both"/>
                    <w:rPr>
                      <w:sz w:val="28"/>
                      <w:szCs w:val="28"/>
                    </w:rPr>
                  </w:pPr>
                  <w:proofErr w:type="spellStart"/>
                  <w:r w:rsidRPr="00BE064B">
                    <w:rPr>
                      <w:sz w:val="28"/>
                      <w:szCs w:val="28"/>
                    </w:rPr>
                    <w:t>Мубаракшин</w:t>
                  </w:r>
                  <w:proofErr w:type="spellEnd"/>
                </w:p>
                <w:p w:rsidR="00E245D6" w:rsidRPr="00BE064B" w:rsidRDefault="00E245D6" w:rsidP="00BE064B">
                  <w:pPr>
                    <w:framePr w:hSpace="180" w:wrap="around" w:vAnchor="page" w:hAnchor="margin" w:y="769"/>
                    <w:autoSpaceDE w:val="0"/>
                    <w:ind w:left="175" w:hanging="175"/>
                    <w:jc w:val="both"/>
                    <w:rPr>
                      <w:sz w:val="28"/>
                      <w:szCs w:val="28"/>
                    </w:rPr>
                  </w:pPr>
                  <w:r w:rsidRPr="00BE064B">
                    <w:rPr>
                      <w:sz w:val="28"/>
                      <w:szCs w:val="28"/>
                    </w:rPr>
                    <w:t xml:space="preserve">Адель </w:t>
                  </w:r>
                  <w:proofErr w:type="spellStart"/>
                  <w:r w:rsidRPr="00BE064B">
                    <w:rPr>
                      <w:sz w:val="28"/>
                      <w:szCs w:val="28"/>
                    </w:rPr>
                    <w:t>Рафикович</w:t>
                  </w:r>
                  <w:proofErr w:type="spellEnd"/>
                </w:p>
                <w:p w:rsidR="00E245D6" w:rsidRPr="00BE064B" w:rsidRDefault="00E245D6" w:rsidP="00BE064B">
                  <w:pPr>
                    <w:framePr w:hSpace="180" w:wrap="around" w:vAnchor="page" w:hAnchor="margin" w:y="769"/>
                    <w:autoSpaceDE w:val="0"/>
                    <w:ind w:left="175" w:hanging="175"/>
                    <w:jc w:val="both"/>
                    <w:rPr>
                      <w:sz w:val="28"/>
                      <w:szCs w:val="28"/>
                    </w:rPr>
                  </w:pPr>
                </w:p>
              </w:tc>
              <w:tc>
                <w:tcPr>
                  <w:tcW w:w="6379"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 xml:space="preserve">- заместитель </w:t>
                  </w:r>
                  <w:r w:rsidRPr="005C6AED">
                    <w:rPr>
                      <w:sz w:val="28"/>
                      <w:szCs w:val="28"/>
                    </w:rPr>
                    <w:t>м</w:t>
                  </w:r>
                  <w:r w:rsidRPr="00BE064B">
                    <w:rPr>
                      <w:sz w:val="28"/>
                      <w:szCs w:val="28"/>
                    </w:rPr>
                    <w:t>инистра труда, занятости и социальной защиты Республики Татарстан</w:t>
                  </w:r>
                  <w:r w:rsidRPr="00BE064B">
                    <w:rPr>
                      <w:sz w:val="28"/>
                      <w:szCs w:val="28"/>
                    </w:rPr>
                    <w:br/>
                  </w: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ind w:left="175" w:hanging="175"/>
                    <w:jc w:val="both"/>
                    <w:rPr>
                      <w:sz w:val="28"/>
                      <w:szCs w:val="28"/>
                      <w:lang w:eastAsia="ar-SA"/>
                    </w:rPr>
                  </w:pPr>
                  <w:proofErr w:type="spellStart"/>
                  <w:r w:rsidRPr="00BE064B">
                    <w:rPr>
                      <w:sz w:val="28"/>
                      <w:szCs w:val="28"/>
                      <w:lang w:eastAsia="ar-SA"/>
                    </w:rPr>
                    <w:t>Малченко</w:t>
                  </w:r>
                  <w:proofErr w:type="spellEnd"/>
                </w:p>
                <w:p w:rsidR="00E245D6" w:rsidRPr="00BE064B" w:rsidRDefault="00E245D6" w:rsidP="00BE064B">
                  <w:pPr>
                    <w:framePr w:hSpace="180" w:wrap="around" w:vAnchor="page" w:hAnchor="margin" w:y="769"/>
                    <w:suppressAutoHyphens/>
                    <w:autoSpaceDE w:val="0"/>
                    <w:ind w:left="175" w:hanging="175"/>
                    <w:jc w:val="both"/>
                    <w:rPr>
                      <w:sz w:val="28"/>
                      <w:szCs w:val="28"/>
                      <w:lang w:eastAsia="ar-SA"/>
                    </w:rPr>
                  </w:pPr>
                  <w:r w:rsidRPr="00BE064B">
                    <w:rPr>
                      <w:sz w:val="28"/>
                      <w:szCs w:val="28"/>
                      <w:lang w:eastAsia="ar-SA"/>
                    </w:rPr>
                    <w:t>Анна Александровна</w:t>
                  </w:r>
                </w:p>
                <w:p w:rsidR="00E245D6" w:rsidRPr="00BE064B" w:rsidRDefault="00E245D6" w:rsidP="00BE064B">
                  <w:pPr>
                    <w:framePr w:hSpace="180" w:wrap="around" w:vAnchor="page" w:hAnchor="margin" w:y="769"/>
                    <w:suppressAutoHyphens/>
                    <w:autoSpaceDE w:val="0"/>
                    <w:ind w:left="175" w:hanging="175"/>
                    <w:jc w:val="both"/>
                    <w:rPr>
                      <w:sz w:val="28"/>
                      <w:szCs w:val="28"/>
                      <w:lang w:eastAsia="ar-SA"/>
                    </w:rPr>
                  </w:pPr>
                </w:p>
              </w:tc>
              <w:tc>
                <w:tcPr>
                  <w:tcW w:w="6379" w:type="dxa"/>
                </w:tcPr>
                <w:p w:rsidR="00E245D6" w:rsidRPr="005C6AED" w:rsidRDefault="00E245D6" w:rsidP="00BE064B">
                  <w:pPr>
                    <w:framePr w:hSpace="180" w:wrap="around" w:vAnchor="page" w:hAnchor="margin" w:y="769"/>
                    <w:suppressAutoHyphens/>
                    <w:autoSpaceDE w:val="0"/>
                    <w:jc w:val="both"/>
                    <w:rPr>
                      <w:sz w:val="16"/>
                      <w:szCs w:val="16"/>
                      <w:lang w:eastAsia="ar-SA"/>
                    </w:rPr>
                  </w:pPr>
                  <w:r w:rsidRPr="00BE064B">
                    <w:rPr>
                      <w:sz w:val="28"/>
                      <w:szCs w:val="28"/>
                      <w:lang w:eastAsia="ar-SA"/>
                    </w:rPr>
                    <w:t xml:space="preserve">- заместитель </w:t>
                  </w:r>
                  <w:r w:rsidRPr="005C6AED">
                    <w:rPr>
                      <w:sz w:val="28"/>
                      <w:szCs w:val="28"/>
                      <w:lang w:eastAsia="ar-SA"/>
                    </w:rPr>
                    <w:t>д</w:t>
                  </w:r>
                  <w:r w:rsidRPr="00BE064B">
                    <w:rPr>
                      <w:sz w:val="28"/>
                      <w:szCs w:val="28"/>
                      <w:lang w:eastAsia="ar-SA"/>
                    </w:rPr>
                    <w:t xml:space="preserve">иректора Департамента развития промышленности социально значимых товаров Министерства промышленности и торговли Российской Федерации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Маташков</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Андрей Валерьевич</w:t>
                  </w: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советник Департамента по вопросам экономической и социальной политики аппарата полномочного представителя Президента Российской Федерации в Южном федеральном округе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204AAD" w:rsidRPr="00BE064B" w:rsidTr="006A7DDB">
              <w:trPr>
                <w:trHeight w:val="1831"/>
              </w:trPr>
              <w:tc>
                <w:tcPr>
                  <w:tcW w:w="3600" w:type="dxa"/>
                </w:tcPr>
                <w:p w:rsidR="00204AAD" w:rsidRPr="00BE064B" w:rsidRDefault="00204AAD"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lastRenderedPageBreak/>
                    <w:t>Подколзина</w:t>
                  </w:r>
                  <w:proofErr w:type="spellEnd"/>
                </w:p>
                <w:p w:rsidR="00204AAD" w:rsidRPr="00BE064B" w:rsidRDefault="00204AAD" w:rsidP="00BE064B">
                  <w:pPr>
                    <w:framePr w:hSpace="180" w:wrap="around" w:vAnchor="page" w:hAnchor="margin" w:y="769"/>
                    <w:suppressAutoHyphens/>
                    <w:autoSpaceDE w:val="0"/>
                    <w:jc w:val="both"/>
                    <w:rPr>
                      <w:sz w:val="28"/>
                      <w:szCs w:val="28"/>
                      <w:lang w:eastAsia="ar-SA"/>
                    </w:rPr>
                  </w:pPr>
                  <w:r w:rsidRPr="00BE064B">
                    <w:rPr>
                      <w:sz w:val="28"/>
                      <w:szCs w:val="28"/>
                      <w:lang w:eastAsia="ar-SA"/>
                    </w:rPr>
                    <w:t>Татьяна Владимировна</w:t>
                  </w:r>
                </w:p>
              </w:tc>
              <w:tc>
                <w:tcPr>
                  <w:tcW w:w="6379" w:type="dxa"/>
                </w:tcPr>
                <w:p w:rsidR="00204AAD" w:rsidRPr="00BE064B" w:rsidRDefault="00204AAD"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начальника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 </w:t>
                  </w:r>
                </w:p>
                <w:p w:rsidR="00204AAD" w:rsidRPr="00BE064B" w:rsidRDefault="00204AAD"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715"/>
              </w:trPr>
              <w:tc>
                <w:tcPr>
                  <w:tcW w:w="3600" w:type="dxa"/>
                </w:tcPr>
                <w:p w:rsidR="00755F43" w:rsidRDefault="00E245D6" w:rsidP="00BE064B">
                  <w:pPr>
                    <w:framePr w:hSpace="180" w:wrap="around" w:vAnchor="page" w:hAnchor="margin" w:y="769"/>
                    <w:suppressAutoHyphens/>
                    <w:jc w:val="both"/>
                    <w:rPr>
                      <w:iCs/>
                      <w:sz w:val="28"/>
                      <w:szCs w:val="28"/>
                      <w:lang w:eastAsia="ar-SA"/>
                    </w:rPr>
                  </w:pPr>
                  <w:r w:rsidRPr="00BE064B">
                    <w:rPr>
                      <w:iCs/>
                      <w:sz w:val="28"/>
                      <w:szCs w:val="28"/>
                      <w:lang w:eastAsia="ar-SA"/>
                    </w:rPr>
                    <w:t xml:space="preserve">Пономаренко </w:t>
                  </w:r>
                </w:p>
                <w:p w:rsidR="00E245D6" w:rsidRPr="00BE064B" w:rsidRDefault="00E245D6" w:rsidP="00BE064B">
                  <w:pPr>
                    <w:framePr w:hSpace="180" w:wrap="around" w:vAnchor="page" w:hAnchor="margin" w:y="769"/>
                    <w:suppressAutoHyphens/>
                    <w:jc w:val="both"/>
                    <w:rPr>
                      <w:sz w:val="28"/>
                      <w:szCs w:val="28"/>
                      <w:lang w:eastAsia="ar-SA"/>
                    </w:rPr>
                  </w:pPr>
                  <w:r w:rsidRPr="00BE064B">
                    <w:rPr>
                      <w:iCs/>
                      <w:sz w:val="28"/>
                      <w:szCs w:val="28"/>
                      <w:lang w:eastAsia="ar-SA"/>
                    </w:rPr>
                    <w:t>Геннадий Николаевич</w:t>
                  </w:r>
                </w:p>
              </w:tc>
              <w:tc>
                <w:tcPr>
                  <w:tcW w:w="6379" w:type="dxa"/>
                </w:tcPr>
                <w:p w:rsidR="00E245D6" w:rsidRPr="00BE064B" w:rsidRDefault="00E245D6" w:rsidP="00BE064B">
                  <w:pPr>
                    <w:keepNext/>
                    <w:framePr w:hSpace="180" w:wrap="around" w:vAnchor="page" w:hAnchor="margin" w:y="769"/>
                    <w:suppressAutoHyphens/>
                    <w:overflowPunct w:val="0"/>
                    <w:autoSpaceDE w:val="0"/>
                    <w:autoSpaceDN w:val="0"/>
                    <w:adjustRightInd w:val="0"/>
                    <w:jc w:val="both"/>
                    <w:textAlignment w:val="baseline"/>
                    <w:outlineLvl w:val="0"/>
                    <w:rPr>
                      <w:sz w:val="28"/>
                      <w:szCs w:val="28"/>
                      <w:lang w:eastAsia="ar-SA"/>
                    </w:rPr>
                  </w:pPr>
                  <w:r w:rsidRPr="00BE064B">
                    <w:rPr>
                      <w:sz w:val="28"/>
                      <w:szCs w:val="28"/>
                      <w:lang w:eastAsia="ar-SA"/>
                    </w:rPr>
                    <w:t xml:space="preserve">- генеральный директор ФГБУ «Федеральный научный центр реабилитации инвалидов </w:t>
                  </w:r>
                </w:p>
                <w:p w:rsidR="00E245D6" w:rsidRPr="00BE064B" w:rsidRDefault="00E245D6" w:rsidP="00BE064B">
                  <w:pPr>
                    <w:keepNext/>
                    <w:framePr w:hSpace="180" w:wrap="around" w:vAnchor="page" w:hAnchor="margin" w:y="769"/>
                    <w:suppressAutoHyphens/>
                    <w:overflowPunct w:val="0"/>
                    <w:autoSpaceDE w:val="0"/>
                    <w:autoSpaceDN w:val="0"/>
                    <w:adjustRightInd w:val="0"/>
                    <w:jc w:val="both"/>
                    <w:textAlignment w:val="baseline"/>
                    <w:outlineLvl w:val="0"/>
                    <w:rPr>
                      <w:sz w:val="28"/>
                      <w:szCs w:val="28"/>
                      <w:lang w:eastAsia="ar-SA"/>
                    </w:rPr>
                  </w:pPr>
                  <w:r w:rsidRPr="00BE064B">
                    <w:rPr>
                      <w:sz w:val="28"/>
                      <w:szCs w:val="28"/>
                      <w:lang w:eastAsia="ar-SA"/>
                    </w:rPr>
                    <w:t xml:space="preserve">им Г.А. Альбрехта» Министерства труда и социальной защиты Российской Федерации </w:t>
                  </w:r>
                </w:p>
                <w:p w:rsidR="00E245D6" w:rsidRPr="00BE064B" w:rsidRDefault="00E245D6" w:rsidP="00BE064B">
                  <w:pPr>
                    <w:keepNext/>
                    <w:framePr w:hSpace="180" w:wrap="around" w:vAnchor="page" w:hAnchor="margin" w:y="769"/>
                    <w:suppressAutoHyphens/>
                    <w:overflowPunct w:val="0"/>
                    <w:autoSpaceDE w:val="0"/>
                    <w:autoSpaceDN w:val="0"/>
                    <w:adjustRightInd w:val="0"/>
                    <w:ind w:firstLine="709"/>
                    <w:jc w:val="both"/>
                    <w:textAlignment w:val="baseline"/>
                    <w:outlineLvl w:val="0"/>
                    <w:rPr>
                      <w:sz w:val="28"/>
                      <w:szCs w:val="28"/>
                      <w:lang w:eastAsia="ar-SA"/>
                    </w:rPr>
                  </w:pPr>
                </w:p>
              </w:tc>
            </w:tr>
            <w:tr w:rsidR="005D6D43" w:rsidRPr="00BE064B" w:rsidTr="006A7DDB">
              <w:trPr>
                <w:trHeight w:val="1385"/>
              </w:trPr>
              <w:tc>
                <w:tcPr>
                  <w:tcW w:w="3600" w:type="dxa"/>
                </w:tcPr>
                <w:p w:rsidR="005D6D43" w:rsidRPr="00BE064B" w:rsidRDefault="005D6D43" w:rsidP="00BE064B">
                  <w:pPr>
                    <w:framePr w:hSpace="180" w:wrap="around" w:vAnchor="page" w:hAnchor="margin" w:y="769"/>
                    <w:suppressAutoHyphens/>
                    <w:autoSpaceDE w:val="0"/>
                    <w:jc w:val="both"/>
                    <w:rPr>
                      <w:sz w:val="28"/>
                      <w:szCs w:val="28"/>
                      <w:lang w:eastAsia="ar-SA"/>
                    </w:rPr>
                  </w:pPr>
                  <w:r w:rsidRPr="00BE064B">
                    <w:rPr>
                      <w:sz w:val="28"/>
                      <w:szCs w:val="28"/>
                      <w:lang w:eastAsia="ar-SA"/>
                    </w:rPr>
                    <w:t>Попов</w:t>
                  </w:r>
                </w:p>
                <w:p w:rsidR="005D6D43" w:rsidRPr="00BE064B" w:rsidRDefault="005D6D43" w:rsidP="00BE064B">
                  <w:pPr>
                    <w:framePr w:hSpace="180" w:wrap="around" w:vAnchor="page" w:hAnchor="margin" w:y="769"/>
                    <w:suppressAutoHyphens/>
                    <w:autoSpaceDE w:val="0"/>
                    <w:jc w:val="both"/>
                    <w:rPr>
                      <w:sz w:val="28"/>
                      <w:szCs w:val="28"/>
                      <w:lang w:eastAsia="ar-SA"/>
                    </w:rPr>
                  </w:pPr>
                  <w:r w:rsidRPr="00BE064B">
                    <w:rPr>
                      <w:sz w:val="28"/>
                      <w:szCs w:val="28"/>
                      <w:lang w:eastAsia="ar-SA"/>
                    </w:rPr>
                    <w:t>Валерий Леонидович</w:t>
                  </w:r>
                </w:p>
              </w:tc>
              <w:tc>
                <w:tcPr>
                  <w:tcW w:w="6379" w:type="dxa"/>
                </w:tcPr>
                <w:p w:rsidR="005D6D43" w:rsidRPr="00BE064B" w:rsidRDefault="005D6D43"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помощник полномочного представителя Президента Российской Федерации в Сибирском федеральном округе </w:t>
                  </w:r>
                </w:p>
                <w:p w:rsidR="005D6D43" w:rsidRPr="00BE064B" w:rsidRDefault="005D6D43" w:rsidP="00BE064B">
                  <w:pPr>
                    <w:framePr w:hSpace="180" w:wrap="around" w:vAnchor="page" w:hAnchor="margin" w:y="769"/>
                    <w:suppressAutoHyphens/>
                    <w:autoSpaceDE w:val="0"/>
                    <w:jc w:val="both"/>
                    <w:rPr>
                      <w:sz w:val="28"/>
                      <w:szCs w:val="28"/>
                      <w:lang w:eastAsia="ar-SA"/>
                    </w:rPr>
                  </w:pPr>
                </w:p>
              </w:tc>
            </w:tr>
            <w:tr w:rsidR="005D6D43" w:rsidRPr="00BE064B" w:rsidTr="006A7DDB">
              <w:trPr>
                <w:trHeight w:val="1504"/>
              </w:trPr>
              <w:tc>
                <w:tcPr>
                  <w:tcW w:w="3600" w:type="dxa"/>
                </w:tcPr>
                <w:p w:rsidR="005D6D43" w:rsidRPr="00BE064B" w:rsidRDefault="005D6D43" w:rsidP="00BE064B">
                  <w:pPr>
                    <w:framePr w:hSpace="180" w:wrap="around" w:vAnchor="page" w:hAnchor="margin" w:y="769"/>
                    <w:autoSpaceDE w:val="0"/>
                    <w:jc w:val="both"/>
                    <w:rPr>
                      <w:sz w:val="28"/>
                      <w:szCs w:val="28"/>
                    </w:rPr>
                  </w:pPr>
                  <w:r w:rsidRPr="00BE064B">
                    <w:rPr>
                      <w:sz w:val="28"/>
                      <w:szCs w:val="28"/>
                    </w:rPr>
                    <w:t>Ратманов</w:t>
                  </w:r>
                </w:p>
                <w:p w:rsidR="005D6D43" w:rsidRPr="00BE064B" w:rsidRDefault="005D6D43" w:rsidP="00BE064B">
                  <w:pPr>
                    <w:framePr w:hSpace="180" w:wrap="around" w:vAnchor="page" w:hAnchor="margin" w:y="769"/>
                    <w:autoSpaceDE w:val="0"/>
                    <w:jc w:val="both"/>
                    <w:rPr>
                      <w:sz w:val="28"/>
                      <w:szCs w:val="28"/>
                    </w:rPr>
                  </w:pPr>
                  <w:r w:rsidRPr="00BE064B">
                    <w:rPr>
                      <w:sz w:val="28"/>
                      <w:szCs w:val="28"/>
                    </w:rPr>
                    <w:t>Михаил Александрович</w:t>
                  </w:r>
                </w:p>
              </w:tc>
              <w:tc>
                <w:tcPr>
                  <w:tcW w:w="6379" w:type="dxa"/>
                </w:tcPr>
                <w:p w:rsidR="005D6D43" w:rsidRPr="00BE064B" w:rsidRDefault="005D6D43" w:rsidP="00BE064B">
                  <w:pPr>
                    <w:framePr w:hSpace="180" w:wrap="around" w:vAnchor="page" w:hAnchor="margin" w:y="769"/>
                    <w:autoSpaceDE w:val="0"/>
                    <w:jc w:val="both"/>
                    <w:rPr>
                      <w:sz w:val="28"/>
                      <w:szCs w:val="28"/>
                    </w:rPr>
                  </w:pPr>
                  <w:r w:rsidRPr="00BE064B">
                    <w:rPr>
                      <w:sz w:val="28"/>
                      <w:szCs w:val="28"/>
                    </w:rPr>
                    <w:t xml:space="preserve">- начальник Управления организации медицинской помощи, промышленной медицины и противодействия чрезвычайным ситуациям Федерального медико-биологического агентства </w:t>
                  </w:r>
                </w:p>
              </w:tc>
            </w:tr>
            <w:tr w:rsidR="00BE064B" w:rsidRPr="00BE064B" w:rsidTr="006A7DDB">
              <w:trPr>
                <w:trHeight w:val="786"/>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Рысев</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Олег Викторович</w:t>
                  </w:r>
                </w:p>
              </w:tc>
              <w:tc>
                <w:tcPr>
                  <w:tcW w:w="6379" w:type="dxa"/>
                </w:tcPr>
                <w:p w:rsidR="00E245D6" w:rsidRPr="00BE064B" w:rsidRDefault="00E245D6" w:rsidP="006A7DD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председателя Всероссийского общества инвалидов </w:t>
                  </w:r>
                </w:p>
              </w:tc>
            </w:tr>
            <w:tr w:rsidR="00BE064B" w:rsidRPr="00BE064B" w:rsidTr="006A7DDB">
              <w:trPr>
                <w:trHeight w:val="284"/>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proofErr w:type="spellStart"/>
                  <w:r w:rsidRPr="00BE064B">
                    <w:rPr>
                      <w:sz w:val="28"/>
                      <w:szCs w:val="28"/>
                      <w:lang w:eastAsia="ar-SA"/>
                    </w:rPr>
                    <w:t>Сайфуллин</w:t>
                  </w:r>
                  <w:proofErr w:type="spellEnd"/>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Валей </w:t>
                  </w:r>
                  <w:proofErr w:type="spellStart"/>
                  <w:r w:rsidRPr="00BE064B">
                    <w:rPr>
                      <w:sz w:val="28"/>
                      <w:szCs w:val="28"/>
                      <w:lang w:eastAsia="ar-SA"/>
                    </w:rPr>
                    <w:t>Галеевич</w:t>
                  </w:r>
                  <w:proofErr w:type="spellEnd"/>
                </w:p>
              </w:tc>
              <w:tc>
                <w:tcPr>
                  <w:tcW w:w="6379" w:type="dxa"/>
                </w:tcPr>
                <w:p w:rsidR="00E245D6" w:rsidRDefault="00E245D6" w:rsidP="00BB6200">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председателя ОООИВА- «Инвалиды войны» </w:t>
                  </w:r>
                </w:p>
                <w:p w:rsidR="001D61D0" w:rsidRPr="001D61D0" w:rsidRDefault="001D61D0" w:rsidP="00BB6200">
                  <w:pPr>
                    <w:framePr w:hSpace="180" w:wrap="around" w:vAnchor="page" w:hAnchor="margin" w:y="769"/>
                    <w:suppressAutoHyphens/>
                    <w:autoSpaceDE w:val="0"/>
                    <w:jc w:val="both"/>
                    <w:rPr>
                      <w:sz w:val="16"/>
                      <w:szCs w:val="16"/>
                      <w:lang w:eastAsia="ar-SA"/>
                    </w:rPr>
                  </w:pPr>
                </w:p>
              </w:tc>
            </w:tr>
            <w:tr w:rsidR="00BE064B" w:rsidRPr="00BE064B" w:rsidTr="006A7DDB">
              <w:trPr>
                <w:trHeight w:val="284"/>
              </w:trPr>
              <w:tc>
                <w:tcPr>
                  <w:tcW w:w="3600"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Сипкин</w:t>
                  </w:r>
                </w:p>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Владимир Васильевич</w:t>
                  </w:r>
                </w:p>
                <w:p w:rsidR="00E245D6" w:rsidRPr="00BE064B" w:rsidRDefault="00E245D6" w:rsidP="00BE064B">
                  <w:pPr>
                    <w:framePr w:hSpace="180" w:wrap="around" w:vAnchor="page" w:hAnchor="margin" w:y="769"/>
                    <w:suppressAutoHyphens/>
                    <w:autoSpaceDE w:val="0"/>
                    <w:jc w:val="both"/>
                    <w:rPr>
                      <w:sz w:val="28"/>
                      <w:szCs w:val="28"/>
                      <w:lang w:eastAsia="ar-SA"/>
                    </w:rPr>
                  </w:pPr>
                </w:p>
              </w:tc>
              <w:tc>
                <w:tcPr>
                  <w:tcW w:w="6379" w:type="dxa"/>
                </w:tcPr>
                <w:p w:rsidR="00E245D6" w:rsidRPr="00BE064B" w:rsidRDefault="00E245D6"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вице-президент Общероссийской общественной организации инвалидов «Всероссийское ордена Трудового Красного Знамени общество слепых» </w:t>
                  </w:r>
                </w:p>
                <w:p w:rsidR="00E245D6" w:rsidRPr="00BE064B" w:rsidRDefault="00E245D6" w:rsidP="00BE064B">
                  <w:pPr>
                    <w:framePr w:hSpace="180" w:wrap="around" w:vAnchor="page" w:hAnchor="margin" w:y="769"/>
                    <w:suppressAutoHyphens/>
                    <w:autoSpaceDE w:val="0"/>
                    <w:jc w:val="both"/>
                    <w:rPr>
                      <w:sz w:val="28"/>
                      <w:szCs w:val="28"/>
                      <w:lang w:eastAsia="ar-SA"/>
                    </w:rPr>
                  </w:pPr>
                </w:p>
              </w:tc>
            </w:tr>
            <w:tr w:rsidR="00BE064B" w:rsidRPr="00BE064B" w:rsidTr="006A7DDB">
              <w:trPr>
                <w:trHeight w:val="1722"/>
              </w:trPr>
              <w:tc>
                <w:tcPr>
                  <w:tcW w:w="3600"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Соколов</w:t>
                  </w:r>
                </w:p>
                <w:p w:rsidR="00E245D6" w:rsidRPr="00BE064B" w:rsidRDefault="00E245D6" w:rsidP="00BE064B">
                  <w:pPr>
                    <w:framePr w:hSpace="180" w:wrap="around" w:vAnchor="page" w:hAnchor="margin" w:y="769"/>
                    <w:autoSpaceDE w:val="0"/>
                    <w:jc w:val="both"/>
                    <w:rPr>
                      <w:sz w:val="28"/>
                      <w:szCs w:val="28"/>
                    </w:rPr>
                  </w:pPr>
                  <w:r w:rsidRPr="00BE064B">
                    <w:rPr>
                      <w:sz w:val="28"/>
                      <w:szCs w:val="28"/>
                    </w:rPr>
                    <w:t>Александр Михайлович</w:t>
                  </w:r>
                </w:p>
                <w:p w:rsidR="00E245D6" w:rsidRPr="00BE064B" w:rsidRDefault="00E245D6" w:rsidP="00BE064B">
                  <w:pPr>
                    <w:framePr w:hSpace="180" w:wrap="around" w:vAnchor="page" w:hAnchor="margin" w:y="769"/>
                    <w:autoSpaceDE w:val="0"/>
                    <w:jc w:val="both"/>
                    <w:rPr>
                      <w:sz w:val="28"/>
                      <w:szCs w:val="28"/>
                    </w:rPr>
                  </w:pPr>
                </w:p>
              </w:tc>
              <w:tc>
                <w:tcPr>
                  <w:tcW w:w="6379" w:type="dxa"/>
                </w:tcPr>
                <w:p w:rsidR="00E245D6" w:rsidRPr="00BE064B" w:rsidRDefault="00E245D6" w:rsidP="00BE064B">
                  <w:pPr>
                    <w:framePr w:hSpace="180" w:wrap="around" w:vAnchor="page" w:hAnchor="margin" w:y="769"/>
                    <w:autoSpaceDE w:val="0"/>
                    <w:jc w:val="both"/>
                    <w:rPr>
                      <w:sz w:val="28"/>
                      <w:szCs w:val="28"/>
                    </w:rPr>
                  </w:pPr>
                  <w:r w:rsidRPr="00BE064B">
                    <w:rPr>
                      <w:sz w:val="28"/>
                      <w:szCs w:val="28"/>
                    </w:rPr>
                    <w:t xml:space="preserve">- начальник отдела реабилитационной индустрии Департамента развития промышленности социально-значимых товаров Министерства промышленности и торговли Российской Федерации </w:t>
                  </w:r>
                </w:p>
                <w:p w:rsidR="00E245D6" w:rsidRPr="00BE064B" w:rsidRDefault="00E245D6" w:rsidP="00BE064B">
                  <w:pPr>
                    <w:framePr w:hSpace="180" w:wrap="around" w:vAnchor="page" w:hAnchor="margin" w:y="769"/>
                    <w:autoSpaceDE w:val="0"/>
                    <w:jc w:val="both"/>
                    <w:rPr>
                      <w:sz w:val="28"/>
                      <w:szCs w:val="28"/>
                    </w:rPr>
                  </w:pPr>
                  <w:r w:rsidRPr="00BE064B">
                    <w:rPr>
                      <w:sz w:val="28"/>
                      <w:szCs w:val="28"/>
                    </w:rPr>
                    <w:t xml:space="preserve"> </w:t>
                  </w:r>
                </w:p>
              </w:tc>
            </w:tr>
            <w:tr w:rsidR="00BB6200" w:rsidRPr="00BE064B" w:rsidTr="006A7DDB">
              <w:trPr>
                <w:trHeight w:val="66"/>
              </w:trPr>
              <w:tc>
                <w:tcPr>
                  <w:tcW w:w="3600"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Тараненко </w:t>
                  </w:r>
                </w:p>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Владимир Викторович</w:t>
                  </w:r>
                </w:p>
                <w:p w:rsidR="00BB6200" w:rsidRPr="005D6D43" w:rsidRDefault="00BB6200" w:rsidP="00BE064B">
                  <w:pPr>
                    <w:framePr w:hSpace="180" w:wrap="around" w:vAnchor="page" w:hAnchor="margin" w:y="769"/>
                    <w:autoSpaceDE w:val="0"/>
                    <w:jc w:val="both"/>
                    <w:rPr>
                      <w:sz w:val="28"/>
                      <w:szCs w:val="28"/>
                    </w:rPr>
                  </w:pPr>
                </w:p>
              </w:tc>
              <w:tc>
                <w:tcPr>
                  <w:tcW w:w="6379" w:type="dxa"/>
                </w:tcPr>
                <w:p w:rsidR="00BB6200" w:rsidRPr="005D6D43" w:rsidRDefault="00BB6200" w:rsidP="006A7DDB">
                  <w:pPr>
                    <w:framePr w:hSpace="180" w:wrap="around" w:vAnchor="page" w:hAnchor="margin" w:y="769"/>
                    <w:suppressAutoHyphens/>
                    <w:autoSpaceDE w:val="0"/>
                    <w:jc w:val="both"/>
                    <w:rPr>
                      <w:sz w:val="28"/>
                      <w:szCs w:val="28"/>
                    </w:rPr>
                  </w:pPr>
                  <w:r w:rsidRPr="00BE064B">
                    <w:rPr>
                      <w:sz w:val="28"/>
                      <w:szCs w:val="28"/>
                      <w:lang w:eastAsia="ar-SA"/>
                    </w:rPr>
                    <w:t xml:space="preserve">- председатель регионального отделения Общероссийской общественной Организации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(ВОРДИ) Белгородской области, Руководитель направления ВОРДИ «Доступная среда» </w:t>
                  </w:r>
                </w:p>
              </w:tc>
            </w:tr>
            <w:tr w:rsidR="00BB6200" w:rsidRPr="00BE064B" w:rsidTr="006A7DDB">
              <w:trPr>
                <w:trHeight w:val="284"/>
              </w:trPr>
              <w:tc>
                <w:tcPr>
                  <w:tcW w:w="3600" w:type="dxa"/>
                </w:tcPr>
                <w:p w:rsidR="00BB6200" w:rsidRPr="00BE064B" w:rsidRDefault="00BB6200" w:rsidP="00BE064B">
                  <w:pPr>
                    <w:framePr w:hSpace="180" w:wrap="around" w:vAnchor="page" w:hAnchor="margin" w:y="769"/>
                    <w:suppressAutoHyphens/>
                    <w:autoSpaceDE w:val="0"/>
                    <w:ind w:left="175" w:hanging="175"/>
                    <w:jc w:val="both"/>
                    <w:rPr>
                      <w:sz w:val="28"/>
                      <w:szCs w:val="28"/>
                      <w:lang w:eastAsia="ar-SA"/>
                    </w:rPr>
                  </w:pPr>
                  <w:r w:rsidRPr="00BE064B">
                    <w:rPr>
                      <w:sz w:val="28"/>
                      <w:szCs w:val="28"/>
                      <w:lang w:eastAsia="ar-SA"/>
                    </w:rPr>
                    <w:lastRenderedPageBreak/>
                    <w:t>Томилова</w:t>
                  </w:r>
                </w:p>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Марина Владимировна</w:t>
                  </w:r>
                </w:p>
              </w:tc>
              <w:tc>
                <w:tcPr>
                  <w:tcW w:w="6379"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w:t>
                  </w:r>
                  <w:r w:rsidRPr="006A7DDB">
                    <w:rPr>
                      <w:sz w:val="28"/>
                      <w:szCs w:val="28"/>
                      <w:lang w:eastAsia="ar-SA"/>
                    </w:rPr>
                    <w:t>м</w:t>
                  </w:r>
                  <w:r w:rsidRPr="00BE064B">
                    <w:rPr>
                      <w:sz w:val="28"/>
                      <w:szCs w:val="28"/>
                      <w:lang w:eastAsia="ar-SA"/>
                    </w:rPr>
                    <w:t xml:space="preserve">инистра спорта Российской Федерации </w:t>
                  </w:r>
                </w:p>
                <w:p w:rsidR="00BB6200" w:rsidRPr="00BE064B" w:rsidRDefault="00BB6200" w:rsidP="00BE064B">
                  <w:pPr>
                    <w:framePr w:hSpace="180" w:wrap="around" w:vAnchor="page" w:hAnchor="margin" w:y="769"/>
                    <w:suppressAutoHyphens/>
                    <w:autoSpaceDE w:val="0"/>
                    <w:jc w:val="both"/>
                    <w:rPr>
                      <w:sz w:val="28"/>
                      <w:szCs w:val="28"/>
                      <w:lang w:eastAsia="ar-SA"/>
                    </w:rPr>
                  </w:pPr>
                </w:p>
              </w:tc>
            </w:tr>
            <w:tr w:rsidR="00BB6200" w:rsidRPr="00BE064B" w:rsidTr="006A7DDB">
              <w:tc>
                <w:tcPr>
                  <w:tcW w:w="3600" w:type="dxa"/>
                </w:tcPr>
                <w:p w:rsidR="00BB6200" w:rsidRPr="00BE064B" w:rsidRDefault="00BB6200" w:rsidP="00BE064B">
                  <w:pPr>
                    <w:framePr w:hSpace="180" w:wrap="around" w:vAnchor="page" w:hAnchor="margin" w:y="769"/>
                    <w:suppressAutoHyphens/>
                    <w:autoSpaceDE w:val="0"/>
                    <w:ind w:left="175" w:hanging="175"/>
                    <w:jc w:val="both"/>
                    <w:rPr>
                      <w:sz w:val="28"/>
                      <w:szCs w:val="28"/>
                      <w:lang w:eastAsia="ar-SA"/>
                    </w:rPr>
                  </w:pPr>
                  <w:proofErr w:type="spellStart"/>
                  <w:r w:rsidRPr="00BE064B">
                    <w:rPr>
                      <w:sz w:val="28"/>
                      <w:szCs w:val="28"/>
                      <w:lang w:eastAsia="ar-SA"/>
                    </w:rPr>
                    <w:t>Трубицын</w:t>
                  </w:r>
                  <w:proofErr w:type="spellEnd"/>
                </w:p>
                <w:p w:rsidR="00BB6200" w:rsidRPr="00BE064B" w:rsidRDefault="00BB6200" w:rsidP="00BE064B">
                  <w:pPr>
                    <w:framePr w:hSpace="180" w:wrap="around" w:vAnchor="page" w:hAnchor="margin" w:y="769"/>
                    <w:suppressAutoHyphens/>
                    <w:autoSpaceDE w:val="0"/>
                    <w:ind w:left="175" w:hanging="175"/>
                    <w:jc w:val="both"/>
                    <w:rPr>
                      <w:sz w:val="28"/>
                      <w:szCs w:val="28"/>
                      <w:lang w:eastAsia="ar-SA"/>
                    </w:rPr>
                  </w:pPr>
                  <w:r w:rsidRPr="00BE064B">
                    <w:rPr>
                      <w:sz w:val="28"/>
                      <w:szCs w:val="28"/>
                      <w:lang w:eastAsia="ar-SA"/>
                    </w:rPr>
                    <w:t>Геннадий Михайлович</w:t>
                  </w:r>
                </w:p>
                <w:p w:rsidR="00BB6200" w:rsidRPr="00BE064B" w:rsidRDefault="00BB6200" w:rsidP="00BE064B">
                  <w:pPr>
                    <w:framePr w:hSpace="180" w:wrap="around" w:vAnchor="page" w:hAnchor="margin" w:y="769"/>
                    <w:suppressAutoHyphens/>
                    <w:autoSpaceDE w:val="0"/>
                    <w:ind w:left="175" w:hanging="175"/>
                    <w:jc w:val="both"/>
                    <w:rPr>
                      <w:sz w:val="28"/>
                      <w:szCs w:val="28"/>
                      <w:lang w:eastAsia="ar-SA"/>
                    </w:rPr>
                  </w:pPr>
                </w:p>
              </w:tc>
              <w:tc>
                <w:tcPr>
                  <w:tcW w:w="6379"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w:t>
                  </w:r>
                  <w:r w:rsidRPr="006A7DDB">
                    <w:rPr>
                      <w:sz w:val="28"/>
                      <w:szCs w:val="28"/>
                      <w:lang w:eastAsia="ar-SA"/>
                    </w:rPr>
                    <w:t>д</w:t>
                  </w:r>
                  <w:r w:rsidRPr="00BE064B">
                    <w:rPr>
                      <w:sz w:val="28"/>
                      <w:szCs w:val="28"/>
                      <w:lang w:eastAsia="ar-SA"/>
                    </w:rPr>
                    <w:t>иректора Департамента – начальник отдела телерадиовещания Департамента</w:t>
                  </w:r>
                </w:p>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государственной политики в области средств массовой информации Министерства</w:t>
                  </w:r>
                </w:p>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цифрового развития, связи и массовых коммуникаций Российской Федерации </w:t>
                  </w:r>
                </w:p>
                <w:p w:rsidR="00BB6200" w:rsidRPr="00BE064B" w:rsidRDefault="00BB6200" w:rsidP="00BE064B">
                  <w:pPr>
                    <w:framePr w:hSpace="180" w:wrap="around" w:vAnchor="page" w:hAnchor="margin" w:y="769"/>
                    <w:suppressAutoHyphens/>
                    <w:autoSpaceDE w:val="0"/>
                    <w:jc w:val="both"/>
                    <w:rPr>
                      <w:sz w:val="28"/>
                      <w:szCs w:val="28"/>
                      <w:lang w:eastAsia="ar-SA"/>
                    </w:rPr>
                  </w:pPr>
                </w:p>
              </w:tc>
            </w:tr>
            <w:tr w:rsidR="00BB6200" w:rsidRPr="00BE064B" w:rsidTr="006A7DDB">
              <w:tc>
                <w:tcPr>
                  <w:tcW w:w="3600" w:type="dxa"/>
                  <w:shd w:val="clear" w:color="auto" w:fill="auto"/>
                </w:tcPr>
                <w:p w:rsidR="00BB6200" w:rsidRPr="00BE064B" w:rsidRDefault="00BB6200" w:rsidP="00BE064B">
                  <w:pPr>
                    <w:framePr w:hSpace="180" w:wrap="around" w:vAnchor="page" w:hAnchor="margin" w:y="769"/>
                    <w:autoSpaceDE w:val="0"/>
                    <w:ind w:left="175" w:hanging="175"/>
                    <w:jc w:val="both"/>
                    <w:rPr>
                      <w:sz w:val="28"/>
                      <w:szCs w:val="28"/>
                    </w:rPr>
                  </w:pPr>
                  <w:proofErr w:type="spellStart"/>
                  <w:r w:rsidRPr="00BE064B">
                    <w:rPr>
                      <w:sz w:val="28"/>
                      <w:szCs w:val="28"/>
                    </w:rPr>
                    <w:t>Трухановская</w:t>
                  </w:r>
                  <w:proofErr w:type="spellEnd"/>
                  <w:r w:rsidRPr="00BE064B">
                    <w:rPr>
                      <w:sz w:val="28"/>
                      <w:szCs w:val="28"/>
                    </w:rPr>
                    <w:t xml:space="preserve"> </w:t>
                  </w:r>
                </w:p>
                <w:p w:rsidR="00BB6200" w:rsidRPr="00BE064B" w:rsidRDefault="00BB6200" w:rsidP="00BE064B">
                  <w:pPr>
                    <w:framePr w:hSpace="180" w:wrap="around" w:vAnchor="page" w:hAnchor="margin" w:y="769"/>
                    <w:autoSpaceDE w:val="0"/>
                    <w:ind w:left="175" w:hanging="175"/>
                    <w:jc w:val="both"/>
                    <w:rPr>
                      <w:sz w:val="28"/>
                      <w:szCs w:val="28"/>
                    </w:rPr>
                  </w:pPr>
                  <w:r w:rsidRPr="00BE064B">
                    <w:rPr>
                      <w:sz w:val="28"/>
                      <w:szCs w:val="28"/>
                    </w:rPr>
                    <w:t>Наталья Сергеевна</w:t>
                  </w:r>
                </w:p>
                <w:p w:rsidR="00BB6200" w:rsidRPr="00BE064B" w:rsidRDefault="00BB6200" w:rsidP="00BE064B">
                  <w:pPr>
                    <w:framePr w:hSpace="180" w:wrap="around" w:vAnchor="page" w:hAnchor="margin" w:y="769"/>
                    <w:suppressAutoHyphens/>
                    <w:autoSpaceDE w:val="0"/>
                    <w:ind w:left="175" w:hanging="175"/>
                    <w:jc w:val="both"/>
                    <w:rPr>
                      <w:sz w:val="28"/>
                      <w:szCs w:val="28"/>
                      <w:lang w:eastAsia="ar-SA"/>
                    </w:rPr>
                  </w:pPr>
                </w:p>
              </w:tc>
              <w:tc>
                <w:tcPr>
                  <w:tcW w:w="6379" w:type="dxa"/>
                  <w:shd w:val="clear" w:color="auto" w:fill="auto"/>
                </w:tcPr>
                <w:p w:rsidR="00BB6200" w:rsidRPr="00BE064B" w:rsidRDefault="00BB6200" w:rsidP="00BE064B">
                  <w:pPr>
                    <w:framePr w:hSpace="180" w:wrap="around" w:vAnchor="page" w:hAnchor="margin" w:y="769"/>
                    <w:autoSpaceDE w:val="0"/>
                    <w:jc w:val="both"/>
                    <w:rPr>
                      <w:sz w:val="28"/>
                      <w:szCs w:val="28"/>
                    </w:rPr>
                  </w:pPr>
                  <w:r w:rsidRPr="00BE064B">
                    <w:rPr>
                      <w:sz w:val="28"/>
                      <w:szCs w:val="28"/>
                    </w:rPr>
                    <w:t xml:space="preserve">- </w:t>
                  </w:r>
                  <w:r w:rsidRPr="006A7DDB">
                    <w:rPr>
                      <w:sz w:val="28"/>
                      <w:szCs w:val="28"/>
                    </w:rPr>
                    <w:t>д</w:t>
                  </w:r>
                  <w:r w:rsidRPr="00BE064B">
                    <w:rPr>
                      <w:sz w:val="28"/>
                      <w:szCs w:val="28"/>
                    </w:rPr>
                    <w:t xml:space="preserve">иректор </w:t>
                  </w:r>
                  <w:proofErr w:type="gramStart"/>
                  <w:r w:rsidRPr="00BE064B">
                    <w:rPr>
                      <w:sz w:val="28"/>
                      <w:szCs w:val="28"/>
                    </w:rPr>
                    <w:t>Департамента координации деятельности организаций высшего образования Министерства науки</w:t>
                  </w:r>
                  <w:proofErr w:type="gramEnd"/>
                  <w:r w:rsidRPr="00BE064B">
                    <w:rPr>
                      <w:sz w:val="28"/>
                      <w:szCs w:val="28"/>
                    </w:rPr>
                    <w:t xml:space="preserve"> и высшего образования Российской Федерации </w:t>
                  </w:r>
                </w:p>
                <w:p w:rsidR="00BB6200" w:rsidRPr="00BE064B" w:rsidRDefault="00BB6200" w:rsidP="00BE064B">
                  <w:pPr>
                    <w:framePr w:hSpace="180" w:wrap="around" w:vAnchor="page" w:hAnchor="margin" w:y="769"/>
                    <w:suppressAutoHyphens/>
                    <w:autoSpaceDE w:val="0"/>
                    <w:jc w:val="both"/>
                    <w:rPr>
                      <w:sz w:val="28"/>
                      <w:szCs w:val="28"/>
                      <w:lang w:eastAsia="ar-SA"/>
                    </w:rPr>
                  </w:pPr>
                </w:p>
              </w:tc>
            </w:tr>
            <w:tr w:rsidR="00BB6200" w:rsidRPr="00BE064B" w:rsidTr="006A7DDB">
              <w:tc>
                <w:tcPr>
                  <w:tcW w:w="3600"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Фадеев</w:t>
                  </w:r>
                </w:p>
                <w:p w:rsidR="00BB6200" w:rsidRPr="00BE064B" w:rsidRDefault="00BB6200" w:rsidP="00BE064B">
                  <w:pPr>
                    <w:framePr w:hSpace="180" w:wrap="around" w:vAnchor="page" w:hAnchor="margin" w:y="769"/>
                    <w:autoSpaceDE w:val="0"/>
                    <w:ind w:left="175" w:hanging="175"/>
                    <w:jc w:val="both"/>
                    <w:rPr>
                      <w:sz w:val="28"/>
                      <w:szCs w:val="28"/>
                    </w:rPr>
                  </w:pPr>
                  <w:r w:rsidRPr="00BE064B">
                    <w:rPr>
                      <w:sz w:val="28"/>
                      <w:szCs w:val="28"/>
                      <w:lang w:eastAsia="ar-SA"/>
                    </w:rPr>
                    <w:t>Олег Анатольевич</w:t>
                  </w:r>
                </w:p>
              </w:tc>
              <w:tc>
                <w:tcPr>
                  <w:tcW w:w="6379"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заместитель полномочного представителя Президента Российской Федерации в Крымском федеральном округе </w:t>
                  </w:r>
                </w:p>
                <w:p w:rsidR="00BB6200" w:rsidRPr="00BE064B" w:rsidRDefault="00BB6200" w:rsidP="00BE064B">
                  <w:pPr>
                    <w:framePr w:hSpace="180" w:wrap="around" w:vAnchor="page" w:hAnchor="margin" w:y="769"/>
                    <w:autoSpaceDE w:val="0"/>
                    <w:jc w:val="both"/>
                    <w:rPr>
                      <w:sz w:val="28"/>
                      <w:szCs w:val="28"/>
                    </w:rPr>
                  </w:pPr>
                </w:p>
              </w:tc>
            </w:tr>
            <w:tr w:rsidR="00BB6200" w:rsidRPr="00BE064B" w:rsidTr="006A7DDB">
              <w:tc>
                <w:tcPr>
                  <w:tcW w:w="3600" w:type="dxa"/>
                </w:tcPr>
                <w:p w:rsidR="00BB6200" w:rsidRPr="00BE064B" w:rsidRDefault="00BB6200" w:rsidP="00BE064B">
                  <w:pPr>
                    <w:framePr w:hSpace="180" w:wrap="around" w:vAnchor="page" w:hAnchor="margin" w:y="769"/>
                    <w:suppressAutoHyphens/>
                    <w:jc w:val="both"/>
                    <w:rPr>
                      <w:iCs/>
                      <w:sz w:val="28"/>
                      <w:szCs w:val="28"/>
                      <w:lang w:eastAsia="ar-SA"/>
                    </w:rPr>
                  </w:pPr>
                  <w:proofErr w:type="spellStart"/>
                  <w:r w:rsidRPr="00BE064B">
                    <w:rPr>
                      <w:iCs/>
                      <w:sz w:val="28"/>
                      <w:szCs w:val="28"/>
                      <w:lang w:eastAsia="ar-SA"/>
                    </w:rPr>
                    <w:t>Шпицберг</w:t>
                  </w:r>
                  <w:proofErr w:type="spellEnd"/>
                  <w:r w:rsidRPr="00BE064B">
                    <w:rPr>
                      <w:iCs/>
                      <w:sz w:val="28"/>
                      <w:szCs w:val="28"/>
                      <w:lang w:eastAsia="ar-SA"/>
                    </w:rPr>
                    <w:t xml:space="preserve"> </w:t>
                  </w:r>
                </w:p>
                <w:p w:rsidR="00BB6200" w:rsidRPr="00BE064B" w:rsidRDefault="00BB6200" w:rsidP="00BE064B">
                  <w:pPr>
                    <w:framePr w:hSpace="180" w:wrap="around" w:vAnchor="page" w:hAnchor="margin" w:y="769"/>
                    <w:suppressAutoHyphens/>
                    <w:jc w:val="both"/>
                    <w:rPr>
                      <w:iCs/>
                      <w:sz w:val="28"/>
                      <w:szCs w:val="28"/>
                      <w:lang w:eastAsia="ar-SA"/>
                    </w:rPr>
                  </w:pPr>
                  <w:r w:rsidRPr="00BE064B">
                    <w:rPr>
                      <w:iCs/>
                      <w:sz w:val="28"/>
                      <w:szCs w:val="28"/>
                      <w:lang w:eastAsia="ar-SA"/>
                    </w:rPr>
                    <w:t xml:space="preserve">Игорь Леонидович </w:t>
                  </w:r>
                </w:p>
                <w:p w:rsidR="00BB6200" w:rsidRPr="00BE064B" w:rsidRDefault="00BB6200" w:rsidP="00BE064B">
                  <w:pPr>
                    <w:framePr w:hSpace="180" w:wrap="around" w:vAnchor="page" w:hAnchor="margin" w:y="769"/>
                    <w:suppressAutoHyphens/>
                    <w:autoSpaceDE w:val="0"/>
                    <w:jc w:val="both"/>
                    <w:rPr>
                      <w:sz w:val="28"/>
                      <w:szCs w:val="28"/>
                      <w:lang w:eastAsia="ar-SA"/>
                    </w:rPr>
                  </w:pPr>
                </w:p>
              </w:tc>
              <w:tc>
                <w:tcPr>
                  <w:tcW w:w="6379" w:type="dxa"/>
                </w:tcPr>
                <w:p w:rsidR="00BB6200" w:rsidRPr="00BE064B" w:rsidRDefault="00BB6200" w:rsidP="00BE064B">
                  <w:pPr>
                    <w:keepNext/>
                    <w:framePr w:hSpace="180" w:wrap="around" w:vAnchor="page" w:hAnchor="margin" w:y="769"/>
                    <w:suppressAutoHyphens/>
                    <w:overflowPunct w:val="0"/>
                    <w:autoSpaceDE w:val="0"/>
                    <w:autoSpaceDN w:val="0"/>
                    <w:adjustRightInd w:val="0"/>
                    <w:jc w:val="both"/>
                    <w:textAlignment w:val="baseline"/>
                    <w:outlineLvl w:val="0"/>
                    <w:rPr>
                      <w:sz w:val="28"/>
                      <w:szCs w:val="28"/>
                      <w:lang w:eastAsia="ar-SA"/>
                    </w:rPr>
                  </w:pPr>
                  <w:r w:rsidRPr="00BE064B">
                    <w:rPr>
                      <w:sz w:val="28"/>
                      <w:szCs w:val="28"/>
                      <w:lang w:eastAsia="ar-SA"/>
                    </w:rPr>
                    <w:t xml:space="preserve">- руководитель АНО Центр реабилитации инвалидов с детства «Наш Солнечный Мир» </w:t>
                  </w:r>
                </w:p>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 </w:t>
                  </w:r>
                </w:p>
              </w:tc>
            </w:tr>
            <w:tr w:rsidR="00BB6200" w:rsidRPr="00BE064B" w:rsidTr="006A7DDB">
              <w:tc>
                <w:tcPr>
                  <w:tcW w:w="3600" w:type="dxa"/>
                </w:tcPr>
                <w:p w:rsidR="00BB6200" w:rsidRPr="00BE064B" w:rsidRDefault="00BB6200" w:rsidP="00BE064B">
                  <w:pPr>
                    <w:framePr w:hSpace="180" w:wrap="around" w:vAnchor="page" w:hAnchor="margin" w:y="769"/>
                    <w:suppressAutoHyphens/>
                    <w:autoSpaceDE w:val="0"/>
                    <w:jc w:val="both"/>
                    <w:rPr>
                      <w:sz w:val="28"/>
                      <w:szCs w:val="28"/>
                      <w:lang w:eastAsia="ar-SA"/>
                    </w:rPr>
                  </w:pPr>
                  <w:r w:rsidRPr="00BE064B">
                    <w:rPr>
                      <w:sz w:val="28"/>
                      <w:szCs w:val="28"/>
                      <w:lang w:eastAsia="ar-SA"/>
                    </w:rPr>
                    <w:t xml:space="preserve">Ковалев </w:t>
                  </w:r>
                </w:p>
                <w:p w:rsidR="00BB6200" w:rsidRPr="00BE064B" w:rsidRDefault="00BB6200" w:rsidP="00BE064B">
                  <w:pPr>
                    <w:framePr w:hSpace="180" w:wrap="around" w:vAnchor="page" w:hAnchor="margin" w:y="769"/>
                    <w:suppressAutoHyphens/>
                    <w:jc w:val="both"/>
                    <w:rPr>
                      <w:iCs/>
                      <w:sz w:val="28"/>
                      <w:szCs w:val="28"/>
                      <w:lang w:eastAsia="ar-SA"/>
                    </w:rPr>
                  </w:pPr>
                  <w:r w:rsidRPr="00BE064B">
                    <w:rPr>
                      <w:sz w:val="28"/>
                      <w:szCs w:val="28"/>
                      <w:lang w:eastAsia="ar-SA"/>
                    </w:rPr>
                    <w:t xml:space="preserve">Виталий Александрович </w:t>
                  </w:r>
                </w:p>
              </w:tc>
              <w:tc>
                <w:tcPr>
                  <w:tcW w:w="6379" w:type="dxa"/>
                </w:tcPr>
                <w:p w:rsidR="00BB6200" w:rsidRPr="00BE064B" w:rsidRDefault="00BB6200" w:rsidP="00BE064B">
                  <w:pPr>
                    <w:keepNext/>
                    <w:framePr w:hSpace="180" w:wrap="around" w:vAnchor="page" w:hAnchor="margin" w:y="769"/>
                    <w:suppressAutoHyphens/>
                    <w:overflowPunct w:val="0"/>
                    <w:autoSpaceDE w:val="0"/>
                    <w:autoSpaceDN w:val="0"/>
                    <w:adjustRightInd w:val="0"/>
                    <w:jc w:val="both"/>
                    <w:textAlignment w:val="baseline"/>
                    <w:outlineLvl w:val="0"/>
                    <w:rPr>
                      <w:sz w:val="28"/>
                      <w:szCs w:val="28"/>
                      <w:lang w:eastAsia="ar-SA"/>
                    </w:rPr>
                  </w:pPr>
                  <w:r w:rsidRPr="00BE064B">
                    <w:rPr>
                      <w:sz w:val="28"/>
                      <w:szCs w:val="28"/>
                      <w:lang w:eastAsia="ar-SA"/>
                    </w:rPr>
                    <w:t>- заместитель начальника отдела политики в сфере реабилитации инвалидов Департамента по делам инвалидов Министерства труда и социальной защиты Российской Федерации (ответственный секретарь)».</w:t>
                  </w:r>
                </w:p>
              </w:tc>
            </w:tr>
            <w:tr w:rsidR="00BB6200" w:rsidRPr="00BE064B" w:rsidTr="006A7DDB">
              <w:tc>
                <w:tcPr>
                  <w:tcW w:w="3600" w:type="dxa"/>
                </w:tcPr>
                <w:p w:rsidR="00BB6200" w:rsidRPr="00BE064B" w:rsidRDefault="00BB6200" w:rsidP="00BE064B">
                  <w:pPr>
                    <w:framePr w:hSpace="180" w:wrap="around" w:vAnchor="page" w:hAnchor="margin" w:y="769"/>
                    <w:suppressAutoHyphens/>
                    <w:autoSpaceDE w:val="0"/>
                    <w:jc w:val="both"/>
                    <w:rPr>
                      <w:sz w:val="28"/>
                      <w:szCs w:val="28"/>
                      <w:lang w:eastAsia="ar-SA"/>
                    </w:rPr>
                  </w:pPr>
                </w:p>
              </w:tc>
              <w:tc>
                <w:tcPr>
                  <w:tcW w:w="6379" w:type="dxa"/>
                </w:tcPr>
                <w:p w:rsidR="00BB6200" w:rsidRPr="00BE064B" w:rsidRDefault="00BB6200" w:rsidP="00BE064B">
                  <w:pPr>
                    <w:framePr w:hSpace="180" w:wrap="around" w:vAnchor="page" w:hAnchor="margin" w:y="769"/>
                    <w:suppressAutoHyphens/>
                    <w:autoSpaceDE w:val="0"/>
                    <w:jc w:val="both"/>
                    <w:rPr>
                      <w:sz w:val="28"/>
                      <w:szCs w:val="28"/>
                      <w:lang w:eastAsia="ar-SA"/>
                    </w:rPr>
                  </w:pPr>
                </w:p>
              </w:tc>
            </w:tr>
          </w:tbl>
          <w:p w:rsidR="00E245D6" w:rsidRPr="00BE064B" w:rsidRDefault="00E245D6" w:rsidP="00BE064B">
            <w:pPr>
              <w:keepNext/>
              <w:overflowPunct w:val="0"/>
              <w:autoSpaceDE w:val="0"/>
              <w:autoSpaceDN w:val="0"/>
              <w:adjustRightInd w:val="0"/>
              <w:ind w:firstLine="0"/>
              <w:textAlignment w:val="baseline"/>
              <w:outlineLvl w:val="0"/>
              <w:rPr>
                <w:sz w:val="28"/>
                <w:szCs w:val="28"/>
              </w:rPr>
            </w:pPr>
          </w:p>
        </w:tc>
        <w:tc>
          <w:tcPr>
            <w:tcW w:w="236" w:type="dxa"/>
            <w:gridSpan w:val="2"/>
          </w:tcPr>
          <w:p w:rsidR="00E245D6" w:rsidRPr="00BE064B" w:rsidRDefault="00E245D6" w:rsidP="00BE064B">
            <w:pPr>
              <w:keepNext/>
              <w:overflowPunct w:val="0"/>
              <w:autoSpaceDE w:val="0"/>
              <w:autoSpaceDN w:val="0"/>
              <w:adjustRightInd w:val="0"/>
              <w:ind w:firstLine="0"/>
              <w:textAlignment w:val="baseline"/>
              <w:outlineLvl w:val="0"/>
              <w:rPr>
                <w:sz w:val="28"/>
                <w:szCs w:val="28"/>
              </w:rPr>
            </w:pPr>
          </w:p>
          <w:p w:rsidR="00E245D6" w:rsidRPr="00BE064B" w:rsidRDefault="00E245D6" w:rsidP="00BE064B">
            <w:pPr>
              <w:keepNext/>
              <w:overflowPunct w:val="0"/>
              <w:autoSpaceDE w:val="0"/>
              <w:autoSpaceDN w:val="0"/>
              <w:adjustRightInd w:val="0"/>
              <w:ind w:firstLine="0"/>
              <w:textAlignment w:val="baseline"/>
              <w:outlineLvl w:val="0"/>
              <w:rPr>
                <w:sz w:val="28"/>
                <w:szCs w:val="28"/>
              </w:rPr>
            </w:pPr>
          </w:p>
          <w:p w:rsidR="00E245D6" w:rsidRPr="00BE064B" w:rsidRDefault="00E245D6" w:rsidP="00BE064B">
            <w:pPr>
              <w:keepNext/>
              <w:overflowPunct w:val="0"/>
              <w:autoSpaceDE w:val="0"/>
              <w:autoSpaceDN w:val="0"/>
              <w:adjustRightInd w:val="0"/>
              <w:ind w:firstLine="0"/>
              <w:textAlignment w:val="baseline"/>
              <w:outlineLvl w:val="0"/>
              <w:rPr>
                <w:sz w:val="28"/>
                <w:szCs w:val="28"/>
              </w:rPr>
            </w:pPr>
          </w:p>
          <w:p w:rsidR="00E245D6" w:rsidRPr="00BE064B" w:rsidRDefault="00E245D6" w:rsidP="00BE064B">
            <w:pPr>
              <w:keepNext/>
              <w:overflowPunct w:val="0"/>
              <w:autoSpaceDE w:val="0"/>
              <w:autoSpaceDN w:val="0"/>
              <w:adjustRightInd w:val="0"/>
              <w:ind w:firstLine="0"/>
              <w:textAlignment w:val="baseline"/>
              <w:outlineLvl w:val="0"/>
              <w:rPr>
                <w:sz w:val="28"/>
                <w:szCs w:val="28"/>
              </w:rPr>
            </w:pPr>
          </w:p>
        </w:tc>
      </w:tr>
      <w:tr w:rsidR="00BE064B" w:rsidRPr="00BE064B" w:rsidTr="00BE064B">
        <w:trPr>
          <w:trHeight w:val="57"/>
        </w:trPr>
        <w:tc>
          <w:tcPr>
            <w:tcW w:w="10195" w:type="dxa"/>
          </w:tcPr>
          <w:p w:rsidR="00E245D6" w:rsidRPr="00BE064B" w:rsidRDefault="00E245D6" w:rsidP="00BE064B">
            <w:pPr>
              <w:suppressAutoHyphens/>
              <w:autoSpaceDE w:val="0"/>
              <w:rPr>
                <w:sz w:val="28"/>
                <w:szCs w:val="28"/>
                <w:lang w:eastAsia="ar-SA"/>
              </w:rPr>
            </w:pPr>
          </w:p>
        </w:tc>
        <w:tc>
          <w:tcPr>
            <w:tcW w:w="236" w:type="dxa"/>
            <w:gridSpan w:val="2"/>
          </w:tcPr>
          <w:p w:rsidR="00E245D6" w:rsidRPr="00BE064B" w:rsidRDefault="00E245D6" w:rsidP="00BE064B">
            <w:pPr>
              <w:keepNext/>
              <w:overflowPunct w:val="0"/>
              <w:autoSpaceDE w:val="0"/>
              <w:autoSpaceDN w:val="0"/>
              <w:adjustRightInd w:val="0"/>
              <w:textAlignment w:val="baseline"/>
              <w:outlineLvl w:val="0"/>
              <w:rPr>
                <w:sz w:val="28"/>
                <w:szCs w:val="28"/>
              </w:rPr>
            </w:pPr>
          </w:p>
        </w:tc>
      </w:tr>
    </w:tbl>
    <w:p w:rsidR="006E6DFF" w:rsidRPr="00BE064B" w:rsidRDefault="0056236F" w:rsidP="00BE064B">
      <w:pPr>
        <w:pStyle w:val="ad"/>
        <w:numPr>
          <w:ilvl w:val="0"/>
          <w:numId w:val="28"/>
        </w:numPr>
        <w:ind w:left="0" w:firstLine="709"/>
        <w:jc w:val="both"/>
        <w:rPr>
          <w:rFonts w:ascii="Times New Roman" w:hAnsi="Times New Roman"/>
          <w:sz w:val="28"/>
          <w:szCs w:val="28"/>
        </w:rPr>
      </w:pPr>
      <w:proofErr w:type="gramStart"/>
      <w:r w:rsidRPr="00BE064B">
        <w:rPr>
          <w:rFonts w:ascii="Times New Roman" w:hAnsi="Times New Roman"/>
          <w:sz w:val="28"/>
          <w:szCs w:val="28"/>
        </w:rPr>
        <w:t>О рассмотрении и проведении</w:t>
      </w:r>
      <w:r w:rsidR="006E6DFF" w:rsidRPr="00BE064B">
        <w:rPr>
          <w:rFonts w:ascii="Times New Roman" w:hAnsi="Times New Roman"/>
          <w:sz w:val="28"/>
          <w:szCs w:val="28"/>
        </w:rPr>
        <w:t xml:space="preserve"> экспертизы </w:t>
      </w:r>
      <w:r w:rsidRPr="00BE064B">
        <w:rPr>
          <w:rFonts w:ascii="Times New Roman" w:hAnsi="Times New Roman"/>
          <w:sz w:val="28"/>
          <w:szCs w:val="28"/>
        </w:rPr>
        <w:t xml:space="preserve">проектов региональных </w:t>
      </w:r>
      <w:r w:rsidR="006E6DFF" w:rsidRPr="00BE064B">
        <w:rPr>
          <w:rFonts w:ascii="Times New Roman" w:hAnsi="Times New Roman"/>
          <w:sz w:val="28"/>
          <w:szCs w:val="28"/>
        </w:rPr>
        <w:t>программ субъектов Российской Федерации</w:t>
      </w:r>
      <w:r w:rsidR="003D69D4" w:rsidRPr="00BE064B">
        <w:rPr>
          <w:rFonts w:ascii="Times New Roman" w:hAnsi="Times New Roman"/>
          <w:sz w:val="28"/>
          <w:szCs w:val="28"/>
        </w:rPr>
        <w:t xml:space="preserve"> по формированию системы комплексной реабилитации и абилитации инвалидов, в том числе детей-инвалидов</w:t>
      </w:r>
      <w:r w:rsidR="001210A7" w:rsidRPr="00BE064B">
        <w:rPr>
          <w:rFonts w:ascii="Times New Roman" w:hAnsi="Times New Roman"/>
          <w:sz w:val="28"/>
          <w:szCs w:val="28"/>
        </w:rPr>
        <w:t>,</w:t>
      </w:r>
      <w:r w:rsidR="009E38AA" w:rsidRPr="00BE064B">
        <w:rPr>
          <w:rFonts w:ascii="Times New Roman" w:hAnsi="Times New Roman"/>
          <w:sz w:val="28"/>
          <w:szCs w:val="28"/>
        </w:rPr>
        <w:t xml:space="preserve"> </w:t>
      </w:r>
      <w:r w:rsidR="006F40F6" w:rsidRPr="00BE064B">
        <w:rPr>
          <w:rFonts w:ascii="Times New Roman" w:hAnsi="Times New Roman"/>
          <w:sz w:val="28"/>
          <w:szCs w:val="28"/>
        </w:rPr>
        <w:t xml:space="preserve">разработанных на основе типовой программы субъекта Российской Федерации, </w:t>
      </w:r>
      <w:r w:rsidR="009E38AA" w:rsidRPr="00BE064B">
        <w:rPr>
          <w:rFonts w:ascii="Times New Roman" w:hAnsi="Times New Roman"/>
          <w:sz w:val="28"/>
          <w:szCs w:val="28"/>
        </w:rPr>
        <w:t>для участия в 202</w:t>
      </w:r>
      <w:r w:rsidR="0069304F" w:rsidRPr="00BE064B">
        <w:rPr>
          <w:rFonts w:ascii="Times New Roman" w:hAnsi="Times New Roman"/>
          <w:sz w:val="28"/>
          <w:szCs w:val="28"/>
        </w:rPr>
        <w:t>2</w:t>
      </w:r>
      <w:r w:rsidR="006F40F6" w:rsidRPr="00BE064B">
        <w:rPr>
          <w:rFonts w:ascii="Times New Roman" w:hAnsi="Times New Roman"/>
          <w:sz w:val="28"/>
          <w:szCs w:val="28"/>
        </w:rPr>
        <w:t xml:space="preserve"> г.</w:t>
      </w:r>
      <w:r w:rsidR="00297610" w:rsidRPr="00BE064B">
        <w:rPr>
          <w:rFonts w:ascii="Times New Roman" w:hAnsi="Times New Roman"/>
          <w:sz w:val="28"/>
          <w:szCs w:val="28"/>
        </w:rPr>
        <w:t xml:space="preserve"> и </w:t>
      </w:r>
      <w:r w:rsidR="006F40F6" w:rsidRPr="00BE064B">
        <w:rPr>
          <w:rFonts w:ascii="Times New Roman" w:hAnsi="Times New Roman"/>
          <w:sz w:val="28"/>
          <w:szCs w:val="28"/>
        </w:rPr>
        <w:t>на плановый</w:t>
      </w:r>
      <w:r w:rsidR="00297610" w:rsidRPr="00BE064B">
        <w:rPr>
          <w:rFonts w:ascii="Times New Roman" w:hAnsi="Times New Roman"/>
          <w:sz w:val="28"/>
          <w:szCs w:val="28"/>
        </w:rPr>
        <w:t xml:space="preserve"> период 202</w:t>
      </w:r>
      <w:r w:rsidR="0069304F" w:rsidRPr="00BE064B">
        <w:rPr>
          <w:rFonts w:ascii="Times New Roman" w:hAnsi="Times New Roman"/>
          <w:sz w:val="28"/>
          <w:szCs w:val="28"/>
        </w:rPr>
        <w:t>3</w:t>
      </w:r>
      <w:r w:rsidR="00297610" w:rsidRPr="00BE064B">
        <w:rPr>
          <w:rFonts w:ascii="Times New Roman" w:hAnsi="Times New Roman"/>
          <w:sz w:val="28"/>
          <w:szCs w:val="28"/>
        </w:rPr>
        <w:t>-202</w:t>
      </w:r>
      <w:r w:rsidR="0069304F" w:rsidRPr="00BE064B">
        <w:rPr>
          <w:rFonts w:ascii="Times New Roman" w:hAnsi="Times New Roman"/>
          <w:sz w:val="28"/>
          <w:szCs w:val="28"/>
        </w:rPr>
        <w:t>4</w:t>
      </w:r>
      <w:r w:rsidR="00297610" w:rsidRPr="00BE064B">
        <w:rPr>
          <w:rFonts w:ascii="Times New Roman" w:hAnsi="Times New Roman"/>
          <w:sz w:val="28"/>
          <w:szCs w:val="28"/>
        </w:rPr>
        <w:t xml:space="preserve"> г</w:t>
      </w:r>
      <w:r w:rsidR="006F40F6" w:rsidRPr="00BE064B">
        <w:rPr>
          <w:rFonts w:ascii="Times New Roman" w:hAnsi="Times New Roman"/>
          <w:sz w:val="28"/>
          <w:szCs w:val="28"/>
        </w:rPr>
        <w:t>г.</w:t>
      </w:r>
      <w:r w:rsidR="009E38AA" w:rsidRPr="00BE064B">
        <w:rPr>
          <w:rFonts w:ascii="Times New Roman" w:hAnsi="Times New Roman"/>
          <w:sz w:val="28"/>
          <w:szCs w:val="28"/>
        </w:rPr>
        <w:t xml:space="preserve"> в </w:t>
      </w:r>
      <w:r w:rsidR="006F40F6" w:rsidRPr="00BE064B">
        <w:rPr>
          <w:rFonts w:ascii="Times New Roman" w:hAnsi="Times New Roman"/>
          <w:sz w:val="28"/>
          <w:szCs w:val="28"/>
        </w:rPr>
        <w:t xml:space="preserve">подпрограмме 2 «Совершенствование системы комплексной реабилитации и абилитации инвалидов» </w:t>
      </w:r>
      <w:r w:rsidR="009E38AA" w:rsidRPr="00BE064B">
        <w:rPr>
          <w:rFonts w:ascii="Times New Roman" w:hAnsi="Times New Roman"/>
          <w:sz w:val="28"/>
          <w:szCs w:val="28"/>
        </w:rPr>
        <w:t>государственной программ</w:t>
      </w:r>
      <w:r w:rsidR="006F40F6" w:rsidRPr="00BE064B">
        <w:rPr>
          <w:rFonts w:ascii="Times New Roman" w:hAnsi="Times New Roman"/>
          <w:sz w:val="28"/>
          <w:szCs w:val="28"/>
        </w:rPr>
        <w:t>ы</w:t>
      </w:r>
      <w:r w:rsidR="009E38AA" w:rsidRPr="00BE064B">
        <w:rPr>
          <w:rFonts w:ascii="Times New Roman" w:hAnsi="Times New Roman"/>
          <w:sz w:val="28"/>
          <w:szCs w:val="28"/>
        </w:rPr>
        <w:t xml:space="preserve"> Российской Федерации </w:t>
      </w:r>
      <w:r w:rsidR="00C36682" w:rsidRPr="00BE064B">
        <w:rPr>
          <w:rFonts w:ascii="Times New Roman" w:hAnsi="Times New Roman"/>
          <w:sz w:val="28"/>
          <w:szCs w:val="28"/>
        </w:rPr>
        <w:t>«</w:t>
      </w:r>
      <w:r w:rsidR="00526A9A" w:rsidRPr="00BE064B">
        <w:rPr>
          <w:rFonts w:ascii="Times New Roman" w:hAnsi="Times New Roman"/>
          <w:sz w:val="28"/>
          <w:szCs w:val="28"/>
        </w:rPr>
        <w:t>Доступная среда</w:t>
      </w:r>
      <w:r w:rsidR="00C36682" w:rsidRPr="00BE064B">
        <w:rPr>
          <w:rFonts w:ascii="Times New Roman" w:hAnsi="Times New Roman"/>
          <w:sz w:val="28"/>
          <w:szCs w:val="28"/>
        </w:rPr>
        <w:t>»</w:t>
      </w:r>
      <w:r w:rsidR="00526A9A" w:rsidRPr="00BE064B">
        <w:rPr>
          <w:rFonts w:ascii="Times New Roman" w:hAnsi="Times New Roman"/>
          <w:sz w:val="28"/>
          <w:szCs w:val="28"/>
        </w:rPr>
        <w:t xml:space="preserve"> (далее соответственно</w:t>
      </w:r>
      <w:proofErr w:type="gramEnd"/>
      <w:r w:rsidR="00526A9A" w:rsidRPr="00BE064B">
        <w:rPr>
          <w:rFonts w:ascii="Times New Roman" w:hAnsi="Times New Roman"/>
          <w:sz w:val="28"/>
          <w:szCs w:val="28"/>
        </w:rPr>
        <w:t xml:space="preserve"> –</w:t>
      </w:r>
      <w:r w:rsidR="006F40F6" w:rsidRPr="00BE064B">
        <w:rPr>
          <w:rFonts w:ascii="Times New Roman" w:hAnsi="Times New Roman"/>
          <w:sz w:val="28"/>
          <w:szCs w:val="28"/>
        </w:rPr>
        <w:t xml:space="preserve"> </w:t>
      </w:r>
      <w:r w:rsidR="00526A9A" w:rsidRPr="00BE064B">
        <w:rPr>
          <w:rFonts w:ascii="Times New Roman" w:hAnsi="Times New Roman"/>
          <w:sz w:val="28"/>
          <w:szCs w:val="28"/>
        </w:rPr>
        <w:t>рег</w:t>
      </w:r>
      <w:r w:rsidR="006F40F6" w:rsidRPr="00BE064B">
        <w:rPr>
          <w:rFonts w:ascii="Times New Roman" w:hAnsi="Times New Roman"/>
          <w:sz w:val="28"/>
          <w:szCs w:val="28"/>
        </w:rPr>
        <w:t>иональные</w:t>
      </w:r>
      <w:r w:rsidR="00526A9A" w:rsidRPr="00BE064B">
        <w:rPr>
          <w:rFonts w:ascii="Times New Roman" w:hAnsi="Times New Roman"/>
          <w:sz w:val="28"/>
          <w:szCs w:val="28"/>
        </w:rPr>
        <w:t xml:space="preserve"> программ</w:t>
      </w:r>
      <w:r w:rsidR="006F40F6" w:rsidRPr="00BE064B">
        <w:rPr>
          <w:rFonts w:ascii="Times New Roman" w:hAnsi="Times New Roman"/>
          <w:sz w:val="28"/>
          <w:szCs w:val="28"/>
        </w:rPr>
        <w:t>ы</w:t>
      </w:r>
      <w:r w:rsidR="00134611" w:rsidRPr="00BE064B">
        <w:rPr>
          <w:rFonts w:ascii="Times New Roman" w:hAnsi="Times New Roman"/>
          <w:sz w:val="28"/>
          <w:szCs w:val="28"/>
        </w:rPr>
        <w:t xml:space="preserve">, </w:t>
      </w:r>
      <w:r w:rsidR="006F40F6" w:rsidRPr="00BE064B">
        <w:rPr>
          <w:rFonts w:ascii="Times New Roman" w:hAnsi="Times New Roman"/>
          <w:sz w:val="28"/>
          <w:szCs w:val="28"/>
        </w:rPr>
        <w:t xml:space="preserve">подпрограмма 2, </w:t>
      </w:r>
      <w:r w:rsidR="00526A9A" w:rsidRPr="00BE064B">
        <w:rPr>
          <w:rFonts w:ascii="Times New Roman" w:hAnsi="Times New Roman"/>
          <w:sz w:val="28"/>
          <w:szCs w:val="28"/>
        </w:rPr>
        <w:t>Госпрограмма)</w:t>
      </w:r>
      <w:r w:rsidR="001210A7" w:rsidRPr="00BE064B">
        <w:rPr>
          <w:rFonts w:ascii="Times New Roman" w:hAnsi="Times New Roman"/>
          <w:sz w:val="28"/>
          <w:szCs w:val="28"/>
        </w:rPr>
        <w:t>.</w:t>
      </w:r>
      <w:r w:rsidR="00526A9A" w:rsidRPr="00BE064B">
        <w:rPr>
          <w:rFonts w:ascii="Times New Roman" w:hAnsi="Times New Roman"/>
          <w:sz w:val="28"/>
          <w:szCs w:val="28"/>
        </w:rPr>
        <w:t xml:space="preserve"> </w:t>
      </w:r>
    </w:p>
    <w:p w:rsidR="00AE5A9D" w:rsidRPr="00BE064B" w:rsidRDefault="00AE5A9D" w:rsidP="00BE064B">
      <w:pPr>
        <w:keepNext/>
        <w:pBdr>
          <w:bottom w:val="single" w:sz="4" w:space="1" w:color="auto"/>
        </w:pBdr>
        <w:overflowPunct w:val="0"/>
        <w:autoSpaceDE w:val="0"/>
        <w:autoSpaceDN w:val="0"/>
        <w:adjustRightInd w:val="0"/>
        <w:ind w:firstLine="709"/>
        <w:jc w:val="both"/>
        <w:textAlignment w:val="baseline"/>
        <w:outlineLvl w:val="0"/>
        <w:rPr>
          <w:rFonts w:eastAsia="Calibri"/>
          <w:sz w:val="28"/>
          <w:szCs w:val="28"/>
        </w:rPr>
      </w:pPr>
    </w:p>
    <w:p w:rsidR="00715EDF" w:rsidRPr="00BE064B" w:rsidRDefault="00715EDF" w:rsidP="00BE064B">
      <w:pPr>
        <w:keepNext/>
        <w:overflowPunct w:val="0"/>
        <w:autoSpaceDE w:val="0"/>
        <w:autoSpaceDN w:val="0"/>
        <w:adjustRightInd w:val="0"/>
        <w:ind w:firstLine="709"/>
        <w:jc w:val="both"/>
        <w:textAlignment w:val="baseline"/>
        <w:outlineLvl w:val="0"/>
        <w:rPr>
          <w:rFonts w:eastAsia="Calibri"/>
          <w:sz w:val="28"/>
          <w:szCs w:val="28"/>
        </w:rPr>
      </w:pPr>
    </w:p>
    <w:p w:rsidR="00527E18" w:rsidRPr="00BE064B" w:rsidRDefault="0056236F" w:rsidP="00BE064B">
      <w:pPr>
        <w:pStyle w:val="ad"/>
        <w:numPr>
          <w:ilvl w:val="0"/>
          <w:numId w:val="5"/>
        </w:numPr>
        <w:tabs>
          <w:tab w:val="left" w:pos="1276"/>
        </w:tabs>
        <w:ind w:left="0" w:firstLine="709"/>
        <w:jc w:val="both"/>
        <w:rPr>
          <w:rFonts w:ascii="Times New Roman" w:hAnsi="Times New Roman"/>
          <w:sz w:val="28"/>
          <w:szCs w:val="28"/>
        </w:rPr>
      </w:pPr>
      <w:r w:rsidRPr="00BE064B">
        <w:rPr>
          <w:rFonts w:ascii="Times New Roman" w:hAnsi="Times New Roman"/>
          <w:sz w:val="28"/>
          <w:szCs w:val="28"/>
        </w:rPr>
        <w:t>Отме</w:t>
      </w:r>
      <w:r w:rsidR="00184D7E" w:rsidRPr="00BE064B">
        <w:rPr>
          <w:rFonts w:ascii="Times New Roman" w:hAnsi="Times New Roman"/>
          <w:sz w:val="28"/>
          <w:szCs w:val="28"/>
        </w:rPr>
        <w:t>тить</w:t>
      </w:r>
      <w:r w:rsidRPr="00BE064B">
        <w:rPr>
          <w:rFonts w:ascii="Times New Roman" w:hAnsi="Times New Roman"/>
          <w:sz w:val="28"/>
          <w:szCs w:val="28"/>
        </w:rPr>
        <w:t xml:space="preserve"> следующее</w:t>
      </w:r>
      <w:r w:rsidR="006E6DFF" w:rsidRPr="00BE064B">
        <w:rPr>
          <w:rFonts w:ascii="Times New Roman" w:hAnsi="Times New Roman"/>
          <w:sz w:val="28"/>
          <w:szCs w:val="28"/>
        </w:rPr>
        <w:t>:</w:t>
      </w:r>
    </w:p>
    <w:p w:rsidR="006F40F6" w:rsidRPr="00BE064B" w:rsidRDefault="006F40F6" w:rsidP="00BE064B">
      <w:pPr>
        <w:pStyle w:val="ad"/>
        <w:numPr>
          <w:ilvl w:val="1"/>
          <w:numId w:val="1"/>
        </w:numPr>
        <w:ind w:left="0" w:firstLine="709"/>
        <w:jc w:val="both"/>
        <w:rPr>
          <w:rFonts w:ascii="Times New Roman" w:hAnsi="Times New Roman"/>
          <w:sz w:val="28"/>
          <w:szCs w:val="28"/>
        </w:rPr>
      </w:pPr>
      <w:r w:rsidRPr="00BE064B">
        <w:rPr>
          <w:rFonts w:ascii="Times New Roman" w:hAnsi="Times New Roman"/>
          <w:sz w:val="28"/>
          <w:szCs w:val="28"/>
        </w:rPr>
        <w:t xml:space="preserve">В связи с реализацией мер, направленных на нераспространение новой </w:t>
      </w:r>
      <w:proofErr w:type="spellStart"/>
      <w:r w:rsidRPr="00BE064B">
        <w:rPr>
          <w:rFonts w:ascii="Times New Roman" w:hAnsi="Times New Roman"/>
          <w:sz w:val="28"/>
          <w:szCs w:val="28"/>
        </w:rPr>
        <w:t>коронавирусной</w:t>
      </w:r>
      <w:proofErr w:type="spellEnd"/>
      <w:r w:rsidRPr="00BE064B">
        <w:rPr>
          <w:rFonts w:ascii="Times New Roman" w:hAnsi="Times New Roman"/>
          <w:sz w:val="28"/>
          <w:szCs w:val="28"/>
        </w:rPr>
        <w:t xml:space="preserve"> инфекции (2019-</w:t>
      </w:r>
      <w:proofErr w:type="spellStart"/>
      <w:r w:rsidRPr="00BE064B">
        <w:rPr>
          <w:rFonts w:ascii="Times New Roman" w:hAnsi="Times New Roman"/>
          <w:sz w:val="28"/>
          <w:szCs w:val="28"/>
          <w:lang w:val="en-US"/>
        </w:rPr>
        <w:t>nCoV</w:t>
      </w:r>
      <w:proofErr w:type="spellEnd"/>
      <w:r w:rsidRPr="00BE064B">
        <w:rPr>
          <w:rFonts w:ascii="Times New Roman" w:hAnsi="Times New Roman"/>
          <w:sz w:val="28"/>
          <w:szCs w:val="28"/>
        </w:rPr>
        <w:t xml:space="preserve">), Минтрудом России принято решение о проведении Координационного совета по контролю за реализацией Госпрограммы (далее – Координационный совет) в заочном режиме. Итоговое решение по каждому </w:t>
      </w:r>
      <w:r w:rsidRPr="00BE064B">
        <w:rPr>
          <w:rFonts w:ascii="Times New Roman" w:hAnsi="Times New Roman"/>
          <w:sz w:val="28"/>
          <w:szCs w:val="28"/>
        </w:rPr>
        <w:lastRenderedPageBreak/>
        <w:t xml:space="preserve">субъекту Российской Федерации о возможности его поддержки принято с учетом позиции членов Координационного совета в соответствии с полученными данными листа голосования члена Координационного совета. </w:t>
      </w:r>
    </w:p>
    <w:p w:rsidR="00C24F1A" w:rsidRPr="00BE064B" w:rsidRDefault="00C24F1A" w:rsidP="00BE064B">
      <w:pPr>
        <w:pStyle w:val="ad"/>
        <w:numPr>
          <w:ilvl w:val="1"/>
          <w:numId w:val="1"/>
        </w:numPr>
        <w:ind w:left="0" w:firstLine="709"/>
        <w:jc w:val="both"/>
        <w:rPr>
          <w:rFonts w:ascii="Times New Roman" w:hAnsi="Times New Roman"/>
          <w:sz w:val="28"/>
          <w:szCs w:val="28"/>
        </w:rPr>
      </w:pPr>
      <w:r w:rsidRPr="00BE064B">
        <w:rPr>
          <w:rFonts w:ascii="Times New Roman" w:hAnsi="Times New Roman"/>
          <w:sz w:val="28"/>
          <w:szCs w:val="28"/>
        </w:rPr>
        <w:t xml:space="preserve">Общий объем распределяемой из федерального бюджета субсидии на финансовую поддержку </w:t>
      </w:r>
      <w:r w:rsidR="006F40F6" w:rsidRPr="00BE064B">
        <w:rPr>
          <w:rFonts w:ascii="Times New Roman" w:hAnsi="Times New Roman"/>
          <w:sz w:val="28"/>
          <w:szCs w:val="28"/>
        </w:rPr>
        <w:t>субъектов Российской Федерации</w:t>
      </w:r>
      <w:r w:rsidRPr="00BE064B">
        <w:rPr>
          <w:rFonts w:ascii="Times New Roman" w:hAnsi="Times New Roman"/>
          <w:sz w:val="28"/>
          <w:szCs w:val="28"/>
        </w:rPr>
        <w:t>, реализующих региональные программы</w:t>
      </w:r>
      <w:r w:rsidR="006F40F6" w:rsidRPr="00BE064B">
        <w:rPr>
          <w:rFonts w:ascii="Times New Roman" w:hAnsi="Times New Roman"/>
          <w:sz w:val="28"/>
          <w:szCs w:val="28"/>
        </w:rPr>
        <w:t>,</w:t>
      </w:r>
      <w:r w:rsidRPr="00BE064B">
        <w:rPr>
          <w:rFonts w:ascii="Times New Roman" w:hAnsi="Times New Roman"/>
          <w:sz w:val="28"/>
          <w:szCs w:val="28"/>
        </w:rPr>
        <w:t xml:space="preserve"> </w:t>
      </w:r>
      <w:r w:rsidR="006B1B81" w:rsidRPr="00BE064B">
        <w:rPr>
          <w:rFonts w:ascii="Times New Roman" w:hAnsi="Times New Roman"/>
          <w:sz w:val="28"/>
          <w:szCs w:val="28"/>
        </w:rPr>
        <w:t>в рамках</w:t>
      </w:r>
      <w:r w:rsidR="006F40F6" w:rsidRPr="00BE064B">
        <w:rPr>
          <w:rFonts w:ascii="Times New Roman" w:hAnsi="Times New Roman"/>
          <w:sz w:val="28"/>
          <w:szCs w:val="28"/>
        </w:rPr>
        <w:t xml:space="preserve"> подпрограммы 2</w:t>
      </w:r>
      <w:r w:rsidR="006B1B81" w:rsidRPr="00BE064B">
        <w:rPr>
          <w:rFonts w:ascii="Times New Roman" w:hAnsi="Times New Roman"/>
          <w:sz w:val="28"/>
          <w:szCs w:val="28"/>
        </w:rPr>
        <w:t xml:space="preserve"> Госпрограммы (далее - субсидия)</w:t>
      </w:r>
      <w:r w:rsidRPr="00BE064B">
        <w:rPr>
          <w:rFonts w:ascii="Times New Roman" w:hAnsi="Times New Roman"/>
          <w:sz w:val="28"/>
          <w:szCs w:val="28"/>
        </w:rPr>
        <w:t xml:space="preserve"> </w:t>
      </w:r>
      <w:r w:rsidR="00297610" w:rsidRPr="00BE064B">
        <w:rPr>
          <w:rFonts w:ascii="Times New Roman" w:hAnsi="Times New Roman"/>
          <w:sz w:val="28"/>
          <w:szCs w:val="28"/>
        </w:rPr>
        <w:t xml:space="preserve">составляет </w:t>
      </w:r>
      <w:r w:rsidRPr="00BE064B">
        <w:rPr>
          <w:rFonts w:ascii="Times New Roman" w:hAnsi="Times New Roman"/>
          <w:sz w:val="28"/>
          <w:szCs w:val="28"/>
        </w:rPr>
        <w:t>в 20</w:t>
      </w:r>
      <w:r w:rsidR="004C16A1" w:rsidRPr="00BE064B">
        <w:rPr>
          <w:rFonts w:ascii="Times New Roman" w:hAnsi="Times New Roman"/>
          <w:sz w:val="28"/>
          <w:szCs w:val="28"/>
        </w:rPr>
        <w:t>2</w:t>
      </w:r>
      <w:r w:rsidR="006F40F6" w:rsidRPr="00BE064B">
        <w:rPr>
          <w:rFonts w:ascii="Times New Roman" w:hAnsi="Times New Roman"/>
          <w:sz w:val="28"/>
          <w:szCs w:val="28"/>
        </w:rPr>
        <w:t>2</w:t>
      </w:r>
      <w:r w:rsidR="0056236F" w:rsidRPr="00BE064B">
        <w:rPr>
          <w:rFonts w:ascii="Times New Roman" w:hAnsi="Times New Roman"/>
          <w:sz w:val="28"/>
          <w:szCs w:val="28"/>
        </w:rPr>
        <w:t>-202</w:t>
      </w:r>
      <w:r w:rsidR="006F40F6" w:rsidRPr="00BE064B">
        <w:rPr>
          <w:rFonts w:ascii="Times New Roman" w:hAnsi="Times New Roman"/>
          <w:sz w:val="28"/>
          <w:szCs w:val="28"/>
        </w:rPr>
        <w:t>4</w:t>
      </w:r>
      <w:r w:rsidR="0056236F" w:rsidRPr="00BE064B">
        <w:rPr>
          <w:rFonts w:ascii="Times New Roman" w:hAnsi="Times New Roman"/>
          <w:sz w:val="28"/>
          <w:szCs w:val="28"/>
        </w:rPr>
        <w:t xml:space="preserve"> </w:t>
      </w:r>
      <w:r w:rsidRPr="00BE064B">
        <w:rPr>
          <w:rFonts w:ascii="Times New Roman" w:hAnsi="Times New Roman"/>
          <w:sz w:val="28"/>
          <w:szCs w:val="28"/>
        </w:rPr>
        <w:t>г</w:t>
      </w:r>
      <w:r w:rsidR="006F40F6" w:rsidRPr="00BE064B">
        <w:rPr>
          <w:rFonts w:ascii="Times New Roman" w:hAnsi="Times New Roman"/>
          <w:sz w:val="28"/>
          <w:szCs w:val="28"/>
        </w:rPr>
        <w:t>г.</w:t>
      </w:r>
      <w:r w:rsidRPr="00BE064B">
        <w:rPr>
          <w:rFonts w:ascii="Times New Roman" w:hAnsi="Times New Roman"/>
          <w:sz w:val="28"/>
          <w:szCs w:val="28"/>
        </w:rPr>
        <w:t xml:space="preserve"> </w:t>
      </w:r>
      <w:r w:rsidR="009A49B0" w:rsidRPr="00BE064B">
        <w:rPr>
          <w:rFonts w:ascii="Times New Roman" w:hAnsi="Times New Roman"/>
          <w:sz w:val="28"/>
          <w:szCs w:val="28"/>
        </w:rPr>
        <w:t xml:space="preserve">554,2 </w:t>
      </w:r>
      <w:r w:rsidRPr="00BE064B">
        <w:rPr>
          <w:rFonts w:ascii="Times New Roman" w:hAnsi="Times New Roman"/>
          <w:sz w:val="28"/>
          <w:szCs w:val="28"/>
        </w:rPr>
        <w:t>млн. руб</w:t>
      </w:r>
      <w:r w:rsidR="0056236F" w:rsidRPr="00BE064B">
        <w:rPr>
          <w:rFonts w:ascii="Times New Roman" w:hAnsi="Times New Roman"/>
          <w:sz w:val="28"/>
          <w:szCs w:val="28"/>
        </w:rPr>
        <w:t>. ежегодно</w:t>
      </w:r>
      <w:r w:rsidRPr="00BE064B">
        <w:rPr>
          <w:rFonts w:ascii="Times New Roman" w:hAnsi="Times New Roman"/>
          <w:sz w:val="28"/>
          <w:szCs w:val="28"/>
        </w:rPr>
        <w:t>.</w:t>
      </w:r>
      <w:r w:rsidR="006B1B81" w:rsidRPr="00BE064B">
        <w:rPr>
          <w:rFonts w:ascii="Times New Roman" w:hAnsi="Times New Roman"/>
          <w:sz w:val="28"/>
          <w:szCs w:val="28"/>
        </w:rPr>
        <w:t xml:space="preserve"> </w:t>
      </w:r>
    </w:p>
    <w:p w:rsidR="00583666" w:rsidRDefault="00C24F1A">
      <w:pPr>
        <w:pStyle w:val="ad"/>
        <w:numPr>
          <w:ilvl w:val="1"/>
          <w:numId w:val="1"/>
        </w:numPr>
        <w:ind w:left="0" w:firstLine="708"/>
        <w:jc w:val="both"/>
        <w:rPr>
          <w:rFonts w:ascii="Times New Roman" w:hAnsi="Times New Roman"/>
          <w:sz w:val="28"/>
          <w:szCs w:val="28"/>
        </w:rPr>
      </w:pPr>
      <w:r w:rsidRPr="008C4702">
        <w:rPr>
          <w:rFonts w:ascii="Times New Roman" w:hAnsi="Times New Roman"/>
          <w:sz w:val="28"/>
          <w:szCs w:val="28"/>
        </w:rPr>
        <w:t xml:space="preserve">В целях получения субсидии в Минтруд России </w:t>
      </w:r>
      <w:r w:rsidR="00755F43">
        <w:rPr>
          <w:rFonts w:ascii="Times New Roman" w:hAnsi="Times New Roman"/>
          <w:sz w:val="28"/>
          <w:szCs w:val="28"/>
        </w:rPr>
        <w:t>направленно</w:t>
      </w:r>
      <w:r w:rsidR="006F40F6" w:rsidRPr="008C4702">
        <w:rPr>
          <w:rFonts w:ascii="Times New Roman" w:hAnsi="Times New Roman"/>
          <w:sz w:val="28"/>
          <w:szCs w:val="28"/>
        </w:rPr>
        <w:t xml:space="preserve"> </w:t>
      </w:r>
      <w:r w:rsidRPr="008C4702">
        <w:rPr>
          <w:rFonts w:ascii="Times New Roman" w:hAnsi="Times New Roman"/>
          <w:sz w:val="28"/>
          <w:szCs w:val="28"/>
        </w:rPr>
        <w:t xml:space="preserve">на рассмотрение от субъектов Российской Федерации </w:t>
      </w:r>
      <w:r w:rsidR="009A49B0" w:rsidRPr="008C4702">
        <w:rPr>
          <w:rFonts w:ascii="Times New Roman" w:hAnsi="Times New Roman"/>
          <w:sz w:val="28"/>
          <w:szCs w:val="28"/>
        </w:rPr>
        <w:t>6</w:t>
      </w:r>
      <w:r w:rsidR="0069304F" w:rsidRPr="008C4702">
        <w:rPr>
          <w:rFonts w:ascii="Times New Roman" w:hAnsi="Times New Roman"/>
          <w:sz w:val="28"/>
          <w:szCs w:val="28"/>
        </w:rPr>
        <w:t>8</w:t>
      </w:r>
      <w:r w:rsidRPr="00532392">
        <w:rPr>
          <w:rFonts w:ascii="Times New Roman" w:hAnsi="Times New Roman"/>
          <w:sz w:val="28"/>
          <w:szCs w:val="28"/>
        </w:rPr>
        <w:t xml:space="preserve"> </w:t>
      </w:r>
      <w:r w:rsidR="0082586E" w:rsidRPr="00532392">
        <w:rPr>
          <w:rFonts w:ascii="Times New Roman" w:hAnsi="Times New Roman"/>
          <w:sz w:val="28"/>
          <w:szCs w:val="28"/>
        </w:rPr>
        <w:t xml:space="preserve">проектов </w:t>
      </w:r>
      <w:r w:rsidR="00D62B5A" w:rsidRPr="00532392">
        <w:rPr>
          <w:rFonts w:ascii="Times New Roman" w:hAnsi="Times New Roman"/>
          <w:sz w:val="28"/>
          <w:szCs w:val="28"/>
        </w:rPr>
        <w:t>регионал</w:t>
      </w:r>
      <w:r w:rsidR="009A49B0" w:rsidRPr="00532392">
        <w:rPr>
          <w:rFonts w:ascii="Times New Roman" w:hAnsi="Times New Roman"/>
          <w:sz w:val="28"/>
          <w:szCs w:val="28"/>
        </w:rPr>
        <w:t>ьных</w:t>
      </w:r>
      <w:r w:rsidR="009A49B0" w:rsidRPr="008C4702">
        <w:rPr>
          <w:rFonts w:ascii="Times New Roman" w:hAnsi="Times New Roman"/>
          <w:sz w:val="28"/>
          <w:szCs w:val="28"/>
        </w:rPr>
        <w:t xml:space="preserve"> программ</w:t>
      </w:r>
      <w:r w:rsidR="008C4702">
        <w:rPr>
          <w:rFonts w:ascii="Times New Roman" w:hAnsi="Times New Roman"/>
          <w:sz w:val="28"/>
          <w:szCs w:val="28"/>
        </w:rPr>
        <w:t xml:space="preserve"> </w:t>
      </w:r>
      <w:r w:rsidR="00E73AD0" w:rsidRPr="008C4702">
        <w:rPr>
          <w:rFonts w:ascii="Times New Roman" w:hAnsi="Times New Roman"/>
          <w:sz w:val="28"/>
          <w:szCs w:val="28"/>
        </w:rPr>
        <w:t>в установленный срок (</w:t>
      </w:r>
      <w:r w:rsidR="008C4702">
        <w:rPr>
          <w:rFonts w:ascii="Times New Roman" w:hAnsi="Times New Roman"/>
          <w:sz w:val="28"/>
          <w:szCs w:val="28"/>
        </w:rPr>
        <w:t>не позднее</w:t>
      </w:r>
      <w:r w:rsidR="00E73AD0" w:rsidRPr="008C4702">
        <w:rPr>
          <w:rFonts w:ascii="Times New Roman" w:hAnsi="Times New Roman"/>
          <w:sz w:val="28"/>
          <w:szCs w:val="28"/>
        </w:rPr>
        <w:t xml:space="preserve"> 1 мая 2021 г.)</w:t>
      </w:r>
      <w:r w:rsidR="008C4702">
        <w:rPr>
          <w:rFonts w:ascii="Times New Roman" w:hAnsi="Times New Roman"/>
          <w:sz w:val="28"/>
          <w:szCs w:val="28"/>
        </w:rPr>
        <w:t>.</w:t>
      </w:r>
    </w:p>
    <w:p w:rsidR="000E7320" w:rsidRPr="00BE064B" w:rsidRDefault="00062A62" w:rsidP="00BE064B">
      <w:pPr>
        <w:pStyle w:val="ConsPlusNormal"/>
        <w:ind w:firstLine="709"/>
        <w:jc w:val="both"/>
        <w:rPr>
          <w:rFonts w:ascii="Times New Roman" w:hAnsi="Times New Roman" w:cs="Times New Roman"/>
          <w:sz w:val="28"/>
          <w:szCs w:val="28"/>
        </w:rPr>
      </w:pPr>
      <w:r w:rsidRPr="00BE064B">
        <w:rPr>
          <w:rFonts w:ascii="Times New Roman" w:hAnsi="Times New Roman" w:cs="Times New Roman"/>
          <w:sz w:val="28"/>
          <w:szCs w:val="28"/>
        </w:rPr>
        <w:t>12</w:t>
      </w:r>
      <w:r w:rsidR="00215B26" w:rsidRPr="00BE064B">
        <w:rPr>
          <w:rFonts w:ascii="Times New Roman" w:hAnsi="Times New Roman" w:cs="Times New Roman"/>
          <w:sz w:val="28"/>
          <w:szCs w:val="28"/>
        </w:rPr>
        <w:t xml:space="preserve"> субъект</w:t>
      </w:r>
      <w:r w:rsidR="00550C15" w:rsidRPr="00BE064B">
        <w:rPr>
          <w:rFonts w:ascii="Times New Roman" w:hAnsi="Times New Roman" w:cs="Times New Roman"/>
          <w:sz w:val="28"/>
          <w:szCs w:val="28"/>
        </w:rPr>
        <w:t>ов</w:t>
      </w:r>
      <w:r w:rsidR="00215B26" w:rsidRPr="00BE064B">
        <w:rPr>
          <w:rFonts w:ascii="Times New Roman" w:hAnsi="Times New Roman" w:cs="Times New Roman"/>
          <w:sz w:val="28"/>
          <w:szCs w:val="28"/>
        </w:rPr>
        <w:t xml:space="preserve"> Российской Федерации, а именно: </w:t>
      </w:r>
      <w:r w:rsidR="00F85A50" w:rsidRPr="00BE064B">
        <w:rPr>
          <w:rFonts w:ascii="Times New Roman" w:hAnsi="Times New Roman" w:cs="Times New Roman"/>
          <w:bCs/>
          <w:sz w:val="28"/>
          <w:szCs w:val="28"/>
        </w:rPr>
        <w:t>Еврейская а</w:t>
      </w:r>
      <w:r w:rsidR="00550C15" w:rsidRPr="00BE064B">
        <w:rPr>
          <w:rFonts w:ascii="Times New Roman" w:hAnsi="Times New Roman" w:cs="Times New Roman"/>
          <w:bCs/>
          <w:sz w:val="28"/>
          <w:szCs w:val="28"/>
        </w:rPr>
        <w:t>втономная область</w:t>
      </w:r>
      <w:r w:rsidR="00215B26" w:rsidRPr="00BE064B">
        <w:rPr>
          <w:rFonts w:ascii="Times New Roman" w:hAnsi="Times New Roman" w:cs="Times New Roman"/>
          <w:bCs/>
          <w:sz w:val="28"/>
          <w:szCs w:val="28"/>
        </w:rPr>
        <w:t xml:space="preserve">, </w:t>
      </w:r>
      <w:r w:rsidR="00550C15" w:rsidRPr="00BE064B">
        <w:rPr>
          <w:rFonts w:ascii="Times New Roman" w:hAnsi="Times New Roman" w:cs="Times New Roman"/>
          <w:sz w:val="28"/>
          <w:szCs w:val="28"/>
        </w:rPr>
        <w:t xml:space="preserve">г. Москва, Ненецкий </w:t>
      </w:r>
      <w:r w:rsidR="00F85A50" w:rsidRPr="00BE064B">
        <w:rPr>
          <w:rFonts w:ascii="Times New Roman" w:hAnsi="Times New Roman" w:cs="Times New Roman"/>
          <w:sz w:val="28"/>
          <w:szCs w:val="28"/>
        </w:rPr>
        <w:t>а</w:t>
      </w:r>
      <w:r w:rsidR="00550C15" w:rsidRPr="00BE064B">
        <w:rPr>
          <w:rFonts w:ascii="Times New Roman" w:hAnsi="Times New Roman" w:cs="Times New Roman"/>
          <w:sz w:val="28"/>
          <w:szCs w:val="28"/>
        </w:rPr>
        <w:t xml:space="preserve">втономный округ, Пермский край, г. Санкт-Петербург, </w:t>
      </w:r>
      <w:r w:rsidR="00550C15" w:rsidRPr="00BE064B">
        <w:rPr>
          <w:rFonts w:ascii="Times New Roman" w:hAnsi="Times New Roman" w:cs="Times New Roman"/>
          <w:bCs/>
          <w:sz w:val="28"/>
          <w:szCs w:val="28"/>
        </w:rPr>
        <w:t>Смоленская область</w:t>
      </w:r>
      <w:r w:rsidR="00215B26" w:rsidRPr="00BE064B">
        <w:rPr>
          <w:rFonts w:ascii="Times New Roman" w:hAnsi="Times New Roman" w:cs="Times New Roman"/>
          <w:bCs/>
          <w:sz w:val="28"/>
          <w:szCs w:val="28"/>
        </w:rPr>
        <w:t xml:space="preserve">, </w:t>
      </w:r>
      <w:r w:rsidR="00550C15" w:rsidRPr="00BE064B">
        <w:rPr>
          <w:rFonts w:ascii="Times New Roman" w:hAnsi="Times New Roman" w:cs="Times New Roman"/>
          <w:bCs/>
          <w:sz w:val="28"/>
          <w:szCs w:val="28"/>
        </w:rPr>
        <w:t xml:space="preserve">Тульская область, Московская </w:t>
      </w:r>
      <w:r w:rsidR="00727D40" w:rsidRPr="00BE064B">
        <w:rPr>
          <w:rFonts w:ascii="Times New Roman" w:hAnsi="Times New Roman" w:cs="Times New Roman"/>
          <w:bCs/>
          <w:sz w:val="28"/>
          <w:szCs w:val="28"/>
        </w:rPr>
        <w:t>область, Астраханская</w:t>
      </w:r>
      <w:r w:rsidRPr="00BE064B">
        <w:rPr>
          <w:rFonts w:ascii="Times New Roman" w:hAnsi="Times New Roman" w:cs="Times New Roman"/>
          <w:bCs/>
          <w:sz w:val="28"/>
          <w:szCs w:val="28"/>
        </w:rPr>
        <w:t xml:space="preserve"> область, Кировская область,</w:t>
      </w:r>
      <w:r w:rsidRPr="00BE064B">
        <w:rPr>
          <w:rFonts w:ascii="Times New Roman" w:hAnsi="Times New Roman" w:cs="Times New Roman"/>
          <w:sz w:val="28"/>
          <w:szCs w:val="28"/>
        </w:rPr>
        <w:t xml:space="preserve"> </w:t>
      </w:r>
      <w:r w:rsidRPr="00BE064B">
        <w:rPr>
          <w:rFonts w:ascii="Times New Roman" w:hAnsi="Times New Roman" w:cs="Times New Roman"/>
          <w:bCs/>
          <w:sz w:val="28"/>
          <w:szCs w:val="28"/>
        </w:rPr>
        <w:t>Чеченская Республик</w:t>
      </w:r>
      <w:r w:rsidR="00F85A50" w:rsidRPr="00BE064B">
        <w:rPr>
          <w:rFonts w:ascii="Times New Roman" w:hAnsi="Times New Roman" w:cs="Times New Roman"/>
          <w:bCs/>
          <w:sz w:val="28"/>
          <w:szCs w:val="28"/>
        </w:rPr>
        <w:t xml:space="preserve">а, </w:t>
      </w:r>
      <w:r w:rsidRPr="00BE064B">
        <w:rPr>
          <w:rFonts w:ascii="Times New Roman" w:hAnsi="Times New Roman" w:cs="Times New Roman"/>
          <w:bCs/>
          <w:sz w:val="28"/>
          <w:szCs w:val="28"/>
        </w:rPr>
        <w:t>Амурская область</w:t>
      </w:r>
      <w:r w:rsidR="00F85A50" w:rsidRPr="00BE064B">
        <w:rPr>
          <w:rFonts w:ascii="Times New Roman" w:hAnsi="Times New Roman" w:cs="Times New Roman"/>
          <w:bCs/>
          <w:sz w:val="28"/>
          <w:szCs w:val="28"/>
        </w:rPr>
        <w:t>,</w:t>
      </w:r>
      <w:r w:rsidRPr="00BE064B">
        <w:rPr>
          <w:rFonts w:ascii="Times New Roman" w:hAnsi="Times New Roman" w:cs="Times New Roman"/>
          <w:bCs/>
          <w:sz w:val="28"/>
          <w:szCs w:val="28"/>
        </w:rPr>
        <w:t xml:space="preserve"> </w:t>
      </w:r>
      <w:r w:rsidR="00DA1DDE" w:rsidRPr="00BE064B">
        <w:rPr>
          <w:rFonts w:ascii="Times New Roman" w:hAnsi="Times New Roman" w:cs="Times New Roman"/>
          <w:bCs/>
          <w:sz w:val="28"/>
          <w:szCs w:val="28"/>
        </w:rPr>
        <w:t xml:space="preserve">уведомили </w:t>
      </w:r>
      <w:r w:rsidR="00550C15" w:rsidRPr="00BE064B">
        <w:rPr>
          <w:rFonts w:ascii="Times New Roman" w:hAnsi="Times New Roman" w:cs="Times New Roman"/>
          <w:bCs/>
          <w:sz w:val="28"/>
          <w:szCs w:val="28"/>
        </w:rPr>
        <w:t xml:space="preserve">Минтруд </w:t>
      </w:r>
      <w:r w:rsidR="00DA1DDE" w:rsidRPr="00BE064B">
        <w:rPr>
          <w:rFonts w:ascii="Times New Roman" w:hAnsi="Times New Roman" w:cs="Times New Roman"/>
          <w:bCs/>
          <w:sz w:val="28"/>
          <w:szCs w:val="28"/>
        </w:rPr>
        <w:t xml:space="preserve">России </w:t>
      </w:r>
      <w:r w:rsidR="00550C15" w:rsidRPr="00BE064B">
        <w:rPr>
          <w:rFonts w:ascii="Times New Roman" w:hAnsi="Times New Roman" w:cs="Times New Roman"/>
          <w:bCs/>
          <w:sz w:val="28"/>
          <w:szCs w:val="28"/>
        </w:rPr>
        <w:t xml:space="preserve">о </w:t>
      </w:r>
      <w:r w:rsidR="00412607" w:rsidRPr="00BE064B">
        <w:rPr>
          <w:rFonts w:ascii="Times New Roman" w:hAnsi="Times New Roman" w:cs="Times New Roman"/>
          <w:bCs/>
          <w:sz w:val="28"/>
          <w:szCs w:val="28"/>
        </w:rPr>
        <w:t>не направлении проектов региональных программ.</w:t>
      </w:r>
    </w:p>
    <w:p w:rsidR="0055720D" w:rsidRPr="007D4592" w:rsidRDefault="00ED1192" w:rsidP="007D4592">
      <w:pPr>
        <w:pStyle w:val="ad"/>
        <w:ind w:left="0" w:firstLine="708"/>
        <w:jc w:val="both"/>
        <w:rPr>
          <w:rFonts w:ascii="Times New Roman" w:hAnsi="Times New Roman"/>
          <w:sz w:val="28"/>
          <w:szCs w:val="28"/>
        </w:rPr>
      </w:pPr>
      <w:r w:rsidRPr="00532392">
        <w:rPr>
          <w:rFonts w:ascii="Times New Roman" w:eastAsia="Times New Roman" w:hAnsi="Times New Roman"/>
          <w:bCs/>
          <w:sz w:val="28"/>
          <w:szCs w:val="28"/>
        </w:rPr>
        <w:t xml:space="preserve">Все </w:t>
      </w:r>
      <w:r w:rsidR="0082586E" w:rsidRPr="00532392">
        <w:rPr>
          <w:rFonts w:ascii="Times New Roman" w:eastAsia="Times New Roman" w:hAnsi="Times New Roman"/>
          <w:bCs/>
          <w:sz w:val="28"/>
          <w:szCs w:val="28"/>
        </w:rPr>
        <w:t>проекты</w:t>
      </w:r>
      <w:r w:rsidR="00532392" w:rsidRPr="00532392">
        <w:rPr>
          <w:rFonts w:ascii="Times New Roman" w:eastAsia="Times New Roman" w:hAnsi="Times New Roman"/>
          <w:bCs/>
          <w:sz w:val="28"/>
          <w:szCs w:val="28"/>
        </w:rPr>
        <w:t xml:space="preserve"> </w:t>
      </w:r>
      <w:r w:rsidRPr="00532392">
        <w:rPr>
          <w:rFonts w:ascii="Times New Roman" w:eastAsia="Times New Roman" w:hAnsi="Times New Roman"/>
          <w:bCs/>
          <w:sz w:val="28"/>
          <w:szCs w:val="28"/>
        </w:rPr>
        <w:t>региональны</w:t>
      </w:r>
      <w:r w:rsidR="0082586E" w:rsidRPr="00532392">
        <w:rPr>
          <w:rFonts w:ascii="Times New Roman" w:eastAsia="Times New Roman" w:hAnsi="Times New Roman"/>
          <w:bCs/>
          <w:sz w:val="28"/>
          <w:szCs w:val="28"/>
        </w:rPr>
        <w:t>х</w:t>
      </w:r>
      <w:r w:rsidRPr="00BE064B">
        <w:rPr>
          <w:rFonts w:ascii="Times New Roman" w:eastAsia="Times New Roman" w:hAnsi="Times New Roman"/>
          <w:bCs/>
          <w:sz w:val="28"/>
          <w:szCs w:val="28"/>
        </w:rPr>
        <w:t xml:space="preserve"> </w:t>
      </w:r>
      <w:r w:rsidR="00C24F1A" w:rsidRPr="00BE064B">
        <w:rPr>
          <w:rFonts w:ascii="Times New Roman" w:eastAsia="Times New Roman" w:hAnsi="Times New Roman"/>
          <w:bCs/>
          <w:sz w:val="28"/>
          <w:szCs w:val="28"/>
        </w:rPr>
        <w:t xml:space="preserve">программ </w:t>
      </w:r>
      <w:r w:rsidR="003C0A38" w:rsidRPr="00BE064B">
        <w:rPr>
          <w:rFonts w:ascii="Times New Roman" w:eastAsia="Times New Roman" w:hAnsi="Times New Roman"/>
          <w:bCs/>
          <w:sz w:val="28"/>
          <w:szCs w:val="28"/>
        </w:rPr>
        <w:t xml:space="preserve">в целях рассмотрения членами Координационного совета </w:t>
      </w:r>
      <w:r w:rsidR="00C24F1A" w:rsidRPr="00BE064B">
        <w:rPr>
          <w:rFonts w:ascii="Times New Roman" w:eastAsia="Times New Roman" w:hAnsi="Times New Roman"/>
          <w:bCs/>
          <w:sz w:val="28"/>
          <w:szCs w:val="28"/>
        </w:rPr>
        <w:t>были размещены на официальном сайте Минтруда</w:t>
      </w:r>
      <w:r w:rsidR="00C24F1A" w:rsidRPr="00BE064B">
        <w:rPr>
          <w:rFonts w:ascii="Times New Roman" w:hAnsi="Times New Roman"/>
          <w:sz w:val="28"/>
          <w:szCs w:val="28"/>
        </w:rPr>
        <w:t xml:space="preserve"> России</w:t>
      </w:r>
      <w:r w:rsidR="002D45EE" w:rsidRPr="00BE064B">
        <w:rPr>
          <w:rFonts w:ascii="Times New Roman" w:hAnsi="Times New Roman"/>
          <w:sz w:val="28"/>
          <w:szCs w:val="28"/>
        </w:rPr>
        <w:t xml:space="preserve"> по адресу: </w:t>
      </w:r>
      <w:hyperlink r:id="rId9" w:history="1">
        <w:r w:rsidR="007D4592" w:rsidRPr="00F05150">
          <w:rPr>
            <w:rStyle w:val="af9"/>
            <w:rFonts w:ascii="Times New Roman" w:hAnsi="Times New Roman"/>
            <w:sz w:val="28"/>
            <w:szCs w:val="28"/>
          </w:rPr>
          <w:t>https://mintrud.gov.ru/ministry/programms/25/13/region</w:t>
        </w:r>
      </w:hyperlink>
      <w:r w:rsidR="003C0A38" w:rsidRPr="007D4592">
        <w:rPr>
          <w:rFonts w:ascii="Times New Roman" w:hAnsi="Times New Roman"/>
          <w:sz w:val="28"/>
          <w:szCs w:val="28"/>
        </w:rPr>
        <w:t>.</w:t>
      </w:r>
    </w:p>
    <w:p w:rsidR="00662A66" w:rsidRPr="00BE064B" w:rsidRDefault="00832C66" w:rsidP="00BE064B">
      <w:pPr>
        <w:pStyle w:val="ad"/>
        <w:numPr>
          <w:ilvl w:val="1"/>
          <w:numId w:val="1"/>
        </w:numPr>
        <w:ind w:left="0" w:firstLine="709"/>
        <w:jc w:val="both"/>
        <w:rPr>
          <w:rFonts w:ascii="Times New Roman" w:hAnsi="Times New Roman"/>
          <w:sz w:val="28"/>
          <w:szCs w:val="28"/>
        </w:rPr>
      </w:pPr>
      <w:r w:rsidRPr="00BE064B">
        <w:rPr>
          <w:rFonts w:ascii="Times New Roman" w:hAnsi="Times New Roman"/>
          <w:sz w:val="28"/>
          <w:szCs w:val="28"/>
        </w:rPr>
        <w:t xml:space="preserve">В соответствии с приказом Минтруда России № 875 </w:t>
      </w:r>
      <w:r w:rsidR="00F85A50" w:rsidRPr="00BE064B">
        <w:rPr>
          <w:rFonts w:ascii="Times New Roman" w:hAnsi="Times New Roman"/>
          <w:sz w:val="28"/>
          <w:szCs w:val="28"/>
        </w:rPr>
        <w:t xml:space="preserve">от 26.12.2017 г. </w:t>
      </w:r>
      <w:r w:rsidR="00F85A50" w:rsidRPr="00BE064B">
        <w:rPr>
          <w:rFonts w:ascii="Times New Roman" w:hAnsi="Times New Roman"/>
          <w:sz w:val="28"/>
          <w:szCs w:val="28"/>
          <w:shd w:val="clear" w:color="auto" w:fill="FFFFFF"/>
        </w:rPr>
        <w: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r w:rsidR="00F85A50" w:rsidRPr="00BE064B">
        <w:rPr>
          <w:rFonts w:ascii="Times New Roman" w:hAnsi="Times New Roman"/>
          <w:sz w:val="28"/>
          <w:szCs w:val="28"/>
        </w:rPr>
        <w:t xml:space="preserve"> </w:t>
      </w:r>
      <w:r w:rsidR="00662A66" w:rsidRPr="00BE064B">
        <w:rPr>
          <w:rFonts w:ascii="Times New Roman" w:hAnsi="Times New Roman"/>
          <w:sz w:val="28"/>
          <w:szCs w:val="28"/>
        </w:rPr>
        <w:t xml:space="preserve">(далее – Приказ № 875) </w:t>
      </w:r>
      <w:r w:rsidRPr="00BE064B">
        <w:rPr>
          <w:rFonts w:ascii="Times New Roman" w:hAnsi="Times New Roman"/>
          <w:sz w:val="28"/>
          <w:szCs w:val="28"/>
        </w:rPr>
        <w:t>расходование субсидии допускается на финансовое обеспечение следующих мероприятий</w:t>
      </w:r>
      <w:r w:rsidR="00662A66" w:rsidRPr="00BE064B">
        <w:rPr>
          <w:rFonts w:ascii="Times New Roman" w:hAnsi="Times New Roman"/>
          <w:sz w:val="28"/>
          <w:szCs w:val="28"/>
        </w:rPr>
        <w:t>, включенных в региональные программы</w:t>
      </w:r>
      <w:r w:rsidRPr="00BE064B">
        <w:rPr>
          <w:rFonts w:ascii="Times New Roman" w:hAnsi="Times New Roman"/>
          <w:sz w:val="28"/>
          <w:szCs w:val="28"/>
        </w:rPr>
        <w:t>:</w:t>
      </w:r>
    </w:p>
    <w:p w:rsidR="00832C66" w:rsidRPr="00BE064B" w:rsidRDefault="00662A66"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а) </w:t>
      </w:r>
      <w:r w:rsidR="00832C66" w:rsidRPr="00BE064B">
        <w:rPr>
          <w:rFonts w:ascii="Times New Roman" w:hAnsi="Times New Roman"/>
          <w:sz w:val="28"/>
          <w:szCs w:val="28"/>
        </w:rPr>
        <w:t xml:space="preserve">приобретение реабилитационного и </w:t>
      </w:r>
      <w:proofErr w:type="spellStart"/>
      <w:r w:rsidR="00832C66" w:rsidRPr="00BE064B">
        <w:rPr>
          <w:rFonts w:ascii="Times New Roman" w:hAnsi="Times New Roman"/>
          <w:sz w:val="28"/>
          <w:szCs w:val="28"/>
        </w:rPr>
        <w:t>абилитационного</w:t>
      </w:r>
      <w:proofErr w:type="spellEnd"/>
      <w:r w:rsidR="00832C66" w:rsidRPr="00BE064B">
        <w:rPr>
          <w:rFonts w:ascii="Times New Roman" w:hAnsi="Times New Roman"/>
          <w:sz w:val="28"/>
          <w:szCs w:val="28"/>
        </w:rPr>
        <w:t xml:space="preserve"> оборудования для оснащения организаций, подлежащих включению в систему комплексной реабилитации и абилитации инвалидов субъекта Российской Федерации:</w:t>
      </w:r>
    </w:p>
    <w:p w:rsidR="00832C66" w:rsidRPr="00BE064B" w:rsidRDefault="00832C66" w:rsidP="00BE064B">
      <w:pPr>
        <w:ind w:firstLine="709"/>
        <w:jc w:val="both"/>
        <w:rPr>
          <w:sz w:val="28"/>
          <w:szCs w:val="28"/>
        </w:rPr>
      </w:pPr>
      <w:r w:rsidRPr="00BE064B">
        <w:rPr>
          <w:sz w:val="28"/>
          <w:szCs w:val="28"/>
        </w:rPr>
        <w:t>осуществляющих мероприятия по реабилитации и (или) абилитации инвалидов, в том числе детей-инвалидов;</w:t>
      </w:r>
    </w:p>
    <w:p w:rsidR="00832C66" w:rsidRPr="00BE064B" w:rsidRDefault="00832C66" w:rsidP="00BE064B">
      <w:pPr>
        <w:ind w:firstLine="709"/>
        <w:jc w:val="both"/>
        <w:rPr>
          <w:sz w:val="28"/>
          <w:szCs w:val="28"/>
        </w:rPr>
      </w:pPr>
      <w:r w:rsidRPr="00BE064B">
        <w:rPr>
          <w:sz w:val="28"/>
          <w:szCs w:val="28"/>
        </w:rPr>
        <w:t>оказывающих услуги ранней помощи;</w:t>
      </w:r>
    </w:p>
    <w:p w:rsidR="00832C66" w:rsidRPr="00BE064B" w:rsidRDefault="00832C66" w:rsidP="00BE064B">
      <w:pPr>
        <w:ind w:firstLine="709"/>
        <w:jc w:val="both"/>
        <w:rPr>
          <w:sz w:val="28"/>
          <w:szCs w:val="28"/>
        </w:rPr>
      </w:pPr>
      <w:r w:rsidRPr="00BE064B">
        <w:rPr>
          <w:sz w:val="28"/>
          <w:szCs w:val="28"/>
        </w:rPr>
        <w:t>реализующих сопровождаемое проживание инвалидов;</w:t>
      </w:r>
    </w:p>
    <w:p w:rsidR="00832C66" w:rsidRPr="00BE064B" w:rsidRDefault="00662A66" w:rsidP="00BE064B">
      <w:pPr>
        <w:ind w:firstLine="709"/>
        <w:jc w:val="both"/>
        <w:rPr>
          <w:sz w:val="28"/>
          <w:szCs w:val="28"/>
        </w:rPr>
      </w:pPr>
      <w:r w:rsidRPr="00BE064B">
        <w:rPr>
          <w:sz w:val="28"/>
          <w:szCs w:val="28"/>
        </w:rPr>
        <w:t xml:space="preserve">б) </w:t>
      </w:r>
      <w:r w:rsidR="00832C66" w:rsidRPr="00BE064B">
        <w:rPr>
          <w:sz w:val="28"/>
          <w:szCs w:val="28"/>
        </w:rPr>
        <w:t>приобретение компьютерной техники, оргтехники и программного обеспечения для оснащения организаций, осуществляющих мероприятия по реабилитации и (или) абилитации инвалидов, в том числе детей-инвалидов, организаций, оказывающих услуги ранней помощи и реализующих сопровождаемое проживание инвалидов, в целях непосредственного проведения мероприятий по реабилитации и (или) абилитации инвалидов, в том числе детей-инвалидов, оказания услуг ранней помощи;</w:t>
      </w:r>
    </w:p>
    <w:p w:rsidR="00832C66" w:rsidRPr="00BE064B" w:rsidRDefault="00662A66" w:rsidP="00BE064B">
      <w:pPr>
        <w:ind w:firstLine="709"/>
        <w:jc w:val="both"/>
        <w:rPr>
          <w:sz w:val="28"/>
          <w:szCs w:val="28"/>
        </w:rPr>
      </w:pPr>
      <w:r w:rsidRPr="00BE064B">
        <w:rPr>
          <w:sz w:val="28"/>
          <w:szCs w:val="28"/>
        </w:rPr>
        <w:t xml:space="preserve">в) </w:t>
      </w:r>
      <w:r w:rsidR="00832C66" w:rsidRPr="00BE064B">
        <w:rPr>
          <w:sz w:val="28"/>
          <w:szCs w:val="28"/>
        </w:rPr>
        <w:t>проведение обучения специалистов, обеспечивающих осуществление мероприятий по реабилитации и (или) абилитации инвалидов, в том числе детей-инвалидов, в различных сферах деятельности, оказание услуг ранней помощи, организацию сопровождаемого проживания инвалидов;</w:t>
      </w:r>
    </w:p>
    <w:p w:rsidR="00832C66" w:rsidRPr="00BE064B" w:rsidRDefault="00662A66" w:rsidP="00BE064B">
      <w:pPr>
        <w:ind w:firstLine="709"/>
        <w:jc w:val="both"/>
        <w:rPr>
          <w:sz w:val="28"/>
          <w:szCs w:val="28"/>
        </w:rPr>
      </w:pPr>
      <w:r w:rsidRPr="00BE064B">
        <w:rPr>
          <w:sz w:val="28"/>
          <w:szCs w:val="28"/>
        </w:rPr>
        <w:lastRenderedPageBreak/>
        <w:t xml:space="preserve">г) </w:t>
      </w:r>
      <w:r w:rsidR="00832C66" w:rsidRPr="00BE064B">
        <w:rPr>
          <w:sz w:val="28"/>
          <w:szCs w:val="28"/>
        </w:rPr>
        <w:t>создание, эксплуатацию и развитие (доработку) единой информационной системы субъекта Российской Федерации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r w:rsidRPr="00BE064B">
        <w:rPr>
          <w:sz w:val="28"/>
          <w:szCs w:val="28"/>
        </w:rPr>
        <w:t>.</w:t>
      </w:r>
    </w:p>
    <w:p w:rsidR="00832C66" w:rsidRPr="00BE064B" w:rsidRDefault="00832C66" w:rsidP="00BE064B">
      <w:pPr>
        <w:ind w:firstLine="709"/>
        <w:jc w:val="both"/>
        <w:rPr>
          <w:sz w:val="28"/>
          <w:szCs w:val="28"/>
        </w:rPr>
      </w:pPr>
      <w:r w:rsidRPr="00BE064B">
        <w:rPr>
          <w:sz w:val="28"/>
          <w:szCs w:val="28"/>
        </w:rPr>
        <w:t>Начиная с 2021 г</w:t>
      </w:r>
      <w:r w:rsidR="00662A66" w:rsidRPr="00BE064B">
        <w:rPr>
          <w:sz w:val="28"/>
          <w:szCs w:val="28"/>
        </w:rPr>
        <w:t>.</w:t>
      </w:r>
      <w:r w:rsidRPr="00BE064B">
        <w:rPr>
          <w:sz w:val="28"/>
          <w:szCs w:val="28"/>
        </w:rPr>
        <w:t xml:space="preserve">, </w:t>
      </w:r>
      <w:r w:rsidR="000E7320" w:rsidRPr="00BE064B">
        <w:rPr>
          <w:sz w:val="28"/>
          <w:szCs w:val="28"/>
        </w:rPr>
        <w:t xml:space="preserve">в </w:t>
      </w:r>
      <w:r w:rsidR="000E7320" w:rsidRPr="00822D3E">
        <w:rPr>
          <w:spacing w:val="10"/>
          <w:sz w:val="28"/>
          <w:szCs w:val="28"/>
        </w:rPr>
        <w:t>рамках обеспечения выполнения подпункта</w:t>
      </w:r>
      <w:r w:rsidR="000E7320" w:rsidRPr="00BE064B">
        <w:rPr>
          <w:sz w:val="28"/>
          <w:szCs w:val="28"/>
        </w:rPr>
        <w:t xml:space="preserve"> </w:t>
      </w:r>
      <w:r w:rsidR="00C36682" w:rsidRPr="00BE064B">
        <w:rPr>
          <w:sz w:val="28"/>
          <w:szCs w:val="28"/>
        </w:rPr>
        <w:t>«</w:t>
      </w:r>
      <w:r w:rsidR="000E7320" w:rsidRPr="00BE064B">
        <w:rPr>
          <w:sz w:val="28"/>
          <w:szCs w:val="28"/>
        </w:rPr>
        <w:t>л</w:t>
      </w:r>
      <w:r w:rsidR="00C36682" w:rsidRPr="00BE064B">
        <w:rPr>
          <w:sz w:val="28"/>
          <w:szCs w:val="28"/>
        </w:rPr>
        <w:t>»</w:t>
      </w:r>
      <w:r w:rsidR="000E7320" w:rsidRPr="00BE064B">
        <w:rPr>
          <w:sz w:val="28"/>
          <w:szCs w:val="28"/>
        </w:rPr>
        <w:t xml:space="preserve"> пункта 1 перечня поручений по итогам встречи Президента Российской Федерации с </w:t>
      </w:r>
      <w:r w:rsidR="000E7320" w:rsidRPr="00822D3E">
        <w:rPr>
          <w:spacing w:val="10"/>
          <w:sz w:val="28"/>
          <w:szCs w:val="28"/>
        </w:rPr>
        <w:t>представителями общественности в г. Светлогорске Калининградской области</w:t>
      </w:r>
      <w:r w:rsidR="000E7320" w:rsidRPr="00BE064B">
        <w:rPr>
          <w:sz w:val="28"/>
          <w:szCs w:val="28"/>
        </w:rPr>
        <w:t xml:space="preserve"> 31 октября 2019 г., утвержденного В.В. Путиным </w:t>
      </w:r>
      <w:r w:rsidR="00662A66" w:rsidRPr="00BE064B">
        <w:rPr>
          <w:sz w:val="28"/>
          <w:szCs w:val="28"/>
        </w:rPr>
        <w:t>08.01.</w:t>
      </w:r>
      <w:r w:rsidR="000E7320" w:rsidRPr="00BE064B">
        <w:rPr>
          <w:sz w:val="28"/>
          <w:szCs w:val="28"/>
        </w:rPr>
        <w:t xml:space="preserve">2020 г. № Пр-27, а также </w:t>
      </w:r>
      <w:r w:rsidRPr="00BE064B">
        <w:rPr>
          <w:sz w:val="28"/>
          <w:szCs w:val="28"/>
        </w:rPr>
        <w:t xml:space="preserve">в связи с высоким спросом </w:t>
      </w:r>
      <w:r w:rsidR="00662A66" w:rsidRPr="00BE064B">
        <w:rPr>
          <w:sz w:val="28"/>
          <w:szCs w:val="28"/>
        </w:rPr>
        <w:t>субъектов Российской Федерации</w:t>
      </w:r>
      <w:r w:rsidRPr="00BE064B">
        <w:rPr>
          <w:sz w:val="28"/>
          <w:szCs w:val="28"/>
        </w:rPr>
        <w:t xml:space="preserve"> на развитие социальной реабилитации и абилитации инвалидов и детей-инвалидов, сопров</w:t>
      </w:r>
      <w:r w:rsidR="000E7320" w:rsidRPr="00BE064B">
        <w:rPr>
          <w:sz w:val="28"/>
          <w:szCs w:val="28"/>
        </w:rPr>
        <w:t xml:space="preserve">ождаемого проживания инвалидов </w:t>
      </w:r>
      <w:r w:rsidRPr="00BE064B">
        <w:rPr>
          <w:sz w:val="28"/>
          <w:szCs w:val="28"/>
        </w:rPr>
        <w:t xml:space="preserve">расширены направления мероприятий, на которые допускается использование средств субсидии, а именно: </w:t>
      </w:r>
    </w:p>
    <w:p w:rsidR="00832C66" w:rsidRPr="00BE064B" w:rsidRDefault="00662A66" w:rsidP="00BE064B">
      <w:pPr>
        <w:ind w:firstLine="709"/>
        <w:jc w:val="both"/>
        <w:rPr>
          <w:sz w:val="28"/>
          <w:szCs w:val="28"/>
        </w:rPr>
      </w:pPr>
      <w:r w:rsidRPr="00BE064B">
        <w:rPr>
          <w:sz w:val="28"/>
          <w:szCs w:val="28"/>
        </w:rPr>
        <w:t xml:space="preserve">д) </w:t>
      </w:r>
      <w:r w:rsidR="00832C66" w:rsidRPr="00BE064B">
        <w:rPr>
          <w:sz w:val="28"/>
          <w:szCs w:val="28"/>
        </w:rPr>
        <w:t>проведение обучения инвалидов, в том числе детей-инвалидов, и членов их семей навыкам ухода, подбору и пользованию техническими средствами реабилитации, реабилитационным навыкам;</w:t>
      </w:r>
    </w:p>
    <w:p w:rsidR="00832C66" w:rsidRPr="00BE064B" w:rsidRDefault="00662A66" w:rsidP="00BE064B">
      <w:pPr>
        <w:ind w:firstLine="709"/>
        <w:jc w:val="both"/>
        <w:rPr>
          <w:sz w:val="28"/>
          <w:szCs w:val="28"/>
        </w:rPr>
      </w:pPr>
      <w:r w:rsidRPr="00BE064B">
        <w:rPr>
          <w:sz w:val="28"/>
          <w:szCs w:val="28"/>
        </w:rPr>
        <w:t xml:space="preserve">е) </w:t>
      </w:r>
      <w:r w:rsidR="00832C66" w:rsidRPr="00BE064B">
        <w:rPr>
          <w:sz w:val="28"/>
          <w:szCs w:val="28"/>
        </w:rPr>
        <w:t>приобретение мебели, бытовой техники в организации, реализующие сопровождаемое проживание инвалидов, подлежащие включению в систему комплексной реабилитации и абилитации инвалидов субъекта Российской Федерации, для организации сопровождаемого проживания инвалидов.</w:t>
      </w:r>
    </w:p>
    <w:p w:rsidR="0055720D" w:rsidRPr="00BE064B" w:rsidRDefault="000E7320" w:rsidP="00BE064B">
      <w:pPr>
        <w:ind w:firstLine="709"/>
        <w:jc w:val="both"/>
        <w:rPr>
          <w:sz w:val="28"/>
          <w:szCs w:val="28"/>
        </w:rPr>
      </w:pPr>
      <w:r w:rsidRPr="00532392">
        <w:rPr>
          <w:sz w:val="28"/>
          <w:szCs w:val="28"/>
        </w:rPr>
        <w:t>1.5</w:t>
      </w:r>
      <w:r w:rsidR="00832C66" w:rsidRPr="00532392">
        <w:rPr>
          <w:sz w:val="28"/>
          <w:szCs w:val="28"/>
        </w:rPr>
        <w:t xml:space="preserve">. </w:t>
      </w:r>
      <w:r w:rsidR="007F394E" w:rsidRPr="00532392">
        <w:rPr>
          <w:sz w:val="28"/>
          <w:szCs w:val="28"/>
        </w:rPr>
        <w:t xml:space="preserve">Проекты региональных </w:t>
      </w:r>
      <w:r w:rsidR="002E7389" w:rsidRPr="00532392">
        <w:rPr>
          <w:sz w:val="28"/>
          <w:szCs w:val="28"/>
        </w:rPr>
        <w:t>программ рассматривались Минтрудом России</w:t>
      </w:r>
      <w:r w:rsidR="002E7389" w:rsidRPr="00BE064B">
        <w:rPr>
          <w:sz w:val="28"/>
          <w:szCs w:val="28"/>
        </w:rPr>
        <w:t xml:space="preserve"> совместно с </w:t>
      </w:r>
      <w:r w:rsidR="00832C66" w:rsidRPr="00BE064B">
        <w:rPr>
          <w:sz w:val="28"/>
          <w:szCs w:val="28"/>
        </w:rPr>
        <w:t>Федеральным центром научно-методического и методологического обеспечения развития системы комплексной реабилитации и абилитации инвалидов и детей-инвалидов, созданн</w:t>
      </w:r>
      <w:r w:rsidR="00662A66" w:rsidRPr="00BE064B">
        <w:rPr>
          <w:sz w:val="28"/>
          <w:szCs w:val="28"/>
        </w:rPr>
        <w:t>ым</w:t>
      </w:r>
      <w:r w:rsidR="00832C66" w:rsidRPr="00BE064B">
        <w:rPr>
          <w:sz w:val="28"/>
          <w:szCs w:val="28"/>
        </w:rPr>
        <w:t xml:space="preserve"> на базе ФГБУ </w:t>
      </w:r>
      <w:r w:rsidR="00C36682" w:rsidRPr="00BE064B">
        <w:rPr>
          <w:sz w:val="28"/>
          <w:szCs w:val="28"/>
        </w:rPr>
        <w:t>«</w:t>
      </w:r>
      <w:r w:rsidR="00832C66" w:rsidRPr="00BE064B">
        <w:rPr>
          <w:sz w:val="28"/>
          <w:szCs w:val="28"/>
        </w:rPr>
        <w:t>Федеральное бюро медико-социальной экспертизы</w:t>
      </w:r>
      <w:r w:rsidR="00C36682" w:rsidRPr="00BE064B">
        <w:rPr>
          <w:sz w:val="28"/>
          <w:szCs w:val="28"/>
        </w:rPr>
        <w:t>»</w:t>
      </w:r>
      <w:r w:rsidR="00832C66" w:rsidRPr="00BE064B">
        <w:rPr>
          <w:sz w:val="28"/>
          <w:szCs w:val="28"/>
        </w:rPr>
        <w:t xml:space="preserve"> Минтруда России</w:t>
      </w:r>
      <w:r w:rsidR="00662A66" w:rsidRPr="00BE064B">
        <w:rPr>
          <w:sz w:val="28"/>
          <w:szCs w:val="28"/>
        </w:rPr>
        <w:t xml:space="preserve"> (в части комплексной реабилитации и абилитации инвалидов и детей-инвалидов)</w:t>
      </w:r>
      <w:r w:rsidR="002E7389" w:rsidRPr="00BE064B">
        <w:rPr>
          <w:sz w:val="28"/>
          <w:szCs w:val="28"/>
        </w:rPr>
        <w:t xml:space="preserve">, ФГБУ </w:t>
      </w:r>
      <w:r w:rsidR="00C36682" w:rsidRPr="00BE064B">
        <w:rPr>
          <w:sz w:val="28"/>
          <w:szCs w:val="28"/>
        </w:rPr>
        <w:t>«</w:t>
      </w:r>
      <w:r w:rsidR="002E7389" w:rsidRPr="00BE064B">
        <w:rPr>
          <w:sz w:val="28"/>
          <w:szCs w:val="28"/>
        </w:rPr>
        <w:t>Федеральный научный центр реабилитации инвалидов</w:t>
      </w:r>
      <w:r w:rsidR="00832C66" w:rsidRPr="00BE064B">
        <w:rPr>
          <w:sz w:val="28"/>
          <w:szCs w:val="28"/>
        </w:rPr>
        <w:t xml:space="preserve"> </w:t>
      </w:r>
      <w:r w:rsidR="002E7389" w:rsidRPr="00BE064B">
        <w:rPr>
          <w:sz w:val="28"/>
          <w:szCs w:val="28"/>
        </w:rPr>
        <w:t>им. Г.А. Альбрехта</w:t>
      </w:r>
      <w:r w:rsidR="00C36682" w:rsidRPr="00BE064B">
        <w:rPr>
          <w:sz w:val="28"/>
          <w:szCs w:val="28"/>
        </w:rPr>
        <w:t>»</w:t>
      </w:r>
      <w:r w:rsidR="002E7389" w:rsidRPr="00BE064B">
        <w:rPr>
          <w:sz w:val="28"/>
          <w:szCs w:val="28"/>
        </w:rPr>
        <w:t xml:space="preserve"> Минтруда России</w:t>
      </w:r>
      <w:r w:rsidR="00662A66" w:rsidRPr="00BE064B">
        <w:rPr>
          <w:sz w:val="28"/>
          <w:szCs w:val="28"/>
        </w:rPr>
        <w:t xml:space="preserve"> (в части ранней помощи и сопровождаемого проживания инвалидов)</w:t>
      </w:r>
      <w:r w:rsidR="00526A9A" w:rsidRPr="00BE064B">
        <w:rPr>
          <w:sz w:val="28"/>
          <w:szCs w:val="28"/>
        </w:rPr>
        <w:t xml:space="preserve"> </w:t>
      </w:r>
      <w:r w:rsidR="007F6D33" w:rsidRPr="00BE064B">
        <w:rPr>
          <w:sz w:val="28"/>
          <w:szCs w:val="28"/>
        </w:rPr>
        <w:t xml:space="preserve">(далее </w:t>
      </w:r>
      <w:r w:rsidR="00774CDB" w:rsidRPr="00BE064B">
        <w:rPr>
          <w:sz w:val="28"/>
          <w:szCs w:val="28"/>
        </w:rPr>
        <w:t xml:space="preserve">соответственно </w:t>
      </w:r>
      <w:r w:rsidRPr="00BE064B">
        <w:rPr>
          <w:sz w:val="28"/>
          <w:szCs w:val="28"/>
        </w:rPr>
        <w:t>– Федеральный центр, Ц</w:t>
      </w:r>
      <w:r w:rsidR="007F6D33" w:rsidRPr="00BE064B">
        <w:rPr>
          <w:sz w:val="28"/>
          <w:szCs w:val="28"/>
        </w:rPr>
        <w:t>ентр</w:t>
      </w:r>
      <w:r w:rsidR="00526A9A" w:rsidRPr="00BE064B">
        <w:rPr>
          <w:sz w:val="28"/>
          <w:szCs w:val="28"/>
        </w:rPr>
        <w:t xml:space="preserve"> им</w:t>
      </w:r>
      <w:r w:rsidR="007F6D33" w:rsidRPr="00BE064B">
        <w:rPr>
          <w:sz w:val="28"/>
          <w:szCs w:val="28"/>
        </w:rPr>
        <w:t>.</w:t>
      </w:r>
      <w:r w:rsidR="00526A9A" w:rsidRPr="00BE064B">
        <w:rPr>
          <w:sz w:val="28"/>
          <w:szCs w:val="28"/>
        </w:rPr>
        <w:t xml:space="preserve"> Г.А.</w:t>
      </w:r>
      <w:r w:rsidR="00BB68F7" w:rsidRPr="00BE064B">
        <w:rPr>
          <w:sz w:val="28"/>
          <w:szCs w:val="28"/>
        </w:rPr>
        <w:t xml:space="preserve"> </w:t>
      </w:r>
      <w:r w:rsidR="00526A9A" w:rsidRPr="00BE064B">
        <w:rPr>
          <w:sz w:val="28"/>
          <w:szCs w:val="28"/>
        </w:rPr>
        <w:t>Альбрехта</w:t>
      </w:r>
      <w:r w:rsidR="00BB68F7" w:rsidRPr="00BE064B">
        <w:rPr>
          <w:sz w:val="28"/>
          <w:szCs w:val="28"/>
        </w:rPr>
        <w:t>)</w:t>
      </w:r>
      <w:r w:rsidR="002E7389" w:rsidRPr="00BE064B">
        <w:rPr>
          <w:sz w:val="28"/>
          <w:szCs w:val="28"/>
        </w:rPr>
        <w:t xml:space="preserve">, </w:t>
      </w:r>
      <w:r w:rsidR="00526A9A" w:rsidRPr="00BE064B">
        <w:rPr>
          <w:sz w:val="28"/>
          <w:szCs w:val="28"/>
        </w:rPr>
        <w:t>членами Координационного совета и</w:t>
      </w:r>
      <w:r w:rsidR="0055720D" w:rsidRPr="00BE064B">
        <w:rPr>
          <w:sz w:val="28"/>
          <w:szCs w:val="28"/>
        </w:rPr>
        <w:t xml:space="preserve"> анализировались на предмет:</w:t>
      </w:r>
    </w:p>
    <w:p w:rsidR="00832C66" w:rsidRPr="00BE064B" w:rsidRDefault="00662A66" w:rsidP="00BE064B">
      <w:pPr>
        <w:ind w:firstLine="709"/>
        <w:contextualSpacing/>
        <w:jc w:val="both"/>
        <w:rPr>
          <w:rFonts w:eastAsia="Calibri"/>
          <w:sz w:val="28"/>
          <w:szCs w:val="28"/>
        </w:rPr>
      </w:pPr>
      <w:r w:rsidRPr="00BE064B">
        <w:rPr>
          <w:rFonts w:eastAsia="Calibri"/>
          <w:sz w:val="28"/>
          <w:szCs w:val="28"/>
        </w:rPr>
        <w:t xml:space="preserve">а) </w:t>
      </w:r>
      <w:r w:rsidR="00832C66" w:rsidRPr="00BE064B">
        <w:rPr>
          <w:rFonts w:eastAsia="Calibri"/>
          <w:sz w:val="28"/>
          <w:szCs w:val="28"/>
        </w:rPr>
        <w:t>соответствия мероприятий</w:t>
      </w:r>
      <w:r w:rsidR="007F394E">
        <w:rPr>
          <w:rFonts w:eastAsia="Calibri"/>
          <w:sz w:val="28"/>
          <w:szCs w:val="28"/>
        </w:rPr>
        <w:t xml:space="preserve"> проекта</w:t>
      </w:r>
      <w:r w:rsidR="00832C66" w:rsidRPr="00BE064B">
        <w:rPr>
          <w:rFonts w:eastAsia="Calibri"/>
          <w:sz w:val="28"/>
          <w:szCs w:val="28"/>
        </w:rPr>
        <w:t xml:space="preserve"> региональной программы комплексному подходу к формированию системы комплексной реабилитации и абилитации инвалидов и детей-инвалидов;</w:t>
      </w:r>
    </w:p>
    <w:p w:rsidR="00832C66" w:rsidRPr="00BE064B" w:rsidRDefault="00662A66" w:rsidP="00BE064B">
      <w:pPr>
        <w:ind w:firstLine="709"/>
        <w:contextualSpacing/>
        <w:jc w:val="both"/>
        <w:rPr>
          <w:rFonts w:eastAsia="Calibri"/>
          <w:sz w:val="28"/>
          <w:szCs w:val="28"/>
        </w:rPr>
      </w:pPr>
      <w:r w:rsidRPr="00BE064B">
        <w:rPr>
          <w:rFonts w:eastAsia="Calibri"/>
          <w:sz w:val="28"/>
          <w:szCs w:val="28"/>
        </w:rPr>
        <w:t xml:space="preserve">б) </w:t>
      </w:r>
      <w:r w:rsidR="00832C66" w:rsidRPr="00BE064B">
        <w:rPr>
          <w:rFonts w:eastAsia="Calibri"/>
          <w:sz w:val="28"/>
          <w:szCs w:val="28"/>
        </w:rPr>
        <w:t>соответствия направлений расходования субсидии</w:t>
      </w:r>
      <w:r w:rsidRPr="00BE064B">
        <w:rPr>
          <w:rFonts w:eastAsia="Calibri"/>
          <w:sz w:val="28"/>
          <w:szCs w:val="28"/>
        </w:rPr>
        <w:t xml:space="preserve"> П</w:t>
      </w:r>
      <w:r w:rsidR="00832C66" w:rsidRPr="00BE064B">
        <w:rPr>
          <w:rFonts w:eastAsia="Calibri"/>
          <w:sz w:val="28"/>
          <w:szCs w:val="28"/>
        </w:rPr>
        <w:t>риказу № 875;</w:t>
      </w:r>
    </w:p>
    <w:p w:rsidR="00832C66" w:rsidRPr="00BE064B" w:rsidRDefault="00662A66" w:rsidP="00BE064B">
      <w:pPr>
        <w:ind w:firstLine="709"/>
        <w:contextualSpacing/>
        <w:jc w:val="both"/>
        <w:rPr>
          <w:rFonts w:eastAsia="Calibri"/>
          <w:sz w:val="28"/>
          <w:szCs w:val="28"/>
        </w:rPr>
      </w:pPr>
      <w:r w:rsidRPr="00BE064B">
        <w:rPr>
          <w:rFonts w:eastAsia="Calibri"/>
          <w:sz w:val="28"/>
          <w:szCs w:val="28"/>
        </w:rPr>
        <w:t xml:space="preserve">в) </w:t>
      </w:r>
      <w:r w:rsidR="00832C66" w:rsidRPr="00BE064B">
        <w:rPr>
          <w:rFonts w:eastAsia="Calibri"/>
          <w:sz w:val="28"/>
          <w:szCs w:val="28"/>
        </w:rPr>
        <w:t>наличи</w:t>
      </w:r>
      <w:r w:rsidRPr="00BE064B">
        <w:rPr>
          <w:rFonts w:eastAsia="Calibri"/>
          <w:sz w:val="28"/>
          <w:szCs w:val="28"/>
        </w:rPr>
        <w:t>я</w:t>
      </w:r>
      <w:r w:rsidR="00832C66" w:rsidRPr="00BE064B">
        <w:rPr>
          <w:rFonts w:eastAsia="Calibri"/>
          <w:sz w:val="28"/>
          <w:szCs w:val="28"/>
        </w:rPr>
        <w:t xml:space="preserve"> в </w:t>
      </w:r>
      <w:r w:rsidR="007F394E">
        <w:rPr>
          <w:rFonts w:eastAsia="Calibri"/>
          <w:sz w:val="28"/>
          <w:szCs w:val="28"/>
        </w:rPr>
        <w:t xml:space="preserve">проекте </w:t>
      </w:r>
      <w:r w:rsidR="00832C66" w:rsidRPr="00BE064B">
        <w:rPr>
          <w:rFonts w:eastAsia="Calibri"/>
          <w:sz w:val="28"/>
          <w:szCs w:val="28"/>
        </w:rPr>
        <w:t xml:space="preserve">региональной </w:t>
      </w:r>
      <w:r w:rsidR="007F394E" w:rsidRPr="00BE064B">
        <w:rPr>
          <w:rFonts w:eastAsia="Calibri"/>
          <w:sz w:val="28"/>
          <w:szCs w:val="28"/>
        </w:rPr>
        <w:t>программ</w:t>
      </w:r>
      <w:r w:rsidR="007F394E">
        <w:rPr>
          <w:rFonts w:eastAsia="Calibri"/>
          <w:sz w:val="28"/>
          <w:szCs w:val="28"/>
        </w:rPr>
        <w:t>ы</w:t>
      </w:r>
      <w:r w:rsidR="007F394E" w:rsidRPr="00BE064B">
        <w:rPr>
          <w:rFonts w:eastAsia="Calibri"/>
          <w:sz w:val="28"/>
          <w:szCs w:val="28"/>
        </w:rPr>
        <w:t xml:space="preserve"> </w:t>
      </w:r>
      <w:r w:rsidR="00832C66" w:rsidRPr="00BE064B">
        <w:rPr>
          <w:rFonts w:eastAsia="Calibri"/>
          <w:sz w:val="28"/>
          <w:szCs w:val="28"/>
        </w:rPr>
        <w:t>мероприятий по ранней помощи, сопровождаемому проживанию инвалидов, профессиональному развитию и занятости, включая содействие занятости, инвалидов, в том числе детей-инвалидов;</w:t>
      </w:r>
    </w:p>
    <w:p w:rsidR="00832C66" w:rsidRPr="00BE064B" w:rsidRDefault="00662A66" w:rsidP="00BE064B">
      <w:pPr>
        <w:ind w:firstLine="709"/>
        <w:contextualSpacing/>
        <w:jc w:val="both"/>
        <w:rPr>
          <w:rFonts w:eastAsia="Calibri"/>
          <w:sz w:val="28"/>
          <w:szCs w:val="28"/>
        </w:rPr>
      </w:pPr>
      <w:r w:rsidRPr="00BE064B">
        <w:rPr>
          <w:rFonts w:eastAsia="Calibri"/>
          <w:sz w:val="28"/>
          <w:szCs w:val="28"/>
        </w:rPr>
        <w:t xml:space="preserve">г) </w:t>
      </w:r>
      <w:r w:rsidR="00832C66" w:rsidRPr="00BE064B">
        <w:rPr>
          <w:rFonts w:eastAsia="Calibri"/>
          <w:sz w:val="28"/>
          <w:szCs w:val="28"/>
        </w:rPr>
        <w:t>соответствия оборудования, планируемого к приобретению для оснащения организаций, подлежащих включению в систему комплексной реабилитации и абилитации инвалидов субъекта Российской Федерации, положения</w:t>
      </w:r>
      <w:r w:rsidRPr="00BE064B">
        <w:rPr>
          <w:rFonts w:eastAsia="Calibri"/>
          <w:sz w:val="28"/>
          <w:szCs w:val="28"/>
        </w:rPr>
        <w:t>м приказа Минтруда России от 23.04</w:t>
      </w:r>
      <w:r w:rsidR="00832C66" w:rsidRPr="00BE064B">
        <w:rPr>
          <w:rFonts w:eastAsia="Calibri"/>
          <w:sz w:val="28"/>
          <w:szCs w:val="28"/>
        </w:rPr>
        <w:t xml:space="preserve">2018 г. № 275 </w:t>
      </w:r>
      <w:r w:rsidR="00C36682" w:rsidRPr="00BE064B">
        <w:rPr>
          <w:rFonts w:eastAsia="Calibri"/>
          <w:sz w:val="28"/>
          <w:szCs w:val="28"/>
        </w:rPr>
        <w:t>«</w:t>
      </w:r>
      <w:r w:rsidR="00832C66" w:rsidRPr="00BE064B">
        <w:rPr>
          <w:rFonts w:eastAsia="Calibri"/>
          <w:sz w:val="28"/>
          <w:szCs w:val="28"/>
        </w:rPr>
        <w:t xml:space="preserve">Об утверждении примерных положений о многопрофильных реабилитационных центрах для инвалидов и детей-инвалидов, а также примерных перечней оборудования, необходимого для предоставления услуг </w:t>
      </w:r>
      <w:r w:rsidR="00832C66" w:rsidRPr="00BE064B">
        <w:rPr>
          <w:rFonts w:eastAsia="Calibri"/>
          <w:sz w:val="28"/>
          <w:szCs w:val="28"/>
        </w:rPr>
        <w:lastRenderedPageBreak/>
        <w:t>по социальной и профессиональной реабилитации и абилитации инвалидов и детей инвалидов</w:t>
      </w:r>
      <w:r w:rsidR="00C36682" w:rsidRPr="00BE064B">
        <w:rPr>
          <w:rFonts w:eastAsia="Calibri"/>
          <w:sz w:val="28"/>
          <w:szCs w:val="28"/>
        </w:rPr>
        <w:t>»</w:t>
      </w:r>
      <w:r w:rsidRPr="00BE064B">
        <w:rPr>
          <w:rFonts w:eastAsia="Calibri"/>
          <w:sz w:val="28"/>
          <w:szCs w:val="28"/>
        </w:rPr>
        <w:t xml:space="preserve"> (далее – Приказ № 275)</w:t>
      </w:r>
      <w:r w:rsidR="00832C66" w:rsidRPr="00BE064B">
        <w:rPr>
          <w:rFonts w:eastAsia="Calibri"/>
          <w:sz w:val="28"/>
          <w:szCs w:val="28"/>
        </w:rPr>
        <w:t>;</w:t>
      </w:r>
    </w:p>
    <w:p w:rsidR="00832C66" w:rsidRPr="00BE064B" w:rsidRDefault="00662A66" w:rsidP="00BE064B">
      <w:pPr>
        <w:ind w:firstLine="709"/>
        <w:contextualSpacing/>
        <w:jc w:val="both"/>
        <w:rPr>
          <w:rFonts w:eastAsia="Calibri"/>
          <w:sz w:val="28"/>
          <w:szCs w:val="28"/>
        </w:rPr>
      </w:pPr>
      <w:r w:rsidRPr="00BE064B">
        <w:rPr>
          <w:rFonts w:eastAsia="Calibri"/>
          <w:sz w:val="28"/>
          <w:szCs w:val="28"/>
        </w:rPr>
        <w:t xml:space="preserve">д) </w:t>
      </w:r>
      <w:r w:rsidR="00832C66" w:rsidRPr="00BE064B">
        <w:rPr>
          <w:rFonts w:eastAsia="Calibri"/>
          <w:sz w:val="28"/>
          <w:szCs w:val="28"/>
        </w:rPr>
        <w:t xml:space="preserve">достаточности мероприятий для исполнения подпункта </w:t>
      </w:r>
      <w:r w:rsidRPr="00BE064B">
        <w:rPr>
          <w:sz w:val="28"/>
          <w:szCs w:val="28"/>
          <w:lang w:bidi="ru-RU"/>
        </w:rPr>
        <w:t>б» пункта 2 перечня поручений Президента Российской Федерации В.В. Путина от 13.01.2018 г.</w:t>
      </w:r>
      <w:r w:rsidR="008C0AC8">
        <w:rPr>
          <w:sz w:val="28"/>
          <w:szCs w:val="28"/>
          <w:lang w:bidi="ru-RU"/>
        </w:rPr>
        <w:t xml:space="preserve"> </w:t>
      </w:r>
      <w:r w:rsidRPr="00BE064B">
        <w:rPr>
          <w:sz w:val="28"/>
          <w:szCs w:val="28"/>
          <w:lang w:bidi="ru-RU"/>
        </w:rPr>
        <w:t xml:space="preserve">№ Пр-50 по итогам встречи с инвалидами и представителями общественных организаций и профессиональных сообществ, оказывающих содействие инвалидам, 5 декабря 2017 г. </w:t>
      </w:r>
      <w:r w:rsidR="00832C66" w:rsidRPr="00BE064B">
        <w:rPr>
          <w:rFonts w:eastAsia="Calibri"/>
          <w:sz w:val="28"/>
          <w:szCs w:val="28"/>
        </w:rPr>
        <w:t xml:space="preserve">по вопросу принятия мер по созданию и развитию региональных и муниципальных центров комплексной реабилитации и абилитации, предусмотрев участие в их работе врачей, психологов и педагогов, в целях повышения доступности реабилитационных и </w:t>
      </w:r>
      <w:proofErr w:type="spellStart"/>
      <w:r w:rsidR="00832C66" w:rsidRPr="00BE064B">
        <w:rPr>
          <w:rFonts w:eastAsia="Calibri"/>
          <w:sz w:val="28"/>
          <w:szCs w:val="28"/>
        </w:rPr>
        <w:t>абилитационных</w:t>
      </w:r>
      <w:proofErr w:type="spellEnd"/>
      <w:r w:rsidR="00832C66" w:rsidRPr="00BE064B">
        <w:rPr>
          <w:rFonts w:eastAsia="Calibri"/>
          <w:sz w:val="28"/>
          <w:szCs w:val="28"/>
        </w:rPr>
        <w:t xml:space="preserve"> услуг;</w:t>
      </w:r>
    </w:p>
    <w:p w:rsidR="00832C66" w:rsidRPr="00BE064B" w:rsidRDefault="00662A66" w:rsidP="00BE064B">
      <w:pPr>
        <w:ind w:firstLine="709"/>
        <w:contextualSpacing/>
        <w:jc w:val="both"/>
        <w:rPr>
          <w:rFonts w:eastAsia="Calibri"/>
          <w:sz w:val="28"/>
          <w:szCs w:val="28"/>
        </w:rPr>
      </w:pPr>
      <w:r w:rsidRPr="00BE064B">
        <w:rPr>
          <w:rFonts w:eastAsia="Calibri"/>
          <w:sz w:val="28"/>
          <w:szCs w:val="28"/>
          <w:lang w:eastAsia="en-US"/>
        </w:rPr>
        <w:t xml:space="preserve">е) </w:t>
      </w:r>
      <w:r w:rsidR="00832C66" w:rsidRPr="00BE064B">
        <w:rPr>
          <w:rFonts w:eastAsia="Calibri"/>
          <w:sz w:val="28"/>
          <w:szCs w:val="28"/>
          <w:lang w:eastAsia="en-US"/>
        </w:rPr>
        <w:t xml:space="preserve">проработки проекта региональной программы </w:t>
      </w:r>
      <w:r w:rsidR="00832C66" w:rsidRPr="00BE064B">
        <w:rPr>
          <w:rFonts w:eastAsia="Calibri"/>
          <w:sz w:val="28"/>
          <w:szCs w:val="28"/>
        </w:rPr>
        <w:t>с региональными общественными объединениями инвали</w:t>
      </w:r>
      <w:r w:rsidR="00DD36D8" w:rsidRPr="00BE064B">
        <w:rPr>
          <w:rFonts w:eastAsia="Calibri"/>
          <w:sz w:val="28"/>
          <w:szCs w:val="28"/>
        </w:rPr>
        <w:t>дов и родителей детей-инвалидов;</w:t>
      </w:r>
    </w:p>
    <w:p w:rsidR="00DD36D8" w:rsidRPr="00BE064B" w:rsidRDefault="00DD36D8" w:rsidP="00BE064B">
      <w:pPr>
        <w:ind w:firstLine="709"/>
        <w:jc w:val="both"/>
        <w:rPr>
          <w:sz w:val="28"/>
          <w:szCs w:val="28"/>
        </w:rPr>
      </w:pPr>
      <w:r w:rsidRPr="00BE064B">
        <w:rPr>
          <w:rFonts w:eastAsia="Calibri"/>
          <w:sz w:val="28"/>
          <w:szCs w:val="28"/>
        </w:rPr>
        <w:t xml:space="preserve">ж) </w:t>
      </w:r>
      <w:r w:rsidRPr="00BE064B">
        <w:rPr>
          <w:sz w:val="28"/>
          <w:szCs w:val="28"/>
        </w:rPr>
        <w:t xml:space="preserve">проработки проекта региональной программы в части распределения объемов </w:t>
      </w:r>
      <w:r w:rsidRPr="00822D3E">
        <w:rPr>
          <w:spacing w:val="10"/>
          <w:sz w:val="28"/>
          <w:szCs w:val="28"/>
        </w:rPr>
        <w:t>финансирования мероприятий программы, направленных на достижение</w:t>
      </w:r>
      <w:r w:rsidRPr="00BE064B">
        <w:rPr>
          <w:sz w:val="28"/>
          <w:szCs w:val="28"/>
        </w:rPr>
        <w:t xml:space="preserve"> 2-х основных показателей Госпрограммы: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и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C24F1A" w:rsidRPr="00BE064B" w:rsidRDefault="00BB68F7"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2. </w:t>
      </w:r>
      <w:r w:rsidR="000E7320" w:rsidRPr="00BE064B">
        <w:rPr>
          <w:rFonts w:ascii="Times New Roman" w:hAnsi="Times New Roman"/>
          <w:sz w:val="28"/>
          <w:szCs w:val="28"/>
        </w:rPr>
        <w:t xml:space="preserve">По итогам проведенного анализа представленных </w:t>
      </w:r>
      <w:r w:rsidR="007F394E">
        <w:rPr>
          <w:rFonts w:ascii="Times New Roman" w:hAnsi="Times New Roman"/>
          <w:sz w:val="28"/>
          <w:szCs w:val="28"/>
        </w:rPr>
        <w:t xml:space="preserve">проектов </w:t>
      </w:r>
      <w:r w:rsidR="000E7320" w:rsidRPr="00BE064B">
        <w:rPr>
          <w:rFonts w:ascii="Times New Roman" w:hAnsi="Times New Roman"/>
          <w:sz w:val="28"/>
          <w:szCs w:val="28"/>
        </w:rPr>
        <w:t>региональных программ Федеральным центром отме</w:t>
      </w:r>
      <w:r w:rsidR="00184D7E" w:rsidRPr="00BE064B">
        <w:rPr>
          <w:rFonts w:ascii="Times New Roman" w:hAnsi="Times New Roman"/>
          <w:sz w:val="28"/>
          <w:szCs w:val="28"/>
        </w:rPr>
        <w:t>тить</w:t>
      </w:r>
      <w:r w:rsidR="000E7320" w:rsidRPr="00BE064B">
        <w:rPr>
          <w:rFonts w:ascii="Times New Roman" w:hAnsi="Times New Roman"/>
          <w:sz w:val="28"/>
          <w:szCs w:val="28"/>
        </w:rPr>
        <w:t xml:space="preserve"> следующие основные недостатки</w:t>
      </w:r>
      <w:r w:rsidR="007F6D33" w:rsidRPr="00BE064B">
        <w:rPr>
          <w:rFonts w:ascii="Times New Roman" w:hAnsi="Times New Roman"/>
          <w:sz w:val="28"/>
          <w:szCs w:val="28"/>
        </w:rPr>
        <w:t>:</w:t>
      </w:r>
    </w:p>
    <w:p w:rsidR="00ED4543" w:rsidRPr="00BE064B" w:rsidRDefault="00662A66"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а) </w:t>
      </w:r>
      <w:r w:rsidR="00ED4543" w:rsidRPr="00BE064B">
        <w:rPr>
          <w:rFonts w:ascii="Times New Roman" w:hAnsi="Times New Roman"/>
          <w:sz w:val="28"/>
          <w:szCs w:val="28"/>
        </w:rPr>
        <w:t xml:space="preserve">несоответствие </w:t>
      </w:r>
      <w:r w:rsidR="00B07FB8" w:rsidRPr="00BE064B">
        <w:rPr>
          <w:rFonts w:ascii="Times New Roman" w:hAnsi="Times New Roman"/>
          <w:sz w:val="28"/>
          <w:szCs w:val="28"/>
        </w:rPr>
        <w:t>отдельных</w:t>
      </w:r>
      <w:r w:rsidR="007F394E">
        <w:rPr>
          <w:rFonts w:ascii="Times New Roman" w:hAnsi="Times New Roman"/>
          <w:sz w:val="28"/>
          <w:szCs w:val="28"/>
        </w:rPr>
        <w:t xml:space="preserve"> проектов</w:t>
      </w:r>
      <w:r w:rsidR="00B07FB8" w:rsidRPr="00BE064B">
        <w:rPr>
          <w:rFonts w:ascii="Times New Roman" w:hAnsi="Times New Roman"/>
          <w:sz w:val="28"/>
          <w:szCs w:val="28"/>
        </w:rPr>
        <w:t xml:space="preserve"> </w:t>
      </w:r>
      <w:r w:rsidR="00ED4543" w:rsidRPr="00BE064B">
        <w:rPr>
          <w:rFonts w:ascii="Times New Roman" w:hAnsi="Times New Roman"/>
          <w:sz w:val="28"/>
          <w:szCs w:val="28"/>
        </w:rPr>
        <w:t>региональн</w:t>
      </w:r>
      <w:r w:rsidR="00B07FB8" w:rsidRPr="00BE064B">
        <w:rPr>
          <w:rFonts w:ascii="Times New Roman" w:hAnsi="Times New Roman"/>
          <w:sz w:val="28"/>
          <w:szCs w:val="28"/>
        </w:rPr>
        <w:t>ых программ</w:t>
      </w:r>
      <w:r w:rsidR="00ED4543" w:rsidRPr="00BE064B">
        <w:rPr>
          <w:rFonts w:ascii="Times New Roman" w:hAnsi="Times New Roman"/>
          <w:sz w:val="28"/>
          <w:szCs w:val="28"/>
        </w:rPr>
        <w:t xml:space="preserve"> положениям </w:t>
      </w:r>
      <w:r w:rsidR="00B07FB8" w:rsidRPr="00BE064B">
        <w:rPr>
          <w:rFonts w:ascii="Times New Roman" w:hAnsi="Times New Roman"/>
          <w:sz w:val="28"/>
          <w:szCs w:val="28"/>
        </w:rPr>
        <w:t>Приказа № 875</w:t>
      </w:r>
      <w:r w:rsidR="00ED4543" w:rsidRPr="00BE064B">
        <w:rPr>
          <w:rFonts w:ascii="Times New Roman" w:hAnsi="Times New Roman"/>
          <w:sz w:val="28"/>
          <w:szCs w:val="28"/>
        </w:rPr>
        <w:t xml:space="preserve"> в части соблюдения требований к структуре региональной программы, перечню и значениям цел</w:t>
      </w:r>
      <w:r w:rsidR="000E7320" w:rsidRPr="00BE064B">
        <w:rPr>
          <w:rFonts w:ascii="Times New Roman" w:hAnsi="Times New Roman"/>
          <w:sz w:val="28"/>
          <w:szCs w:val="28"/>
        </w:rPr>
        <w:t>евых показателей (индикаторов)</w:t>
      </w:r>
      <w:r w:rsidR="00ED4543" w:rsidRPr="00BE064B">
        <w:rPr>
          <w:rFonts w:ascii="Times New Roman" w:hAnsi="Times New Roman"/>
          <w:sz w:val="28"/>
          <w:szCs w:val="28"/>
        </w:rPr>
        <w:t xml:space="preserve">; </w:t>
      </w:r>
    </w:p>
    <w:p w:rsidR="00DC7629" w:rsidRPr="00BE064B" w:rsidRDefault="00662A66"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б) </w:t>
      </w:r>
      <w:r w:rsidR="00774CDB" w:rsidRPr="00BE064B">
        <w:rPr>
          <w:rFonts w:ascii="Times New Roman" w:hAnsi="Times New Roman"/>
          <w:sz w:val="28"/>
          <w:szCs w:val="28"/>
        </w:rPr>
        <w:t xml:space="preserve">наличие </w:t>
      </w:r>
      <w:r w:rsidR="00B07FB8" w:rsidRPr="00BE064B">
        <w:rPr>
          <w:rFonts w:ascii="Times New Roman" w:hAnsi="Times New Roman"/>
          <w:sz w:val="28"/>
          <w:szCs w:val="28"/>
        </w:rPr>
        <w:t xml:space="preserve">в отдельных </w:t>
      </w:r>
      <w:r w:rsidR="007F394E">
        <w:rPr>
          <w:rFonts w:ascii="Times New Roman" w:hAnsi="Times New Roman"/>
          <w:sz w:val="28"/>
          <w:szCs w:val="28"/>
        </w:rPr>
        <w:t>проект</w:t>
      </w:r>
      <w:r w:rsidR="00532392">
        <w:rPr>
          <w:rFonts w:ascii="Times New Roman" w:hAnsi="Times New Roman"/>
          <w:sz w:val="28"/>
          <w:szCs w:val="28"/>
        </w:rPr>
        <w:t xml:space="preserve">ах </w:t>
      </w:r>
      <w:r w:rsidR="00B07FB8" w:rsidRPr="00BE064B">
        <w:rPr>
          <w:rFonts w:ascii="Times New Roman" w:hAnsi="Times New Roman"/>
          <w:sz w:val="28"/>
          <w:szCs w:val="28"/>
        </w:rPr>
        <w:t>региональных программ</w:t>
      </w:r>
      <w:r w:rsidR="00532392">
        <w:rPr>
          <w:rFonts w:ascii="Times New Roman" w:hAnsi="Times New Roman"/>
          <w:sz w:val="28"/>
          <w:szCs w:val="28"/>
        </w:rPr>
        <w:t xml:space="preserve"> </w:t>
      </w:r>
      <w:r w:rsidR="00774CDB" w:rsidRPr="00BE064B">
        <w:rPr>
          <w:rFonts w:ascii="Times New Roman" w:hAnsi="Times New Roman"/>
          <w:sz w:val="28"/>
          <w:szCs w:val="28"/>
        </w:rPr>
        <w:t>общих формулировок</w:t>
      </w:r>
      <w:r w:rsidR="00DC7629" w:rsidRPr="00BE064B">
        <w:rPr>
          <w:rFonts w:ascii="Times New Roman" w:hAnsi="Times New Roman"/>
          <w:sz w:val="28"/>
          <w:szCs w:val="28"/>
        </w:rPr>
        <w:t xml:space="preserve"> в н</w:t>
      </w:r>
      <w:r w:rsidRPr="00BE064B">
        <w:rPr>
          <w:rFonts w:ascii="Times New Roman" w:hAnsi="Times New Roman"/>
          <w:sz w:val="28"/>
          <w:szCs w:val="28"/>
        </w:rPr>
        <w:t>аименовании</w:t>
      </w:r>
      <w:r w:rsidR="00DC7629" w:rsidRPr="00BE064B">
        <w:rPr>
          <w:rFonts w:ascii="Times New Roman" w:hAnsi="Times New Roman"/>
          <w:sz w:val="28"/>
          <w:szCs w:val="28"/>
        </w:rPr>
        <w:t xml:space="preserve"> мероприятий</w:t>
      </w:r>
      <w:r w:rsidR="00ED4543" w:rsidRPr="00BE064B">
        <w:rPr>
          <w:rFonts w:ascii="Times New Roman" w:hAnsi="Times New Roman"/>
          <w:sz w:val="28"/>
          <w:szCs w:val="28"/>
        </w:rPr>
        <w:t xml:space="preserve"> региональн</w:t>
      </w:r>
      <w:r w:rsidRPr="00BE064B">
        <w:rPr>
          <w:rFonts w:ascii="Times New Roman" w:hAnsi="Times New Roman"/>
          <w:sz w:val="28"/>
          <w:szCs w:val="28"/>
        </w:rPr>
        <w:t>ых программ</w:t>
      </w:r>
      <w:r w:rsidR="00FF3199" w:rsidRPr="00BE064B">
        <w:rPr>
          <w:rFonts w:ascii="Times New Roman" w:hAnsi="Times New Roman"/>
          <w:sz w:val="28"/>
          <w:szCs w:val="28"/>
        </w:rPr>
        <w:t xml:space="preserve"> (мероприятия не конкретиз</w:t>
      </w:r>
      <w:r w:rsidR="000A3DDB" w:rsidRPr="00BE064B">
        <w:rPr>
          <w:rFonts w:ascii="Times New Roman" w:hAnsi="Times New Roman"/>
          <w:sz w:val="28"/>
          <w:szCs w:val="28"/>
        </w:rPr>
        <w:t>и</w:t>
      </w:r>
      <w:r w:rsidR="00FF3199" w:rsidRPr="00BE064B">
        <w:rPr>
          <w:rFonts w:ascii="Times New Roman" w:hAnsi="Times New Roman"/>
          <w:sz w:val="28"/>
          <w:szCs w:val="28"/>
        </w:rPr>
        <w:t>рованы</w:t>
      </w:r>
      <w:r w:rsidR="000A3DDB" w:rsidRPr="00BE064B">
        <w:rPr>
          <w:rFonts w:ascii="Times New Roman" w:hAnsi="Times New Roman"/>
          <w:sz w:val="28"/>
          <w:szCs w:val="28"/>
        </w:rPr>
        <w:t>, не ясн</w:t>
      </w:r>
      <w:r w:rsidRPr="00BE064B">
        <w:rPr>
          <w:rFonts w:ascii="Times New Roman" w:hAnsi="Times New Roman"/>
          <w:sz w:val="28"/>
          <w:szCs w:val="28"/>
        </w:rPr>
        <w:t>о</w:t>
      </w:r>
      <w:r w:rsidR="000A3DDB" w:rsidRPr="00BE064B">
        <w:rPr>
          <w:rFonts w:ascii="Times New Roman" w:hAnsi="Times New Roman"/>
          <w:sz w:val="28"/>
          <w:szCs w:val="28"/>
        </w:rPr>
        <w:t xml:space="preserve"> их </w:t>
      </w:r>
      <w:r w:rsidRPr="00BE064B">
        <w:rPr>
          <w:rFonts w:ascii="Times New Roman" w:hAnsi="Times New Roman"/>
          <w:sz w:val="28"/>
          <w:szCs w:val="28"/>
        </w:rPr>
        <w:t>содержание</w:t>
      </w:r>
      <w:r w:rsidR="00FF3199" w:rsidRPr="00BE064B">
        <w:rPr>
          <w:rFonts w:ascii="Times New Roman" w:hAnsi="Times New Roman"/>
          <w:sz w:val="28"/>
          <w:szCs w:val="28"/>
        </w:rPr>
        <w:t>)</w:t>
      </w:r>
      <w:r w:rsidR="00DC7629" w:rsidRPr="00BE064B">
        <w:rPr>
          <w:rFonts w:ascii="Times New Roman" w:hAnsi="Times New Roman"/>
          <w:sz w:val="28"/>
          <w:szCs w:val="28"/>
        </w:rPr>
        <w:t>;</w:t>
      </w:r>
    </w:p>
    <w:p w:rsidR="00ED4543" w:rsidRPr="00BE064B" w:rsidRDefault="00662A66"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в) </w:t>
      </w:r>
      <w:r w:rsidR="00DC7629" w:rsidRPr="00BE064B">
        <w:rPr>
          <w:rFonts w:ascii="Times New Roman" w:hAnsi="Times New Roman"/>
          <w:sz w:val="28"/>
          <w:szCs w:val="28"/>
        </w:rPr>
        <w:t>несоотв</w:t>
      </w:r>
      <w:r w:rsidR="00ED4543" w:rsidRPr="00BE064B">
        <w:rPr>
          <w:rFonts w:ascii="Times New Roman" w:hAnsi="Times New Roman"/>
          <w:sz w:val="28"/>
          <w:szCs w:val="28"/>
        </w:rPr>
        <w:t>етствие планируемых к реализации мероприятий</w:t>
      </w:r>
      <w:r w:rsidR="0051584B" w:rsidRPr="00BE064B">
        <w:rPr>
          <w:rFonts w:ascii="Times New Roman" w:hAnsi="Times New Roman"/>
          <w:sz w:val="28"/>
          <w:szCs w:val="28"/>
        </w:rPr>
        <w:t xml:space="preserve"> </w:t>
      </w:r>
      <w:r w:rsidR="00B07FB8" w:rsidRPr="00BE064B">
        <w:rPr>
          <w:rFonts w:ascii="Times New Roman" w:hAnsi="Times New Roman"/>
          <w:sz w:val="28"/>
          <w:szCs w:val="28"/>
        </w:rPr>
        <w:t xml:space="preserve">отдельных </w:t>
      </w:r>
      <w:r w:rsidR="007F394E">
        <w:rPr>
          <w:rFonts w:ascii="Times New Roman" w:hAnsi="Times New Roman"/>
          <w:sz w:val="28"/>
          <w:szCs w:val="28"/>
        </w:rPr>
        <w:t xml:space="preserve">проектов </w:t>
      </w:r>
      <w:r w:rsidR="00ED4543" w:rsidRPr="00BE064B">
        <w:rPr>
          <w:rFonts w:ascii="Times New Roman" w:hAnsi="Times New Roman"/>
          <w:sz w:val="28"/>
          <w:szCs w:val="28"/>
        </w:rPr>
        <w:t>региональн</w:t>
      </w:r>
      <w:r w:rsidR="00B07FB8" w:rsidRPr="00BE064B">
        <w:rPr>
          <w:rFonts w:ascii="Times New Roman" w:hAnsi="Times New Roman"/>
          <w:sz w:val="28"/>
          <w:szCs w:val="28"/>
        </w:rPr>
        <w:t>ых программ</w:t>
      </w:r>
      <w:r w:rsidR="00ED4543" w:rsidRPr="00BE064B">
        <w:rPr>
          <w:rFonts w:ascii="Times New Roman" w:hAnsi="Times New Roman"/>
          <w:sz w:val="28"/>
          <w:szCs w:val="28"/>
        </w:rPr>
        <w:t xml:space="preserve"> поставленным целям и задачам;</w:t>
      </w:r>
    </w:p>
    <w:p w:rsidR="00FD5D84" w:rsidRPr="00BE064B" w:rsidRDefault="00B07FB8" w:rsidP="00BE064B">
      <w:pPr>
        <w:pStyle w:val="ad"/>
        <w:ind w:left="0" w:firstLine="709"/>
        <w:jc w:val="both"/>
        <w:rPr>
          <w:rFonts w:ascii="Times New Roman" w:hAnsi="Times New Roman"/>
          <w:sz w:val="28"/>
          <w:szCs w:val="28"/>
        </w:rPr>
      </w:pPr>
      <w:r w:rsidRPr="00BE064B">
        <w:rPr>
          <w:rFonts w:ascii="Times New Roman" w:hAnsi="Times New Roman"/>
          <w:sz w:val="28"/>
          <w:szCs w:val="28"/>
        </w:rPr>
        <w:t>г)</w:t>
      </w:r>
      <w:r w:rsidR="00776C69" w:rsidRPr="00BE064B">
        <w:rPr>
          <w:rFonts w:ascii="Times New Roman" w:hAnsi="Times New Roman"/>
          <w:sz w:val="28"/>
          <w:szCs w:val="28"/>
        </w:rPr>
        <w:t xml:space="preserve"> </w:t>
      </w:r>
      <w:r w:rsidR="00130C10" w:rsidRPr="00BE064B">
        <w:rPr>
          <w:rFonts w:ascii="Times New Roman" w:hAnsi="Times New Roman"/>
          <w:sz w:val="28"/>
          <w:szCs w:val="28"/>
        </w:rPr>
        <w:t>несоответстви</w:t>
      </w:r>
      <w:r w:rsidRPr="00BE064B">
        <w:rPr>
          <w:rFonts w:ascii="Times New Roman" w:hAnsi="Times New Roman"/>
          <w:sz w:val="28"/>
          <w:szCs w:val="28"/>
        </w:rPr>
        <w:t>е</w:t>
      </w:r>
      <w:r w:rsidR="00130C10" w:rsidRPr="00BE064B">
        <w:rPr>
          <w:rFonts w:ascii="Times New Roman" w:hAnsi="Times New Roman"/>
          <w:sz w:val="28"/>
          <w:szCs w:val="28"/>
        </w:rPr>
        <w:t xml:space="preserve"> </w:t>
      </w:r>
      <w:r w:rsidRPr="00BE064B">
        <w:rPr>
          <w:rFonts w:ascii="Times New Roman" w:hAnsi="Times New Roman"/>
          <w:sz w:val="28"/>
          <w:szCs w:val="28"/>
        </w:rPr>
        <w:t>в отдельных</w:t>
      </w:r>
      <w:r w:rsidR="00822D3E">
        <w:rPr>
          <w:rFonts w:ascii="Times New Roman" w:hAnsi="Times New Roman"/>
          <w:sz w:val="28"/>
          <w:szCs w:val="28"/>
        </w:rPr>
        <w:t xml:space="preserve"> </w:t>
      </w:r>
      <w:r w:rsidR="00822D3E" w:rsidRPr="006A7DDB">
        <w:rPr>
          <w:rFonts w:ascii="Times New Roman" w:hAnsi="Times New Roman"/>
          <w:sz w:val="28"/>
          <w:szCs w:val="28"/>
        </w:rPr>
        <w:t>проектах</w:t>
      </w:r>
      <w:r w:rsidR="00822D3E">
        <w:rPr>
          <w:rFonts w:ascii="Times New Roman" w:hAnsi="Times New Roman"/>
          <w:sz w:val="28"/>
          <w:szCs w:val="28"/>
        </w:rPr>
        <w:t xml:space="preserve"> региональных программ</w:t>
      </w:r>
      <w:r w:rsidRPr="00BE064B">
        <w:rPr>
          <w:rFonts w:ascii="Times New Roman" w:hAnsi="Times New Roman"/>
          <w:sz w:val="28"/>
          <w:szCs w:val="28"/>
        </w:rPr>
        <w:t xml:space="preserve"> </w:t>
      </w:r>
      <w:r w:rsidR="00832C66" w:rsidRPr="00BE064B">
        <w:rPr>
          <w:rFonts w:ascii="Times New Roman" w:hAnsi="Times New Roman"/>
          <w:sz w:val="28"/>
          <w:szCs w:val="28"/>
        </w:rPr>
        <w:t xml:space="preserve">реабилитационного и </w:t>
      </w:r>
      <w:proofErr w:type="spellStart"/>
      <w:r w:rsidR="00832C66" w:rsidRPr="00BE064B">
        <w:rPr>
          <w:rFonts w:ascii="Times New Roman" w:hAnsi="Times New Roman"/>
          <w:sz w:val="28"/>
          <w:szCs w:val="28"/>
        </w:rPr>
        <w:t>абилитационного</w:t>
      </w:r>
      <w:proofErr w:type="spellEnd"/>
      <w:r w:rsidR="00832C66" w:rsidRPr="00BE064B">
        <w:rPr>
          <w:rFonts w:ascii="Times New Roman" w:hAnsi="Times New Roman"/>
          <w:sz w:val="28"/>
          <w:szCs w:val="28"/>
        </w:rPr>
        <w:t xml:space="preserve"> </w:t>
      </w:r>
      <w:r w:rsidR="00130C10" w:rsidRPr="00BE064B">
        <w:rPr>
          <w:rFonts w:ascii="Times New Roman" w:hAnsi="Times New Roman"/>
          <w:sz w:val="28"/>
          <w:szCs w:val="28"/>
        </w:rPr>
        <w:t>оборудования</w:t>
      </w:r>
      <w:r w:rsidRPr="00BE064B">
        <w:rPr>
          <w:rFonts w:ascii="Times New Roman" w:hAnsi="Times New Roman"/>
          <w:sz w:val="28"/>
          <w:szCs w:val="28"/>
        </w:rPr>
        <w:t>, планируемого</w:t>
      </w:r>
      <w:r w:rsidR="00130C10" w:rsidRPr="00BE064B">
        <w:rPr>
          <w:rFonts w:ascii="Times New Roman" w:hAnsi="Times New Roman"/>
          <w:sz w:val="28"/>
          <w:szCs w:val="28"/>
        </w:rPr>
        <w:t xml:space="preserve"> для оснащения реабилитационных организаций</w:t>
      </w:r>
      <w:r w:rsidRPr="00BE064B">
        <w:rPr>
          <w:rFonts w:ascii="Times New Roman" w:hAnsi="Times New Roman"/>
          <w:sz w:val="28"/>
          <w:szCs w:val="28"/>
        </w:rPr>
        <w:t>,</w:t>
      </w:r>
      <w:r w:rsidR="00130C10" w:rsidRPr="00BE064B">
        <w:rPr>
          <w:rFonts w:ascii="Times New Roman" w:hAnsi="Times New Roman"/>
          <w:sz w:val="28"/>
          <w:szCs w:val="28"/>
        </w:rPr>
        <w:t xml:space="preserve"> положениям </w:t>
      </w:r>
      <w:r w:rsidRPr="00BE064B">
        <w:rPr>
          <w:rFonts w:ascii="Times New Roman" w:hAnsi="Times New Roman"/>
          <w:sz w:val="28"/>
          <w:szCs w:val="28"/>
        </w:rPr>
        <w:t>П</w:t>
      </w:r>
      <w:r w:rsidR="00130C10" w:rsidRPr="00BE064B">
        <w:rPr>
          <w:rFonts w:ascii="Times New Roman" w:hAnsi="Times New Roman"/>
          <w:sz w:val="28"/>
          <w:szCs w:val="28"/>
        </w:rPr>
        <w:t>риказа № 275</w:t>
      </w:r>
      <w:r w:rsidR="00FD5D84" w:rsidRPr="00BE064B">
        <w:rPr>
          <w:rFonts w:ascii="Times New Roman" w:hAnsi="Times New Roman"/>
          <w:sz w:val="28"/>
          <w:szCs w:val="28"/>
        </w:rPr>
        <w:t>;</w:t>
      </w:r>
    </w:p>
    <w:p w:rsidR="00130C10" w:rsidRPr="00BE064B" w:rsidRDefault="00B07FB8" w:rsidP="00BE064B">
      <w:pPr>
        <w:pStyle w:val="ad"/>
        <w:ind w:left="0" w:firstLine="709"/>
        <w:jc w:val="both"/>
        <w:rPr>
          <w:rFonts w:ascii="Times New Roman" w:hAnsi="Times New Roman"/>
          <w:sz w:val="28"/>
          <w:szCs w:val="28"/>
        </w:rPr>
      </w:pPr>
      <w:r w:rsidRPr="00BE064B">
        <w:rPr>
          <w:rFonts w:ascii="Times New Roman" w:hAnsi="Times New Roman"/>
          <w:sz w:val="28"/>
          <w:szCs w:val="28"/>
        </w:rPr>
        <w:t>д)</w:t>
      </w:r>
      <w:r w:rsidR="000E03F5" w:rsidRPr="00BE064B">
        <w:rPr>
          <w:rFonts w:ascii="Times New Roman" w:hAnsi="Times New Roman"/>
          <w:sz w:val="28"/>
          <w:szCs w:val="28"/>
        </w:rPr>
        <w:t xml:space="preserve"> </w:t>
      </w:r>
      <w:r w:rsidR="00FD5D84" w:rsidRPr="00BE064B">
        <w:rPr>
          <w:rFonts w:ascii="Times New Roman" w:hAnsi="Times New Roman"/>
          <w:sz w:val="28"/>
          <w:szCs w:val="28"/>
        </w:rPr>
        <w:t xml:space="preserve">отсутствие </w:t>
      </w:r>
      <w:r w:rsidRPr="00BE064B">
        <w:rPr>
          <w:rFonts w:ascii="Times New Roman" w:hAnsi="Times New Roman"/>
          <w:sz w:val="28"/>
          <w:szCs w:val="28"/>
        </w:rPr>
        <w:t>по отдельным субъектам Российской Федерации сведений</w:t>
      </w:r>
      <w:r w:rsidR="00FD5D84" w:rsidRPr="00BE064B">
        <w:rPr>
          <w:rFonts w:ascii="Times New Roman" w:hAnsi="Times New Roman"/>
          <w:sz w:val="28"/>
          <w:szCs w:val="28"/>
        </w:rPr>
        <w:t xml:space="preserve">  о привлечении </w:t>
      </w:r>
      <w:r w:rsidRPr="00BE064B">
        <w:rPr>
          <w:rFonts w:ascii="Times New Roman" w:hAnsi="Times New Roman"/>
          <w:sz w:val="28"/>
          <w:szCs w:val="28"/>
        </w:rPr>
        <w:t>к разработке и о согласовании</w:t>
      </w:r>
      <w:r w:rsidR="00583666">
        <w:rPr>
          <w:rFonts w:ascii="Times New Roman" w:hAnsi="Times New Roman"/>
          <w:sz w:val="28"/>
          <w:szCs w:val="28"/>
        </w:rPr>
        <w:t xml:space="preserve"> проектов</w:t>
      </w:r>
      <w:r w:rsidRPr="00BE064B">
        <w:rPr>
          <w:rFonts w:ascii="Times New Roman" w:hAnsi="Times New Roman"/>
          <w:sz w:val="28"/>
          <w:szCs w:val="28"/>
        </w:rPr>
        <w:t xml:space="preserve"> региональных программ с </w:t>
      </w:r>
      <w:r w:rsidR="00FD5D84" w:rsidRPr="00BE064B">
        <w:rPr>
          <w:rFonts w:ascii="Times New Roman" w:hAnsi="Times New Roman"/>
          <w:sz w:val="28"/>
          <w:szCs w:val="28"/>
        </w:rPr>
        <w:t>общественны</w:t>
      </w:r>
      <w:r w:rsidRPr="00BE064B">
        <w:rPr>
          <w:rFonts w:ascii="Times New Roman" w:hAnsi="Times New Roman"/>
          <w:sz w:val="28"/>
          <w:szCs w:val="28"/>
        </w:rPr>
        <w:t>ми</w:t>
      </w:r>
      <w:r w:rsidR="00FD5D84" w:rsidRPr="00BE064B">
        <w:rPr>
          <w:rFonts w:ascii="Times New Roman" w:hAnsi="Times New Roman"/>
          <w:sz w:val="28"/>
          <w:szCs w:val="28"/>
        </w:rPr>
        <w:t xml:space="preserve"> организаци</w:t>
      </w:r>
      <w:r w:rsidRPr="00BE064B">
        <w:rPr>
          <w:rFonts w:ascii="Times New Roman" w:hAnsi="Times New Roman"/>
          <w:sz w:val="28"/>
          <w:szCs w:val="28"/>
        </w:rPr>
        <w:t>ями</w:t>
      </w:r>
      <w:r w:rsidR="00FD5D84" w:rsidRPr="00BE064B">
        <w:rPr>
          <w:rFonts w:ascii="Times New Roman" w:hAnsi="Times New Roman"/>
          <w:sz w:val="28"/>
          <w:szCs w:val="28"/>
        </w:rPr>
        <w:t xml:space="preserve"> инвалидов и родителе</w:t>
      </w:r>
      <w:r w:rsidRPr="00BE064B">
        <w:rPr>
          <w:rFonts w:ascii="Times New Roman" w:hAnsi="Times New Roman"/>
          <w:sz w:val="28"/>
          <w:szCs w:val="28"/>
        </w:rPr>
        <w:t>й детей-инвалидов.</w:t>
      </w:r>
    </w:p>
    <w:p w:rsidR="00DD36D8" w:rsidRPr="00BE064B" w:rsidRDefault="00DD36D8"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е) отсутствие сведений о распределении объемов финансирования мероприятий </w:t>
      </w:r>
      <w:r w:rsidR="00B260E3" w:rsidRPr="00BE064B">
        <w:rPr>
          <w:rFonts w:ascii="Times New Roman" w:hAnsi="Times New Roman"/>
          <w:sz w:val="28"/>
          <w:szCs w:val="28"/>
        </w:rPr>
        <w:t>проект</w:t>
      </w:r>
      <w:r w:rsidR="007F394E">
        <w:rPr>
          <w:rFonts w:ascii="Times New Roman" w:hAnsi="Times New Roman"/>
          <w:sz w:val="28"/>
          <w:szCs w:val="28"/>
        </w:rPr>
        <w:t>а</w:t>
      </w:r>
      <w:r w:rsidR="00B260E3" w:rsidRPr="00BE064B">
        <w:rPr>
          <w:rFonts w:ascii="Times New Roman" w:hAnsi="Times New Roman"/>
          <w:sz w:val="28"/>
          <w:szCs w:val="28"/>
        </w:rPr>
        <w:t xml:space="preserve"> региональной </w:t>
      </w:r>
      <w:r w:rsidRPr="00BE064B">
        <w:rPr>
          <w:rFonts w:ascii="Times New Roman" w:hAnsi="Times New Roman"/>
          <w:sz w:val="28"/>
          <w:szCs w:val="28"/>
        </w:rPr>
        <w:t>программы, направленных на достижение 2-х основных показателей Госпрограммы.</w:t>
      </w:r>
    </w:p>
    <w:p w:rsidR="00776C69" w:rsidRPr="00BE064B" w:rsidRDefault="00ED4543"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3. </w:t>
      </w:r>
      <w:r w:rsidR="00B07FB8" w:rsidRPr="00BE064B">
        <w:rPr>
          <w:rFonts w:ascii="Times New Roman" w:hAnsi="Times New Roman"/>
          <w:sz w:val="28"/>
          <w:szCs w:val="28"/>
        </w:rPr>
        <w:t>По итогам проведенного анализа представленных</w:t>
      </w:r>
      <w:r w:rsidR="00224C16">
        <w:rPr>
          <w:rFonts w:ascii="Times New Roman" w:hAnsi="Times New Roman"/>
          <w:sz w:val="28"/>
          <w:szCs w:val="28"/>
        </w:rPr>
        <w:t xml:space="preserve"> проектов</w:t>
      </w:r>
      <w:r w:rsidR="00B07FB8" w:rsidRPr="00BE064B">
        <w:rPr>
          <w:rFonts w:ascii="Times New Roman" w:hAnsi="Times New Roman"/>
          <w:sz w:val="28"/>
          <w:szCs w:val="28"/>
        </w:rPr>
        <w:t xml:space="preserve"> региональных программ Центром им. Г.А. Альбрехта </w:t>
      </w:r>
      <w:r w:rsidR="00184D7E" w:rsidRPr="00BE064B">
        <w:rPr>
          <w:rFonts w:ascii="Times New Roman" w:hAnsi="Times New Roman"/>
          <w:sz w:val="28"/>
          <w:szCs w:val="28"/>
        </w:rPr>
        <w:t>отметить</w:t>
      </w:r>
      <w:r w:rsidR="00B07FB8" w:rsidRPr="00BE064B">
        <w:rPr>
          <w:rFonts w:ascii="Times New Roman" w:hAnsi="Times New Roman"/>
          <w:sz w:val="28"/>
          <w:szCs w:val="28"/>
        </w:rPr>
        <w:t xml:space="preserve"> следующие основные недостатки</w:t>
      </w:r>
      <w:r w:rsidR="00776C69" w:rsidRPr="00BE064B">
        <w:rPr>
          <w:rFonts w:ascii="Times New Roman" w:hAnsi="Times New Roman"/>
          <w:sz w:val="28"/>
          <w:szCs w:val="28"/>
        </w:rPr>
        <w:t>:</w:t>
      </w:r>
    </w:p>
    <w:p w:rsidR="00E94B0C" w:rsidRPr="00BE064B" w:rsidRDefault="00E94B0C" w:rsidP="00BE064B">
      <w:pPr>
        <w:pStyle w:val="ad"/>
        <w:ind w:left="0" w:firstLine="709"/>
        <w:jc w:val="both"/>
        <w:rPr>
          <w:rFonts w:ascii="Times New Roman" w:hAnsi="Times New Roman"/>
          <w:sz w:val="28"/>
          <w:szCs w:val="28"/>
        </w:rPr>
      </w:pPr>
      <w:r w:rsidRPr="00BE064B">
        <w:rPr>
          <w:rFonts w:ascii="Times New Roman" w:hAnsi="Times New Roman"/>
          <w:sz w:val="28"/>
          <w:szCs w:val="28"/>
        </w:rPr>
        <w:lastRenderedPageBreak/>
        <w:t xml:space="preserve">- отсутствие в некоторых </w:t>
      </w:r>
      <w:r w:rsidR="0082586E">
        <w:rPr>
          <w:rFonts w:ascii="Times New Roman" w:hAnsi="Times New Roman"/>
          <w:sz w:val="28"/>
          <w:szCs w:val="28"/>
        </w:rPr>
        <w:t>проект</w:t>
      </w:r>
      <w:r w:rsidRPr="00BE064B">
        <w:rPr>
          <w:rFonts w:ascii="Times New Roman" w:hAnsi="Times New Roman"/>
          <w:sz w:val="28"/>
          <w:szCs w:val="28"/>
        </w:rPr>
        <w:t>ах региональных программ комплексного подхода в части вовлеченности исполнительных органов государственной власти субъекта Российской Федерации в сфере культуры, физической культуры и спорта;</w:t>
      </w:r>
    </w:p>
    <w:p w:rsidR="000514B3" w:rsidRPr="00BE064B" w:rsidRDefault="00E94B0C" w:rsidP="00BE064B">
      <w:pPr>
        <w:pStyle w:val="ad"/>
        <w:ind w:left="0" w:firstLine="709"/>
        <w:jc w:val="both"/>
        <w:rPr>
          <w:rFonts w:ascii="Times New Roman" w:hAnsi="Times New Roman"/>
          <w:sz w:val="28"/>
          <w:szCs w:val="28"/>
        </w:rPr>
      </w:pPr>
      <w:r w:rsidRPr="00BE064B">
        <w:rPr>
          <w:rFonts w:ascii="Times New Roman" w:hAnsi="Times New Roman"/>
          <w:sz w:val="28"/>
          <w:szCs w:val="28"/>
        </w:rPr>
        <w:t>-</w:t>
      </w:r>
      <w:r w:rsidR="00B07FB8" w:rsidRPr="00BE064B">
        <w:rPr>
          <w:rFonts w:ascii="Times New Roman" w:hAnsi="Times New Roman"/>
          <w:sz w:val="28"/>
          <w:szCs w:val="28"/>
        </w:rPr>
        <w:t xml:space="preserve"> </w:t>
      </w:r>
      <w:r w:rsidR="00F15086" w:rsidRPr="00BE064B">
        <w:rPr>
          <w:rFonts w:ascii="Times New Roman" w:hAnsi="Times New Roman"/>
          <w:sz w:val="28"/>
          <w:szCs w:val="28"/>
        </w:rPr>
        <w:t>недостаточност</w:t>
      </w:r>
      <w:r w:rsidR="00B07FB8" w:rsidRPr="00BE064B">
        <w:rPr>
          <w:rFonts w:ascii="Times New Roman" w:hAnsi="Times New Roman"/>
          <w:sz w:val="28"/>
          <w:szCs w:val="28"/>
        </w:rPr>
        <w:t>ь</w:t>
      </w:r>
      <w:r w:rsidR="005A5243" w:rsidRPr="00BE064B">
        <w:rPr>
          <w:rFonts w:ascii="Times New Roman" w:hAnsi="Times New Roman"/>
          <w:sz w:val="28"/>
          <w:szCs w:val="28"/>
        </w:rPr>
        <w:t xml:space="preserve"> </w:t>
      </w:r>
      <w:r w:rsidR="006A1CD6" w:rsidRPr="00BE064B">
        <w:rPr>
          <w:rFonts w:ascii="Times New Roman" w:hAnsi="Times New Roman"/>
          <w:sz w:val="28"/>
          <w:szCs w:val="28"/>
        </w:rPr>
        <w:t xml:space="preserve">в отдельных </w:t>
      </w:r>
      <w:r w:rsidR="007F394E">
        <w:rPr>
          <w:rFonts w:ascii="Times New Roman" w:hAnsi="Times New Roman"/>
          <w:sz w:val="28"/>
          <w:szCs w:val="28"/>
        </w:rPr>
        <w:t xml:space="preserve">проектах </w:t>
      </w:r>
      <w:r w:rsidR="006A1CD6" w:rsidRPr="00BE064B">
        <w:rPr>
          <w:rFonts w:ascii="Times New Roman" w:hAnsi="Times New Roman"/>
          <w:sz w:val="28"/>
          <w:szCs w:val="28"/>
        </w:rPr>
        <w:t>региональных программ</w:t>
      </w:r>
      <w:r w:rsidR="00224C16">
        <w:rPr>
          <w:rFonts w:ascii="Times New Roman" w:hAnsi="Times New Roman"/>
          <w:sz w:val="28"/>
          <w:szCs w:val="28"/>
        </w:rPr>
        <w:t xml:space="preserve"> </w:t>
      </w:r>
      <w:r w:rsidR="00F749A7" w:rsidRPr="00BE064B">
        <w:rPr>
          <w:rFonts w:ascii="Times New Roman" w:hAnsi="Times New Roman"/>
          <w:sz w:val="28"/>
          <w:szCs w:val="28"/>
        </w:rPr>
        <w:t>мероприятий по ранней помощи и сопро</w:t>
      </w:r>
      <w:r w:rsidR="000514B3" w:rsidRPr="00BE064B">
        <w:rPr>
          <w:rFonts w:ascii="Times New Roman" w:hAnsi="Times New Roman"/>
          <w:sz w:val="28"/>
          <w:szCs w:val="28"/>
        </w:rPr>
        <w:t>вождаемому проживанию инвалидов</w:t>
      </w:r>
      <w:r w:rsidR="00831F2C" w:rsidRPr="00BE064B">
        <w:rPr>
          <w:rFonts w:ascii="Times New Roman" w:hAnsi="Times New Roman"/>
          <w:sz w:val="28"/>
          <w:szCs w:val="28"/>
        </w:rPr>
        <w:t xml:space="preserve"> для организации </w:t>
      </w:r>
      <w:r w:rsidR="00B07FB8" w:rsidRPr="00BE064B">
        <w:rPr>
          <w:rFonts w:ascii="Times New Roman" w:hAnsi="Times New Roman"/>
          <w:sz w:val="28"/>
          <w:szCs w:val="28"/>
        </w:rPr>
        <w:t>полноценной</w:t>
      </w:r>
      <w:r w:rsidR="00831F2C" w:rsidRPr="00BE064B">
        <w:rPr>
          <w:rFonts w:ascii="Times New Roman" w:hAnsi="Times New Roman"/>
          <w:sz w:val="28"/>
          <w:szCs w:val="28"/>
        </w:rPr>
        <w:t xml:space="preserve"> работы</w:t>
      </w:r>
      <w:r w:rsidR="00B07FB8" w:rsidRPr="00BE064B">
        <w:rPr>
          <w:rFonts w:ascii="Times New Roman" w:hAnsi="Times New Roman"/>
          <w:sz w:val="28"/>
          <w:szCs w:val="28"/>
        </w:rPr>
        <w:t xml:space="preserve"> по данным направлениям</w:t>
      </w:r>
      <w:r w:rsidR="000514B3" w:rsidRPr="00BE064B">
        <w:rPr>
          <w:rFonts w:ascii="Times New Roman" w:hAnsi="Times New Roman"/>
          <w:sz w:val="28"/>
          <w:szCs w:val="28"/>
        </w:rPr>
        <w:t>.</w:t>
      </w:r>
    </w:p>
    <w:p w:rsidR="00B07FB8" w:rsidRPr="00BE064B" w:rsidRDefault="00C849EE" w:rsidP="00BE064B">
      <w:pPr>
        <w:ind w:firstLine="709"/>
        <w:jc w:val="both"/>
        <w:rPr>
          <w:sz w:val="28"/>
          <w:szCs w:val="28"/>
        </w:rPr>
      </w:pPr>
      <w:r w:rsidRPr="00BE064B">
        <w:rPr>
          <w:sz w:val="28"/>
          <w:szCs w:val="28"/>
        </w:rPr>
        <w:t xml:space="preserve">4. </w:t>
      </w:r>
      <w:r w:rsidR="00404B7B" w:rsidRPr="00BE064B">
        <w:rPr>
          <w:sz w:val="28"/>
          <w:szCs w:val="28"/>
        </w:rPr>
        <w:t>Рекомен</w:t>
      </w:r>
      <w:r w:rsidR="00184D7E" w:rsidRPr="00BE064B">
        <w:rPr>
          <w:sz w:val="28"/>
          <w:szCs w:val="28"/>
        </w:rPr>
        <w:t>довать</w:t>
      </w:r>
      <w:r w:rsidR="00404B7B" w:rsidRPr="00BE064B">
        <w:rPr>
          <w:sz w:val="28"/>
          <w:szCs w:val="28"/>
        </w:rPr>
        <w:t xml:space="preserve"> </w:t>
      </w:r>
      <w:r w:rsidR="00184D7E" w:rsidRPr="00BE064B">
        <w:rPr>
          <w:sz w:val="28"/>
          <w:szCs w:val="28"/>
        </w:rPr>
        <w:t xml:space="preserve">высшим органам исполнительной власти субъектов Российской Федерации </w:t>
      </w:r>
      <w:r w:rsidR="00404B7B" w:rsidRPr="00BE064B">
        <w:rPr>
          <w:sz w:val="28"/>
          <w:szCs w:val="28"/>
        </w:rPr>
        <w:t>о</w:t>
      </w:r>
      <w:r w:rsidRPr="00BE064B">
        <w:rPr>
          <w:sz w:val="28"/>
          <w:szCs w:val="28"/>
        </w:rPr>
        <w:t>бра</w:t>
      </w:r>
      <w:r w:rsidR="00B07FB8" w:rsidRPr="00BE064B">
        <w:rPr>
          <w:sz w:val="28"/>
          <w:szCs w:val="28"/>
        </w:rPr>
        <w:t>тить</w:t>
      </w:r>
      <w:r w:rsidRPr="00BE064B">
        <w:rPr>
          <w:sz w:val="28"/>
          <w:szCs w:val="28"/>
        </w:rPr>
        <w:t xml:space="preserve"> внимание на недопустимость разработки региональных программ без привлечения общественных организаций инвалидов и родителей детей-инвалидов.</w:t>
      </w:r>
    </w:p>
    <w:p w:rsidR="00C849EE" w:rsidRPr="00BE064B" w:rsidRDefault="00D62080" w:rsidP="00BE064B">
      <w:pPr>
        <w:ind w:firstLine="709"/>
        <w:jc w:val="both"/>
        <w:rPr>
          <w:sz w:val="28"/>
          <w:szCs w:val="28"/>
        </w:rPr>
      </w:pPr>
      <w:r w:rsidRPr="00BE064B">
        <w:rPr>
          <w:sz w:val="28"/>
          <w:szCs w:val="28"/>
        </w:rPr>
        <w:t xml:space="preserve">4.1. </w:t>
      </w:r>
      <w:r w:rsidR="00C849EE" w:rsidRPr="00BE064B">
        <w:rPr>
          <w:sz w:val="28"/>
          <w:szCs w:val="28"/>
        </w:rPr>
        <w:t xml:space="preserve">В целях устранения вышеуказанных недостатков субъектам Российской Федерации при предоставлении в Минтруд России доработанных </w:t>
      </w:r>
      <w:r w:rsidR="001146F5" w:rsidRPr="00BE064B">
        <w:rPr>
          <w:sz w:val="28"/>
          <w:szCs w:val="28"/>
        </w:rPr>
        <w:t xml:space="preserve">с учетом замечаний Координационного совета </w:t>
      </w:r>
      <w:r w:rsidR="00C849EE" w:rsidRPr="00BE064B">
        <w:rPr>
          <w:sz w:val="28"/>
          <w:szCs w:val="28"/>
        </w:rPr>
        <w:t xml:space="preserve">региональных программ представлять </w:t>
      </w:r>
      <w:r w:rsidR="00DF4F33" w:rsidRPr="00BE064B">
        <w:rPr>
          <w:sz w:val="28"/>
          <w:szCs w:val="28"/>
        </w:rPr>
        <w:t>информацию</w:t>
      </w:r>
      <w:r w:rsidR="00C849EE" w:rsidRPr="00BE064B">
        <w:rPr>
          <w:sz w:val="28"/>
          <w:szCs w:val="28"/>
        </w:rPr>
        <w:t xml:space="preserve"> о</w:t>
      </w:r>
      <w:r w:rsidR="001146F5" w:rsidRPr="00BE064B">
        <w:rPr>
          <w:sz w:val="28"/>
          <w:szCs w:val="28"/>
        </w:rPr>
        <w:t>б их</w:t>
      </w:r>
      <w:r w:rsidR="00C849EE" w:rsidRPr="00BE064B">
        <w:rPr>
          <w:sz w:val="28"/>
          <w:szCs w:val="28"/>
        </w:rPr>
        <w:t xml:space="preserve"> проработке </w:t>
      </w:r>
      <w:r w:rsidR="009054AC" w:rsidRPr="00BE064B">
        <w:rPr>
          <w:sz w:val="28"/>
          <w:szCs w:val="28"/>
        </w:rPr>
        <w:t>с Общероссийск</w:t>
      </w:r>
      <w:r w:rsidR="005A5243" w:rsidRPr="00BE064B">
        <w:rPr>
          <w:sz w:val="28"/>
          <w:szCs w:val="28"/>
        </w:rPr>
        <w:t>ой</w:t>
      </w:r>
      <w:r w:rsidR="009054AC" w:rsidRPr="00BE064B">
        <w:rPr>
          <w:sz w:val="28"/>
          <w:szCs w:val="28"/>
        </w:rPr>
        <w:t xml:space="preserve"> </w:t>
      </w:r>
      <w:r w:rsidR="00D823B5" w:rsidRPr="00BE064B">
        <w:rPr>
          <w:sz w:val="28"/>
          <w:szCs w:val="28"/>
        </w:rPr>
        <w:t xml:space="preserve">общественной организацией </w:t>
      </w:r>
      <w:r w:rsidR="009054AC" w:rsidRPr="00BE064B">
        <w:rPr>
          <w:sz w:val="28"/>
          <w:szCs w:val="28"/>
        </w:rPr>
        <w:t xml:space="preserve">инвалидов </w:t>
      </w:r>
      <w:r w:rsidR="00C36682" w:rsidRPr="00BE064B">
        <w:rPr>
          <w:sz w:val="28"/>
          <w:szCs w:val="28"/>
        </w:rPr>
        <w:t>«</w:t>
      </w:r>
      <w:r w:rsidR="009054AC" w:rsidRPr="00BE064B">
        <w:rPr>
          <w:sz w:val="28"/>
          <w:szCs w:val="28"/>
        </w:rPr>
        <w:t xml:space="preserve">Всероссийское ордена Трудового Красного Знамени </w:t>
      </w:r>
      <w:r w:rsidR="009054AC" w:rsidRPr="00BE064B">
        <w:rPr>
          <w:rFonts w:eastAsia="Calibri"/>
          <w:sz w:val="28"/>
          <w:szCs w:val="28"/>
        </w:rPr>
        <w:t>общество слепых</w:t>
      </w:r>
      <w:r w:rsidR="00C36682" w:rsidRPr="00BE064B">
        <w:rPr>
          <w:rFonts w:eastAsia="Calibri"/>
          <w:sz w:val="28"/>
          <w:szCs w:val="28"/>
        </w:rPr>
        <w:t>»</w:t>
      </w:r>
      <w:r w:rsidR="009054AC" w:rsidRPr="00BE064B">
        <w:rPr>
          <w:rFonts w:eastAsia="Calibri"/>
          <w:sz w:val="28"/>
          <w:szCs w:val="28"/>
        </w:rPr>
        <w:t xml:space="preserve">, </w:t>
      </w:r>
      <w:r w:rsidR="00D823B5" w:rsidRPr="00BE064B">
        <w:rPr>
          <w:rFonts w:eastAsia="Calibri"/>
          <w:sz w:val="28"/>
          <w:szCs w:val="28"/>
        </w:rPr>
        <w:t xml:space="preserve">Общероссийской общественной организацией </w:t>
      </w:r>
      <w:r w:rsidR="009054AC" w:rsidRPr="00BE064B">
        <w:rPr>
          <w:rFonts w:eastAsia="Calibri"/>
          <w:sz w:val="28"/>
          <w:szCs w:val="28"/>
        </w:rPr>
        <w:t xml:space="preserve">инвалидов </w:t>
      </w:r>
      <w:r w:rsidR="00C36682" w:rsidRPr="00BE064B">
        <w:rPr>
          <w:rFonts w:eastAsia="Calibri"/>
          <w:sz w:val="28"/>
          <w:szCs w:val="28"/>
        </w:rPr>
        <w:t>«</w:t>
      </w:r>
      <w:r w:rsidR="009054AC" w:rsidRPr="00BE064B">
        <w:rPr>
          <w:rFonts w:eastAsia="Calibri"/>
          <w:sz w:val="28"/>
          <w:szCs w:val="28"/>
        </w:rPr>
        <w:t>Всероссийское общество глухих</w:t>
      </w:r>
      <w:r w:rsidR="00C36682" w:rsidRPr="00BE064B">
        <w:rPr>
          <w:rFonts w:eastAsia="Calibri"/>
          <w:sz w:val="28"/>
          <w:szCs w:val="28"/>
        </w:rPr>
        <w:t>»</w:t>
      </w:r>
      <w:r w:rsidR="009054AC" w:rsidRPr="00BE064B">
        <w:rPr>
          <w:rFonts w:eastAsia="Calibri"/>
          <w:sz w:val="28"/>
          <w:szCs w:val="28"/>
        </w:rPr>
        <w:t xml:space="preserve">, </w:t>
      </w:r>
      <w:r w:rsidR="00D823B5" w:rsidRPr="00BE064B">
        <w:rPr>
          <w:rFonts w:eastAsia="Calibri"/>
          <w:sz w:val="28"/>
          <w:szCs w:val="28"/>
        </w:rPr>
        <w:t xml:space="preserve">Общероссийской общественной организацией </w:t>
      </w:r>
      <w:r w:rsidR="00C36682" w:rsidRPr="00BE064B">
        <w:rPr>
          <w:rFonts w:eastAsia="Calibri"/>
          <w:sz w:val="28"/>
          <w:szCs w:val="28"/>
        </w:rPr>
        <w:t>«</w:t>
      </w:r>
      <w:r w:rsidR="009054AC" w:rsidRPr="00BE064B">
        <w:rPr>
          <w:rFonts w:eastAsia="Calibri"/>
          <w:sz w:val="28"/>
          <w:szCs w:val="28"/>
        </w:rPr>
        <w:t>Всероссийское общество инвалидов</w:t>
      </w:r>
      <w:r w:rsidR="00C36682" w:rsidRPr="00BE064B">
        <w:rPr>
          <w:rFonts w:eastAsia="Calibri"/>
          <w:sz w:val="28"/>
          <w:szCs w:val="28"/>
        </w:rPr>
        <w:t>»</w:t>
      </w:r>
      <w:r w:rsidR="009054AC" w:rsidRPr="00BE064B">
        <w:rPr>
          <w:rFonts w:eastAsia="Calibri"/>
          <w:sz w:val="28"/>
          <w:szCs w:val="28"/>
        </w:rPr>
        <w:t xml:space="preserve">, </w:t>
      </w:r>
      <w:r w:rsidR="00D823B5" w:rsidRPr="00BE064B">
        <w:rPr>
          <w:rFonts w:eastAsia="Calibri"/>
          <w:sz w:val="28"/>
          <w:szCs w:val="28"/>
        </w:rPr>
        <w:t xml:space="preserve">Общероссийской общественной организацией </w:t>
      </w:r>
      <w:r w:rsidR="00C36682" w:rsidRPr="00BE064B">
        <w:rPr>
          <w:rFonts w:eastAsia="Calibri"/>
          <w:sz w:val="28"/>
          <w:szCs w:val="28"/>
        </w:rPr>
        <w:t>«</w:t>
      </w:r>
      <w:r w:rsidR="009054AC" w:rsidRPr="00BE064B">
        <w:rPr>
          <w:rFonts w:eastAsia="Calibri"/>
          <w:sz w:val="28"/>
          <w:szCs w:val="28"/>
        </w:rPr>
        <w:t>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w:t>
      </w:r>
      <w:r w:rsidR="00C36682" w:rsidRPr="00BE064B">
        <w:rPr>
          <w:rFonts w:eastAsia="Calibri"/>
          <w:sz w:val="28"/>
          <w:szCs w:val="28"/>
        </w:rPr>
        <w:t>»</w:t>
      </w:r>
      <w:r w:rsidR="00B07FB8" w:rsidRPr="00BE064B">
        <w:rPr>
          <w:rFonts w:eastAsia="Calibri"/>
          <w:sz w:val="28"/>
          <w:szCs w:val="28"/>
        </w:rPr>
        <w:t xml:space="preserve">, а при </w:t>
      </w:r>
      <w:r w:rsidR="009054AC" w:rsidRPr="00BE064B">
        <w:rPr>
          <w:rFonts w:eastAsia="Calibri"/>
          <w:sz w:val="28"/>
          <w:szCs w:val="28"/>
        </w:rPr>
        <w:t xml:space="preserve">отсутствии </w:t>
      </w:r>
      <w:r w:rsidR="00B07FB8" w:rsidRPr="00BE064B">
        <w:rPr>
          <w:rFonts w:eastAsia="Calibri"/>
          <w:sz w:val="28"/>
          <w:szCs w:val="28"/>
        </w:rPr>
        <w:t xml:space="preserve">их представительств в субъекте Российской Федерации - </w:t>
      </w:r>
      <w:r w:rsidR="00B07FB8" w:rsidRPr="00BE064B">
        <w:rPr>
          <w:sz w:val="28"/>
          <w:szCs w:val="28"/>
        </w:rPr>
        <w:t>с</w:t>
      </w:r>
      <w:r w:rsidR="009054AC" w:rsidRPr="00BE064B">
        <w:rPr>
          <w:sz w:val="28"/>
          <w:szCs w:val="28"/>
        </w:rPr>
        <w:t xml:space="preserve"> региональными общественными объединениями инвалидов и родителей детей-инвалидов</w:t>
      </w:r>
      <w:r w:rsidR="00C838C9" w:rsidRPr="00BE064B">
        <w:rPr>
          <w:sz w:val="28"/>
          <w:szCs w:val="28"/>
        </w:rPr>
        <w:t>,</w:t>
      </w:r>
      <w:r w:rsidR="009054AC" w:rsidRPr="00BE064B">
        <w:rPr>
          <w:sz w:val="28"/>
          <w:szCs w:val="28"/>
        </w:rPr>
        <w:t xml:space="preserve"> </w:t>
      </w:r>
      <w:r w:rsidR="00B07FB8" w:rsidRPr="00BE064B">
        <w:rPr>
          <w:sz w:val="28"/>
          <w:szCs w:val="28"/>
        </w:rPr>
        <w:t>действующими</w:t>
      </w:r>
      <w:r w:rsidR="009054AC" w:rsidRPr="00BE064B">
        <w:rPr>
          <w:sz w:val="28"/>
          <w:szCs w:val="28"/>
        </w:rPr>
        <w:t xml:space="preserve"> на территории субъекта Российской Федерации. </w:t>
      </w:r>
    </w:p>
    <w:p w:rsidR="00AB01C3" w:rsidRPr="00BE064B" w:rsidRDefault="00C849EE" w:rsidP="00BE064B">
      <w:pPr>
        <w:pStyle w:val="ad"/>
        <w:ind w:left="0" w:firstLine="709"/>
        <w:jc w:val="both"/>
        <w:rPr>
          <w:rFonts w:ascii="Times New Roman" w:hAnsi="Times New Roman"/>
          <w:sz w:val="28"/>
          <w:szCs w:val="28"/>
        </w:rPr>
      </w:pPr>
      <w:r w:rsidRPr="00BE064B">
        <w:rPr>
          <w:rFonts w:ascii="Times New Roman" w:hAnsi="Times New Roman"/>
          <w:sz w:val="28"/>
          <w:szCs w:val="28"/>
        </w:rPr>
        <w:t>5</w:t>
      </w:r>
      <w:r w:rsidR="00E37D00" w:rsidRPr="00BE064B">
        <w:rPr>
          <w:rFonts w:ascii="Times New Roman" w:hAnsi="Times New Roman"/>
          <w:sz w:val="28"/>
          <w:szCs w:val="28"/>
        </w:rPr>
        <w:t xml:space="preserve">. </w:t>
      </w:r>
      <w:r w:rsidR="00D62080" w:rsidRPr="00BE064B">
        <w:rPr>
          <w:rFonts w:ascii="Times New Roman" w:hAnsi="Times New Roman"/>
          <w:sz w:val="28"/>
          <w:szCs w:val="28"/>
        </w:rPr>
        <w:t>П</w:t>
      </w:r>
      <w:r w:rsidR="00E37D00" w:rsidRPr="00BE064B">
        <w:rPr>
          <w:rFonts w:ascii="Times New Roman" w:hAnsi="Times New Roman"/>
          <w:sz w:val="28"/>
          <w:szCs w:val="28"/>
        </w:rPr>
        <w:t>ринять к свед</w:t>
      </w:r>
      <w:r w:rsidR="00D01415" w:rsidRPr="00BE064B">
        <w:rPr>
          <w:rFonts w:ascii="Times New Roman" w:hAnsi="Times New Roman"/>
          <w:sz w:val="28"/>
          <w:szCs w:val="28"/>
        </w:rPr>
        <w:t>ению информацию Минтруда России</w:t>
      </w:r>
      <w:r w:rsidR="00E37D00" w:rsidRPr="00BE064B">
        <w:rPr>
          <w:rFonts w:ascii="Times New Roman" w:hAnsi="Times New Roman"/>
          <w:sz w:val="28"/>
          <w:szCs w:val="28"/>
        </w:rPr>
        <w:t xml:space="preserve"> о </w:t>
      </w:r>
      <w:r w:rsidR="00AB01C3" w:rsidRPr="00BE064B">
        <w:rPr>
          <w:rFonts w:ascii="Times New Roman" w:hAnsi="Times New Roman"/>
          <w:sz w:val="28"/>
          <w:szCs w:val="28"/>
        </w:rPr>
        <w:t>замечаниях и предложениях</w:t>
      </w:r>
      <w:r w:rsidR="00404B7B" w:rsidRPr="00BE064B">
        <w:rPr>
          <w:rFonts w:ascii="Times New Roman" w:hAnsi="Times New Roman"/>
          <w:sz w:val="28"/>
          <w:szCs w:val="28"/>
        </w:rPr>
        <w:t>, вынесенных</w:t>
      </w:r>
      <w:r w:rsidR="00AB01C3" w:rsidRPr="00BE064B">
        <w:rPr>
          <w:rFonts w:ascii="Times New Roman" w:hAnsi="Times New Roman"/>
          <w:sz w:val="28"/>
          <w:szCs w:val="28"/>
        </w:rPr>
        <w:t xml:space="preserve"> по </w:t>
      </w:r>
      <w:r w:rsidR="00F62AC8" w:rsidRPr="00BE064B">
        <w:rPr>
          <w:rFonts w:ascii="Times New Roman" w:hAnsi="Times New Roman"/>
          <w:sz w:val="28"/>
          <w:szCs w:val="28"/>
        </w:rPr>
        <w:t xml:space="preserve">итогам анализа </w:t>
      </w:r>
      <w:r w:rsidR="00F64F5C" w:rsidRPr="00BE064B">
        <w:rPr>
          <w:rFonts w:ascii="Times New Roman" w:hAnsi="Times New Roman"/>
          <w:sz w:val="28"/>
          <w:szCs w:val="28"/>
        </w:rPr>
        <w:t>68</w:t>
      </w:r>
      <w:r w:rsidR="00AB01C3" w:rsidRPr="00BE064B">
        <w:rPr>
          <w:rFonts w:ascii="Times New Roman" w:hAnsi="Times New Roman"/>
          <w:sz w:val="28"/>
          <w:szCs w:val="28"/>
        </w:rPr>
        <w:t xml:space="preserve"> </w:t>
      </w:r>
      <w:r w:rsidR="007F394E">
        <w:rPr>
          <w:rFonts w:ascii="Times New Roman" w:hAnsi="Times New Roman"/>
          <w:sz w:val="28"/>
          <w:szCs w:val="28"/>
        </w:rPr>
        <w:t xml:space="preserve">проектов </w:t>
      </w:r>
      <w:r w:rsidR="00AB01C3" w:rsidRPr="00BE064B">
        <w:rPr>
          <w:rFonts w:ascii="Times New Roman" w:hAnsi="Times New Roman"/>
          <w:sz w:val="28"/>
          <w:szCs w:val="28"/>
        </w:rPr>
        <w:t>региональных программ</w:t>
      </w:r>
      <w:r w:rsidR="00404B7B" w:rsidRPr="00BE064B">
        <w:rPr>
          <w:rFonts w:ascii="Times New Roman" w:hAnsi="Times New Roman"/>
          <w:sz w:val="28"/>
          <w:szCs w:val="28"/>
        </w:rPr>
        <w:t>,</w:t>
      </w:r>
      <w:r w:rsidR="00C65DCA" w:rsidRPr="00BE064B">
        <w:rPr>
          <w:rFonts w:ascii="Times New Roman" w:hAnsi="Times New Roman"/>
          <w:sz w:val="28"/>
          <w:szCs w:val="28"/>
        </w:rPr>
        <w:t xml:space="preserve"> </w:t>
      </w:r>
      <w:r w:rsidR="00D01415" w:rsidRPr="00BE064B">
        <w:rPr>
          <w:rFonts w:ascii="Times New Roman" w:hAnsi="Times New Roman"/>
          <w:sz w:val="28"/>
          <w:szCs w:val="28"/>
        </w:rPr>
        <w:t>допущенных к рассмотрению на заседании Координационного совета</w:t>
      </w:r>
      <w:r w:rsidR="00404B7B" w:rsidRPr="00BE064B">
        <w:rPr>
          <w:rFonts w:ascii="Times New Roman" w:hAnsi="Times New Roman"/>
          <w:sz w:val="28"/>
          <w:szCs w:val="28"/>
        </w:rPr>
        <w:t xml:space="preserve">, а также использовать данную информацию при доработке </w:t>
      </w:r>
      <w:r w:rsidR="00CB7093">
        <w:rPr>
          <w:rFonts w:ascii="Times New Roman" w:hAnsi="Times New Roman"/>
          <w:sz w:val="28"/>
          <w:szCs w:val="28"/>
        </w:rPr>
        <w:t xml:space="preserve">проектов </w:t>
      </w:r>
      <w:r w:rsidR="00404B7B" w:rsidRPr="00BE064B">
        <w:rPr>
          <w:rFonts w:ascii="Times New Roman" w:hAnsi="Times New Roman"/>
          <w:sz w:val="28"/>
          <w:szCs w:val="28"/>
        </w:rPr>
        <w:t>региональных программ</w:t>
      </w:r>
      <w:r w:rsidR="00AB01C3" w:rsidRPr="00BE064B">
        <w:rPr>
          <w:rFonts w:ascii="Times New Roman" w:hAnsi="Times New Roman"/>
          <w:sz w:val="28"/>
          <w:szCs w:val="28"/>
        </w:rPr>
        <w:t>:</w:t>
      </w:r>
    </w:p>
    <w:p w:rsidR="00A962D8" w:rsidRDefault="00A962D8" w:rsidP="00BE064B">
      <w:pPr>
        <w:pStyle w:val="ad"/>
        <w:ind w:left="0" w:firstLine="709"/>
        <w:jc w:val="both"/>
        <w:rPr>
          <w:rFonts w:ascii="Times New Roman" w:hAnsi="Times New Roman"/>
          <w:sz w:val="28"/>
          <w:szCs w:val="28"/>
        </w:rPr>
      </w:pPr>
    </w:p>
    <w:p w:rsidR="00BF5A4A" w:rsidRPr="00BE064B" w:rsidRDefault="00C849EE" w:rsidP="00BE064B">
      <w:pPr>
        <w:pStyle w:val="ad"/>
        <w:ind w:left="0" w:firstLine="709"/>
        <w:jc w:val="both"/>
        <w:rPr>
          <w:rFonts w:ascii="Times New Roman" w:hAnsi="Times New Roman"/>
          <w:b/>
          <w:i/>
          <w:sz w:val="28"/>
          <w:szCs w:val="28"/>
        </w:rPr>
      </w:pPr>
      <w:r w:rsidRPr="00BE064B">
        <w:rPr>
          <w:rFonts w:ascii="Times New Roman" w:hAnsi="Times New Roman"/>
          <w:sz w:val="28"/>
          <w:szCs w:val="28"/>
        </w:rPr>
        <w:t>5</w:t>
      </w:r>
      <w:r w:rsidR="00AB01C3" w:rsidRPr="00BE064B">
        <w:rPr>
          <w:rFonts w:ascii="Times New Roman" w:hAnsi="Times New Roman"/>
          <w:sz w:val="28"/>
          <w:szCs w:val="28"/>
        </w:rPr>
        <w:t xml:space="preserve">.1. </w:t>
      </w:r>
      <w:r w:rsidR="00BF5A4A" w:rsidRPr="00BE064B">
        <w:rPr>
          <w:rFonts w:ascii="Times New Roman" w:hAnsi="Times New Roman"/>
          <w:sz w:val="28"/>
          <w:szCs w:val="28"/>
        </w:rPr>
        <w:t xml:space="preserve">Рекомендовать </w:t>
      </w:r>
      <w:r w:rsidR="00D13F0B" w:rsidRPr="00BE064B">
        <w:rPr>
          <w:rFonts w:ascii="Times New Roman" w:hAnsi="Times New Roman"/>
          <w:b/>
          <w:i/>
          <w:sz w:val="28"/>
          <w:szCs w:val="28"/>
        </w:rPr>
        <w:t>Республике Адыгея</w:t>
      </w:r>
      <w:r w:rsidR="000C615B">
        <w:rPr>
          <w:rFonts w:ascii="Times New Roman" w:hAnsi="Times New Roman"/>
          <w:b/>
          <w:i/>
          <w:sz w:val="28"/>
          <w:szCs w:val="28"/>
        </w:rPr>
        <w:t>:</w:t>
      </w:r>
    </w:p>
    <w:p w:rsidR="00822E4A" w:rsidRPr="00BE064B" w:rsidRDefault="00EB18E8"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доработать </w:t>
      </w:r>
      <w:r w:rsidR="00BF5A4A" w:rsidRPr="00BE064B">
        <w:rPr>
          <w:rFonts w:ascii="Times New Roman" w:hAnsi="Times New Roman"/>
          <w:sz w:val="28"/>
          <w:szCs w:val="28"/>
        </w:rPr>
        <w:t xml:space="preserve">проект </w:t>
      </w:r>
      <w:r w:rsidRPr="00BE064B">
        <w:rPr>
          <w:rFonts w:ascii="Times New Roman" w:hAnsi="Times New Roman"/>
          <w:sz w:val="28"/>
          <w:szCs w:val="28"/>
        </w:rPr>
        <w:t>регио</w:t>
      </w:r>
      <w:r w:rsidR="00404B7B" w:rsidRPr="00BE064B">
        <w:rPr>
          <w:rFonts w:ascii="Times New Roman" w:hAnsi="Times New Roman"/>
          <w:sz w:val="28"/>
          <w:szCs w:val="28"/>
        </w:rPr>
        <w:t>нальн</w:t>
      </w:r>
      <w:r w:rsidR="00BF5A4A" w:rsidRPr="00BE064B">
        <w:rPr>
          <w:rFonts w:ascii="Times New Roman" w:hAnsi="Times New Roman"/>
          <w:sz w:val="28"/>
          <w:szCs w:val="28"/>
        </w:rPr>
        <w:t>ой</w:t>
      </w:r>
      <w:r w:rsidR="00404B7B" w:rsidRPr="00BE064B">
        <w:rPr>
          <w:rFonts w:ascii="Times New Roman" w:hAnsi="Times New Roman"/>
          <w:sz w:val="28"/>
          <w:szCs w:val="28"/>
        </w:rPr>
        <w:t xml:space="preserve"> программ</w:t>
      </w:r>
      <w:r w:rsidR="00BF5A4A" w:rsidRPr="00BE064B">
        <w:rPr>
          <w:rFonts w:ascii="Times New Roman" w:hAnsi="Times New Roman"/>
          <w:sz w:val="28"/>
          <w:szCs w:val="28"/>
        </w:rPr>
        <w:t>ы</w:t>
      </w:r>
      <w:r w:rsidRPr="00BE064B">
        <w:rPr>
          <w:rFonts w:ascii="Times New Roman" w:hAnsi="Times New Roman"/>
          <w:sz w:val="28"/>
          <w:szCs w:val="28"/>
        </w:rPr>
        <w:t xml:space="preserve"> в части:</w:t>
      </w:r>
    </w:p>
    <w:p w:rsidR="0029619F" w:rsidRPr="00BE064B" w:rsidRDefault="0029619F" w:rsidP="00BE064B">
      <w:pPr>
        <w:ind w:firstLine="709"/>
        <w:contextualSpacing/>
        <w:jc w:val="both"/>
        <w:rPr>
          <w:sz w:val="28"/>
          <w:szCs w:val="28"/>
        </w:rPr>
      </w:pPr>
      <w:r w:rsidRPr="00BE064B">
        <w:rPr>
          <w:sz w:val="28"/>
          <w:szCs w:val="28"/>
        </w:rPr>
        <w:t>предоставления сведений о планируемом распределении бюджетных ассигнований по сферам в 2023 и 2024 г</w:t>
      </w:r>
      <w:r w:rsidR="003B5FB0" w:rsidRPr="00BE064B">
        <w:rPr>
          <w:sz w:val="28"/>
          <w:szCs w:val="28"/>
        </w:rPr>
        <w:t>г.</w:t>
      </w:r>
      <w:r w:rsidRPr="00BE064B">
        <w:rPr>
          <w:sz w:val="28"/>
          <w:szCs w:val="28"/>
        </w:rPr>
        <w:t>;</w:t>
      </w:r>
    </w:p>
    <w:p w:rsidR="00BC3F2D" w:rsidRPr="00BE064B" w:rsidRDefault="008B52B8" w:rsidP="00BE064B">
      <w:pPr>
        <w:ind w:firstLine="709"/>
        <w:contextualSpacing/>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3B5FB0" w:rsidRPr="00BE064B">
        <w:rPr>
          <w:sz w:val="28"/>
          <w:szCs w:val="28"/>
        </w:rPr>
        <w:t xml:space="preserve">Приказа № 275 </w:t>
      </w:r>
      <w:r w:rsidRPr="00BE064B">
        <w:rPr>
          <w:sz w:val="28"/>
          <w:szCs w:val="28"/>
        </w:rPr>
        <w:t>в части исключения конкретных марок оборуд</w:t>
      </w:r>
      <w:r w:rsidR="00823E0F" w:rsidRPr="00BE064B">
        <w:rPr>
          <w:sz w:val="28"/>
          <w:szCs w:val="28"/>
        </w:rPr>
        <w:t xml:space="preserve">ования, соответствия </w:t>
      </w:r>
      <w:r w:rsidR="003B5FB0" w:rsidRPr="00BE064B">
        <w:rPr>
          <w:sz w:val="28"/>
          <w:szCs w:val="28"/>
        </w:rPr>
        <w:t xml:space="preserve">направлениям </w:t>
      </w:r>
      <w:r w:rsidR="00823E0F" w:rsidRPr="00BE064B">
        <w:rPr>
          <w:sz w:val="28"/>
          <w:szCs w:val="28"/>
        </w:rPr>
        <w:t>реабилитации</w:t>
      </w:r>
      <w:r w:rsidRPr="00BE064B">
        <w:rPr>
          <w:sz w:val="28"/>
          <w:szCs w:val="28"/>
        </w:rPr>
        <w:t>;</w:t>
      </w:r>
    </w:p>
    <w:p w:rsidR="00BF5A4A" w:rsidRPr="00BE064B" w:rsidRDefault="00BF5A4A" w:rsidP="00BE064B">
      <w:pPr>
        <w:pStyle w:val="ad"/>
        <w:ind w:left="0" w:firstLine="709"/>
        <w:jc w:val="both"/>
        <w:rPr>
          <w:rFonts w:ascii="Times New Roman" w:hAnsi="Times New Roman"/>
          <w:sz w:val="28"/>
          <w:szCs w:val="28"/>
        </w:rPr>
      </w:pPr>
      <w:r w:rsidRPr="00BE064B">
        <w:rPr>
          <w:rFonts w:ascii="Times New Roman" w:hAnsi="Times New Roman"/>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296A55" w:rsidRPr="00BE064B" w:rsidRDefault="00296A55" w:rsidP="00BE064B">
      <w:pPr>
        <w:pStyle w:val="ad"/>
        <w:ind w:left="0" w:firstLine="709"/>
        <w:jc w:val="both"/>
        <w:rPr>
          <w:rFonts w:ascii="Times New Roman" w:hAnsi="Times New Roman"/>
          <w:sz w:val="28"/>
          <w:szCs w:val="28"/>
        </w:rPr>
      </w:pPr>
      <w:r w:rsidRPr="00BE064B">
        <w:rPr>
          <w:rFonts w:ascii="Times New Roman" w:hAnsi="Times New Roman"/>
          <w:sz w:val="28"/>
          <w:szCs w:val="28"/>
        </w:rPr>
        <w:t xml:space="preserve">представить доработанный с учетом указанных замечаний </w:t>
      </w:r>
      <w:r w:rsidR="00E5577C">
        <w:rPr>
          <w:rFonts w:ascii="Times New Roman" w:hAnsi="Times New Roman"/>
          <w:sz w:val="28"/>
          <w:szCs w:val="28"/>
        </w:rPr>
        <w:t xml:space="preserve">проект региональной программы </w:t>
      </w:r>
      <w:r w:rsidRPr="00BE064B">
        <w:rPr>
          <w:rFonts w:ascii="Times New Roman" w:hAnsi="Times New Roman"/>
          <w:sz w:val="28"/>
          <w:szCs w:val="28"/>
        </w:rPr>
        <w:t xml:space="preserve">в срок до 12 июля 2021 г. в Минтруд России. </w:t>
      </w:r>
    </w:p>
    <w:p w:rsidR="00296A55" w:rsidRPr="00BE064B" w:rsidRDefault="00296A55" w:rsidP="00BE064B">
      <w:pPr>
        <w:spacing w:line="276" w:lineRule="auto"/>
        <w:ind w:firstLine="709"/>
        <w:jc w:val="both"/>
        <w:rPr>
          <w:sz w:val="28"/>
          <w:szCs w:val="28"/>
        </w:rPr>
      </w:pPr>
    </w:p>
    <w:p w:rsidR="00F2540E" w:rsidRPr="00BE064B" w:rsidRDefault="008B52B8" w:rsidP="00BE064B">
      <w:pPr>
        <w:pStyle w:val="ad"/>
        <w:ind w:left="0" w:firstLine="710"/>
        <w:jc w:val="both"/>
        <w:rPr>
          <w:rFonts w:ascii="Times New Roman" w:hAnsi="Times New Roman"/>
          <w:b/>
          <w:sz w:val="28"/>
          <w:szCs w:val="28"/>
        </w:rPr>
      </w:pPr>
      <w:r w:rsidRPr="00BE064B">
        <w:rPr>
          <w:rFonts w:ascii="Times New Roman" w:hAnsi="Times New Roman"/>
          <w:sz w:val="28"/>
          <w:szCs w:val="28"/>
        </w:rPr>
        <w:t xml:space="preserve">5.2. </w:t>
      </w:r>
      <w:r w:rsidR="00F2540E" w:rsidRPr="00BE064B">
        <w:rPr>
          <w:rFonts w:ascii="Times New Roman" w:hAnsi="Times New Roman"/>
          <w:sz w:val="28"/>
          <w:szCs w:val="28"/>
        </w:rPr>
        <w:t xml:space="preserve">Рекомендовать </w:t>
      </w:r>
      <w:r w:rsidR="000C615B">
        <w:rPr>
          <w:rFonts w:ascii="Times New Roman" w:hAnsi="Times New Roman"/>
          <w:b/>
          <w:i/>
          <w:sz w:val="28"/>
          <w:szCs w:val="28"/>
        </w:rPr>
        <w:t>Республике Алтай</w:t>
      </w:r>
      <w:r w:rsidR="00F2540E" w:rsidRPr="00BE064B">
        <w:rPr>
          <w:rFonts w:ascii="Times New Roman" w:hAnsi="Times New Roman"/>
          <w:b/>
          <w:sz w:val="28"/>
          <w:szCs w:val="28"/>
        </w:rPr>
        <w:t>:</w:t>
      </w:r>
    </w:p>
    <w:p w:rsidR="00E5577C" w:rsidRDefault="00E5577C" w:rsidP="00BE064B">
      <w:pPr>
        <w:pStyle w:val="ad"/>
        <w:ind w:left="0" w:firstLine="710"/>
        <w:jc w:val="both"/>
        <w:rPr>
          <w:rFonts w:ascii="Times New Roman" w:hAnsi="Times New Roman"/>
          <w:sz w:val="28"/>
          <w:szCs w:val="28"/>
        </w:rPr>
      </w:pPr>
      <w:r w:rsidRPr="00E5577C">
        <w:rPr>
          <w:rFonts w:ascii="Times New Roman" w:hAnsi="Times New Roman"/>
          <w:sz w:val="28"/>
          <w:szCs w:val="28"/>
        </w:rPr>
        <w:t>доработать проект региональной программы в части:</w:t>
      </w:r>
    </w:p>
    <w:p w:rsidR="00B260E3" w:rsidRPr="00BE064B" w:rsidRDefault="00B260E3" w:rsidP="00BE064B">
      <w:pPr>
        <w:pStyle w:val="ad"/>
        <w:ind w:left="0" w:firstLine="710"/>
        <w:jc w:val="both"/>
        <w:rPr>
          <w:rFonts w:ascii="Times New Roman" w:hAnsi="Times New Roman"/>
          <w:sz w:val="28"/>
          <w:szCs w:val="28"/>
        </w:rPr>
      </w:pPr>
      <w:r w:rsidRPr="00BE064B">
        <w:rPr>
          <w:rFonts w:ascii="Times New Roman" w:hAnsi="Times New Roman"/>
          <w:sz w:val="28"/>
          <w:szCs w:val="28"/>
        </w:rPr>
        <w:lastRenderedPageBreak/>
        <w:t>уточнения планов</w:t>
      </w:r>
      <w:r w:rsidR="00BF5A4A" w:rsidRPr="00BE064B">
        <w:rPr>
          <w:rFonts w:ascii="Times New Roman" w:hAnsi="Times New Roman"/>
          <w:sz w:val="28"/>
          <w:szCs w:val="28"/>
        </w:rPr>
        <w:t>ых</w:t>
      </w:r>
      <w:r w:rsidRPr="00BE064B">
        <w:rPr>
          <w:rFonts w:ascii="Times New Roman" w:hAnsi="Times New Roman"/>
          <w:sz w:val="28"/>
          <w:szCs w:val="28"/>
        </w:rPr>
        <w:t xml:space="preserve"> значени</w:t>
      </w:r>
      <w:r w:rsidR="00BF5A4A" w:rsidRPr="00BE064B">
        <w:rPr>
          <w:rFonts w:ascii="Times New Roman" w:hAnsi="Times New Roman"/>
          <w:sz w:val="28"/>
          <w:szCs w:val="28"/>
        </w:rPr>
        <w:t>й целевых</w:t>
      </w:r>
      <w:r w:rsidRPr="00BE064B">
        <w:rPr>
          <w:rFonts w:ascii="Times New Roman" w:hAnsi="Times New Roman"/>
          <w:sz w:val="28"/>
          <w:szCs w:val="28"/>
        </w:rPr>
        <w:t xml:space="preserve"> показател</w:t>
      </w:r>
      <w:r w:rsidR="00BF5A4A" w:rsidRPr="00BE064B">
        <w:rPr>
          <w:rFonts w:ascii="Times New Roman" w:hAnsi="Times New Roman"/>
          <w:sz w:val="28"/>
          <w:szCs w:val="28"/>
        </w:rPr>
        <w:t>ей</w:t>
      </w:r>
      <w:r w:rsidRPr="00BE064B">
        <w:rPr>
          <w:rFonts w:ascii="Times New Roman" w:hAnsi="Times New Roman"/>
          <w:sz w:val="28"/>
          <w:szCs w:val="28"/>
        </w:rPr>
        <w:t xml:space="preserve"> (индикатор</w:t>
      </w:r>
      <w:r w:rsidR="00BF5A4A" w:rsidRPr="00BE064B">
        <w:rPr>
          <w:rFonts w:ascii="Times New Roman" w:hAnsi="Times New Roman"/>
          <w:sz w:val="28"/>
          <w:szCs w:val="28"/>
        </w:rPr>
        <w:t>ов</w:t>
      </w:r>
      <w:r w:rsidRPr="00BE064B">
        <w:rPr>
          <w:rFonts w:ascii="Times New Roman" w:hAnsi="Times New Roman"/>
          <w:sz w:val="28"/>
          <w:szCs w:val="28"/>
        </w:rPr>
        <w:t xml:space="preserve">) </w:t>
      </w:r>
      <w:r w:rsidR="00CB7093">
        <w:rPr>
          <w:rFonts w:ascii="Times New Roman" w:hAnsi="Times New Roman"/>
          <w:sz w:val="28"/>
          <w:szCs w:val="28"/>
        </w:rPr>
        <w:t xml:space="preserve">проекта </w:t>
      </w:r>
      <w:r w:rsidRPr="00BE064B">
        <w:rPr>
          <w:rFonts w:ascii="Times New Roman" w:hAnsi="Times New Roman"/>
          <w:sz w:val="28"/>
          <w:szCs w:val="28"/>
        </w:rPr>
        <w:t>региональной программы;</w:t>
      </w:r>
    </w:p>
    <w:p w:rsidR="00B260E3" w:rsidRPr="00BE064B" w:rsidRDefault="00B260E3" w:rsidP="00BE064B">
      <w:pPr>
        <w:pStyle w:val="ad"/>
        <w:ind w:left="0" w:firstLine="710"/>
        <w:jc w:val="both"/>
        <w:rPr>
          <w:rFonts w:ascii="Times New Roman" w:hAnsi="Times New Roman"/>
          <w:sz w:val="28"/>
          <w:szCs w:val="28"/>
        </w:rPr>
      </w:pPr>
      <w:r w:rsidRPr="00BE064B">
        <w:rPr>
          <w:rFonts w:ascii="Times New Roman" w:hAnsi="Times New Roman"/>
          <w:sz w:val="28"/>
          <w:szCs w:val="28"/>
        </w:rPr>
        <w:t>уточнения целев</w:t>
      </w:r>
      <w:r w:rsidR="00BF5A4A" w:rsidRPr="00BE064B">
        <w:rPr>
          <w:rFonts w:ascii="Times New Roman" w:hAnsi="Times New Roman"/>
          <w:sz w:val="28"/>
          <w:szCs w:val="28"/>
        </w:rPr>
        <w:t>ого</w:t>
      </w:r>
      <w:r w:rsidRPr="00BE064B">
        <w:rPr>
          <w:rFonts w:ascii="Times New Roman" w:hAnsi="Times New Roman"/>
          <w:sz w:val="28"/>
          <w:szCs w:val="28"/>
        </w:rPr>
        <w:t xml:space="preserve"> показател</w:t>
      </w:r>
      <w:r w:rsidR="00BF5A4A" w:rsidRPr="00BE064B">
        <w:rPr>
          <w:rFonts w:ascii="Times New Roman" w:hAnsi="Times New Roman"/>
          <w:sz w:val="28"/>
          <w:szCs w:val="28"/>
        </w:rPr>
        <w:t>я</w:t>
      </w:r>
      <w:r w:rsidRPr="00BE064B">
        <w:rPr>
          <w:rFonts w:ascii="Times New Roman" w:hAnsi="Times New Roman"/>
          <w:sz w:val="28"/>
          <w:szCs w:val="28"/>
        </w:rPr>
        <w:t xml:space="preserve"> (индикатор</w:t>
      </w:r>
      <w:r w:rsidR="00BF5A4A" w:rsidRPr="00BE064B">
        <w:rPr>
          <w:rFonts w:ascii="Times New Roman" w:hAnsi="Times New Roman"/>
          <w:sz w:val="28"/>
          <w:szCs w:val="28"/>
        </w:rPr>
        <w:t>а</w:t>
      </w:r>
      <w:r w:rsidRPr="00BE064B">
        <w:rPr>
          <w:rFonts w:ascii="Times New Roman" w:hAnsi="Times New Roman"/>
          <w:sz w:val="28"/>
          <w:szCs w:val="28"/>
        </w:rPr>
        <w:t>) «Число инвалидов, получивших услуги сопровождаемого проживания, в общем количестве инвалидов региона, нуждающихся в получении таких услуг»;</w:t>
      </w:r>
    </w:p>
    <w:p w:rsidR="00B260E3" w:rsidRPr="00BE064B" w:rsidRDefault="00B260E3" w:rsidP="00BE064B">
      <w:pPr>
        <w:ind w:firstLine="709"/>
        <w:jc w:val="both"/>
        <w:rPr>
          <w:sz w:val="28"/>
          <w:szCs w:val="28"/>
        </w:rPr>
      </w:pPr>
      <w:r w:rsidRPr="00BE064B">
        <w:rPr>
          <w:sz w:val="28"/>
          <w:szCs w:val="28"/>
        </w:rPr>
        <w:t>уточнения</w:t>
      </w:r>
      <w:r w:rsidR="004628A7" w:rsidRPr="00BE064B">
        <w:rPr>
          <w:sz w:val="28"/>
          <w:szCs w:val="28"/>
        </w:rPr>
        <w:t xml:space="preserve"> сведений о планируемых объемах </w:t>
      </w:r>
      <w:proofErr w:type="spellStart"/>
      <w:r w:rsidRPr="00BE064B">
        <w:rPr>
          <w:sz w:val="28"/>
          <w:szCs w:val="28"/>
        </w:rPr>
        <w:t>со</w:t>
      </w:r>
      <w:r w:rsidR="004628A7" w:rsidRPr="00BE064B">
        <w:rPr>
          <w:sz w:val="28"/>
          <w:szCs w:val="28"/>
        </w:rPr>
        <w:t>финансирования</w:t>
      </w:r>
      <w:proofErr w:type="spellEnd"/>
      <w:r w:rsidR="004628A7" w:rsidRPr="00BE064B">
        <w:rPr>
          <w:sz w:val="28"/>
          <w:szCs w:val="28"/>
        </w:rPr>
        <w:t xml:space="preserve"> </w:t>
      </w:r>
      <w:r w:rsidRPr="00BE064B">
        <w:rPr>
          <w:sz w:val="28"/>
          <w:szCs w:val="28"/>
        </w:rPr>
        <w:t xml:space="preserve">проекта региональной </w:t>
      </w:r>
      <w:r w:rsidR="004628A7" w:rsidRPr="00BE064B">
        <w:rPr>
          <w:sz w:val="28"/>
          <w:szCs w:val="28"/>
        </w:rPr>
        <w:t xml:space="preserve">программы в 2023 и 2024 гг. </w:t>
      </w:r>
    </w:p>
    <w:p w:rsidR="00B260E3" w:rsidRPr="00BE064B" w:rsidRDefault="00B260E3" w:rsidP="00BE064B">
      <w:pPr>
        <w:ind w:firstLine="709"/>
        <w:jc w:val="both"/>
        <w:rPr>
          <w:sz w:val="28"/>
          <w:szCs w:val="28"/>
        </w:rPr>
      </w:pPr>
      <w:r w:rsidRPr="00BE064B">
        <w:rPr>
          <w:sz w:val="28"/>
          <w:szCs w:val="28"/>
        </w:rPr>
        <w:t>уточнения сведений о распределении объемов финансирования мероприятий проекта региональной программы, направленных на достижение 2-х основных показателей Госпрограммы.</w:t>
      </w:r>
    </w:p>
    <w:p w:rsidR="006750B4" w:rsidRPr="00BE064B" w:rsidRDefault="006750B4" w:rsidP="00BE064B">
      <w:pPr>
        <w:ind w:firstLine="709"/>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412607" w:rsidRPr="00BE064B" w:rsidRDefault="00BC2095" w:rsidP="00BE064B">
      <w:pPr>
        <w:ind w:firstLine="709"/>
        <w:jc w:val="both"/>
        <w:rPr>
          <w:sz w:val="28"/>
          <w:szCs w:val="28"/>
        </w:rPr>
      </w:pPr>
      <w:r w:rsidRPr="006A7DDB">
        <w:rPr>
          <w:sz w:val="28"/>
          <w:szCs w:val="28"/>
        </w:rPr>
        <w:t>уточнения мероприятий проекта региональной программы по</w:t>
      </w:r>
      <w:r w:rsidRPr="00BE064B">
        <w:rPr>
          <w:sz w:val="28"/>
          <w:szCs w:val="28"/>
        </w:rPr>
        <w:t xml:space="preserve"> повышению квалификации специалистов по ранней помощи</w:t>
      </w:r>
      <w:r w:rsidR="00B64329" w:rsidRPr="00BE064B">
        <w:rPr>
          <w:sz w:val="28"/>
          <w:szCs w:val="28"/>
        </w:rPr>
        <w:t>;</w:t>
      </w:r>
    </w:p>
    <w:p w:rsidR="006750B4" w:rsidRPr="00BE064B" w:rsidRDefault="00E66859" w:rsidP="00BE064B">
      <w:pPr>
        <w:ind w:firstLine="709"/>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DD79EB" w:rsidRPr="00BE064B">
        <w:rPr>
          <w:sz w:val="28"/>
          <w:szCs w:val="28"/>
        </w:rPr>
        <w:t>: м</w:t>
      </w:r>
      <w:r w:rsidR="006750B4" w:rsidRPr="00BE064B">
        <w:rPr>
          <w:sz w:val="28"/>
          <w:szCs w:val="28"/>
        </w:rPr>
        <w:t xml:space="preserve">ероприятие 4.1.4 «Оснащение специализированным компьютерным оборудованием, реабилитационным оборудованием для реализации мероприятий по социокультурной реабилитации инвалидов»; </w:t>
      </w:r>
      <w:r w:rsidR="00DD79EB" w:rsidRPr="00BE064B">
        <w:rPr>
          <w:sz w:val="28"/>
          <w:szCs w:val="28"/>
        </w:rPr>
        <w:t xml:space="preserve">мероприятие </w:t>
      </w:r>
      <w:r w:rsidR="006750B4" w:rsidRPr="00BE064B">
        <w:rPr>
          <w:sz w:val="28"/>
          <w:szCs w:val="28"/>
        </w:rPr>
        <w:t xml:space="preserve">4.1.5 «Оснащение учреждений, реализующих мероприятия по социальной реабилитации и абилитации  реабилитационным оборудованием»; </w:t>
      </w:r>
      <w:r w:rsidR="00DD79EB" w:rsidRPr="00BE064B">
        <w:rPr>
          <w:sz w:val="28"/>
          <w:szCs w:val="28"/>
        </w:rPr>
        <w:t xml:space="preserve">мероприятие </w:t>
      </w:r>
      <w:r w:rsidR="006750B4" w:rsidRPr="00BE064B">
        <w:rPr>
          <w:sz w:val="28"/>
          <w:szCs w:val="28"/>
        </w:rPr>
        <w:t>4.1.6 «Оснащение учреждений, реализующих мероприятия по психолого-педагогической реабилитации и абилитации реабилитационным оборудованием»;</w:t>
      </w:r>
      <w:r w:rsidR="00DD79EB" w:rsidRPr="00BE064B">
        <w:rPr>
          <w:sz w:val="28"/>
          <w:szCs w:val="28"/>
        </w:rPr>
        <w:t xml:space="preserve"> мероприятие</w:t>
      </w:r>
      <w:r w:rsidR="006750B4" w:rsidRPr="00BE064B">
        <w:rPr>
          <w:sz w:val="28"/>
          <w:szCs w:val="28"/>
        </w:rPr>
        <w:t xml:space="preserve"> 4.1.7 «Оснащение учреждений, реализующих мероприятия по профессиональной реабилитации и абилитации реабилитационным оборудованием»;</w:t>
      </w:r>
    </w:p>
    <w:p w:rsidR="00E66859" w:rsidRPr="00BE064B" w:rsidRDefault="00E66859" w:rsidP="00D35D45">
      <w:pPr>
        <w:pStyle w:val="ad"/>
        <w:ind w:left="0" w:firstLine="708"/>
        <w:jc w:val="both"/>
        <w:rPr>
          <w:rFonts w:ascii="Times New Roman" w:hAnsi="Times New Roman"/>
          <w:sz w:val="28"/>
          <w:szCs w:val="28"/>
        </w:rPr>
      </w:pPr>
      <w:r w:rsidRPr="00BE064B">
        <w:rPr>
          <w:rFonts w:ascii="Times New Roman" w:hAnsi="Times New Roman"/>
          <w:sz w:val="28"/>
          <w:szCs w:val="28"/>
        </w:rPr>
        <w:t xml:space="preserve">представить доработанный с учетом указанных замечаний проект региональной программы в срок до 12 июля 2021 г. в Минтруд России. </w:t>
      </w:r>
    </w:p>
    <w:p w:rsidR="00E66859" w:rsidRPr="00BE064B" w:rsidRDefault="00E66859" w:rsidP="00BE064B">
      <w:pPr>
        <w:ind w:firstLine="709"/>
        <w:jc w:val="both"/>
        <w:rPr>
          <w:sz w:val="28"/>
          <w:szCs w:val="28"/>
        </w:rPr>
      </w:pPr>
    </w:p>
    <w:p w:rsidR="00055D94" w:rsidRPr="00BE064B" w:rsidRDefault="008B52B8" w:rsidP="00BE064B">
      <w:pPr>
        <w:pStyle w:val="ad"/>
        <w:ind w:left="0" w:firstLine="709"/>
        <w:jc w:val="both"/>
        <w:rPr>
          <w:rFonts w:ascii="Times New Roman" w:hAnsi="Times New Roman"/>
          <w:b/>
          <w:i/>
          <w:sz w:val="28"/>
          <w:szCs w:val="28"/>
        </w:rPr>
      </w:pPr>
      <w:r w:rsidRPr="00BE064B">
        <w:rPr>
          <w:rFonts w:ascii="Times New Roman" w:hAnsi="Times New Roman"/>
          <w:sz w:val="28"/>
          <w:szCs w:val="28"/>
        </w:rPr>
        <w:t xml:space="preserve">5.3. Рекомендовать </w:t>
      </w:r>
      <w:r w:rsidR="00D13F0B" w:rsidRPr="00BE064B">
        <w:rPr>
          <w:rFonts w:ascii="Times New Roman" w:hAnsi="Times New Roman"/>
          <w:b/>
          <w:i/>
          <w:sz w:val="28"/>
          <w:szCs w:val="28"/>
        </w:rPr>
        <w:t>Республике Башкортостан</w:t>
      </w:r>
      <w:r w:rsidR="000C615B">
        <w:rPr>
          <w:rFonts w:ascii="Times New Roman" w:hAnsi="Times New Roman"/>
          <w:b/>
          <w:i/>
          <w:sz w:val="28"/>
          <w:szCs w:val="28"/>
        </w:rPr>
        <w:t>:</w:t>
      </w:r>
    </w:p>
    <w:p w:rsidR="00E5577C" w:rsidRDefault="00E5577C" w:rsidP="00BE064B">
      <w:pPr>
        <w:ind w:firstLine="709"/>
        <w:jc w:val="both"/>
        <w:rPr>
          <w:rFonts w:eastAsia="Calibri"/>
          <w:sz w:val="28"/>
          <w:szCs w:val="28"/>
        </w:rPr>
      </w:pPr>
      <w:r w:rsidRPr="00E5577C">
        <w:rPr>
          <w:rFonts w:eastAsia="Calibri"/>
          <w:sz w:val="28"/>
          <w:szCs w:val="28"/>
        </w:rPr>
        <w:t>доработать проект региональной программы в части:</w:t>
      </w:r>
    </w:p>
    <w:p w:rsidR="006A1410" w:rsidRPr="00BE064B" w:rsidRDefault="006A1410" w:rsidP="00BE064B">
      <w:pPr>
        <w:ind w:firstLine="709"/>
        <w:jc w:val="both"/>
        <w:rPr>
          <w:sz w:val="28"/>
          <w:szCs w:val="28"/>
        </w:rPr>
      </w:pPr>
      <w:r w:rsidRPr="00BE064B">
        <w:rPr>
          <w:sz w:val="28"/>
          <w:szCs w:val="28"/>
        </w:rPr>
        <w:t>включения 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p>
    <w:p w:rsidR="00055D94" w:rsidRPr="00BE064B" w:rsidRDefault="00055D94" w:rsidP="00BE064B">
      <w:pPr>
        <w:pStyle w:val="ad"/>
        <w:ind w:left="0" w:firstLine="710"/>
        <w:jc w:val="both"/>
        <w:rPr>
          <w:rFonts w:ascii="Times New Roman" w:hAnsi="Times New Roman"/>
          <w:sz w:val="28"/>
          <w:szCs w:val="28"/>
        </w:rPr>
      </w:pPr>
      <w:r w:rsidRPr="00BE064B">
        <w:rPr>
          <w:rFonts w:ascii="Times New Roman" w:hAnsi="Times New Roman"/>
          <w:sz w:val="28"/>
          <w:szCs w:val="28"/>
        </w:rPr>
        <w:t>уточнения планов</w:t>
      </w:r>
      <w:r w:rsidR="00CF7E85" w:rsidRPr="00BE064B">
        <w:rPr>
          <w:rFonts w:ascii="Times New Roman" w:hAnsi="Times New Roman"/>
          <w:sz w:val="28"/>
          <w:szCs w:val="28"/>
        </w:rPr>
        <w:t>ого</w:t>
      </w:r>
      <w:r w:rsidRPr="00BE064B">
        <w:rPr>
          <w:rFonts w:ascii="Times New Roman" w:hAnsi="Times New Roman"/>
          <w:sz w:val="28"/>
          <w:szCs w:val="28"/>
        </w:rPr>
        <w:t xml:space="preserve"> значени</w:t>
      </w:r>
      <w:r w:rsidR="00CF7E85" w:rsidRPr="00BE064B">
        <w:rPr>
          <w:rFonts w:ascii="Times New Roman" w:hAnsi="Times New Roman"/>
          <w:sz w:val="28"/>
          <w:szCs w:val="28"/>
        </w:rPr>
        <w:t>я</w:t>
      </w:r>
      <w:r w:rsidRPr="00BE064B">
        <w:rPr>
          <w:rFonts w:ascii="Times New Roman" w:hAnsi="Times New Roman"/>
          <w:sz w:val="28"/>
          <w:szCs w:val="28"/>
        </w:rPr>
        <w:t xml:space="preserve"> целев</w:t>
      </w:r>
      <w:r w:rsidR="005E13E5" w:rsidRPr="00BE064B">
        <w:rPr>
          <w:rFonts w:ascii="Times New Roman" w:hAnsi="Times New Roman"/>
          <w:sz w:val="28"/>
          <w:szCs w:val="28"/>
        </w:rPr>
        <w:t>ого</w:t>
      </w:r>
      <w:r w:rsidRPr="00BE064B">
        <w:rPr>
          <w:rFonts w:ascii="Times New Roman" w:hAnsi="Times New Roman"/>
          <w:sz w:val="28"/>
          <w:szCs w:val="28"/>
        </w:rPr>
        <w:t xml:space="preserve"> показател</w:t>
      </w:r>
      <w:r w:rsidR="005E13E5" w:rsidRPr="00BE064B">
        <w:rPr>
          <w:rFonts w:ascii="Times New Roman" w:hAnsi="Times New Roman"/>
          <w:sz w:val="28"/>
          <w:szCs w:val="28"/>
        </w:rPr>
        <w:t>я</w:t>
      </w:r>
      <w:r w:rsidRPr="00BE064B">
        <w:rPr>
          <w:rFonts w:ascii="Times New Roman" w:hAnsi="Times New Roman"/>
          <w:sz w:val="28"/>
          <w:szCs w:val="28"/>
        </w:rPr>
        <w:t xml:space="preserve"> (индикатор</w:t>
      </w:r>
      <w:r w:rsidR="005E13E5" w:rsidRPr="00BE064B">
        <w:rPr>
          <w:rFonts w:ascii="Times New Roman" w:hAnsi="Times New Roman"/>
          <w:sz w:val="28"/>
          <w:szCs w:val="28"/>
        </w:rPr>
        <w:t>а</w:t>
      </w:r>
      <w:r w:rsidR="00CF7E85" w:rsidRPr="00BE064B">
        <w:rPr>
          <w:rFonts w:ascii="Times New Roman" w:hAnsi="Times New Roman"/>
          <w:sz w:val="28"/>
          <w:szCs w:val="28"/>
        </w:rPr>
        <w:t>)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r w:rsidR="005E13E5" w:rsidRPr="00BE064B">
        <w:rPr>
          <w:rFonts w:ascii="Times New Roman" w:hAnsi="Times New Roman"/>
          <w:sz w:val="28"/>
          <w:szCs w:val="28"/>
        </w:rPr>
        <w:t>;</w:t>
      </w:r>
    </w:p>
    <w:p w:rsidR="005E13E5" w:rsidRPr="00BE064B" w:rsidRDefault="005E13E5" w:rsidP="00BE064B">
      <w:pPr>
        <w:pStyle w:val="ad"/>
        <w:ind w:left="0" w:firstLine="710"/>
        <w:jc w:val="both"/>
        <w:rPr>
          <w:rFonts w:ascii="Times New Roman" w:hAnsi="Times New Roman"/>
          <w:sz w:val="28"/>
          <w:szCs w:val="28"/>
        </w:rPr>
      </w:pPr>
      <w:r w:rsidRPr="00BE064B">
        <w:rPr>
          <w:rFonts w:ascii="Times New Roman" w:hAnsi="Times New Roman"/>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5E13E5" w:rsidRPr="00BE064B" w:rsidRDefault="005E13E5" w:rsidP="00BE064B">
      <w:pPr>
        <w:pStyle w:val="ad"/>
        <w:ind w:left="0" w:firstLine="710"/>
        <w:jc w:val="both"/>
        <w:rPr>
          <w:rFonts w:ascii="Times New Roman" w:hAnsi="Times New Roman"/>
          <w:sz w:val="28"/>
          <w:szCs w:val="28"/>
        </w:rPr>
      </w:pPr>
      <w:r w:rsidRPr="00BE064B">
        <w:rPr>
          <w:rFonts w:ascii="Times New Roman" w:hAnsi="Times New Roman"/>
          <w:sz w:val="28"/>
          <w:szCs w:val="28"/>
        </w:rPr>
        <w:lastRenderedPageBreak/>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BF5A4A" w:rsidRPr="00BE064B" w:rsidRDefault="00BC2095" w:rsidP="00BE064B">
      <w:pPr>
        <w:ind w:firstLine="709"/>
        <w:jc w:val="both"/>
        <w:rPr>
          <w:sz w:val="28"/>
          <w:szCs w:val="28"/>
        </w:rPr>
      </w:pPr>
      <w:r w:rsidRPr="006A7DDB">
        <w:rPr>
          <w:sz w:val="28"/>
          <w:szCs w:val="28"/>
        </w:rPr>
        <w:t>уточнения мероприятий проекта региональной программы</w:t>
      </w:r>
      <w:r w:rsidRPr="00BE064B">
        <w:rPr>
          <w:sz w:val="28"/>
          <w:szCs w:val="28"/>
        </w:rPr>
        <w:t xml:space="preserve"> по повышению квалификации специалистов по ранней помощи</w:t>
      </w:r>
      <w:r w:rsidR="00224C16">
        <w:rPr>
          <w:sz w:val="28"/>
          <w:szCs w:val="28"/>
        </w:rPr>
        <w:t>;</w:t>
      </w:r>
      <w:r w:rsidR="00BF5A4A" w:rsidRPr="00BE064B">
        <w:rPr>
          <w:sz w:val="28"/>
          <w:szCs w:val="28"/>
        </w:rPr>
        <w:t xml:space="preserve"> </w:t>
      </w:r>
    </w:p>
    <w:p w:rsidR="00BF5A4A" w:rsidRPr="00BE064B" w:rsidRDefault="00BF5A4A" w:rsidP="00BE064B">
      <w:pPr>
        <w:ind w:firstLine="709"/>
        <w:jc w:val="both"/>
        <w:rPr>
          <w:sz w:val="28"/>
          <w:szCs w:val="28"/>
        </w:rPr>
      </w:pPr>
      <w:r w:rsidRPr="00BE064B">
        <w:rPr>
          <w:sz w:val="28"/>
          <w:szCs w:val="28"/>
        </w:rPr>
        <w:t xml:space="preserve">уточнения сведений о распределении объемов финансирования мероприятий </w:t>
      </w:r>
      <w:r w:rsidR="00E5577C">
        <w:rPr>
          <w:sz w:val="28"/>
          <w:szCs w:val="28"/>
        </w:rPr>
        <w:t>проекта</w:t>
      </w:r>
      <w:r w:rsidRPr="00BE064B">
        <w:rPr>
          <w:sz w:val="28"/>
          <w:szCs w:val="28"/>
        </w:rPr>
        <w:t xml:space="preserve"> региональной программы, направленных на достижение 2-х основных показателей Госпрограммы.</w:t>
      </w:r>
    </w:p>
    <w:p w:rsidR="006750B4" w:rsidRPr="00BE064B" w:rsidRDefault="00296A55" w:rsidP="00BE064B">
      <w:pPr>
        <w:ind w:firstLine="709"/>
        <w:jc w:val="both"/>
        <w:rPr>
          <w:sz w:val="28"/>
          <w:szCs w:val="28"/>
        </w:rPr>
      </w:pPr>
      <w:r w:rsidRPr="00BE064B">
        <w:rPr>
          <w:sz w:val="28"/>
          <w:szCs w:val="28"/>
        </w:rPr>
        <w:t>уточнения информации по приложениям</w:t>
      </w:r>
      <w:r w:rsidR="0040313E" w:rsidRPr="00BE064B">
        <w:rPr>
          <w:sz w:val="28"/>
          <w:szCs w:val="28"/>
        </w:rPr>
        <w:t xml:space="preserve"> «Фина</w:t>
      </w:r>
      <w:r w:rsidR="00FF10D6" w:rsidRPr="00BE064B">
        <w:rPr>
          <w:sz w:val="28"/>
          <w:szCs w:val="28"/>
        </w:rPr>
        <w:t>н</w:t>
      </w:r>
      <w:r w:rsidR="0040313E" w:rsidRPr="00BE064B">
        <w:rPr>
          <w:sz w:val="28"/>
          <w:szCs w:val="28"/>
        </w:rPr>
        <w:t>сово-экономическое обоснование»</w:t>
      </w:r>
      <w:r w:rsidR="00280AD7" w:rsidRPr="00BE064B">
        <w:rPr>
          <w:sz w:val="28"/>
          <w:szCs w:val="28"/>
        </w:rPr>
        <w:t>, «Ресурсное обеспечение подпрограммы»</w:t>
      </w:r>
      <w:r w:rsidR="00FF10D6" w:rsidRPr="00BE064B">
        <w:rPr>
          <w:sz w:val="28"/>
          <w:szCs w:val="28"/>
        </w:rPr>
        <w:t>;</w:t>
      </w:r>
      <w:r w:rsidR="006750B4" w:rsidRPr="00BE064B">
        <w:rPr>
          <w:sz w:val="28"/>
          <w:szCs w:val="28"/>
        </w:rPr>
        <w:t xml:space="preserve">  </w:t>
      </w:r>
    </w:p>
    <w:p w:rsidR="006750B4" w:rsidRPr="00BE064B" w:rsidRDefault="00280AD7" w:rsidP="00BE064B">
      <w:pPr>
        <w:ind w:firstLine="709"/>
        <w:jc w:val="both"/>
        <w:rPr>
          <w:sz w:val="28"/>
          <w:szCs w:val="28"/>
        </w:rPr>
      </w:pPr>
      <w:r w:rsidRPr="00BE064B">
        <w:rPr>
          <w:sz w:val="28"/>
          <w:szCs w:val="28"/>
        </w:rPr>
        <w:t xml:space="preserve">предоставления дополнительной информации о планируемом расходовании субъектом Российской Федерации субсидии из федерального бюджета </w:t>
      </w:r>
      <w:r w:rsidR="004C6186" w:rsidRPr="00BE064B">
        <w:rPr>
          <w:sz w:val="28"/>
          <w:szCs w:val="28"/>
        </w:rPr>
        <w:t>по</w:t>
      </w:r>
      <w:r w:rsidRPr="00BE064B">
        <w:rPr>
          <w:sz w:val="28"/>
          <w:szCs w:val="28"/>
        </w:rPr>
        <w:t xml:space="preserve"> </w:t>
      </w:r>
      <w:r w:rsidR="004C6186" w:rsidRPr="00BE064B">
        <w:rPr>
          <w:sz w:val="28"/>
          <w:szCs w:val="28"/>
        </w:rPr>
        <w:t>рекомендуемой</w:t>
      </w:r>
      <w:r w:rsidRPr="00BE064B">
        <w:rPr>
          <w:sz w:val="28"/>
          <w:szCs w:val="28"/>
        </w:rPr>
        <w:t xml:space="preserve"> фо</w:t>
      </w:r>
      <w:r w:rsidR="004C6186" w:rsidRPr="00BE064B">
        <w:rPr>
          <w:sz w:val="28"/>
          <w:szCs w:val="28"/>
        </w:rPr>
        <w:t xml:space="preserve">рме (таблица в формате </w:t>
      </w:r>
      <w:proofErr w:type="spellStart"/>
      <w:r w:rsidR="004C6186" w:rsidRPr="00BE064B">
        <w:rPr>
          <w:sz w:val="28"/>
          <w:szCs w:val="28"/>
        </w:rPr>
        <w:t>Excel</w:t>
      </w:r>
      <w:proofErr w:type="spellEnd"/>
      <w:r w:rsidR="004C6186" w:rsidRPr="00BE064B">
        <w:rPr>
          <w:sz w:val="28"/>
          <w:szCs w:val="28"/>
        </w:rPr>
        <w:t>) (</w:t>
      </w:r>
      <w:r w:rsidRPr="00BE064B">
        <w:rPr>
          <w:sz w:val="28"/>
          <w:szCs w:val="28"/>
        </w:rPr>
        <w:t xml:space="preserve">не </w:t>
      </w:r>
      <w:r w:rsidR="00BA0A81" w:rsidRPr="00BE064B">
        <w:rPr>
          <w:sz w:val="28"/>
          <w:szCs w:val="28"/>
        </w:rPr>
        <w:t>представлены</w:t>
      </w:r>
      <w:r w:rsidR="004407E9" w:rsidRPr="00BE064B">
        <w:rPr>
          <w:sz w:val="28"/>
          <w:szCs w:val="28"/>
        </w:rPr>
        <w:t xml:space="preserve"> сведения о планируемом к приобретению оборудовании)</w:t>
      </w:r>
      <w:r w:rsidR="006750B4" w:rsidRPr="00BE064B">
        <w:rPr>
          <w:sz w:val="28"/>
          <w:szCs w:val="28"/>
        </w:rPr>
        <w:t xml:space="preserve">; </w:t>
      </w:r>
    </w:p>
    <w:p w:rsidR="004407E9" w:rsidRPr="00BE064B" w:rsidRDefault="004407E9" w:rsidP="00BE064B">
      <w:pPr>
        <w:ind w:firstLine="709"/>
        <w:jc w:val="both"/>
        <w:rPr>
          <w:sz w:val="28"/>
          <w:szCs w:val="28"/>
        </w:rPr>
      </w:pPr>
      <w:r w:rsidRPr="00BE064B">
        <w:rPr>
          <w:sz w:val="28"/>
          <w:szCs w:val="28"/>
        </w:rPr>
        <w:t xml:space="preserve">предоставления сведений о планируемом распределении бюджетных ассигнований по </w:t>
      </w:r>
      <w:r w:rsidR="004C6186" w:rsidRPr="00BE064B">
        <w:rPr>
          <w:sz w:val="28"/>
          <w:szCs w:val="28"/>
        </w:rPr>
        <w:t>направлениям</w:t>
      </w:r>
      <w:r w:rsidRPr="00BE064B">
        <w:rPr>
          <w:sz w:val="28"/>
          <w:szCs w:val="28"/>
        </w:rPr>
        <w:t xml:space="preserve"> </w:t>
      </w:r>
      <w:r w:rsidR="001468D5" w:rsidRPr="00BE064B">
        <w:rPr>
          <w:sz w:val="28"/>
          <w:szCs w:val="28"/>
        </w:rPr>
        <w:t>реабилитации на 2022 и 2024 гг.</w:t>
      </w:r>
      <w:r w:rsidRPr="00BE064B">
        <w:rPr>
          <w:sz w:val="28"/>
          <w:szCs w:val="28"/>
        </w:rPr>
        <w:t>;</w:t>
      </w:r>
    </w:p>
    <w:p w:rsidR="006750B4" w:rsidRPr="00BE064B" w:rsidRDefault="00296A55" w:rsidP="00BE064B">
      <w:pPr>
        <w:ind w:firstLine="709"/>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4C6186" w:rsidRPr="00BE064B">
        <w:rPr>
          <w:sz w:val="28"/>
          <w:szCs w:val="28"/>
        </w:rPr>
        <w:t>м</w:t>
      </w:r>
      <w:r w:rsidR="00B73D8B" w:rsidRPr="00BE064B">
        <w:rPr>
          <w:sz w:val="28"/>
          <w:szCs w:val="28"/>
        </w:rPr>
        <w:t>ероприятие</w:t>
      </w:r>
      <w:r w:rsidR="004407E9" w:rsidRPr="00BE064B">
        <w:rPr>
          <w:sz w:val="28"/>
          <w:szCs w:val="28"/>
        </w:rPr>
        <w:t xml:space="preserve"> 2.1.1. «Организация подготовки и обучения руководителей и специалистов организаций социального обслуживания, обеспечивающих оказание услуг ранней помощи»;</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 xml:space="preserve">2.1.2. «Организация обучения руководителей и специалистов организаций социального обслуживания, обеспечивающих реабилитацию и </w:t>
      </w:r>
      <w:proofErr w:type="spellStart"/>
      <w:r w:rsidR="004407E9" w:rsidRPr="00BE064B">
        <w:rPr>
          <w:sz w:val="28"/>
          <w:szCs w:val="28"/>
        </w:rPr>
        <w:t>абилитацию</w:t>
      </w:r>
      <w:proofErr w:type="spellEnd"/>
      <w:r w:rsidR="004407E9" w:rsidRPr="00BE064B">
        <w:rPr>
          <w:sz w:val="28"/>
          <w:szCs w:val="28"/>
        </w:rPr>
        <w:t xml:space="preserve"> инвалидов (детей-инвалидов), в том числе технологиям и методам социальной реабилитации и абилитации инвалидов (детей-инвалидов)»;</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 xml:space="preserve">2.1.15. «Переподготовка кадров для организаций, осуществляющих профессиональную реабилитацию инвалидов, в том числе детей-инвалидов, включая специалистов в области воспитания в должности </w:t>
      </w:r>
      <w:r w:rsidR="004C6186" w:rsidRPr="00BE064B">
        <w:rPr>
          <w:sz w:val="28"/>
          <w:szCs w:val="28"/>
        </w:rPr>
        <w:t>«</w:t>
      </w:r>
      <w:proofErr w:type="spellStart"/>
      <w:r w:rsidR="004407E9" w:rsidRPr="00BE064B">
        <w:rPr>
          <w:sz w:val="28"/>
          <w:szCs w:val="28"/>
        </w:rPr>
        <w:t>тьютор</w:t>
      </w:r>
      <w:proofErr w:type="spellEnd"/>
      <w:r w:rsidR="004C6186" w:rsidRPr="00BE064B">
        <w:rPr>
          <w:sz w:val="28"/>
          <w:szCs w:val="28"/>
        </w:rPr>
        <w:t>»</w:t>
      </w:r>
      <w:r w:rsidR="004407E9" w:rsidRPr="00BE064B">
        <w:rPr>
          <w:sz w:val="28"/>
          <w:szCs w:val="28"/>
        </w:rPr>
        <w:t>, ассистентов (помощников) по оказанию технической помощи лицам с инвалидностью и ограниченными возможностями здоровья»;</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2.3.5. «Реализация проектов по социокультурной реабилитации инвалидов, в том числе детей-инвалидов»;</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 xml:space="preserve">2.1.10. «Организация проведения социологического исследования по оценке удовлетворенности инвалидов (их законных или уполномоченных представителей) системой комплексной реабилитации и абилитации инвалидов, в том числе детей-инвалидов, качеством реализации реабилитационных и </w:t>
      </w:r>
      <w:proofErr w:type="spellStart"/>
      <w:r w:rsidR="004407E9" w:rsidRPr="00BE064B">
        <w:rPr>
          <w:sz w:val="28"/>
          <w:szCs w:val="28"/>
        </w:rPr>
        <w:t>абилитационных</w:t>
      </w:r>
      <w:proofErr w:type="spellEnd"/>
      <w:r w:rsidR="004407E9" w:rsidRPr="00BE064B">
        <w:rPr>
          <w:sz w:val="28"/>
          <w:szCs w:val="28"/>
        </w:rPr>
        <w:t xml:space="preserve"> мероприятий»;</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2.1.11. «Организация проведения социологического исследования для определения уровня удовлетворенности семей качеством услуг ранней помощи»;</w:t>
      </w:r>
      <w:r w:rsidR="004C3381" w:rsidRPr="00BE064B">
        <w:rPr>
          <w:sz w:val="28"/>
          <w:szCs w:val="28"/>
        </w:rPr>
        <w:t xml:space="preserve"> </w:t>
      </w:r>
      <w:r w:rsidR="004C6186" w:rsidRPr="00BE064B">
        <w:rPr>
          <w:sz w:val="28"/>
          <w:szCs w:val="28"/>
        </w:rPr>
        <w:t xml:space="preserve">мероприятие </w:t>
      </w:r>
      <w:r w:rsidR="004C3381" w:rsidRPr="00BE064B">
        <w:rPr>
          <w:sz w:val="28"/>
          <w:szCs w:val="28"/>
        </w:rPr>
        <w:t>2.1.12.</w:t>
      </w:r>
      <w:r w:rsidR="00E31F21" w:rsidRPr="00BE064B">
        <w:rPr>
          <w:sz w:val="28"/>
          <w:szCs w:val="28"/>
        </w:rPr>
        <w:t xml:space="preserve"> </w:t>
      </w:r>
      <w:r w:rsidR="004407E9" w:rsidRPr="00BE064B">
        <w:rPr>
          <w:sz w:val="28"/>
          <w:szCs w:val="28"/>
        </w:rPr>
        <w:t>«Организация и проведение семинаров, мастер-классов, информационно-просветительских дней по вопросам оказания услуг ранней помощи»;</w:t>
      </w:r>
      <w:r w:rsidR="0065426C" w:rsidRPr="00BE064B">
        <w:rPr>
          <w:sz w:val="28"/>
          <w:szCs w:val="28"/>
        </w:rPr>
        <w:t xml:space="preserve"> </w:t>
      </w:r>
      <w:r w:rsidR="004C6186" w:rsidRPr="00BE064B">
        <w:rPr>
          <w:sz w:val="28"/>
          <w:szCs w:val="28"/>
        </w:rPr>
        <w:t xml:space="preserve">мероприятие </w:t>
      </w:r>
      <w:r w:rsidR="004407E9" w:rsidRPr="00BE064B">
        <w:rPr>
          <w:sz w:val="28"/>
          <w:szCs w:val="28"/>
        </w:rPr>
        <w:t>2.2.3 «Разработка, тиражирование методических пособий по организации социальной реабилитации и абилитации инвалидов»;</w:t>
      </w:r>
      <w:r w:rsidR="0065426C" w:rsidRPr="00BE064B">
        <w:rPr>
          <w:sz w:val="28"/>
          <w:szCs w:val="28"/>
        </w:rPr>
        <w:t xml:space="preserve"> </w:t>
      </w:r>
      <w:r w:rsidR="00E4329E" w:rsidRPr="00BE064B">
        <w:rPr>
          <w:sz w:val="28"/>
          <w:szCs w:val="28"/>
        </w:rPr>
        <w:t xml:space="preserve">мероприятие </w:t>
      </w:r>
      <w:r w:rsidR="004407E9" w:rsidRPr="00BE064B">
        <w:rPr>
          <w:sz w:val="28"/>
          <w:szCs w:val="28"/>
        </w:rPr>
        <w:t>2.2.4. «Разработка, тиражирование методических пособий по организации ранней помощи»;</w:t>
      </w:r>
      <w:r w:rsidR="00E07594" w:rsidRPr="00BE064B">
        <w:rPr>
          <w:sz w:val="28"/>
          <w:szCs w:val="28"/>
        </w:rPr>
        <w:t xml:space="preserve"> </w:t>
      </w:r>
      <w:r w:rsidR="00E4329E" w:rsidRPr="00BE064B">
        <w:rPr>
          <w:sz w:val="28"/>
          <w:szCs w:val="28"/>
        </w:rPr>
        <w:t xml:space="preserve">мероприятие </w:t>
      </w:r>
      <w:r w:rsidR="004407E9" w:rsidRPr="00BE064B">
        <w:rPr>
          <w:sz w:val="28"/>
          <w:szCs w:val="28"/>
        </w:rPr>
        <w:t xml:space="preserve">2.3.4. «Организация и проведение научно-практической конференции по вопросам комплексной реабилитации и абилитации инвалидов, в </w:t>
      </w:r>
      <w:r w:rsidR="004407E9" w:rsidRPr="00BE064B">
        <w:rPr>
          <w:sz w:val="28"/>
          <w:szCs w:val="28"/>
        </w:rPr>
        <w:lastRenderedPageBreak/>
        <w:t>том числе детей-инвалидов, в целях выявления факторов (проблем), препятствующих эффективному межведомственному взаимодействию реабилитационных организаций, обеспечивающих реализацию ранней помощи, преемственность в работе с инвалидами, в том числе с детьми-инвалидами, и их сопровождение, а также выработки предложений по минимизации и (или) устранению таких факторов (проблем)»</w:t>
      </w:r>
      <w:r w:rsidR="006750B4" w:rsidRPr="00BE064B">
        <w:rPr>
          <w:sz w:val="28"/>
          <w:szCs w:val="28"/>
        </w:rPr>
        <w:t>;</w:t>
      </w:r>
    </w:p>
    <w:p w:rsidR="00E4329E" w:rsidRPr="006A7DDB" w:rsidRDefault="006750B4" w:rsidP="00D35D45">
      <w:pPr>
        <w:ind w:firstLine="567"/>
        <w:jc w:val="both"/>
        <w:rPr>
          <w:sz w:val="28"/>
          <w:szCs w:val="28"/>
        </w:rPr>
      </w:pPr>
      <w:r w:rsidRPr="00BE064B">
        <w:rPr>
          <w:sz w:val="28"/>
          <w:szCs w:val="28"/>
        </w:rPr>
        <w:t>уточнения мероприяти</w:t>
      </w:r>
      <w:r w:rsidR="004407E9" w:rsidRPr="00BE064B">
        <w:rPr>
          <w:sz w:val="28"/>
          <w:szCs w:val="28"/>
        </w:rPr>
        <w:t>й</w:t>
      </w:r>
      <w:r w:rsidRPr="00BE064B">
        <w:rPr>
          <w:sz w:val="28"/>
          <w:szCs w:val="28"/>
        </w:rPr>
        <w:t xml:space="preserve"> </w:t>
      </w:r>
      <w:r w:rsidR="00E66B18" w:rsidRPr="006A7DDB">
        <w:rPr>
          <w:sz w:val="28"/>
          <w:szCs w:val="28"/>
        </w:rPr>
        <w:t xml:space="preserve">проекта региональной </w:t>
      </w:r>
      <w:r w:rsidRPr="006A7DDB">
        <w:rPr>
          <w:sz w:val="28"/>
          <w:szCs w:val="28"/>
        </w:rPr>
        <w:t xml:space="preserve">программы с учетом </w:t>
      </w:r>
      <w:r w:rsidR="00E4329E" w:rsidRPr="006A7DDB">
        <w:rPr>
          <w:sz w:val="28"/>
          <w:szCs w:val="28"/>
        </w:rPr>
        <w:t xml:space="preserve">необходимости </w:t>
      </w:r>
      <w:r w:rsidRPr="006A7DDB">
        <w:rPr>
          <w:sz w:val="28"/>
          <w:szCs w:val="28"/>
        </w:rPr>
        <w:t>задействования всех заявленных соисполнителей программы</w:t>
      </w:r>
      <w:r w:rsidR="004407E9" w:rsidRPr="006A7DDB">
        <w:rPr>
          <w:sz w:val="28"/>
          <w:szCs w:val="28"/>
        </w:rPr>
        <w:t xml:space="preserve"> (отсутствуют мероприятия в сфере деятельности Министерства молодежной политики и спорта Республики Башкортостан)</w:t>
      </w:r>
      <w:r w:rsidRPr="006A7DDB">
        <w:rPr>
          <w:sz w:val="28"/>
          <w:szCs w:val="28"/>
        </w:rPr>
        <w:t>;</w:t>
      </w:r>
      <w:r w:rsidR="00E4329E" w:rsidRPr="006A7DDB">
        <w:rPr>
          <w:sz w:val="28"/>
          <w:szCs w:val="28"/>
        </w:rPr>
        <w:t xml:space="preserve"> </w:t>
      </w:r>
    </w:p>
    <w:p w:rsidR="006750B4" w:rsidRPr="00BE064B" w:rsidRDefault="00E4329E" w:rsidP="00D35D45">
      <w:pPr>
        <w:ind w:firstLine="567"/>
        <w:jc w:val="both"/>
        <w:rPr>
          <w:sz w:val="28"/>
          <w:szCs w:val="28"/>
        </w:rPr>
      </w:pPr>
      <w:r w:rsidRPr="006A7DDB">
        <w:rPr>
          <w:sz w:val="28"/>
          <w:szCs w:val="28"/>
        </w:rPr>
        <w:t xml:space="preserve">согласования </w:t>
      </w:r>
      <w:r w:rsidR="00E66B18" w:rsidRPr="006A7DDB">
        <w:rPr>
          <w:sz w:val="28"/>
          <w:szCs w:val="28"/>
        </w:rPr>
        <w:t>проекта региональной</w:t>
      </w:r>
      <w:r w:rsidR="00E66B18">
        <w:rPr>
          <w:sz w:val="28"/>
          <w:szCs w:val="28"/>
        </w:rPr>
        <w:t xml:space="preserve"> </w:t>
      </w:r>
      <w:r w:rsidRPr="00BE064B">
        <w:rPr>
          <w:sz w:val="28"/>
          <w:szCs w:val="28"/>
        </w:rPr>
        <w:t>программы с общественными объединениями инвалидов;</w:t>
      </w:r>
    </w:p>
    <w:p w:rsidR="00296A55" w:rsidRPr="00BE064B" w:rsidRDefault="00296A55" w:rsidP="00BE064B">
      <w:pPr>
        <w:pStyle w:val="ad"/>
        <w:ind w:left="0" w:firstLine="567"/>
        <w:jc w:val="both"/>
        <w:rPr>
          <w:rFonts w:ascii="Times New Roman" w:hAnsi="Times New Roman"/>
          <w:sz w:val="28"/>
          <w:szCs w:val="28"/>
        </w:rPr>
      </w:pPr>
      <w:r w:rsidRPr="00BE064B">
        <w:rPr>
          <w:rFonts w:ascii="Times New Roman" w:hAnsi="Times New Roman"/>
          <w:sz w:val="28"/>
          <w:szCs w:val="28"/>
        </w:rPr>
        <w:t xml:space="preserve">представить доработанный с учетом указанных замечаний </w:t>
      </w:r>
      <w:r w:rsidR="00E5577C">
        <w:rPr>
          <w:rFonts w:ascii="Times New Roman" w:hAnsi="Times New Roman"/>
          <w:sz w:val="28"/>
          <w:szCs w:val="28"/>
        </w:rPr>
        <w:t>проект</w:t>
      </w:r>
      <w:r w:rsidRPr="00BE064B">
        <w:rPr>
          <w:rFonts w:ascii="Times New Roman" w:hAnsi="Times New Roman"/>
          <w:sz w:val="28"/>
          <w:szCs w:val="28"/>
        </w:rPr>
        <w:t xml:space="preserve"> региональной программы в срок до 12 июля 2021 г. в Минтруд России. </w:t>
      </w:r>
    </w:p>
    <w:p w:rsidR="00D35D45" w:rsidRDefault="00D35D45" w:rsidP="00D35D45">
      <w:pPr>
        <w:ind w:firstLine="567"/>
        <w:jc w:val="both"/>
        <w:rPr>
          <w:sz w:val="28"/>
          <w:szCs w:val="28"/>
        </w:rPr>
      </w:pPr>
    </w:p>
    <w:p w:rsidR="00BF5A4A" w:rsidRPr="00D35D45" w:rsidRDefault="005969E1" w:rsidP="00D35D45">
      <w:pPr>
        <w:ind w:firstLine="567"/>
        <w:jc w:val="both"/>
        <w:rPr>
          <w:sz w:val="28"/>
          <w:szCs w:val="28"/>
        </w:rPr>
      </w:pPr>
      <w:r w:rsidRPr="00D35D45">
        <w:rPr>
          <w:sz w:val="28"/>
          <w:szCs w:val="28"/>
        </w:rPr>
        <w:t>5.</w:t>
      </w:r>
      <w:r w:rsidR="002F29E4" w:rsidRPr="00D35D45">
        <w:rPr>
          <w:sz w:val="28"/>
          <w:szCs w:val="28"/>
        </w:rPr>
        <w:t>4</w:t>
      </w:r>
      <w:r w:rsidRPr="00D35D45">
        <w:rPr>
          <w:sz w:val="28"/>
          <w:szCs w:val="28"/>
        </w:rPr>
        <w:t xml:space="preserve">. Рекомендовать </w:t>
      </w:r>
      <w:r w:rsidR="00D13F0B" w:rsidRPr="00D35D45">
        <w:rPr>
          <w:b/>
          <w:i/>
          <w:sz w:val="28"/>
          <w:szCs w:val="28"/>
        </w:rPr>
        <w:t>Республике Бурятия</w:t>
      </w:r>
      <w:r w:rsidR="000C615B">
        <w:rPr>
          <w:b/>
          <w:i/>
          <w:sz w:val="28"/>
          <w:szCs w:val="28"/>
        </w:rPr>
        <w:t>:</w:t>
      </w:r>
      <w:r w:rsidR="00E4329E" w:rsidRPr="00D35D45">
        <w:rPr>
          <w:sz w:val="28"/>
          <w:szCs w:val="28"/>
        </w:rPr>
        <w:t xml:space="preserve"> </w:t>
      </w:r>
    </w:p>
    <w:p w:rsidR="0042536A" w:rsidRPr="00D35D45" w:rsidRDefault="005E13E5" w:rsidP="00D35D45">
      <w:pPr>
        <w:ind w:firstLine="567"/>
        <w:jc w:val="both"/>
        <w:rPr>
          <w:sz w:val="28"/>
          <w:szCs w:val="28"/>
        </w:rPr>
      </w:pPr>
      <w:r w:rsidRPr="00D35D45">
        <w:rPr>
          <w:sz w:val="28"/>
          <w:szCs w:val="28"/>
        </w:rPr>
        <w:t>д</w:t>
      </w:r>
      <w:r w:rsidR="0042536A" w:rsidRPr="00D35D45">
        <w:rPr>
          <w:sz w:val="28"/>
          <w:szCs w:val="28"/>
        </w:rPr>
        <w:t>оработать</w:t>
      </w:r>
      <w:r w:rsidRPr="00D35D45">
        <w:rPr>
          <w:sz w:val="28"/>
          <w:szCs w:val="28"/>
        </w:rPr>
        <w:t xml:space="preserve"> </w:t>
      </w:r>
      <w:r w:rsidR="00321B56" w:rsidRPr="00321B56">
        <w:rPr>
          <w:sz w:val="28"/>
          <w:szCs w:val="28"/>
        </w:rPr>
        <w:t xml:space="preserve">проект </w:t>
      </w:r>
      <w:r w:rsidR="00E4329E" w:rsidRPr="00D35D45">
        <w:rPr>
          <w:sz w:val="28"/>
          <w:szCs w:val="28"/>
        </w:rPr>
        <w:t>региональн</w:t>
      </w:r>
      <w:r w:rsidRPr="00D35D45">
        <w:rPr>
          <w:sz w:val="28"/>
          <w:szCs w:val="28"/>
        </w:rPr>
        <w:t>ой</w:t>
      </w:r>
      <w:r w:rsidR="00E4329E" w:rsidRPr="00D35D45">
        <w:rPr>
          <w:sz w:val="28"/>
          <w:szCs w:val="28"/>
        </w:rPr>
        <w:t xml:space="preserve"> программ</w:t>
      </w:r>
      <w:r w:rsidRPr="00D35D45">
        <w:rPr>
          <w:sz w:val="28"/>
          <w:szCs w:val="28"/>
        </w:rPr>
        <w:t>ы</w:t>
      </w:r>
      <w:r w:rsidR="0042536A" w:rsidRPr="00D35D45">
        <w:rPr>
          <w:sz w:val="28"/>
          <w:szCs w:val="28"/>
        </w:rPr>
        <w:t xml:space="preserve"> в части:</w:t>
      </w:r>
    </w:p>
    <w:p w:rsidR="005E13E5" w:rsidRPr="00BE064B" w:rsidRDefault="005E13E5" w:rsidP="00D35D45">
      <w:pPr>
        <w:pStyle w:val="ad"/>
        <w:ind w:left="0" w:firstLine="567"/>
        <w:jc w:val="both"/>
        <w:rPr>
          <w:rFonts w:ascii="Times New Roman" w:hAnsi="Times New Roman"/>
          <w:sz w:val="28"/>
          <w:szCs w:val="28"/>
        </w:rPr>
      </w:pPr>
      <w:r w:rsidRPr="00BE064B">
        <w:rPr>
          <w:rFonts w:ascii="Times New Roman" w:hAnsi="Times New Roman"/>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5E13E5" w:rsidRPr="00BE064B" w:rsidRDefault="005E13E5" w:rsidP="00D35D45">
      <w:pPr>
        <w:pStyle w:val="ad"/>
        <w:ind w:left="0" w:firstLine="567"/>
        <w:jc w:val="both"/>
        <w:rPr>
          <w:rFonts w:ascii="Times New Roman" w:hAnsi="Times New Roman"/>
          <w:sz w:val="28"/>
          <w:szCs w:val="28"/>
        </w:rPr>
      </w:pPr>
      <w:r w:rsidRPr="00BE064B">
        <w:rPr>
          <w:rFonts w:ascii="Times New Roman" w:hAnsi="Times New Roman"/>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3F38FC" w:rsidRPr="00BE064B" w:rsidRDefault="00B6207E" w:rsidP="00D35D45">
      <w:pPr>
        <w:ind w:firstLine="567"/>
        <w:jc w:val="both"/>
        <w:rPr>
          <w:sz w:val="28"/>
          <w:szCs w:val="28"/>
        </w:rPr>
      </w:pPr>
      <w:r w:rsidRPr="00BE064B">
        <w:rPr>
          <w:sz w:val="28"/>
          <w:szCs w:val="28"/>
        </w:rPr>
        <w:t>уточнения</w:t>
      </w:r>
      <w:r w:rsidR="00433300" w:rsidRPr="00BE064B">
        <w:rPr>
          <w:sz w:val="28"/>
          <w:szCs w:val="28"/>
        </w:rPr>
        <w:t xml:space="preserve"> сведений о планируемом распределении бюджетных ассигнований по сферам реабилитации на 2022, 2023 и 2024 гг. (представлены без разделения по годам);</w:t>
      </w:r>
    </w:p>
    <w:p w:rsidR="005324B4" w:rsidRPr="00BE064B" w:rsidRDefault="00BC2095" w:rsidP="00D35D45">
      <w:pPr>
        <w:ind w:firstLine="567"/>
        <w:jc w:val="both"/>
        <w:rPr>
          <w:sz w:val="28"/>
          <w:szCs w:val="28"/>
        </w:rPr>
      </w:pPr>
      <w:r w:rsidRPr="00BF1ED5">
        <w:rPr>
          <w:sz w:val="28"/>
          <w:szCs w:val="28"/>
        </w:rPr>
        <w:t>уточнения мероприятий проекта региональной программы</w:t>
      </w:r>
      <w:r w:rsidRPr="00BE064B">
        <w:rPr>
          <w:sz w:val="28"/>
          <w:szCs w:val="28"/>
        </w:rPr>
        <w:t xml:space="preserve"> </w:t>
      </w:r>
      <w:r w:rsidR="005324B4" w:rsidRPr="00BE064B">
        <w:rPr>
          <w:sz w:val="28"/>
          <w:szCs w:val="28"/>
        </w:rPr>
        <w:t>по повышению квалификации специалистов по ранней помощи</w:t>
      </w:r>
      <w:r w:rsidR="00B64329" w:rsidRPr="00BE064B">
        <w:rPr>
          <w:sz w:val="28"/>
          <w:szCs w:val="28"/>
        </w:rPr>
        <w:t>;</w:t>
      </w:r>
    </w:p>
    <w:p w:rsidR="005F5640" w:rsidRPr="00BE064B" w:rsidRDefault="005F5640" w:rsidP="00BE064B">
      <w:pPr>
        <w:pStyle w:val="ad"/>
        <w:ind w:left="0" w:firstLine="567"/>
        <w:jc w:val="both"/>
        <w:rPr>
          <w:rFonts w:ascii="Times New Roman" w:hAnsi="Times New Roman"/>
          <w:sz w:val="28"/>
          <w:szCs w:val="28"/>
        </w:rPr>
      </w:pPr>
      <w:r w:rsidRPr="00BE064B">
        <w:rPr>
          <w:rFonts w:ascii="Times New Roman" w:hAnsi="Times New Roman"/>
          <w:sz w:val="28"/>
          <w:szCs w:val="28"/>
        </w:rPr>
        <w:t xml:space="preserve">представить доработанный с учетом указанных замечаний </w:t>
      </w:r>
      <w:r w:rsidR="00321B56" w:rsidRPr="00321B56">
        <w:rPr>
          <w:rFonts w:ascii="Times New Roman" w:hAnsi="Times New Roman"/>
          <w:sz w:val="28"/>
          <w:szCs w:val="28"/>
        </w:rPr>
        <w:t xml:space="preserve">проект </w:t>
      </w:r>
      <w:r w:rsidRPr="00BE064B">
        <w:rPr>
          <w:rFonts w:ascii="Times New Roman" w:hAnsi="Times New Roman"/>
          <w:sz w:val="28"/>
          <w:szCs w:val="28"/>
        </w:rPr>
        <w:t xml:space="preserve">региональной программы в срок до 12 июля 2021 г. в Минтруд России. </w:t>
      </w:r>
    </w:p>
    <w:p w:rsidR="005F5640" w:rsidRPr="00BE064B" w:rsidRDefault="005F5640" w:rsidP="00BE064B">
      <w:pPr>
        <w:ind w:firstLine="709"/>
        <w:jc w:val="both"/>
        <w:rPr>
          <w:sz w:val="28"/>
          <w:szCs w:val="28"/>
        </w:rPr>
      </w:pPr>
    </w:p>
    <w:p w:rsidR="00B6207E" w:rsidRPr="00BE064B" w:rsidRDefault="00DE7B49" w:rsidP="00D35D45">
      <w:pPr>
        <w:ind w:firstLine="567"/>
        <w:jc w:val="both"/>
        <w:rPr>
          <w:b/>
          <w:i/>
          <w:sz w:val="28"/>
          <w:szCs w:val="28"/>
        </w:rPr>
      </w:pPr>
      <w:r w:rsidRPr="00BE064B">
        <w:rPr>
          <w:sz w:val="28"/>
          <w:szCs w:val="28"/>
        </w:rPr>
        <w:t>5.</w:t>
      </w:r>
      <w:r w:rsidR="003B7C88" w:rsidRPr="00BE064B">
        <w:rPr>
          <w:sz w:val="28"/>
          <w:szCs w:val="28"/>
        </w:rPr>
        <w:t>5</w:t>
      </w:r>
      <w:r w:rsidRPr="00BE064B">
        <w:rPr>
          <w:sz w:val="28"/>
          <w:szCs w:val="28"/>
        </w:rPr>
        <w:t xml:space="preserve">. Рекомендовать </w:t>
      </w:r>
      <w:r w:rsidR="000C615B">
        <w:rPr>
          <w:b/>
          <w:i/>
          <w:sz w:val="28"/>
          <w:szCs w:val="28"/>
        </w:rPr>
        <w:t>Республике Дагестан:</w:t>
      </w:r>
      <w:r w:rsidR="00E4329E" w:rsidRPr="00BE064B">
        <w:rPr>
          <w:b/>
          <w:i/>
          <w:sz w:val="28"/>
          <w:szCs w:val="28"/>
        </w:rPr>
        <w:t xml:space="preserve"> </w:t>
      </w:r>
    </w:p>
    <w:p w:rsidR="00822E4A" w:rsidRPr="00BE064B" w:rsidRDefault="00DE7B49" w:rsidP="00D35D45">
      <w:pPr>
        <w:ind w:firstLine="567"/>
        <w:jc w:val="both"/>
        <w:rPr>
          <w:sz w:val="28"/>
          <w:szCs w:val="28"/>
        </w:rPr>
      </w:pPr>
      <w:r w:rsidRPr="00BE064B">
        <w:rPr>
          <w:sz w:val="28"/>
          <w:szCs w:val="28"/>
        </w:rPr>
        <w:t xml:space="preserve">доработать </w:t>
      </w:r>
      <w:r w:rsidR="00321B56" w:rsidRPr="00321B56">
        <w:rPr>
          <w:sz w:val="28"/>
          <w:szCs w:val="28"/>
        </w:rPr>
        <w:t xml:space="preserve">проект </w:t>
      </w:r>
      <w:r w:rsidR="00E4329E" w:rsidRPr="00BE064B">
        <w:rPr>
          <w:sz w:val="28"/>
          <w:szCs w:val="28"/>
        </w:rPr>
        <w:t>региональн</w:t>
      </w:r>
      <w:r w:rsidR="00B6207E" w:rsidRPr="00BE064B">
        <w:rPr>
          <w:sz w:val="28"/>
          <w:szCs w:val="28"/>
        </w:rPr>
        <w:t>ой</w:t>
      </w:r>
      <w:r w:rsidR="00E4329E" w:rsidRPr="00BE064B">
        <w:rPr>
          <w:sz w:val="28"/>
          <w:szCs w:val="28"/>
        </w:rPr>
        <w:t xml:space="preserve"> программ</w:t>
      </w:r>
      <w:r w:rsidR="00B6207E" w:rsidRPr="00BE064B">
        <w:rPr>
          <w:sz w:val="28"/>
          <w:szCs w:val="28"/>
        </w:rPr>
        <w:t>ы</w:t>
      </w:r>
      <w:r w:rsidRPr="00BE064B">
        <w:rPr>
          <w:sz w:val="28"/>
          <w:szCs w:val="28"/>
        </w:rPr>
        <w:t xml:space="preserve"> в части:</w:t>
      </w:r>
    </w:p>
    <w:p w:rsidR="00D05BE8" w:rsidRPr="00BE064B" w:rsidRDefault="005F5640" w:rsidP="00D35D45">
      <w:pPr>
        <w:ind w:firstLine="567"/>
        <w:jc w:val="both"/>
        <w:rPr>
          <w:sz w:val="28"/>
          <w:szCs w:val="28"/>
        </w:rPr>
      </w:pPr>
      <w:r w:rsidRPr="00BE064B">
        <w:rPr>
          <w:sz w:val="28"/>
          <w:szCs w:val="28"/>
        </w:rPr>
        <w:t xml:space="preserve">уточнения </w:t>
      </w:r>
      <w:r w:rsidR="00D05BE8" w:rsidRPr="00BE064B">
        <w:rPr>
          <w:sz w:val="28"/>
          <w:szCs w:val="28"/>
        </w:rPr>
        <w:t>сведений о планируемом распределении бюджетных ассигнований по сферам</w:t>
      </w:r>
      <w:r w:rsidR="00651AC1" w:rsidRPr="00BE064B">
        <w:rPr>
          <w:sz w:val="28"/>
          <w:szCs w:val="28"/>
        </w:rPr>
        <w:t xml:space="preserve"> и</w:t>
      </w:r>
      <w:r w:rsidR="00D05BE8" w:rsidRPr="00BE064B">
        <w:rPr>
          <w:sz w:val="28"/>
          <w:szCs w:val="28"/>
        </w:rPr>
        <w:t xml:space="preserve"> развернутой информации о соблюдении необходимой пропорциональности финансирования </w:t>
      </w:r>
      <w:r w:rsidR="00E4329E" w:rsidRPr="00BE064B">
        <w:rPr>
          <w:sz w:val="28"/>
          <w:szCs w:val="28"/>
        </w:rPr>
        <w:t>на 2023 и 2024 гг.</w:t>
      </w:r>
      <w:r w:rsidR="00D05BE8" w:rsidRPr="00BE064B">
        <w:rPr>
          <w:sz w:val="28"/>
          <w:szCs w:val="28"/>
        </w:rPr>
        <w:t>;</w:t>
      </w:r>
    </w:p>
    <w:p w:rsidR="005F5640" w:rsidRPr="00BE064B" w:rsidRDefault="005F5640" w:rsidP="00D35D45">
      <w:pPr>
        <w:pStyle w:val="ad"/>
        <w:ind w:left="0" w:firstLine="567"/>
        <w:jc w:val="both"/>
        <w:rPr>
          <w:rFonts w:ascii="Times New Roman" w:hAnsi="Times New Roman"/>
          <w:sz w:val="28"/>
          <w:szCs w:val="28"/>
        </w:rPr>
      </w:pPr>
      <w:r w:rsidRPr="00BE064B">
        <w:rPr>
          <w:rFonts w:ascii="Times New Roman" w:hAnsi="Times New Roman"/>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5F5640" w:rsidRPr="00BE064B" w:rsidRDefault="005F5640" w:rsidP="00D35D45">
      <w:pPr>
        <w:pStyle w:val="ad"/>
        <w:ind w:left="0" w:firstLine="567"/>
        <w:jc w:val="both"/>
        <w:rPr>
          <w:rFonts w:ascii="Times New Roman" w:hAnsi="Times New Roman"/>
          <w:sz w:val="28"/>
          <w:szCs w:val="28"/>
        </w:rPr>
      </w:pPr>
      <w:r w:rsidRPr="00BE064B">
        <w:rPr>
          <w:rFonts w:ascii="Times New Roman" w:hAnsi="Times New Roman"/>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w:t>
      </w:r>
      <w:r w:rsidRPr="00BE064B">
        <w:rPr>
          <w:rFonts w:ascii="Times New Roman" w:hAnsi="Times New Roman"/>
          <w:sz w:val="28"/>
          <w:szCs w:val="28"/>
        </w:rPr>
        <w:lastRenderedPageBreak/>
        <w:t>(или)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E4329E" w:rsidRPr="00BE064B" w:rsidRDefault="005F5640" w:rsidP="00D35D45">
      <w:pPr>
        <w:ind w:firstLine="567"/>
        <w:jc w:val="both"/>
        <w:rPr>
          <w:sz w:val="28"/>
          <w:szCs w:val="28"/>
        </w:rPr>
      </w:pPr>
      <w:r w:rsidRPr="00BE064B">
        <w:rPr>
          <w:sz w:val="28"/>
          <w:szCs w:val="28"/>
        </w:rPr>
        <w:t xml:space="preserve">уточнения планового значения целевого показателя (индикатора) </w:t>
      </w:r>
      <w:r w:rsidR="006A1410" w:rsidRPr="00BE064B">
        <w:rPr>
          <w:sz w:val="28"/>
          <w:szCs w:val="28"/>
        </w:rPr>
        <w:t>«Доля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r w:rsidRPr="00BE064B">
        <w:rPr>
          <w:sz w:val="28"/>
          <w:szCs w:val="28"/>
        </w:rPr>
        <w:t>;</w:t>
      </w:r>
    </w:p>
    <w:p w:rsidR="00EB5A3B" w:rsidRPr="00BE064B" w:rsidRDefault="00EB5A3B" w:rsidP="00D35D45">
      <w:pPr>
        <w:ind w:firstLine="567"/>
        <w:jc w:val="both"/>
        <w:rPr>
          <w:sz w:val="28"/>
          <w:szCs w:val="28"/>
        </w:rPr>
      </w:pPr>
      <w:r w:rsidRPr="00BE064B">
        <w:rPr>
          <w:sz w:val="28"/>
          <w:szCs w:val="28"/>
        </w:rPr>
        <w:t xml:space="preserve">уточнения объемов финансирования, указанных в приложении «Финансово-экономическое обоснование»; </w:t>
      </w:r>
    </w:p>
    <w:p w:rsidR="00CE76AF" w:rsidRPr="00BE064B" w:rsidRDefault="005B7F4F"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E4329E" w:rsidRPr="00BE064B">
        <w:rPr>
          <w:sz w:val="28"/>
          <w:szCs w:val="28"/>
        </w:rPr>
        <w:t>П</w:t>
      </w:r>
      <w:r w:rsidRPr="00BE064B">
        <w:rPr>
          <w:sz w:val="28"/>
          <w:szCs w:val="28"/>
        </w:rPr>
        <w:t>риказа № 275</w:t>
      </w:r>
      <w:r w:rsidR="00E4329E" w:rsidRPr="00BE064B">
        <w:rPr>
          <w:sz w:val="28"/>
          <w:szCs w:val="28"/>
        </w:rPr>
        <w:t xml:space="preserve"> </w:t>
      </w:r>
      <w:r w:rsidR="00D931E2" w:rsidRPr="00BE064B">
        <w:rPr>
          <w:sz w:val="28"/>
          <w:szCs w:val="28"/>
        </w:rPr>
        <w:t xml:space="preserve">в части </w:t>
      </w:r>
      <w:r w:rsidR="00E4329E" w:rsidRPr="00BE064B">
        <w:rPr>
          <w:sz w:val="28"/>
          <w:szCs w:val="28"/>
        </w:rPr>
        <w:t>соответствия перечню, указанному в Приказе № 275, и</w:t>
      </w:r>
      <w:r w:rsidR="00D931E2" w:rsidRPr="00BE064B">
        <w:rPr>
          <w:sz w:val="28"/>
          <w:szCs w:val="28"/>
        </w:rPr>
        <w:t xml:space="preserve">сключения конкретных марок оборудования, </w:t>
      </w:r>
      <w:r w:rsidR="00E4329E" w:rsidRPr="00BE064B">
        <w:rPr>
          <w:sz w:val="28"/>
          <w:szCs w:val="28"/>
        </w:rPr>
        <w:t xml:space="preserve">медицинского оборудования (в случае планируемой реализации мероприятий на условиях </w:t>
      </w:r>
      <w:proofErr w:type="spellStart"/>
      <w:r w:rsidR="00E4329E" w:rsidRPr="00BE064B">
        <w:rPr>
          <w:sz w:val="28"/>
          <w:szCs w:val="28"/>
        </w:rPr>
        <w:t>софинансирования</w:t>
      </w:r>
      <w:proofErr w:type="spellEnd"/>
      <w:r w:rsidR="00E4329E" w:rsidRPr="00BE064B">
        <w:rPr>
          <w:sz w:val="28"/>
          <w:szCs w:val="28"/>
        </w:rPr>
        <w:t xml:space="preserve"> с использованием средств субсидии)</w:t>
      </w:r>
      <w:r w:rsidRPr="00BE064B">
        <w:rPr>
          <w:sz w:val="28"/>
          <w:szCs w:val="28"/>
        </w:rPr>
        <w:t>;</w:t>
      </w:r>
    </w:p>
    <w:p w:rsidR="00BC2095" w:rsidRDefault="00BC2095" w:rsidP="00D35D45">
      <w:pPr>
        <w:ind w:firstLine="567"/>
        <w:jc w:val="both"/>
        <w:rPr>
          <w:sz w:val="28"/>
          <w:szCs w:val="28"/>
        </w:rPr>
      </w:pPr>
      <w:r w:rsidRPr="00BF1ED5">
        <w:rPr>
          <w:sz w:val="28"/>
          <w:szCs w:val="28"/>
        </w:rPr>
        <w:t>уточнения мероприятий проекта региональной программы по</w:t>
      </w:r>
      <w:r w:rsidRPr="00BE064B">
        <w:rPr>
          <w:sz w:val="28"/>
          <w:szCs w:val="28"/>
        </w:rPr>
        <w:t xml:space="preserve"> повышению квалификации специалистов по ранней помощи;</w:t>
      </w:r>
    </w:p>
    <w:p w:rsidR="005F5640" w:rsidRPr="00BE064B" w:rsidRDefault="005F5640" w:rsidP="00D35D45">
      <w:pPr>
        <w:ind w:firstLine="567"/>
        <w:jc w:val="both"/>
        <w:rPr>
          <w:sz w:val="28"/>
          <w:szCs w:val="28"/>
        </w:rPr>
      </w:pPr>
      <w:r w:rsidRPr="00BE064B">
        <w:rPr>
          <w:sz w:val="28"/>
          <w:szCs w:val="28"/>
        </w:rPr>
        <w:t>уточнения мероприятий по сопровождаемому проживанию;</w:t>
      </w:r>
    </w:p>
    <w:p w:rsidR="00F63304" w:rsidRPr="00BE064B" w:rsidRDefault="005F5640"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E4329E" w:rsidRPr="00BE064B">
        <w:rPr>
          <w:sz w:val="28"/>
          <w:szCs w:val="28"/>
        </w:rPr>
        <w:t xml:space="preserve"> м</w:t>
      </w:r>
      <w:r w:rsidR="005B7F4F" w:rsidRPr="00BE064B">
        <w:rPr>
          <w:sz w:val="28"/>
          <w:szCs w:val="28"/>
        </w:rPr>
        <w:t xml:space="preserve">ероприятие </w:t>
      </w:r>
      <w:r w:rsidR="00F63304" w:rsidRPr="00BE064B">
        <w:rPr>
          <w:sz w:val="28"/>
          <w:szCs w:val="28"/>
        </w:rPr>
        <w:t xml:space="preserve">1.3.2  «Разработка, тиражирование и распространение  информационных буклетов, листовок по вопросам ранней помощи; </w:t>
      </w:r>
      <w:r w:rsidR="00E4329E" w:rsidRPr="00BE064B">
        <w:rPr>
          <w:sz w:val="28"/>
          <w:szCs w:val="28"/>
        </w:rPr>
        <w:t xml:space="preserve">мероприятие </w:t>
      </w:r>
      <w:r w:rsidR="00F63304" w:rsidRPr="00BE064B">
        <w:rPr>
          <w:sz w:val="28"/>
          <w:szCs w:val="28"/>
        </w:rPr>
        <w:t xml:space="preserve">3.2.3. Разработка, тиражирование и распространение информационных буклетов, листовок по вопросам ранней помощи; </w:t>
      </w:r>
      <w:r w:rsidR="00E4329E" w:rsidRPr="00BE064B">
        <w:rPr>
          <w:sz w:val="28"/>
          <w:szCs w:val="28"/>
        </w:rPr>
        <w:t xml:space="preserve">мероприятие </w:t>
      </w:r>
      <w:r w:rsidR="00F63304" w:rsidRPr="00BE064B">
        <w:rPr>
          <w:sz w:val="28"/>
          <w:szCs w:val="28"/>
        </w:rPr>
        <w:t xml:space="preserve">4.1.7. Организация работы и приобретение реабилитационного оборудования для оснащения пунктов проката технических средств реабилитации для инвалидов, в том числе детей-инвалидов, на базе государственных бюджетных учреждений Республики Дагестан - комплексных центров (центров) социального обслуживания населения в муниципальных районах и городских округах; </w:t>
      </w:r>
      <w:r w:rsidR="00E4329E" w:rsidRPr="00BE064B">
        <w:rPr>
          <w:sz w:val="28"/>
          <w:szCs w:val="28"/>
        </w:rPr>
        <w:t xml:space="preserve">мероприятие </w:t>
      </w:r>
      <w:r w:rsidR="00F63304" w:rsidRPr="00BE064B">
        <w:rPr>
          <w:sz w:val="28"/>
          <w:szCs w:val="28"/>
        </w:rPr>
        <w:t>4.1.8. Выделение субсидий некоммерческим организациям на предоставление услуг по переводу русского жестового языка (</w:t>
      </w:r>
      <w:proofErr w:type="spellStart"/>
      <w:r w:rsidR="00F63304" w:rsidRPr="00BE064B">
        <w:rPr>
          <w:sz w:val="28"/>
          <w:szCs w:val="28"/>
        </w:rPr>
        <w:t>сурдопереводу</w:t>
      </w:r>
      <w:proofErr w:type="spellEnd"/>
      <w:r w:rsidR="00F63304" w:rsidRPr="00BE064B">
        <w:rPr>
          <w:sz w:val="28"/>
          <w:szCs w:val="28"/>
        </w:rPr>
        <w:t xml:space="preserve">, </w:t>
      </w:r>
      <w:proofErr w:type="spellStart"/>
      <w:r w:rsidR="00F63304" w:rsidRPr="00BE064B">
        <w:rPr>
          <w:sz w:val="28"/>
          <w:szCs w:val="28"/>
        </w:rPr>
        <w:t>тифлосурдопереводу</w:t>
      </w:r>
      <w:proofErr w:type="spellEnd"/>
      <w:r w:rsidR="00F63304" w:rsidRPr="00BE064B">
        <w:rPr>
          <w:sz w:val="28"/>
          <w:szCs w:val="28"/>
        </w:rPr>
        <w:t xml:space="preserve">) при проведении массовых мероприятий (экскурсии, соревнований и другое) с участием инвалидов по слуху; </w:t>
      </w:r>
      <w:r w:rsidR="00E4329E" w:rsidRPr="00BE064B">
        <w:rPr>
          <w:sz w:val="28"/>
          <w:szCs w:val="28"/>
        </w:rPr>
        <w:t xml:space="preserve">мероприятие </w:t>
      </w:r>
      <w:r w:rsidR="00F63304" w:rsidRPr="00BE064B">
        <w:rPr>
          <w:sz w:val="28"/>
          <w:szCs w:val="28"/>
        </w:rPr>
        <w:t xml:space="preserve">4.1.9. Выделение субсидий некоммерческим организациям на оплату проезда инвалидам по зрению в специализированные центры реабилитации слепых ВОС на социальную и профессиональную реабилитацию; </w:t>
      </w:r>
      <w:r w:rsidR="00B86AA4" w:rsidRPr="00BE064B">
        <w:rPr>
          <w:sz w:val="28"/>
          <w:szCs w:val="28"/>
        </w:rPr>
        <w:t xml:space="preserve">мероприятие </w:t>
      </w:r>
      <w:r w:rsidR="00D931E2" w:rsidRPr="00BE064B">
        <w:rPr>
          <w:sz w:val="28"/>
          <w:szCs w:val="28"/>
        </w:rPr>
        <w:t>4.2.2. Приобретение для ГБУ РД «</w:t>
      </w:r>
      <w:r w:rsidR="00F63304" w:rsidRPr="00BE064B">
        <w:rPr>
          <w:sz w:val="28"/>
          <w:szCs w:val="28"/>
        </w:rPr>
        <w:t xml:space="preserve">Детский центр восстановительной медицины и реабилитации»  медицинского оборудования для оказания ранней медицинской помощи; </w:t>
      </w:r>
      <w:r w:rsidR="00B86AA4" w:rsidRPr="00BE064B">
        <w:rPr>
          <w:sz w:val="28"/>
          <w:szCs w:val="28"/>
        </w:rPr>
        <w:t xml:space="preserve">мероприятие </w:t>
      </w:r>
      <w:r w:rsidR="00F63304" w:rsidRPr="00BE064B">
        <w:rPr>
          <w:sz w:val="28"/>
          <w:szCs w:val="28"/>
        </w:rPr>
        <w:t xml:space="preserve">4.1.16. Укрепление материально-технической базы  организаций социального обслуживания населения, осуществляющих реабилитационные и </w:t>
      </w:r>
      <w:proofErr w:type="spellStart"/>
      <w:r w:rsidR="00F63304" w:rsidRPr="00BE064B">
        <w:rPr>
          <w:sz w:val="28"/>
          <w:szCs w:val="28"/>
        </w:rPr>
        <w:t>абилитационные</w:t>
      </w:r>
      <w:proofErr w:type="spellEnd"/>
      <w:r w:rsidR="00F63304" w:rsidRPr="00BE064B">
        <w:rPr>
          <w:sz w:val="28"/>
          <w:szCs w:val="28"/>
        </w:rPr>
        <w:t xml:space="preserve"> мероприятия инвалидам, в том числе детям-инвалидам; </w:t>
      </w:r>
      <w:r w:rsidR="00B86AA4" w:rsidRPr="00BE064B">
        <w:rPr>
          <w:sz w:val="28"/>
          <w:szCs w:val="28"/>
        </w:rPr>
        <w:t xml:space="preserve">мероприятие </w:t>
      </w:r>
      <w:r w:rsidR="00F63304" w:rsidRPr="00BE064B">
        <w:rPr>
          <w:sz w:val="28"/>
          <w:szCs w:val="28"/>
        </w:rPr>
        <w:t>4.1.17. Укрепление материальн</w:t>
      </w:r>
      <w:r w:rsidR="00D931E2" w:rsidRPr="00BE064B">
        <w:rPr>
          <w:sz w:val="28"/>
          <w:szCs w:val="28"/>
        </w:rPr>
        <w:t>о-технической базы ГБУ «</w:t>
      </w:r>
      <w:r w:rsidR="00F63304" w:rsidRPr="00BE064B">
        <w:rPr>
          <w:sz w:val="28"/>
          <w:szCs w:val="28"/>
        </w:rPr>
        <w:t>Республиканская специальная библиотека</w:t>
      </w:r>
      <w:r w:rsidR="00D931E2" w:rsidRPr="00BE064B">
        <w:rPr>
          <w:sz w:val="28"/>
          <w:szCs w:val="28"/>
        </w:rPr>
        <w:t>»</w:t>
      </w:r>
      <w:r w:rsidR="00185127" w:rsidRPr="00BE064B">
        <w:rPr>
          <w:sz w:val="28"/>
          <w:szCs w:val="28"/>
        </w:rPr>
        <w:t>);</w:t>
      </w:r>
    </w:p>
    <w:p w:rsidR="005F5640" w:rsidRPr="00BE064B" w:rsidRDefault="005F5640" w:rsidP="00D35D45">
      <w:pPr>
        <w:pStyle w:val="ad"/>
        <w:ind w:left="0" w:firstLine="567"/>
        <w:jc w:val="both"/>
        <w:rPr>
          <w:rFonts w:ascii="Times New Roman" w:hAnsi="Times New Roman"/>
          <w:sz w:val="28"/>
          <w:szCs w:val="28"/>
        </w:rPr>
      </w:pPr>
      <w:r w:rsidRPr="00BE064B">
        <w:rPr>
          <w:rFonts w:ascii="Times New Roman" w:hAnsi="Times New Roman"/>
          <w:sz w:val="28"/>
          <w:szCs w:val="28"/>
        </w:rPr>
        <w:t xml:space="preserve">представить доработанный с учетом указанных замечаний </w:t>
      </w:r>
      <w:r w:rsidR="00321B56" w:rsidRPr="00321B56">
        <w:rPr>
          <w:rFonts w:ascii="Times New Roman" w:hAnsi="Times New Roman"/>
          <w:sz w:val="28"/>
          <w:szCs w:val="28"/>
        </w:rPr>
        <w:t xml:space="preserve">проект </w:t>
      </w:r>
      <w:r w:rsidRPr="00BE064B">
        <w:rPr>
          <w:rFonts w:ascii="Times New Roman" w:hAnsi="Times New Roman"/>
          <w:sz w:val="28"/>
          <w:szCs w:val="28"/>
        </w:rPr>
        <w:t xml:space="preserve">региональной программы в срок до 12 июля 2021 г. в Минтруд России. </w:t>
      </w:r>
    </w:p>
    <w:p w:rsidR="005F5640" w:rsidRPr="00BE064B" w:rsidRDefault="005F5640" w:rsidP="00BE064B">
      <w:pPr>
        <w:ind w:firstLine="709"/>
        <w:contextualSpacing/>
        <w:jc w:val="both"/>
        <w:rPr>
          <w:rFonts w:eastAsia="Calibri"/>
          <w:sz w:val="28"/>
          <w:szCs w:val="28"/>
        </w:rPr>
      </w:pPr>
    </w:p>
    <w:p w:rsidR="005244BB" w:rsidRPr="00D35D45" w:rsidRDefault="003B7C88" w:rsidP="00D35D45">
      <w:pPr>
        <w:ind w:firstLine="567"/>
        <w:jc w:val="both"/>
        <w:rPr>
          <w:b/>
          <w:i/>
          <w:sz w:val="28"/>
          <w:szCs w:val="28"/>
        </w:rPr>
      </w:pPr>
      <w:r w:rsidRPr="00D35D45">
        <w:rPr>
          <w:sz w:val="28"/>
          <w:szCs w:val="28"/>
        </w:rPr>
        <w:t xml:space="preserve">5.6. Рекомендовать </w:t>
      </w:r>
      <w:r w:rsidR="00D13F0B" w:rsidRPr="00D35D45">
        <w:rPr>
          <w:b/>
          <w:i/>
          <w:sz w:val="28"/>
          <w:szCs w:val="28"/>
        </w:rPr>
        <w:t>Кабардино-Балкарской Республике</w:t>
      </w:r>
      <w:r w:rsidR="000C615B">
        <w:rPr>
          <w:b/>
          <w:i/>
          <w:sz w:val="28"/>
          <w:szCs w:val="28"/>
        </w:rPr>
        <w:t>:</w:t>
      </w:r>
      <w:r w:rsidR="00B86AA4" w:rsidRPr="00D35D45">
        <w:rPr>
          <w:b/>
          <w:i/>
          <w:sz w:val="28"/>
          <w:szCs w:val="28"/>
        </w:rPr>
        <w:t xml:space="preserve"> </w:t>
      </w:r>
    </w:p>
    <w:p w:rsidR="005244BB" w:rsidRPr="00D35D45" w:rsidRDefault="005244BB" w:rsidP="00D35D45">
      <w:pPr>
        <w:ind w:firstLine="567"/>
        <w:jc w:val="both"/>
        <w:rPr>
          <w:b/>
          <w:sz w:val="28"/>
          <w:szCs w:val="28"/>
        </w:rPr>
      </w:pPr>
      <w:r w:rsidRPr="00D35D45">
        <w:rPr>
          <w:sz w:val="28"/>
          <w:szCs w:val="28"/>
        </w:rPr>
        <w:t xml:space="preserve">доработать </w:t>
      </w:r>
      <w:r w:rsidR="00321B56" w:rsidRPr="00321B56">
        <w:rPr>
          <w:sz w:val="28"/>
          <w:szCs w:val="28"/>
        </w:rPr>
        <w:t xml:space="preserve">проект </w:t>
      </w:r>
      <w:r w:rsidRPr="00D35D45">
        <w:rPr>
          <w:sz w:val="28"/>
          <w:szCs w:val="28"/>
        </w:rPr>
        <w:t>региональной программы в части:</w:t>
      </w:r>
    </w:p>
    <w:p w:rsidR="005B7F4F" w:rsidRPr="00BE064B" w:rsidRDefault="005B7F4F" w:rsidP="00D35D45">
      <w:pPr>
        <w:ind w:firstLine="567"/>
        <w:jc w:val="both"/>
        <w:rPr>
          <w:sz w:val="28"/>
          <w:szCs w:val="28"/>
        </w:rPr>
      </w:pPr>
      <w:r w:rsidRPr="00BE064B">
        <w:rPr>
          <w:sz w:val="28"/>
          <w:szCs w:val="28"/>
        </w:rPr>
        <w:lastRenderedPageBreak/>
        <w:t>приведени</w:t>
      </w:r>
      <w:r w:rsidR="00185127" w:rsidRPr="00BE064B">
        <w:rPr>
          <w:sz w:val="28"/>
          <w:szCs w:val="28"/>
        </w:rPr>
        <w:t>я</w:t>
      </w:r>
      <w:r w:rsidRPr="00BE064B">
        <w:rPr>
          <w:sz w:val="28"/>
          <w:szCs w:val="28"/>
        </w:rPr>
        <w:t xml:space="preserve"> в соответствие </w:t>
      </w:r>
      <w:r w:rsidR="00B86AA4" w:rsidRPr="00BE064B">
        <w:rPr>
          <w:sz w:val="28"/>
          <w:szCs w:val="28"/>
        </w:rPr>
        <w:t xml:space="preserve">Приказу № 875 </w:t>
      </w:r>
      <w:r w:rsidRPr="00BE064B">
        <w:rPr>
          <w:sz w:val="28"/>
          <w:szCs w:val="28"/>
        </w:rPr>
        <w:t>цели программы;</w:t>
      </w:r>
    </w:p>
    <w:p w:rsidR="005B7F4F" w:rsidRPr="00BE064B" w:rsidRDefault="005B7F4F" w:rsidP="00D35D45">
      <w:pPr>
        <w:ind w:firstLine="567"/>
        <w:jc w:val="both"/>
        <w:rPr>
          <w:sz w:val="28"/>
          <w:szCs w:val="28"/>
        </w:rPr>
      </w:pPr>
      <w:r w:rsidRPr="00BE064B">
        <w:rPr>
          <w:sz w:val="28"/>
          <w:szCs w:val="28"/>
        </w:rPr>
        <w:t xml:space="preserve">приведения в соответствие </w:t>
      </w:r>
      <w:r w:rsidR="00B86AA4" w:rsidRPr="00BE064B">
        <w:rPr>
          <w:sz w:val="28"/>
          <w:szCs w:val="28"/>
        </w:rPr>
        <w:t xml:space="preserve">Приказу № 875 </w:t>
      </w:r>
      <w:r w:rsidRPr="00BE064B">
        <w:rPr>
          <w:sz w:val="28"/>
          <w:szCs w:val="28"/>
        </w:rPr>
        <w:t>задач программы;</w:t>
      </w:r>
    </w:p>
    <w:p w:rsidR="00287C18" w:rsidRPr="00BE064B" w:rsidRDefault="00287C18" w:rsidP="00D35D45">
      <w:pPr>
        <w:ind w:firstLine="567"/>
        <w:jc w:val="both"/>
        <w:rPr>
          <w:sz w:val="28"/>
          <w:szCs w:val="28"/>
        </w:rPr>
      </w:pPr>
      <w:r w:rsidRPr="00BE064B">
        <w:rPr>
          <w:sz w:val="28"/>
          <w:szCs w:val="28"/>
        </w:rPr>
        <w:t>включения 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p>
    <w:p w:rsidR="005B7F4F" w:rsidRPr="00BE064B" w:rsidRDefault="001C0F54" w:rsidP="00D35D45">
      <w:pPr>
        <w:ind w:firstLine="567"/>
        <w:jc w:val="both"/>
        <w:rPr>
          <w:sz w:val="28"/>
          <w:szCs w:val="28"/>
        </w:rPr>
      </w:pPr>
      <w:r w:rsidRPr="00BE064B">
        <w:rPr>
          <w:sz w:val="28"/>
          <w:szCs w:val="28"/>
        </w:rPr>
        <w:t xml:space="preserve">уточнения плановых значений целевых показателей (индикаторов) </w:t>
      </w:r>
      <w:r w:rsidR="00CB7093">
        <w:rPr>
          <w:sz w:val="28"/>
          <w:szCs w:val="28"/>
        </w:rPr>
        <w:t xml:space="preserve">проекта </w:t>
      </w:r>
      <w:r w:rsidRPr="00BE064B">
        <w:rPr>
          <w:sz w:val="28"/>
          <w:szCs w:val="28"/>
        </w:rPr>
        <w:t xml:space="preserve">региональной программы на предмет соответствия </w:t>
      </w:r>
      <w:r w:rsidR="005B7F4F" w:rsidRPr="00BE064B">
        <w:rPr>
          <w:sz w:val="28"/>
          <w:szCs w:val="28"/>
        </w:rPr>
        <w:t xml:space="preserve">значениям целевых показателей (индикаторов) действующей </w:t>
      </w:r>
      <w:r w:rsidR="00B86AA4" w:rsidRPr="00BE064B">
        <w:rPr>
          <w:sz w:val="28"/>
          <w:szCs w:val="28"/>
        </w:rPr>
        <w:t xml:space="preserve">редакции </w:t>
      </w:r>
      <w:r w:rsidR="005B7F4F" w:rsidRPr="00BE064B">
        <w:rPr>
          <w:sz w:val="28"/>
          <w:szCs w:val="28"/>
        </w:rPr>
        <w:t xml:space="preserve">Госпрограммы в динамике; </w:t>
      </w:r>
    </w:p>
    <w:p w:rsidR="00CE76AF" w:rsidRPr="00BE064B" w:rsidRDefault="00CE76AF" w:rsidP="00D35D45">
      <w:pPr>
        <w:ind w:firstLine="567"/>
        <w:jc w:val="both"/>
        <w:rPr>
          <w:sz w:val="28"/>
          <w:szCs w:val="28"/>
        </w:rPr>
      </w:pPr>
      <w:r w:rsidRPr="00BE064B">
        <w:rPr>
          <w:sz w:val="28"/>
          <w:szCs w:val="28"/>
        </w:rPr>
        <w:t>устранения математических ошибок в сведениях о финансировании программы в паспорте программы;</w:t>
      </w:r>
    </w:p>
    <w:p w:rsidR="00287C18" w:rsidRPr="00BE064B" w:rsidRDefault="00287C18"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CE76AF" w:rsidRPr="00BE064B">
        <w:rPr>
          <w:sz w:val="28"/>
          <w:szCs w:val="28"/>
        </w:rPr>
        <w:t>реабилитации</w:t>
      </w:r>
      <w:r w:rsidRPr="00BE064B">
        <w:rPr>
          <w:sz w:val="28"/>
          <w:szCs w:val="28"/>
        </w:rPr>
        <w:t>;</w:t>
      </w:r>
    </w:p>
    <w:p w:rsidR="00096D93" w:rsidRPr="00BE064B" w:rsidRDefault="00096D93" w:rsidP="00D35D45">
      <w:pPr>
        <w:ind w:firstLine="567"/>
        <w:jc w:val="both"/>
        <w:rPr>
          <w:sz w:val="28"/>
          <w:szCs w:val="28"/>
        </w:rPr>
      </w:pPr>
      <w:r w:rsidRPr="00BE064B">
        <w:rPr>
          <w:sz w:val="28"/>
          <w:szCs w:val="28"/>
        </w:rPr>
        <w:t>приведения в соответствие планируемого к приобр</w:t>
      </w:r>
      <w:r w:rsidR="00B86AA4" w:rsidRPr="00BE064B">
        <w:rPr>
          <w:sz w:val="28"/>
          <w:szCs w:val="28"/>
        </w:rPr>
        <w:t xml:space="preserve">етению оборудования положениям Приказа № 275 </w:t>
      </w:r>
      <w:r w:rsidRPr="00BE064B">
        <w:rPr>
          <w:sz w:val="28"/>
          <w:szCs w:val="28"/>
        </w:rPr>
        <w:t xml:space="preserve">в части исключения конкретных марок оборудования </w:t>
      </w:r>
      <w:r w:rsidR="00B86AA4"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B86AA4" w:rsidRPr="00BE064B">
        <w:rPr>
          <w:sz w:val="28"/>
          <w:szCs w:val="28"/>
        </w:rPr>
        <w:t>)</w:t>
      </w:r>
      <w:r w:rsidRPr="00BE064B">
        <w:rPr>
          <w:sz w:val="28"/>
          <w:szCs w:val="28"/>
        </w:rPr>
        <w:t>;</w:t>
      </w:r>
    </w:p>
    <w:p w:rsidR="00287C18" w:rsidRPr="00BE064B" w:rsidRDefault="001C0F54"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B86AA4" w:rsidRPr="00BE064B">
        <w:rPr>
          <w:sz w:val="28"/>
          <w:szCs w:val="28"/>
        </w:rPr>
        <w:t xml:space="preserve"> м</w:t>
      </w:r>
      <w:r w:rsidR="00287C18" w:rsidRPr="00BE064B">
        <w:rPr>
          <w:sz w:val="28"/>
          <w:szCs w:val="28"/>
        </w:rPr>
        <w:t>ероприятие 2.4.1.5.</w:t>
      </w:r>
      <w:r w:rsidR="00B86AA4" w:rsidRPr="00BE064B">
        <w:rPr>
          <w:sz w:val="28"/>
          <w:szCs w:val="28"/>
        </w:rPr>
        <w:t xml:space="preserve"> «</w:t>
      </w:r>
      <w:r w:rsidR="00287C18" w:rsidRPr="00BE064B">
        <w:rPr>
          <w:sz w:val="28"/>
          <w:szCs w:val="28"/>
        </w:rPr>
        <w:t xml:space="preserve">Оснащение  реабилитационным оборудованием организаций в сфере культуры, осуществляющих комплексную реабилитацию детей-инвалидов и  инвалидов»; </w:t>
      </w:r>
      <w:r w:rsidR="00B86AA4" w:rsidRPr="00BE064B">
        <w:rPr>
          <w:sz w:val="28"/>
          <w:szCs w:val="28"/>
        </w:rPr>
        <w:t xml:space="preserve">мероприятие </w:t>
      </w:r>
      <w:r w:rsidR="00287C18" w:rsidRPr="00BE064B">
        <w:rPr>
          <w:sz w:val="28"/>
          <w:szCs w:val="28"/>
        </w:rPr>
        <w:t>2.4.1.3. Приобретение компьютерной техники, оргтехники и программного обеспечения для оснащения организаций, осуществляющих мероприятия по реабилитации и абилитации детей-инвалидов с тяжелыми множественными нарушениями развития, в том числе расстройствами аутистического спектра</w:t>
      </w:r>
      <w:r w:rsidR="004C1820" w:rsidRPr="00BE064B">
        <w:rPr>
          <w:sz w:val="28"/>
          <w:szCs w:val="28"/>
        </w:rPr>
        <w:t>)</w:t>
      </w:r>
      <w:r w:rsidR="00185127" w:rsidRPr="00BE064B">
        <w:rPr>
          <w:sz w:val="28"/>
          <w:szCs w:val="28"/>
        </w:rPr>
        <w:t>;</w:t>
      </w:r>
    </w:p>
    <w:p w:rsidR="00F16FE7" w:rsidRPr="00BE064B" w:rsidRDefault="00F16FE7" w:rsidP="00D35D45">
      <w:pPr>
        <w:ind w:firstLine="567"/>
        <w:jc w:val="both"/>
        <w:rPr>
          <w:sz w:val="28"/>
          <w:szCs w:val="28"/>
        </w:rPr>
      </w:pPr>
      <w:r w:rsidRPr="00BE064B">
        <w:rPr>
          <w:sz w:val="28"/>
          <w:szCs w:val="28"/>
        </w:rPr>
        <w:t>включения в план мероприятий программы мероприятия по разработке межведомственных и внутриведомственных нормативных правовых документов по развитию ранней помощи в субъекте;</w:t>
      </w:r>
    </w:p>
    <w:p w:rsidR="00F16FE7" w:rsidRPr="00BF1ED5" w:rsidRDefault="00BC2095" w:rsidP="00D35D4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r w:rsidR="001C0F54" w:rsidRPr="00BF1ED5">
        <w:rPr>
          <w:sz w:val="28"/>
          <w:szCs w:val="28"/>
        </w:rPr>
        <w:t xml:space="preserve"> </w:t>
      </w:r>
      <w:r w:rsidR="00F16FE7" w:rsidRPr="00BF1ED5">
        <w:rPr>
          <w:sz w:val="28"/>
          <w:szCs w:val="28"/>
        </w:rPr>
        <w:t>и сопровождаемому проживанию;</w:t>
      </w:r>
    </w:p>
    <w:p w:rsidR="001C0F54" w:rsidRPr="00BF1ED5" w:rsidRDefault="001C0F54"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 г. в Минтруд России. </w:t>
      </w:r>
    </w:p>
    <w:p w:rsidR="001C0F54" w:rsidRPr="00BF1ED5" w:rsidRDefault="001C0F54" w:rsidP="00BE064B">
      <w:pPr>
        <w:ind w:firstLine="709"/>
        <w:jc w:val="both"/>
        <w:rPr>
          <w:sz w:val="28"/>
          <w:szCs w:val="28"/>
        </w:rPr>
      </w:pPr>
    </w:p>
    <w:p w:rsidR="001C0F54" w:rsidRPr="00BF1ED5" w:rsidRDefault="003C33D7" w:rsidP="00D35D45">
      <w:pPr>
        <w:ind w:firstLine="567"/>
        <w:jc w:val="both"/>
        <w:rPr>
          <w:sz w:val="28"/>
          <w:szCs w:val="28"/>
        </w:rPr>
      </w:pPr>
      <w:r w:rsidRPr="00BF1ED5">
        <w:rPr>
          <w:sz w:val="28"/>
          <w:szCs w:val="28"/>
        </w:rPr>
        <w:t xml:space="preserve">5.7. Рекомендовать </w:t>
      </w:r>
      <w:r w:rsidR="00D13F0B" w:rsidRPr="00BF1ED5">
        <w:rPr>
          <w:b/>
          <w:i/>
          <w:sz w:val="28"/>
          <w:szCs w:val="28"/>
        </w:rPr>
        <w:t>Республике Калмыкия</w:t>
      </w:r>
      <w:r w:rsidR="000C615B">
        <w:rPr>
          <w:b/>
          <w:i/>
          <w:sz w:val="28"/>
          <w:szCs w:val="28"/>
        </w:rPr>
        <w:t>:</w:t>
      </w:r>
      <w:r w:rsidR="00B86AA4" w:rsidRPr="00BF1ED5">
        <w:rPr>
          <w:sz w:val="28"/>
          <w:szCs w:val="28"/>
        </w:rPr>
        <w:t xml:space="preserve"> </w:t>
      </w:r>
    </w:p>
    <w:p w:rsidR="001C0F54" w:rsidRPr="00BF1ED5" w:rsidRDefault="001C0F54" w:rsidP="00D35D45">
      <w:pPr>
        <w:ind w:firstLine="567"/>
        <w:jc w:val="both"/>
        <w:rPr>
          <w:sz w:val="28"/>
          <w:szCs w:val="28"/>
        </w:rPr>
      </w:pPr>
      <w:r w:rsidRPr="00BF1ED5">
        <w:rPr>
          <w:sz w:val="28"/>
          <w:szCs w:val="28"/>
        </w:rPr>
        <w:t xml:space="preserve">доработать </w:t>
      </w:r>
      <w:r w:rsidR="00321B56" w:rsidRPr="00BF1ED5">
        <w:rPr>
          <w:sz w:val="28"/>
          <w:szCs w:val="28"/>
        </w:rPr>
        <w:t>проект</w:t>
      </w:r>
      <w:r w:rsidRPr="00BF1ED5">
        <w:rPr>
          <w:sz w:val="28"/>
          <w:szCs w:val="28"/>
        </w:rPr>
        <w:t xml:space="preserve"> региональной программы в части:</w:t>
      </w:r>
    </w:p>
    <w:p w:rsidR="00F906F0" w:rsidRPr="00BF1ED5" w:rsidRDefault="001C0F54" w:rsidP="00D35D45">
      <w:pPr>
        <w:ind w:firstLine="567"/>
        <w:jc w:val="both"/>
        <w:rPr>
          <w:sz w:val="28"/>
          <w:szCs w:val="28"/>
        </w:rPr>
      </w:pPr>
      <w:r w:rsidRPr="00BF1ED5">
        <w:rPr>
          <w:sz w:val="28"/>
          <w:szCs w:val="28"/>
        </w:rPr>
        <w:t xml:space="preserve">уточнения сведений о планируемых объемах </w:t>
      </w:r>
      <w:proofErr w:type="spellStart"/>
      <w:r w:rsidRPr="00BF1ED5">
        <w:rPr>
          <w:sz w:val="28"/>
          <w:szCs w:val="28"/>
        </w:rPr>
        <w:t>софинансирования</w:t>
      </w:r>
      <w:proofErr w:type="spellEnd"/>
      <w:r w:rsidRPr="00BF1ED5">
        <w:rPr>
          <w:sz w:val="28"/>
          <w:szCs w:val="28"/>
        </w:rPr>
        <w:t xml:space="preserve"> </w:t>
      </w:r>
      <w:r w:rsidR="00321B56" w:rsidRPr="00BF1ED5">
        <w:rPr>
          <w:sz w:val="28"/>
          <w:szCs w:val="28"/>
        </w:rPr>
        <w:t xml:space="preserve">проекта </w:t>
      </w:r>
      <w:r w:rsidRPr="00BF1ED5">
        <w:rPr>
          <w:sz w:val="28"/>
          <w:szCs w:val="28"/>
        </w:rPr>
        <w:t xml:space="preserve">региональной программы в </w:t>
      </w:r>
      <w:r w:rsidR="004628A7" w:rsidRPr="00BF1ED5">
        <w:rPr>
          <w:sz w:val="28"/>
          <w:szCs w:val="28"/>
        </w:rPr>
        <w:t xml:space="preserve">2023 </w:t>
      </w:r>
      <w:r w:rsidR="00F906F0" w:rsidRPr="00BF1ED5">
        <w:rPr>
          <w:sz w:val="28"/>
          <w:szCs w:val="28"/>
        </w:rPr>
        <w:t>г.</w:t>
      </w:r>
      <w:r w:rsidRPr="00BF1ED5">
        <w:rPr>
          <w:sz w:val="28"/>
          <w:szCs w:val="28"/>
        </w:rPr>
        <w:t>;</w:t>
      </w:r>
    </w:p>
    <w:p w:rsidR="00F906F0" w:rsidRPr="00BF1ED5" w:rsidRDefault="00F906F0"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w:t>
      </w:r>
      <w:r w:rsidR="00B86AA4" w:rsidRPr="00BF1ED5">
        <w:rPr>
          <w:sz w:val="28"/>
          <w:szCs w:val="28"/>
        </w:rPr>
        <w:t>П</w:t>
      </w:r>
      <w:r w:rsidRPr="00BF1ED5">
        <w:rPr>
          <w:sz w:val="28"/>
          <w:szCs w:val="28"/>
        </w:rPr>
        <w:t>риказа № 275 (наименовани</w:t>
      </w:r>
      <w:r w:rsidR="00EB083B" w:rsidRPr="00BF1ED5">
        <w:rPr>
          <w:sz w:val="28"/>
          <w:szCs w:val="28"/>
        </w:rPr>
        <w:t>е</w:t>
      </w:r>
      <w:r w:rsidRPr="00BF1ED5">
        <w:rPr>
          <w:sz w:val="28"/>
          <w:szCs w:val="28"/>
        </w:rPr>
        <w:t xml:space="preserve"> оборудования не соответству</w:t>
      </w:r>
      <w:r w:rsidR="00EB083B" w:rsidRPr="00BF1ED5">
        <w:rPr>
          <w:sz w:val="28"/>
          <w:szCs w:val="28"/>
        </w:rPr>
        <w:t>е</w:t>
      </w:r>
      <w:r w:rsidRPr="00BF1ED5">
        <w:rPr>
          <w:sz w:val="28"/>
          <w:szCs w:val="28"/>
        </w:rPr>
        <w:t xml:space="preserve">т </w:t>
      </w:r>
      <w:r w:rsidR="00B86AA4" w:rsidRPr="00BF1ED5">
        <w:rPr>
          <w:sz w:val="28"/>
          <w:szCs w:val="28"/>
        </w:rPr>
        <w:t>направлениям</w:t>
      </w:r>
      <w:r w:rsidR="00406148" w:rsidRPr="00BF1ED5">
        <w:rPr>
          <w:sz w:val="28"/>
          <w:szCs w:val="28"/>
        </w:rPr>
        <w:t xml:space="preserve"> реабилитации</w:t>
      </w:r>
      <w:r w:rsidRPr="00BF1ED5">
        <w:rPr>
          <w:sz w:val="28"/>
          <w:szCs w:val="28"/>
        </w:rPr>
        <w:t xml:space="preserve">)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B664E5" w:rsidRPr="00BF1ED5" w:rsidRDefault="00BC2095" w:rsidP="00D35D45">
      <w:pPr>
        <w:ind w:firstLine="567"/>
        <w:jc w:val="both"/>
        <w:rPr>
          <w:sz w:val="28"/>
          <w:szCs w:val="28"/>
        </w:rPr>
      </w:pPr>
      <w:r w:rsidRPr="00BF1ED5">
        <w:rPr>
          <w:sz w:val="28"/>
          <w:szCs w:val="28"/>
        </w:rPr>
        <w:t>уточнения мероприятий проекта региональной программы</w:t>
      </w:r>
      <w:r w:rsidR="00AB6902" w:rsidRPr="00BF1ED5">
        <w:rPr>
          <w:sz w:val="28"/>
          <w:szCs w:val="28"/>
        </w:rPr>
        <w:t xml:space="preserve"> по сопровождаемому проживанию </w:t>
      </w:r>
      <w:r w:rsidR="00185127" w:rsidRPr="00BF1ED5">
        <w:rPr>
          <w:sz w:val="28"/>
          <w:szCs w:val="28"/>
        </w:rPr>
        <w:t>на 2023-2024 гг.</w:t>
      </w:r>
      <w:r w:rsidR="00AB6902" w:rsidRPr="00BF1ED5">
        <w:rPr>
          <w:sz w:val="28"/>
          <w:szCs w:val="28"/>
        </w:rPr>
        <w:t>;</w:t>
      </w:r>
    </w:p>
    <w:p w:rsidR="00AB6902" w:rsidRPr="00BF1ED5" w:rsidRDefault="00AB6902" w:rsidP="00D35D45">
      <w:pPr>
        <w:ind w:firstLine="567"/>
        <w:jc w:val="both"/>
        <w:rPr>
          <w:sz w:val="28"/>
          <w:szCs w:val="28"/>
        </w:rPr>
      </w:pPr>
      <w:r w:rsidRPr="00BF1ED5">
        <w:rPr>
          <w:sz w:val="28"/>
          <w:szCs w:val="28"/>
        </w:rPr>
        <w:lastRenderedPageBreak/>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 г. в Минтруд России. </w:t>
      </w:r>
    </w:p>
    <w:p w:rsidR="00AB6902" w:rsidRPr="00BF1ED5" w:rsidRDefault="00AB6902" w:rsidP="00D35D45">
      <w:pPr>
        <w:ind w:firstLine="567"/>
        <w:jc w:val="both"/>
        <w:rPr>
          <w:sz w:val="28"/>
          <w:szCs w:val="28"/>
        </w:rPr>
      </w:pPr>
    </w:p>
    <w:p w:rsidR="00AB6902" w:rsidRPr="00BF1ED5" w:rsidRDefault="0074345C" w:rsidP="00D35D45">
      <w:pPr>
        <w:ind w:firstLine="567"/>
        <w:jc w:val="both"/>
        <w:rPr>
          <w:sz w:val="28"/>
          <w:szCs w:val="28"/>
        </w:rPr>
      </w:pPr>
      <w:r w:rsidRPr="00BF1ED5">
        <w:rPr>
          <w:sz w:val="28"/>
          <w:szCs w:val="28"/>
        </w:rPr>
        <w:t xml:space="preserve">5.8. Рекомендовать </w:t>
      </w:r>
      <w:r w:rsidR="00D13F0B" w:rsidRPr="00BF1ED5">
        <w:rPr>
          <w:b/>
          <w:i/>
          <w:sz w:val="28"/>
          <w:szCs w:val="28"/>
        </w:rPr>
        <w:t>Республике Карелия</w:t>
      </w:r>
      <w:r w:rsidR="000C615B">
        <w:rPr>
          <w:b/>
          <w:i/>
          <w:sz w:val="28"/>
          <w:szCs w:val="28"/>
        </w:rPr>
        <w:t>:</w:t>
      </w:r>
      <w:r w:rsidR="00B86AA4" w:rsidRPr="00BF1ED5">
        <w:rPr>
          <w:sz w:val="28"/>
          <w:szCs w:val="28"/>
        </w:rPr>
        <w:t xml:space="preserve"> </w:t>
      </w:r>
    </w:p>
    <w:p w:rsidR="00AB6902" w:rsidRPr="00BF1ED5" w:rsidRDefault="00AB6902" w:rsidP="00D35D45">
      <w:pPr>
        <w:ind w:firstLine="567"/>
        <w:jc w:val="both"/>
        <w:rPr>
          <w:sz w:val="28"/>
          <w:szCs w:val="28"/>
        </w:rPr>
      </w:pPr>
      <w:r w:rsidRPr="00BF1ED5">
        <w:rPr>
          <w:sz w:val="28"/>
          <w:szCs w:val="28"/>
        </w:rPr>
        <w:t xml:space="preserve">доработать </w:t>
      </w:r>
      <w:r w:rsidR="00321B56" w:rsidRPr="00BF1ED5">
        <w:rPr>
          <w:sz w:val="28"/>
          <w:szCs w:val="28"/>
        </w:rPr>
        <w:t>проект</w:t>
      </w:r>
      <w:r w:rsidRPr="00BF1ED5">
        <w:rPr>
          <w:sz w:val="28"/>
          <w:szCs w:val="28"/>
        </w:rPr>
        <w:t xml:space="preserve"> региональной программы в части:</w:t>
      </w:r>
    </w:p>
    <w:p w:rsidR="00A534A8" w:rsidRPr="00BF1ED5" w:rsidRDefault="00A534A8" w:rsidP="00D35D45">
      <w:pPr>
        <w:ind w:firstLine="567"/>
        <w:jc w:val="both"/>
        <w:rPr>
          <w:sz w:val="28"/>
          <w:szCs w:val="28"/>
        </w:rPr>
      </w:pPr>
      <w:r w:rsidRPr="00BF1ED5">
        <w:rPr>
          <w:sz w:val="28"/>
          <w:szCs w:val="28"/>
        </w:rPr>
        <w:t xml:space="preserve">приведения в соответствие </w:t>
      </w:r>
      <w:r w:rsidR="00B86AA4" w:rsidRPr="00BF1ED5">
        <w:rPr>
          <w:sz w:val="28"/>
          <w:szCs w:val="28"/>
        </w:rPr>
        <w:t xml:space="preserve">Приказу № 875 </w:t>
      </w:r>
      <w:r w:rsidRPr="00BF1ED5">
        <w:rPr>
          <w:sz w:val="28"/>
          <w:szCs w:val="28"/>
        </w:rPr>
        <w:t>цели подпрограммы;</w:t>
      </w:r>
    </w:p>
    <w:p w:rsidR="00A534A8" w:rsidRPr="00BF1ED5" w:rsidRDefault="00A534A8" w:rsidP="00D35D45">
      <w:pPr>
        <w:ind w:firstLine="567"/>
        <w:jc w:val="both"/>
        <w:rPr>
          <w:sz w:val="28"/>
          <w:szCs w:val="28"/>
        </w:rPr>
      </w:pPr>
      <w:r w:rsidRPr="00BF1ED5">
        <w:rPr>
          <w:sz w:val="28"/>
          <w:szCs w:val="28"/>
        </w:rPr>
        <w:t xml:space="preserve">приведения в соответствие </w:t>
      </w:r>
      <w:r w:rsidR="00B86AA4" w:rsidRPr="00BF1ED5">
        <w:rPr>
          <w:sz w:val="28"/>
          <w:szCs w:val="28"/>
        </w:rPr>
        <w:t xml:space="preserve">Приказу № 875 </w:t>
      </w:r>
      <w:r w:rsidRPr="00BF1ED5">
        <w:rPr>
          <w:sz w:val="28"/>
          <w:szCs w:val="28"/>
        </w:rPr>
        <w:t>задач подпрограммы;</w:t>
      </w:r>
    </w:p>
    <w:p w:rsidR="00B955FE" w:rsidRPr="00BF1ED5" w:rsidRDefault="00B955FE" w:rsidP="00D35D45">
      <w:pPr>
        <w:ind w:firstLine="567"/>
        <w:jc w:val="both"/>
        <w:rPr>
          <w:sz w:val="28"/>
          <w:szCs w:val="28"/>
        </w:rPr>
      </w:pPr>
      <w:r w:rsidRPr="00BF1ED5">
        <w:rPr>
          <w:sz w:val="28"/>
          <w:szCs w:val="28"/>
        </w:rPr>
        <w:t xml:space="preserve">включения </w:t>
      </w:r>
      <w:r w:rsidR="00E25EA2" w:rsidRPr="00BF1ED5">
        <w:rPr>
          <w:sz w:val="28"/>
          <w:szCs w:val="28"/>
        </w:rPr>
        <w:t xml:space="preserve">целевого </w:t>
      </w:r>
      <w:r w:rsidRPr="00BF1ED5">
        <w:rPr>
          <w:sz w:val="28"/>
          <w:szCs w:val="28"/>
        </w:rPr>
        <w:t xml:space="preserve">показателя «Доля занятых инвалидов трудоспособного возраста в общей численности инвалидов трудоспособного возраста субъекта Российской Федерации»; </w:t>
      </w:r>
    </w:p>
    <w:p w:rsidR="00B86AA4" w:rsidRPr="00BF1ED5" w:rsidRDefault="00AB6902"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321B56"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r w:rsidR="00B86AA4" w:rsidRPr="00BF1ED5">
        <w:rPr>
          <w:sz w:val="28"/>
          <w:szCs w:val="28"/>
        </w:rPr>
        <w:t>;</w:t>
      </w:r>
    </w:p>
    <w:p w:rsidR="00E25EA2" w:rsidRPr="00BF1ED5" w:rsidRDefault="00E25EA2"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w:t>
      </w:r>
      <w:r w:rsidR="00B86AA4" w:rsidRPr="00BF1ED5">
        <w:rPr>
          <w:sz w:val="28"/>
          <w:szCs w:val="28"/>
        </w:rPr>
        <w:t>П</w:t>
      </w:r>
      <w:r w:rsidRPr="00BF1ED5">
        <w:rPr>
          <w:sz w:val="28"/>
          <w:szCs w:val="28"/>
        </w:rPr>
        <w:t xml:space="preserve">риказа № 275 (наименование оборудования не соответствует </w:t>
      </w:r>
      <w:r w:rsidR="00B86AA4" w:rsidRPr="00BF1ED5">
        <w:rPr>
          <w:sz w:val="28"/>
          <w:szCs w:val="28"/>
        </w:rPr>
        <w:t>направлениям</w:t>
      </w:r>
      <w:r w:rsidRPr="00BF1ED5">
        <w:rPr>
          <w:sz w:val="28"/>
          <w:szCs w:val="28"/>
        </w:rPr>
        <w:t xml:space="preserve"> реабилитации)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F906F0" w:rsidRPr="00BF1ED5" w:rsidRDefault="00AB6902"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B86AA4" w:rsidRPr="00BF1ED5">
        <w:rPr>
          <w:sz w:val="28"/>
          <w:szCs w:val="28"/>
        </w:rPr>
        <w:t>м</w:t>
      </w:r>
      <w:r w:rsidR="00F906F0" w:rsidRPr="00BF1ED5">
        <w:rPr>
          <w:sz w:val="28"/>
          <w:szCs w:val="28"/>
        </w:rPr>
        <w:t>ероприятие</w:t>
      </w:r>
      <w:r w:rsidR="00A879B9" w:rsidRPr="00BF1ED5">
        <w:rPr>
          <w:sz w:val="28"/>
          <w:szCs w:val="28"/>
        </w:rPr>
        <w:t xml:space="preserve"> 2.1.2. </w:t>
      </w:r>
      <w:proofErr w:type="gramStart"/>
      <w:r w:rsidR="00B86AA4" w:rsidRPr="00BF1ED5">
        <w:rPr>
          <w:sz w:val="28"/>
          <w:szCs w:val="28"/>
        </w:rPr>
        <w:t>«</w:t>
      </w:r>
      <w:r w:rsidR="00A879B9" w:rsidRPr="00BF1ED5">
        <w:rPr>
          <w:sz w:val="28"/>
          <w:szCs w:val="28"/>
        </w:rPr>
        <w:t xml:space="preserve">Оснащение реабилитационным и </w:t>
      </w:r>
      <w:proofErr w:type="spellStart"/>
      <w:r w:rsidR="00A879B9" w:rsidRPr="00BF1ED5">
        <w:rPr>
          <w:sz w:val="28"/>
          <w:szCs w:val="28"/>
        </w:rPr>
        <w:t>абилитационным</w:t>
      </w:r>
      <w:proofErr w:type="spellEnd"/>
      <w:r w:rsidR="00A879B9" w:rsidRPr="00BF1ED5">
        <w:rPr>
          <w:sz w:val="28"/>
          <w:szCs w:val="28"/>
        </w:rPr>
        <w:t xml:space="preserve"> оборудованием учреждений социального обслуживания для организации работы центров проката технических средств реабилитации для инвалидов, в том числе для детей-инвалидов)</w:t>
      </w:r>
      <w:r w:rsidR="00B86AA4" w:rsidRPr="00BF1ED5">
        <w:rPr>
          <w:sz w:val="28"/>
          <w:szCs w:val="28"/>
        </w:rPr>
        <w:t>»</w:t>
      </w:r>
      <w:r w:rsidR="00F906F0" w:rsidRPr="00BF1ED5">
        <w:rPr>
          <w:sz w:val="28"/>
          <w:szCs w:val="28"/>
        </w:rPr>
        <w:t>;</w:t>
      </w:r>
      <w:proofErr w:type="gramEnd"/>
    </w:p>
    <w:p w:rsidR="00B86AA4" w:rsidRPr="00BF1ED5" w:rsidRDefault="00B86AA4" w:rsidP="00D35D45">
      <w:pPr>
        <w:ind w:firstLine="567"/>
        <w:jc w:val="both"/>
        <w:rPr>
          <w:sz w:val="28"/>
          <w:szCs w:val="28"/>
        </w:rPr>
      </w:pPr>
      <w:r w:rsidRPr="00BF1ED5">
        <w:rPr>
          <w:sz w:val="28"/>
          <w:szCs w:val="28"/>
        </w:rPr>
        <w:t>согласования программы с общественными объединениями инвалидов;</w:t>
      </w:r>
    </w:p>
    <w:p w:rsidR="00B664E5" w:rsidRPr="00BF1ED5" w:rsidRDefault="00031B6E" w:rsidP="00D35D4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r w:rsidR="00B664E5" w:rsidRPr="00BF1ED5">
        <w:rPr>
          <w:sz w:val="28"/>
          <w:szCs w:val="28"/>
        </w:rPr>
        <w:t>;</w:t>
      </w:r>
    </w:p>
    <w:p w:rsidR="00AB6902" w:rsidRPr="00BE064B" w:rsidRDefault="00AB6902"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w:t>
      </w:r>
      <w:r w:rsidRPr="00BE064B">
        <w:rPr>
          <w:sz w:val="28"/>
          <w:szCs w:val="28"/>
        </w:rPr>
        <w:t xml:space="preserve"> г. в Минтруд России. </w:t>
      </w:r>
    </w:p>
    <w:p w:rsidR="00AB6902" w:rsidRPr="00BE064B" w:rsidRDefault="00AB6902" w:rsidP="00D35D45">
      <w:pPr>
        <w:ind w:firstLine="567"/>
        <w:jc w:val="both"/>
        <w:rPr>
          <w:sz w:val="28"/>
          <w:szCs w:val="28"/>
        </w:rPr>
      </w:pPr>
    </w:p>
    <w:p w:rsidR="00E609B7" w:rsidRPr="00D35D45" w:rsidRDefault="00C33C2E" w:rsidP="00D35D45">
      <w:pPr>
        <w:ind w:firstLine="567"/>
        <w:jc w:val="both"/>
        <w:rPr>
          <w:sz w:val="28"/>
          <w:szCs w:val="28"/>
        </w:rPr>
      </w:pPr>
      <w:r w:rsidRPr="00BE064B">
        <w:rPr>
          <w:sz w:val="28"/>
          <w:szCs w:val="28"/>
        </w:rPr>
        <w:t xml:space="preserve">5.9. Рекомендовать </w:t>
      </w:r>
      <w:r w:rsidR="00F51896" w:rsidRPr="00A962D8">
        <w:rPr>
          <w:b/>
          <w:i/>
          <w:sz w:val="28"/>
          <w:szCs w:val="28"/>
        </w:rPr>
        <w:t>Республике Коми</w:t>
      </w:r>
      <w:r w:rsidR="000C615B">
        <w:rPr>
          <w:b/>
          <w:i/>
          <w:sz w:val="28"/>
          <w:szCs w:val="28"/>
        </w:rPr>
        <w:t>:</w:t>
      </w:r>
    </w:p>
    <w:p w:rsidR="00E609B7" w:rsidRPr="00D35D45" w:rsidRDefault="00E609B7"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7847AA" w:rsidRPr="00D35D45" w:rsidRDefault="007847AA" w:rsidP="00D35D45">
      <w:pPr>
        <w:ind w:firstLine="567"/>
        <w:jc w:val="both"/>
        <w:rPr>
          <w:sz w:val="28"/>
          <w:szCs w:val="28"/>
        </w:rPr>
      </w:pPr>
      <w:r w:rsidRPr="00D35D45">
        <w:rPr>
          <w:sz w:val="28"/>
          <w:szCs w:val="28"/>
        </w:rPr>
        <w:t xml:space="preserve">уточнения состава соисполнителей (не включено </w:t>
      </w:r>
      <w:r w:rsidR="00B86AA4" w:rsidRPr="00D35D45">
        <w:rPr>
          <w:sz w:val="28"/>
          <w:szCs w:val="28"/>
        </w:rPr>
        <w:t>М</w:t>
      </w:r>
      <w:r w:rsidRPr="00D35D45">
        <w:rPr>
          <w:sz w:val="28"/>
          <w:szCs w:val="28"/>
        </w:rPr>
        <w:t>инистерство здравоохранения</w:t>
      </w:r>
      <w:r w:rsidR="00B86AA4" w:rsidRPr="00D35D45">
        <w:rPr>
          <w:sz w:val="28"/>
          <w:szCs w:val="28"/>
        </w:rPr>
        <w:t xml:space="preserve"> Республики Коми</w:t>
      </w:r>
      <w:r w:rsidRPr="00D35D45">
        <w:rPr>
          <w:sz w:val="28"/>
          <w:szCs w:val="28"/>
        </w:rPr>
        <w:t>);</w:t>
      </w:r>
    </w:p>
    <w:p w:rsidR="00F906F0" w:rsidRPr="00BE064B" w:rsidRDefault="00F906F0" w:rsidP="00D35D45">
      <w:pPr>
        <w:ind w:firstLine="567"/>
        <w:jc w:val="both"/>
        <w:rPr>
          <w:sz w:val="28"/>
          <w:szCs w:val="28"/>
        </w:rPr>
      </w:pPr>
      <w:r w:rsidRPr="00BE064B">
        <w:rPr>
          <w:sz w:val="28"/>
          <w:szCs w:val="28"/>
        </w:rPr>
        <w:t xml:space="preserve">предоставления </w:t>
      </w:r>
      <w:r w:rsidR="00FE27E2" w:rsidRPr="00BE064B">
        <w:rPr>
          <w:sz w:val="28"/>
          <w:szCs w:val="28"/>
        </w:rPr>
        <w:t>информации</w:t>
      </w:r>
      <w:r w:rsidRPr="00BE064B">
        <w:rPr>
          <w:sz w:val="28"/>
          <w:szCs w:val="28"/>
        </w:rPr>
        <w:t xml:space="preserve"> </w:t>
      </w:r>
      <w:r w:rsidR="00FE27E2" w:rsidRPr="00BE064B">
        <w:rPr>
          <w:sz w:val="28"/>
          <w:szCs w:val="28"/>
        </w:rPr>
        <w:t xml:space="preserve">о планируемом расходовании </w:t>
      </w:r>
      <w:r w:rsidR="00EE6E88" w:rsidRPr="00BE064B">
        <w:rPr>
          <w:sz w:val="28"/>
          <w:szCs w:val="28"/>
        </w:rPr>
        <w:t xml:space="preserve">субъектом Российской Федерации </w:t>
      </w:r>
      <w:r w:rsidR="00FE27E2" w:rsidRPr="00BE064B">
        <w:rPr>
          <w:sz w:val="28"/>
          <w:szCs w:val="28"/>
        </w:rPr>
        <w:t xml:space="preserve">средств </w:t>
      </w:r>
      <w:r w:rsidR="00EE6E88" w:rsidRPr="00BE064B">
        <w:rPr>
          <w:sz w:val="28"/>
          <w:szCs w:val="28"/>
        </w:rPr>
        <w:t xml:space="preserve">федеральной </w:t>
      </w:r>
      <w:r w:rsidR="00FE27E2" w:rsidRPr="00BE064B">
        <w:rPr>
          <w:sz w:val="28"/>
          <w:szCs w:val="28"/>
        </w:rPr>
        <w:t xml:space="preserve">субсидии в </w:t>
      </w:r>
      <w:r w:rsidR="00B86AA4" w:rsidRPr="00BE064B">
        <w:rPr>
          <w:sz w:val="28"/>
          <w:szCs w:val="28"/>
        </w:rPr>
        <w:t>установленном</w:t>
      </w:r>
      <w:r w:rsidR="00FE27E2" w:rsidRPr="00BE064B">
        <w:rPr>
          <w:sz w:val="28"/>
          <w:szCs w:val="28"/>
        </w:rPr>
        <w:t xml:space="preserve"> формате; </w:t>
      </w:r>
      <w:r w:rsidRPr="00BE064B">
        <w:rPr>
          <w:sz w:val="28"/>
          <w:szCs w:val="28"/>
        </w:rPr>
        <w:t xml:space="preserve"> </w:t>
      </w:r>
    </w:p>
    <w:p w:rsidR="00841749" w:rsidRPr="00BE064B" w:rsidRDefault="00E609B7" w:rsidP="00D35D45">
      <w:pPr>
        <w:ind w:firstLine="567"/>
        <w:jc w:val="both"/>
        <w:rPr>
          <w:sz w:val="28"/>
          <w:szCs w:val="28"/>
        </w:rPr>
      </w:pPr>
      <w:r w:rsidRPr="00BE064B">
        <w:rPr>
          <w:sz w:val="28"/>
          <w:szCs w:val="28"/>
        </w:rPr>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321B56">
        <w:rPr>
          <w:sz w:val="28"/>
          <w:szCs w:val="28"/>
        </w:rPr>
        <w:t>проект</w:t>
      </w:r>
      <w:r w:rsidRPr="00BE064B">
        <w:rPr>
          <w:sz w:val="28"/>
          <w:szCs w:val="28"/>
        </w:rPr>
        <w:t>а региональной программы</w:t>
      </w:r>
      <w:r w:rsidR="008D64B0" w:rsidRPr="00BE064B">
        <w:rPr>
          <w:sz w:val="28"/>
          <w:szCs w:val="28"/>
        </w:rPr>
        <w:t xml:space="preserve"> </w:t>
      </w:r>
      <w:r w:rsidR="00841749" w:rsidRPr="00BE064B">
        <w:rPr>
          <w:sz w:val="28"/>
          <w:szCs w:val="28"/>
        </w:rPr>
        <w:t>по годам</w:t>
      </w:r>
      <w:r w:rsidR="002D78BA" w:rsidRPr="00BE064B">
        <w:rPr>
          <w:sz w:val="28"/>
          <w:szCs w:val="28"/>
        </w:rPr>
        <w:t xml:space="preserve"> в части согласованности информации, представленной в приложениях</w:t>
      </w:r>
      <w:r w:rsidR="00841749" w:rsidRPr="00BE064B">
        <w:rPr>
          <w:sz w:val="28"/>
          <w:szCs w:val="28"/>
        </w:rPr>
        <w:t xml:space="preserve">; </w:t>
      </w:r>
    </w:p>
    <w:p w:rsidR="007847AA" w:rsidRPr="00BE064B" w:rsidRDefault="008D64B0" w:rsidP="00D35D45">
      <w:pPr>
        <w:ind w:firstLine="567"/>
        <w:jc w:val="both"/>
        <w:rPr>
          <w:sz w:val="28"/>
          <w:szCs w:val="28"/>
        </w:rPr>
      </w:pPr>
      <w:r w:rsidRPr="00BE064B">
        <w:rPr>
          <w:sz w:val="28"/>
          <w:szCs w:val="28"/>
        </w:rPr>
        <w:t>уточнения</w:t>
      </w:r>
      <w:r w:rsidR="006469F8" w:rsidRPr="00BE064B">
        <w:rPr>
          <w:sz w:val="28"/>
          <w:szCs w:val="28"/>
        </w:rPr>
        <w:t xml:space="preserve"> сведений о</w:t>
      </w:r>
      <w:r w:rsidR="00F906F0" w:rsidRPr="00BE064B">
        <w:rPr>
          <w:sz w:val="28"/>
          <w:szCs w:val="28"/>
        </w:rPr>
        <w:t xml:space="preserve"> планируемо</w:t>
      </w:r>
      <w:r w:rsidR="006469F8" w:rsidRPr="00BE064B">
        <w:rPr>
          <w:sz w:val="28"/>
          <w:szCs w:val="28"/>
        </w:rPr>
        <w:t>м</w:t>
      </w:r>
      <w:r w:rsidR="00F906F0" w:rsidRPr="00BE064B">
        <w:rPr>
          <w:sz w:val="28"/>
          <w:szCs w:val="28"/>
        </w:rPr>
        <w:t xml:space="preserve"> распределени</w:t>
      </w:r>
      <w:r w:rsidR="006469F8" w:rsidRPr="00BE064B">
        <w:rPr>
          <w:sz w:val="28"/>
          <w:szCs w:val="28"/>
        </w:rPr>
        <w:t>и</w:t>
      </w:r>
      <w:r w:rsidR="00F906F0" w:rsidRPr="00BE064B">
        <w:rPr>
          <w:sz w:val="28"/>
          <w:szCs w:val="28"/>
        </w:rPr>
        <w:t xml:space="preserve"> бюджетных ассигнований по сферам </w:t>
      </w:r>
      <w:r w:rsidRPr="00BE064B">
        <w:rPr>
          <w:sz w:val="28"/>
          <w:szCs w:val="28"/>
        </w:rPr>
        <w:t xml:space="preserve">реабилитации </w:t>
      </w:r>
      <w:r w:rsidR="007847AA" w:rsidRPr="00BE064B">
        <w:rPr>
          <w:sz w:val="28"/>
          <w:szCs w:val="28"/>
        </w:rPr>
        <w:t>на 2023 и 2024 гг.</w:t>
      </w:r>
      <w:r w:rsidRPr="00BE064B">
        <w:rPr>
          <w:sz w:val="28"/>
          <w:szCs w:val="28"/>
        </w:rPr>
        <w:t>;</w:t>
      </w:r>
      <w:r w:rsidR="007847AA" w:rsidRPr="00BE064B">
        <w:rPr>
          <w:sz w:val="28"/>
          <w:szCs w:val="28"/>
        </w:rPr>
        <w:t xml:space="preserve"> </w:t>
      </w:r>
    </w:p>
    <w:p w:rsidR="00F906F0" w:rsidRPr="00BE064B" w:rsidRDefault="00B86AA4" w:rsidP="00D35D45">
      <w:pPr>
        <w:ind w:firstLine="567"/>
        <w:jc w:val="both"/>
        <w:rPr>
          <w:sz w:val="28"/>
          <w:szCs w:val="28"/>
        </w:rPr>
      </w:pPr>
      <w:r w:rsidRPr="00BE064B">
        <w:rPr>
          <w:sz w:val="28"/>
          <w:szCs w:val="28"/>
        </w:rPr>
        <w:t xml:space="preserve">уточнения перечня планируемого к приобретению оборудования при наличии запланированных мероприятий на его приобретение, </w:t>
      </w:r>
      <w:r w:rsidR="00F906F0" w:rsidRPr="00BE064B">
        <w:rPr>
          <w:sz w:val="28"/>
          <w:szCs w:val="28"/>
        </w:rPr>
        <w:t xml:space="preserve">приведения в соответствие планируемого к приобретению оборудования положениям </w:t>
      </w:r>
      <w:r w:rsidRPr="00BE064B">
        <w:rPr>
          <w:sz w:val="28"/>
          <w:szCs w:val="28"/>
        </w:rPr>
        <w:t xml:space="preserve">Приказа № 275 </w:t>
      </w:r>
      <w:r w:rsidR="005832E2" w:rsidRPr="00BE064B">
        <w:rPr>
          <w:sz w:val="28"/>
          <w:szCs w:val="28"/>
        </w:rPr>
        <w:t xml:space="preserve">в части исключения конкретных марок оборудования; </w:t>
      </w:r>
      <w:r w:rsidRPr="00BE064B">
        <w:rPr>
          <w:sz w:val="28"/>
          <w:szCs w:val="28"/>
        </w:rPr>
        <w:t>приведения в соответствие</w:t>
      </w:r>
      <w:r w:rsidR="00F906F0" w:rsidRPr="00BE064B">
        <w:rPr>
          <w:sz w:val="28"/>
          <w:szCs w:val="28"/>
        </w:rPr>
        <w:t xml:space="preserve"> </w:t>
      </w:r>
      <w:r w:rsidRPr="00BE064B">
        <w:rPr>
          <w:sz w:val="28"/>
          <w:szCs w:val="28"/>
        </w:rPr>
        <w:lastRenderedPageBreak/>
        <w:t xml:space="preserve">направлениям реабилитации, </w:t>
      </w:r>
      <w:r w:rsidRPr="00636F0D">
        <w:rPr>
          <w:spacing w:val="10"/>
          <w:sz w:val="28"/>
          <w:szCs w:val="28"/>
        </w:rPr>
        <w:t>приведения в соответствие формулировкам Приказа</w:t>
      </w:r>
      <w:r w:rsidRPr="00BE064B">
        <w:rPr>
          <w:sz w:val="28"/>
          <w:szCs w:val="28"/>
        </w:rPr>
        <w:t xml:space="preserve"> № 275 (</w:t>
      </w:r>
      <w:r w:rsidR="00F906F0" w:rsidRPr="00BE064B">
        <w:rPr>
          <w:sz w:val="28"/>
          <w:szCs w:val="28"/>
        </w:rPr>
        <w:t xml:space="preserve">в случае планируемой реализации мероприятий на условиях </w:t>
      </w:r>
      <w:proofErr w:type="spellStart"/>
      <w:r w:rsidR="00F906F0" w:rsidRPr="00BE064B">
        <w:rPr>
          <w:sz w:val="28"/>
          <w:szCs w:val="28"/>
        </w:rPr>
        <w:t>софинансирования</w:t>
      </w:r>
      <w:proofErr w:type="spellEnd"/>
      <w:r w:rsidR="00F906F0" w:rsidRPr="00BE064B">
        <w:rPr>
          <w:sz w:val="28"/>
          <w:szCs w:val="28"/>
        </w:rPr>
        <w:t xml:space="preserve"> с использованием средств субсидии</w:t>
      </w:r>
      <w:r w:rsidRPr="00BE064B">
        <w:rPr>
          <w:sz w:val="28"/>
          <w:szCs w:val="28"/>
        </w:rPr>
        <w:t>)</w:t>
      </w:r>
      <w:r w:rsidR="00F906F0" w:rsidRPr="00BE064B">
        <w:rPr>
          <w:sz w:val="28"/>
          <w:szCs w:val="28"/>
        </w:rPr>
        <w:t>;</w:t>
      </w:r>
    </w:p>
    <w:p w:rsidR="00F906F0" w:rsidRPr="00BE064B" w:rsidRDefault="008D64B0"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B86AA4" w:rsidRPr="00BE064B">
        <w:rPr>
          <w:sz w:val="28"/>
          <w:szCs w:val="28"/>
        </w:rPr>
        <w:t xml:space="preserve"> м</w:t>
      </w:r>
      <w:r w:rsidR="00841749" w:rsidRPr="00BE064B">
        <w:rPr>
          <w:sz w:val="28"/>
          <w:szCs w:val="28"/>
        </w:rPr>
        <w:t xml:space="preserve">ероприятие </w:t>
      </w:r>
      <w:r w:rsidR="002D78BA" w:rsidRPr="00BE064B">
        <w:rPr>
          <w:sz w:val="28"/>
          <w:szCs w:val="28"/>
        </w:rPr>
        <w:t xml:space="preserve">4.1.2. </w:t>
      </w:r>
      <w:r w:rsidR="00B86AA4" w:rsidRPr="00BE064B">
        <w:rPr>
          <w:sz w:val="28"/>
          <w:szCs w:val="28"/>
        </w:rPr>
        <w:t>«</w:t>
      </w:r>
      <w:r w:rsidR="002D78BA" w:rsidRPr="00BE064B">
        <w:rPr>
          <w:sz w:val="28"/>
          <w:szCs w:val="28"/>
        </w:rPr>
        <w:t>Осуществление психолого-педагогической помощи и сопровождения детей с расстройством аутистического спектра и сложной структурой дефекта на базе Регионального ресурсного центра комплексного сопровождения детей с РАС (ГУ РК «Республиканский центр психолого-педагогической, медицинской и социальной помощи»)</w:t>
      </w:r>
      <w:r w:rsidR="00B86AA4" w:rsidRPr="00BE064B">
        <w:rPr>
          <w:sz w:val="28"/>
          <w:szCs w:val="28"/>
        </w:rPr>
        <w:t>»</w:t>
      </w:r>
      <w:r w:rsidR="002D78BA" w:rsidRPr="00BE064B">
        <w:rPr>
          <w:sz w:val="28"/>
          <w:szCs w:val="28"/>
        </w:rPr>
        <w:t xml:space="preserve">; </w:t>
      </w:r>
      <w:r w:rsidR="00B86AA4" w:rsidRPr="00BE064B">
        <w:rPr>
          <w:sz w:val="28"/>
          <w:szCs w:val="28"/>
        </w:rPr>
        <w:t xml:space="preserve">мероприятие </w:t>
      </w:r>
      <w:r w:rsidR="002D78BA" w:rsidRPr="00BE064B">
        <w:rPr>
          <w:sz w:val="28"/>
          <w:szCs w:val="28"/>
        </w:rPr>
        <w:t xml:space="preserve">4.1.3. </w:t>
      </w:r>
      <w:r w:rsidR="00B86AA4" w:rsidRPr="00BE064B">
        <w:rPr>
          <w:sz w:val="28"/>
          <w:szCs w:val="28"/>
        </w:rPr>
        <w:t>«</w:t>
      </w:r>
      <w:r w:rsidR="002D78BA" w:rsidRPr="00BE064B">
        <w:rPr>
          <w:sz w:val="28"/>
          <w:szCs w:val="28"/>
        </w:rPr>
        <w:t xml:space="preserve">Осуществление психолого-педагогической помощи и сопровождения глухих и </w:t>
      </w:r>
      <w:proofErr w:type="spellStart"/>
      <w:r w:rsidR="002D78BA" w:rsidRPr="00BE064B">
        <w:rPr>
          <w:sz w:val="28"/>
          <w:szCs w:val="28"/>
        </w:rPr>
        <w:t>слабослыщащих</w:t>
      </w:r>
      <w:proofErr w:type="spellEnd"/>
      <w:r w:rsidR="002D78BA" w:rsidRPr="00BE064B">
        <w:rPr>
          <w:sz w:val="28"/>
          <w:szCs w:val="28"/>
        </w:rPr>
        <w:t xml:space="preserve"> детей на базе Регионального ресурсного центра для детей с </w:t>
      </w:r>
      <w:proofErr w:type="spellStart"/>
      <w:r w:rsidR="002D78BA" w:rsidRPr="00BE064B">
        <w:rPr>
          <w:sz w:val="28"/>
          <w:szCs w:val="28"/>
        </w:rPr>
        <w:t>кохлеарной</w:t>
      </w:r>
      <w:proofErr w:type="spellEnd"/>
      <w:r w:rsidR="002D78BA" w:rsidRPr="00BE064B">
        <w:rPr>
          <w:sz w:val="28"/>
          <w:szCs w:val="28"/>
        </w:rPr>
        <w:t xml:space="preserve"> имплантацией  (ГОУ РК «Специальная (коррекционная) школа-интернат № 4» г. Сыктывкара)</w:t>
      </w:r>
      <w:r w:rsidR="00B86AA4" w:rsidRPr="00BE064B">
        <w:rPr>
          <w:sz w:val="28"/>
          <w:szCs w:val="28"/>
        </w:rPr>
        <w:t>»</w:t>
      </w:r>
      <w:r w:rsidR="002D78BA" w:rsidRPr="00BE064B">
        <w:rPr>
          <w:sz w:val="28"/>
          <w:szCs w:val="28"/>
        </w:rPr>
        <w:t xml:space="preserve">; </w:t>
      </w:r>
      <w:r w:rsidR="00B86AA4" w:rsidRPr="00BE064B">
        <w:rPr>
          <w:sz w:val="28"/>
          <w:szCs w:val="28"/>
        </w:rPr>
        <w:t xml:space="preserve">мероприятие </w:t>
      </w:r>
      <w:r w:rsidR="002D78BA" w:rsidRPr="00BE064B">
        <w:rPr>
          <w:sz w:val="28"/>
          <w:szCs w:val="28"/>
        </w:rPr>
        <w:t xml:space="preserve">4.1.5. </w:t>
      </w:r>
      <w:r w:rsidR="00B86AA4" w:rsidRPr="00BE064B">
        <w:rPr>
          <w:sz w:val="28"/>
          <w:szCs w:val="28"/>
        </w:rPr>
        <w:t>«</w:t>
      </w:r>
      <w:r w:rsidR="002D78BA" w:rsidRPr="00BE064B">
        <w:rPr>
          <w:sz w:val="28"/>
          <w:szCs w:val="28"/>
        </w:rPr>
        <w:t xml:space="preserve">Приобретение реабилитационного оборудования для отделений реабилитации для детей и подростков с ограниченными умственными и физическими возможностями: ГБУ РК «Центр социальной помощи семье и детям </w:t>
      </w:r>
      <w:proofErr w:type="spellStart"/>
      <w:r w:rsidR="002D78BA" w:rsidRPr="00BE064B">
        <w:rPr>
          <w:sz w:val="28"/>
          <w:szCs w:val="28"/>
        </w:rPr>
        <w:t>г.Сыктывкара</w:t>
      </w:r>
      <w:proofErr w:type="spellEnd"/>
      <w:r w:rsidR="002D78BA" w:rsidRPr="00BE064B">
        <w:rPr>
          <w:sz w:val="28"/>
          <w:szCs w:val="28"/>
        </w:rPr>
        <w:t xml:space="preserve">», ГБУ РК «ЦСЗН г. Воркуты», ГБУ РК «ЦСЗН </w:t>
      </w:r>
      <w:proofErr w:type="spellStart"/>
      <w:r w:rsidR="002D78BA" w:rsidRPr="00BE064B">
        <w:rPr>
          <w:sz w:val="28"/>
          <w:szCs w:val="28"/>
        </w:rPr>
        <w:t>Усть-Вымского</w:t>
      </w:r>
      <w:proofErr w:type="spellEnd"/>
      <w:r w:rsidR="002D78BA" w:rsidRPr="00BE064B">
        <w:rPr>
          <w:sz w:val="28"/>
          <w:szCs w:val="28"/>
        </w:rPr>
        <w:t xml:space="preserve"> района», ГБУ РК «ЦСЗН г. Усинска», ГБУ РК «ЦСЗН </w:t>
      </w:r>
      <w:proofErr w:type="spellStart"/>
      <w:r w:rsidR="002D78BA" w:rsidRPr="00BE064B">
        <w:rPr>
          <w:sz w:val="28"/>
          <w:szCs w:val="28"/>
        </w:rPr>
        <w:t>Эжвин</w:t>
      </w:r>
      <w:r w:rsidR="00E13A53" w:rsidRPr="00BE064B">
        <w:rPr>
          <w:sz w:val="28"/>
          <w:szCs w:val="28"/>
        </w:rPr>
        <w:t>ского</w:t>
      </w:r>
      <w:proofErr w:type="spellEnd"/>
      <w:r w:rsidR="00E13A53" w:rsidRPr="00BE064B">
        <w:rPr>
          <w:sz w:val="28"/>
          <w:szCs w:val="28"/>
        </w:rPr>
        <w:t xml:space="preserve"> района города Сыктывкара»;</w:t>
      </w:r>
    </w:p>
    <w:p w:rsidR="00161146" w:rsidRPr="00BE064B" w:rsidRDefault="00185127" w:rsidP="00D35D45">
      <w:pPr>
        <w:ind w:firstLine="567"/>
        <w:jc w:val="both"/>
        <w:rPr>
          <w:sz w:val="28"/>
          <w:szCs w:val="28"/>
        </w:rPr>
      </w:pPr>
      <w:r w:rsidRPr="00BE064B">
        <w:rPr>
          <w:sz w:val="28"/>
          <w:szCs w:val="28"/>
        </w:rPr>
        <w:t>уточнения</w:t>
      </w:r>
      <w:r w:rsidR="00161146" w:rsidRPr="00BE064B">
        <w:rPr>
          <w:sz w:val="28"/>
          <w:szCs w:val="28"/>
        </w:rPr>
        <w:t xml:space="preserve"> динамики роста 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p>
    <w:p w:rsidR="008D64B0" w:rsidRPr="00BF1ED5" w:rsidRDefault="00636F0D" w:rsidP="00D35D4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 и сопровождаемому проживанию;</w:t>
      </w:r>
    </w:p>
    <w:p w:rsidR="008D64B0" w:rsidRPr="00BF1ED5" w:rsidRDefault="008D64B0"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 г. в Минтруд России. </w:t>
      </w:r>
    </w:p>
    <w:p w:rsidR="008D64B0" w:rsidRPr="00BF1ED5" w:rsidRDefault="008D64B0" w:rsidP="00D35D45">
      <w:pPr>
        <w:ind w:firstLine="567"/>
        <w:jc w:val="both"/>
        <w:rPr>
          <w:sz w:val="28"/>
          <w:szCs w:val="28"/>
        </w:rPr>
      </w:pPr>
    </w:p>
    <w:p w:rsidR="008D64B0" w:rsidRPr="00BF1ED5" w:rsidRDefault="00C33C2E" w:rsidP="00D35D45">
      <w:pPr>
        <w:ind w:firstLine="567"/>
        <w:jc w:val="both"/>
        <w:rPr>
          <w:sz w:val="28"/>
          <w:szCs w:val="28"/>
        </w:rPr>
      </w:pPr>
      <w:r w:rsidRPr="00BF1ED5">
        <w:rPr>
          <w:sz w:val="28"/>
          <w:szCs w:val="28"/>
        </w:rPr>
        <w:t xml:space="preserve">5.10. Рекомендовать </w:t>
      </w:r>
      <w:r w:rsidR="00F51896" w:rsidRPr="00BF1ED5">
        <w:rPr>
          <w:b/>
          <w:i/>
          <w:sz w:val="28"/>
          <w:szCs w:val="28"/>
        </w:rPr>
        <w:t>Республике Крым</w:t>
      </w:r>
      <w:r w:rsidR="000C615B">
        <w:rPr>
          <w:b/>
          <w:i/>
          <w:sz w:val="28"/>
          <w:szCs w:val="28"/>
        </w:rPr>
        <w:t>:</w:t>
      </w:r>
      <w:r w:rsidR="00B86AA4" w:rsidRPr="00BF1ED5">
        <w:rPr>
          <w:sz w:val="28"/>
          <w:szCs w:val="28"/>
        </w:rPr>
        <w:t xml:space="preserve"> </w:t>
      </w:r>
    </w:p>
    <w:p w:rsidR="008D64B0" w:rsidRPr="00BF1ED5" w:rsidRDefault="008D64B0" w:rsidP="00D35D45">
      <w:pPr>
        <w:ind w:firstLine="567"/>
        <w:jc w:val="both"/>
        <w:rPr>
          <w:sz w:val="28"/>
          <w:szCs w:val="28"/>
        </w:rPr>
      </w:pPr>
      <w:r w:rsidRPr="00BF1ED5">
        <w:rPr>
          <w:sz w:val="28"/>
          <w:szCs w:val="28"/>
        </w:rPr>
        <w:t xml:space="preserve">доработать </w:t>
      </w:r>
      <w:r w:rsidR="00321B56" w:rsidRPr="00BF1ED5">
        <w:rPr>
          <w:sz w:val="28"/>
          <w:szCs w:val="28"/>
        </w:rPr>
        <w:t>проект</w:t>
      </w:r>
      <w:r w:rsidRPr="00BF1ED5">
        <w:rPr>
          <w:sz w:val="28"/>
          <w:szCs w:val="28"/>
        </w:rPr>
        <w:t xml:space="preserve"> региональной программы в части:</w:t>
      </w:r>
    </w:p>
    <w:p w:rsidR="00D451D0" w:rsidRPr="00BF1ED5" w:rsidRDefault="00570FBD" w:rsidP="00D451D0">
      <w:pPr>
        <w:ind w:firstLine="567"/>
        <w:jc w:val="both"/>
        <w:rPr>
          <w:sz w:val="28"/>
          <w:szCs w:val="28"/>
        </w:rPr>
      </w:pPr>
      <w:r w:rsidRPr="00BF1ED5">
        <w:rPr>
          <w:sz w:val="28"/>
          <w:szCs w:val="28"/>
        </w:rPr>
        <w:t>предоставления сведе</w:t>
      </w:r>
      <w:r w:rsidR="00D451D0" w:rsidRPr="00BF1ED5">
        <w:rPr>
          <w:sz w:val="28"/>
          <w:szCs w:val="28"/>
        </w:rPr>
        <w:t>ний о соисполнителях программы;</w:t>
      </w:r>
    </w:p>
    <w:p w:rsidR="00D451D0" w:rsidRPr="00BF1ED5" w:rsidRDefault="00D451D0" w:rsidP="00D451D0">
      <w:pPr>
        <w:ind w:firstLine="567"/>
        <w:jc w:val="both"/>
        <w:rPr>
          <w:sz w:val="28"/>
          <w:szCs w:val="28"/>
        </w:rPr>
      </w:pPr>
      <w:r w:rsidRPr="00BF1ED5">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D451D0" w:rsidRPr="00BF1ED5" w:rsidRDefault="00D451D0" w:rsidP="00D451D0">
      <w:pPr>
        <w:ind w:firstLine="567"/>
        <w:jc w:val="both"/>
        <w:rPr>
          <w:sz w:val="28"/>
          <w:szCs w:val="28"/>
        </w:rPr>
      </w:pPr>
      <w:r w:rsidRPr="00BF1ED5">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F906F0" w:rsidRPr="00BF1ED5" w:rsidRDefault="0071380C" w:rsidP="00D35D45">
      <w:pPr>
        <w:ind w:firstLine="567"/>
        <w:jc w:val="both"/>
        <w:rPr>
          <w:sz w:val="28"/>
          <w:szCs w:val="28"/>
        </w:rPr>
      </w:pPr>
      <w:r w:rsidRPr="00BF1ED5">
        <w:rPr>
          <w:sz w:val="28"/>
          <w:szCs w:val="28"/>
        </w:rPr>
        <w:t>уточнения</w:t>
      </w:r>
      <w:r w:rsidR="0042656A" w:rsidRPr="00BF1ED5">
        <w:rPr>
          <w:sz w:val="28"/>
          <w:szCs w:val="28"/>
        </w:rPr>
        <w:t xml:space="preserve"> сведений о планируемом распределении бюджетных ассигнований </w:t>
      </w:r>
      <w:r w:rsidR="00F906F0" w:rsidRPr="00BF1ED5">
        <w:rPr>
          <w:sz w:val="28"/>
          <w:szCs w:val="28"/>
        </w:rPr>
        <w:t xml:space="preserve"> </w:t>
      </w:r>
      <w:r w:rsidR="0042656A" w:rsidRPr="00BF1ED5">
        <w:rPr>
          <w:sz w:val="28"/>
          <w:szCs w:val="28"/>
        </w:rPr>
        <w:t>на 2022, 2023, 2024 гг.;</w:t>
      </w:r>
    </w:p>
    <w:p w:rsidR="0071380C" w:rsidRPr="00BF1ED5" w:rsidRDefault="0071380C" w:rsidP="00D35D45">
      <w:pPr>
        <w:ind w:firstLine="567"/>
        <w:jc w:val="both"/>
        <w:rPr>
          <w:sz w:val="28"/>
          <w:szCs w:val="28"/>
        </w:rPr>
      </w:pPr>
      <w:r w:rsidRPr="00BF1ED5">
        <w:rPr>
          <w:sz w:val="28"/>
          <w:szCs w:val="28"/>
        </w:rPr>
        <w:t xml:space="preserve">уточнения плановых значений целевых показателей (индикаторов) </w:t>
      </w:r>
      <w:r w:rsidR="00CB7093" w:rsidRPr="00BF1ED5">
        <w:rPr>
          <w:sz w:val="28"/>
          <w:szCs w:val="28"/>
        </w:rPr>
        <w:t xml:space="preserve">проекта </w:t>
      </w:r>
      <w:r w:rsidRPr="00BF1ED5">
        <w:rPr>
          <w:sz w:val="28"/>
          <w:szCs w:val="28"/>
        </w:rPr>
        <w:t>региональной программы;</w:t>
      </w:r>
    </w:p>
    <w:p w:rsidR="00D451D0" w:rsidRPr="00BF1ED5" w:rsidRDefault="00D451D0" w:rsidP="00D451D0">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w:t>
      </w:r>
      <w:r w:rsidRPr="00BF1ED5">
        <w:rPr>
          <w:sz w:val="28"/>
          <w:szCs w:val="28"/>
        </w:rPr>
        <w:lastRenderedPageBreak/>
        <w:t xml:space="preserve">приведения оборудования в соответствие с направлениями реабилитации, приведение наименования оборудования в соответствии с формулировками Приказа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F906F0" w:rsidRPr="00BF1ED5" w:rsidRDefault="0071380C"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w:t>
      </w:r>
      <w:r w:rsidR="00D451D0" w:rsidRPr="00BF1ED5">
        <w:rPr>
          <w:sz w:val="28"/>
          <w:szCs w:val="28"/>
        </w:rPr>
        <w:t>мероприятий: мероприятие</w:t>
      </w:r>
      <w:r w:rsidR="00F906F0" w:rsidRPr="00BF1ED5">
        <w:rPr>
          <w:sz w:val="28"/>
          <w:szCs w:val="28"/>
        </w:rPr>
        <w:t xml:space="preserve"> </w:t>
      </w:r>
      <w:r w:rsidR="00A40F53" w:rsidRPr="00BF1ED5">
        <w:rPr>
          <w:sz w:val="28"/>
          <w:szCs w:val="28"/>
        </w:rPr>
        <w:t>12 «Оснащение реабилитационных отделений и учреждений для инвалидов и детей-инвалидов, находящихся в ведении Министерства труда и социальной защиты Республики Крым, специализированным оборудова</w:t>
      </w:r>
      <w:r w:rsidR="0013602F" w:rsidRPr="00BF1ED5">
        <w:rPr>
          <w:sz w:val="28"/>
          <w:szCs w:val="28"/>
        </w:rPr>
        <w:t xml:space="preserve">нием и методическим </w:t>
      </w:r>
      <w:r w:rsidR="00444DBB" w:rsidRPr="00BF1ED5">
        <w:rPr>
          <w:sz w:val="28"/>
          <w:szCs w:val="28"/>
        </w:rPr>
        <w:t>материалом»</w:t>
      </w:r>
      <w:r w:rsidR="0013602F" w:rsidRPr="00BF1ED5">
        <w:rPr>
          <w:sz w:val="28"/>
          <w:szCs w:val="28"/>
        </w:rPr>
        <w:t>;</w:t>
      </w:r>
      <w:r w:rsidR="00F906F0" w:rsidRPr="00BF1ED5">
        <w:rPr>
          <w:sz w:val="28"/>
          <w:szCs w:val="28"/>
        </w:rPr>
        <w:t xml:space="preserve"> </w:t>
      </w:r>
    </w:p>
    <w:p w:rsidR="00F906F0" w:rsidRPr="00BF1ED5" w:rsidRDefault="00F906F0" w:rsidP="00D35D45">
      <w:pPr>
        <w:ind w:firstLine="567"/>
        <w:jc w:val="both"/>
        <w:rPr>
          <w:sz w:val="28"/>
          <w:szCs w:val="28"/>
        </w:rPr>
      </w:pPr>
      <w:r w:rsidRPr="00BF1ED5">
        <w:rPr>
          <w:sz w:val="28"/>
          <w:szCs w:val="28"/>
        </w:rPr>
        <w:t>согласования программы с общественными объединениями инвалидов;</w:t>
      </w:r>
    </w:p>
    <w:p w:rsidR="00C42A1A" w:rsidRPr="00BF1ED5" w:rsidRDefault="00D451D0" w:rsidP="00D451D0">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 на 2023-2024 гг.;</w:t>
      </w:r>
    </w:p>
    <w:p w:rsidR="00D451D0" w:rsidRPr="00BF1ED5" w:rsidRDefault="00D451D0" w:rsidP="00D35D4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сопровождаемому проживанию;</w:t>
      </w:r>
    </w:p>
    <w:p w:rsidR="0071380C" w:rsidRPr="00BF1ED5" w:rsidRDefault="0071380C"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 г. в Минтруд России. </w:t>
      </w:r>
    </w:p>
    <w:p w:rsidR="0071380C" w:rsidRPr="00BF1ED5" w:rsidRDefault="0071380C" w:rsidP="00D35D45">
      <w:pPr>
        <w:ind w:firstLine="567"/>
        <w:jc w:val="both"/>
        <w:rPr>
          <w:sz w:val="28"/>
          <w:szCs w:val="28"/>
        </w:rPr>
      </w:pPr>
    </w:p>
    <w:p w:rsidR="0071380C" w:rsidRPr="00D35D45" w:rsidRDefault="00126E91" w:rsidP="00D35D45">
      <w:pPr>
        <w:ind w:firstLine="567"/>
        <w:jc w:val="both"/>
        <w:rPr>
          <w:sz w:val="28"/>
          <w:szCs w:val="28"/>
        </w:rPr>
      </w:pPr>
      <w:r w:rsidRPr="00BE064B">
        <w:rPr>
          <w:sz w:val="28"/>
          <w:szCs w:val="28"/>
        </w:rPr>
        <w:t xml:space="preserve">5.11. Рекомендовать </w:t>
      </w:r>
      <w:r w:rsidR="0071380C" w:rsidRPr="00A962D8">
        <w:rPr>
          <w:b/>
          <w:i/>
          <w:sz w:val="28"/>
          <w:szCs w:val="28"/>
        </w:rPr>
        <w:t xml:space="preserve">Республике </w:t>
      </w:r>
      <w:r w:rsidR="00B839D4" w:rsidRPr="00A962D8">
        <w:rPr>
          <w:b/>
          <w:i/>
          <w:sz w:val="28"/>
          <w:szCs w:val="28"/>
        </w:rPr>
        <w:t>Марий Эл</w:t>
      </w:r>
      <w:r w:rsidR="000C615B">
        <w:rPr>
          <w:b/>
          <w:i/>
          <w:sz w:val="28"/>
          <w:szCs w:val="28"/>
        </w:rPr>
        <w:t>:</w:t>
      </w:r>
      <w:r w:rsidR="00444DBB" w:rsidRPr="00D35D45">
        <w:rPr>
          <w:sz w:val="28"/>
          <w:szCs w:val="28"/>
        </w:rPr>
        <w:t xml:space="preserve"> </w:t>
      </w:r>
    </w:p>
    <w:p w:rsidR="0071380C" w:rsidRPr="00D35D45" w:rsidRDefault="0071380C" w:rsidP="00D35D45">
      <w:pPr>
        <w:ind w:firstLine="567"/>
        <w:jc w:val="both"/>
        <w:rPr>
          <w:sz w:val="28"/>
          <w:szCs w:val="28"/>
        </w:rPr>
      </w:pPr>
      <w:r w:rsidRPr="00BE064B">
        <w:rPr>
          <w:sz w:val="28"/>
          <w:szCs w:val="28"/>
        </w:rPr>
        <w:t xml:space="preserve">доработать </w:t>
      </w:r>
      <w:r w:rsidR="00321B56" w:rsidRPr="00321B56">
        <w:rPr>
          <w:sz w:val="28"/>
          <w:szCs w:val="28"/>
        </w:rPr>
        <w:t xml:space="preserve">проект </w:t>
      </w:r>
      <w:r w:rsidRPr="00BE064B">
        <w:rPr>
          <w:sz w:val="28"/>
          <w:szCs w:val="28"/>
        </w:rPr>
        <w:t>региональной программы в части:</w:t>
      </w:r>
    </w:p>
    <w:p w:rsidR="00D74C26" w:rsidRPr="00D35D45" w:rsidRDefault="00D74C26" w:rsidP="00D35D45">
      <w:pPr>
        <w:ind w:firstLine="567"/>
        <w:jc w:val="both"/>
        <w:rPr>
          <w:sz w:val="28"/>
          <w:szCs w:val="28"/>
        </w:rPr>
      </w:pPr>
      <w:r w:rsidRPr="00D35D45">
        <w:rPr>
          <w:sz w:val="28"/>
          <w:szCs w:val="28"/>
        </w:rPr>
        <w:t xml:space="preserve">предоставления </w:t>
      </w:r>
      <w:r w:rsidR="00D451D0" w:rsidRPr="00D35D45">
        <w:rPr>
          <w:sz w:val="28"/>
          <w:szCs w:val="28"/>
        </w:rPr>
        <w:t>приложения «</w:t>
      </w:r>
      <w:r w:rsidRPr="00D35D45">
        <w:rPr>
          <w:sz w:val="28"/>
          <w:szCs w:val="28"/>
        </w:rPr>
        <w:t>Ресурсное обеспечение программы»;</w:t>
      </w:r>
    </w:p>
    <w:p w:rsidR="00D74C26" w:rsidRPr="00D35D45" w:rsidRDefault="00DB05F7" w:rsidP="00D35D45">
      <w:pPr>
        <w:ind w:firstLine="567"/>
        <w:jc w:val="both"/>
        <w:rPr>
          <w:sz w:val="28"/>
          <w:szCs w:val="28"/>
        </w:rPr>
      </w:pPr>
      <w:r w:rsidRPr="00D35D45">
        <w:rPr>
          <w:sz w:val="28"/>
          <w:szCs w:val="28"/>
        </w:rPr>
        <w:t xml:space="preserve">уточнения </w:t>
      </w:r>
      <w:r w:rsidR="004738AC" w:rsidRPr="00D35D45">
        <w:rPr>
          <w:sz w:val="28"/>
          <w:szCs w:val="28"/>
        </w:rPr>
        <w:t xml:space="preserve">информации </w:t>
      </w:r>
      <w:r w:rsidR="004738AC" w:rsidRPr="00D451D0">
        <w:rPr>
          <w:spacing w:val="-10"/>
          <w:sz w:val="28"/>
          <w:szCs w:val="28"/>
        </w:rPr>
        <w:t>о расходовании</w:t>
      </w:r>
      <w:r w:rsidR="00D74C26" w:rsidRPr="00D451D0">
        <w:rPr>
          <w:spacing w:val="-10"/>
          <w:sz w:val="28"/>
          <w:szCs w:val="28"/>
        </w:rPr>
        <w:t xml:space="preserve"> средств федеральной субсидии</w:t>
      </w:r>
      <w:r w:rsidR="00D74C26" w:rsidRPr="00D35D45">
        <w:rPr>
          <w:sz w:val="28"/>
          <w:szCs w:val="28"/>
        </w:rPr>
        <w:t xml:space="preserve"> </w:t>
      </w:r>
      <w:r w:rsidRPr="00D35D45">
        <w:rPr>
          <w:sz w:val="28"/>
          <w:szCs w:val="28"/>
        </w:rPr>
        <w:t>в</w:t>
      </w:r>
      <w:r w:rsidR="00D74C26" w:rsidRPr="00D35D45">
        <w:rPr>
          <w:sz w:val="28"/>
          <w:szCs w:val="28"/>
        </w:rPr>
        <w:t xml:space="preserve"> 2022 г</w:t>
      </w:r>
      <w:r w:rsidR="00444DBB" w:rsidRPr="00D35D45">
        <w:rPr>
          <w:sz w:val="28"/>
          <w:szCs w:val="28"/>
        </w:rPr>
        <w:t>.</w:t>
      </w:r>
      <w:r w:rsidR="00D74C26" w:rsidRPr="00D35D45">
        <w:rPr>
          <w:sz w:val="28"/>
          <w:szCs w:val="28"/>
        </w:rPr>
        <w:t>;</w:t>
      </w:r>
    </w:p>
    <w:p w:rsidR="00F906F0" w:rsidRPr="00BE064B" w:rsidRDefault="00F906F0" w:rsidP="00D35D45">
      <w:pPr>
        <w:ind w:firstLine="567"/>
        <w:jc w:val="both"/>
        <w:rPr>
          <w:sz w:val="28"/>
          <w:szCs w:val="28"/>
        </w:rPr>
      </w:pPr>
      <w:r w:rsidRPr="00BE064B">
        <w:rPr>
          <w:sz w:val="28"/>
          <w:szCs w:val="28"/>
        </w:rPr>
        <w:t>устранения неравномер</w:t>
      </w:r>
      <w:r w:rsidR="00444DBB" w:rsidRPr="00BE064B">
        <w:rPr>
          <w:sz w:val="28"/>
          <w:szCs w:val="28"/>
        </w:rPr>
        <w:t>ности</w:t>
      </w:r>
      <w:r w:rsidRPr="00BE064B">
        <w:rPr>
          <w:sz w:val="28"/>
          <w:szCs w:val="28"/>
        </w:rPr>
        <w:t xml:space="preserve"> планируемого распределения бюджетных ассигнований по сферам</w:t>
      </w:r>
      <w:r w:rsidR="00EE6E88" w:rsidRPr="00BE064B">
        <w:rPr>
          <w:sz w:val="28"/>
          <w:szCs w:val="28"/>
        </w:rPr>
        <w:t xml:space="preserve"> реабилитации в 2022, 2023 и 2024 г</w:t>
      </w:r>
      <w:r w:rsidR="00444DBB" w:rsidRPr="00BE064B">
        <w:rPr>
          <w:sz w:val="28"/>
          <w:szCs w:val="28"/>
        </w:rPr>
        <w:t>г.</w:t>
      </w:r>
      <w:r w:rsidRPr="00BE064B">
        <w:rPr>
          <w:sz w:val="28"/>
          <w:szCs w:val="28"/>
        </w:rPr>
        <w:t>;</w:t>
      </w:r>
    </w:p>
    <w:p w:rsidR="00F906F0" w:rsidRPr="00BE064B" w:rsidRDefault="00F906F0"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444DBB" w:rsidRPr="00BE064B">
        <w:rPr>
          <w:sz w:val="28"/>
          <w:szCs w:val="28"/>
        </w:rPr>
        <w:t xml:space="preserve">Приказа № 275 в части </w:t>
      </w:r>
      <w:r w:rsidR="00617813" w:rsidRPr="00BE064B">
        <w:rPr>
          <w:sz w:val="28"/>
          <w:szCs w:val="28"/>
        </w:rPr>
        <w:t>исключени</w:t>
      </w:r>
      <w:r w:rsidR="00444DBB" w:rsidRPr="00BE064B">
        <w:rPr>
          <w:sz w:val="28"/>
          <w:szCs w:val="28"/>
        </w:rPr>
        <w:t>я</w:t>
      </w:r>
      <w:r w:rsidR="00617813" w:rsidRPr="00BE064B">
        <w:rPr>
          <w:sz w:val="28"/>
          <w:szCs w:val="28"/>
        </w:rPr>
        <w:t xml:space="preserve"> конкретных марок оборудования</w:t>
      </w:r>
      <w:r w:rsidR="00444DBB" w:rsidRPr="00BE064B">
        <w:rPr>
          <w:sz w:val="28"/>
          <w:szCs w:val="28"/>
        </w:rPr>
        <w:t>,</w:t>
      </w:r>
      <w:r w:rsidR="00617813" w:rsidRPr="00BE064B">
        <w:rPr>
          <w:sz w:val="28"/>
          <w:szCs w:val="28"/>
        </w:rPr>
        <w:t xml:space="preserve"> </w:t>
      </w:r>
      <w:r w:rsidR="00444DBB" w:rsidRPr="00BE064B">
        <w:rPr>
          <w:sz w:val="28"/>
          <w:szCs w:val="28"/>
        </w:rPr>
        <w:t>приведения в соответствие</w:t>
      </w:r>
      <w:r w:rsidRPr="00BE064B">
        <w:rPr>
          <w:sz w:val="28"/>
          <w:szCs w:val="28"/>
        </w:rPr>
        <w:t xml:space="preserve"> </w:t>
      </w:r>
      <w:r w:rsidR="00444DBB" w:rsidRPr="00BE064B">
        <w:rPr>
          <w:sz w:val="28"/>
          <w:szCs w:val="28"/>
        </w:rPr>
        <w:t>направлениям</w:t>
      </w:r>
      <w:r w:rsidRPr="00BE064B">
        <w:rPr>
          <w:sz w:val="28"/>
          <w:szCs w:val="28"/>
        </w:rPr>
        <w:t xml:space="preserve"> реабилитации</w:t>
      </w:r>
      <w:r w:rsidR="00444DBB" w:rsidRPr="00BE064B">
        <w:rPr>
          <w:sz w:val="28"/>
          <w:szCs w:val="28"/>
        </w:rPr>
        <w:t>, приведения в</w:t>
      </w:r>
      <w:r w:rsidRPr="00BE064B">
        <w:rPr>
          <w:sz w:val="28"/>
          <w:szCs w:val="28"/>
        </w:rPr>
        <w:t xml:space="preserve"> </w:t>
      </w:r>
      <w:r w:rsidR="008C0AC8" w:rsidRPr="00BE064B">
        <w:rPr>
          <w:sz w:val="28"/>
          <w:szCs w:val="28"/>
        </w:rPr>
        <w:t>соответствие</w:t>
      </w:r>
      <w:r w:rsidR="00444DBB" w:rsidRPr="00BE064B">
        <w:rPr>
          <w:sz w:val="28"/>
          <w:szCs w:val="28"/>
        </w:rPr>
        <w:t xml:space="preserve"> с Приказом № 275 </w:t>
      </w:r>
      <w:r w:rsidRPr="00BE064B">
        <w:rPr>
          <w:sz w:val="28"/>
          <w:szCs w:val="28"/>
        </w:rPr>
        <w:t>наименовани</w:t>
      </w:r>
      <w:r w:rsidR="00444DBB" w:rsidRPr="00BE064B">
        <w:rPr>
          <w:sz w:val="28"/>
          <w:szCs w:val="28"/>
        </w:rPr>
        <w:t>я</w:t>
      </w:r>
      <w:r w:rsidRPr="00BE064B">
        <w:rPr>
          <w:sz w:val="28"/>
          <w:szCs w:val="28"/>
        </w:rPr>
        <w:t xml:space="preserve"> оборудования </w:t>
      </w:r>
      <w:r w:rsidR="00444DBB"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444DBB" w:rsidRPr="00BE064B">
        <w:rPr>
          <w:sz w:val="28"/>
          <w:szCs w:val="28"/>
        </w:rPr>
        <w:t>)</w:t>
      </w:r>
      <w:r w:rsidRPr="00BE064B">
        <w:rPr>
          <w:sz w:val="28"/>
          <w:szCs w:val="28"/>
        </w:rPr>
        <w:t>;</w:t>
      </w:r>
    </w:p>
    <w:p w:rsidR="004D4D73" w:rsidRPr="00BE064B" w:rsidRDefault="00DB05F7"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444DBB" w:rsidRPr="00BE064B">
        <w:rPr>
          <w:sz w:val="28"/>
          <w:szCs w:val="28"/>
        </w:rPr>
        <w:t xml:space="preserve"> м</w:t>
      </w:r>
      <w:r w:rsidR="00F906F0" w:rsidRPr="00BE064B">
        <w:rPr>
          <w:sz w:val="28"/>
          <w:szCs w:val="28"/>
        </w:rPr>
        <w:t xml:space="preserve">ероприятие  </w:t>
      </w:r>
      <w:r w:rsidR="00523504" w:rsidRPr="00BE064B">
        <w:rPr>
          <w:sz w:val="28"/>
          <w:szCs w:val="28"/>
        </w:rPr>
        <w:t xml:space="preserve">4.1.15. </w:t>
      </w:r>
      <w:r w:rsidR="00444DBB" w:rsidRPr="00BE064B">
        <w:rPr>
          <w:sz w:val="28"/>
          <w:szCs w:val="28"/>
        </w:rPr>
        <w:t>«</w:t>
      </w:r>
      <w:r w:rsidR="00523504" w:rsidRPr="00BE064B">
        <w:rPr>
          <w:sz w:val="28"/>
          <w:szCs w:val="28"/>
        </w:rPr>
        <w:t>Организация работы  пунктов проката технических средств реабилитации</w:t>
      </w:r>
      <w:r w:rsidR="00444DBB" w:rsidRPr="00BE064B">
        <w:rPr>
          <w:sz w:val="28"/>
          <w:szCs w:val="28"/>
        </w:rPr>
        <w:t>»</w:t>
      </w:r>
      <w:r w:rsidRPr="00BE064B">
        <w:rPr>
          <w:sz w:val="28"/>
          <w:szCs w:val="28"/>
        </w:rPr>
        <w:t xml:space="preserve">; </w:t>
      </w:r>
      <w:r w:rsidR="00444DBB" w:rsidRPr="00BE064B">
        <w:rPr>
          <w:sz w:val="28"/>
          <w:szCs w:val="28"/>
        </w:rPr>
        <w:t>м</w:t>
      </w:r>
      <w:r w:rsidR="00523504" w:rsidRPr="00BE064B">
        <w:rPr>
          <w:sz w:val="28"/>
          <w:szCs w:val="28"/>
        </w:rPr>
        <w:t xml:space="preserve">ероприятие 2.2.18 </w:t>
      </w:r>
      <w:r w:rsidR="00444DBB" w:rsidRPr="00BE064B">
        <w:rPr>
          <w:sz w:val="28"/>
          <w:szCs w:val="28"/>
        </w:rPr>
        <w:t>«</w:t>
      </w:r>
      <w:r w:rsidR="00523504" w:rsidRPr="00BE064B">
        <w:rPr>
          <w:sz w:val="28"/>
          <w:szCs w:val="28"/>
        </w:rPr>
        <w:t>Оснащение стационарных и полустационарных организациях социального обслуживания реабилитационным оборудованием для профессиональной реабилитации и абилитации</w:t>
      </w:r>
      <w:r w:rsidR="00444DBB" w:rsidRPr="00BE064B">
        <w:rPr>
          <w:sz w:val="28"/>
          <w:szCs w:val="28"/>
        </w:rPr>
        <w:t>»</w:t>
      </w:r>
      <w:r w:rsidR="00523504" w:rsidRPr="00BE064B">
        <w:rPr>
          <w:sz w:val="28"/>
          <w:szCs w:val="28"/>
        </w:rPr>
        <w:t xml:space="preserve">; </w:t>
      </w:r>
      <w:r w:rsidR="00444DBB" w:rsidRPr="00BE064B">
        <w:rPr>
          <w:sz w:val="28"/>
          <w:szCs w:val="28"/>
        </w:rPr>
        <w:t xml:space="preserve">мероприятие </w:t>
      </w:r>
      <w:r w:rsidR="00523504" w:rsidRPr="00BE064B">
        <w:rPr>
          <w:sz w:val="28"/>
          <w:szCs w:val="28"/>
        </w:rPr>
        <w:t xml:space="preserve">4.1.5. </w:t>
      </w:r>
      <w:r w:rsidR="00444DBB" w:rsidRPr="00BE064B">
        <w:rPr>
          <w:sz w:val="28"/>
          <w:szCs w:val="28"/>
        </w:rPr>
        <w:t>«</w:t>
      </w:r>
      <w:r w:rsidR="00523504" w:rsidRPr="00BE064B">
        <w:rPr>
          <w:sz w:val="28"/>
          <w:szCs w:val="28"/>
        </w:rPr>
        <w:t xml:space="preserve">Оснащение организаций, обеспечивающих комплексную реабилитацию и </w:t>
      </w:r>
      <w:proofErr w:type="spellStart"/>
      <w:r w:rsidR="00523504" w:rsidRPr="00BE064B">
        <w:rPr>
          <w:sz w:val="28"/>
          <w:szCs w:val="28"/>
        </w:rPr>
        <w:t>абилитацию</w:t>
      </w:r>
      <w:proofErr w:type="spellEnd"/>
      <w:r w:rsidR="00523504" w:rsidRPr="00BE064B">
        <w:rPr>
          <w:sz w:val="28"/>
          <w:szCs w:val="28"/>
        </w:rPr>
        <w:t xml:space="preserve"> инвалидов, в том числе обеспечивающих реализацию ранней помощи, преемственность в работе с инвалидами, в том числе с детьми-инвалидами, и их сопровождение, компьютерной техникой, оргтехникой и программным обеспечением</w:t>
      </w:r>
      <w:r w:rsidR="00444DBB" w:rsidRPr="00BE064B">
        <w:rPr>
          <w:sz w:val="28"/>
          <w:szCs w:val="28"/>
        </w:rPr>
        <w:t>»</w:t>
      </w:r>
      <w:r w:rsidR="00523504" w:rsidRPr="00BE064B">
        <w:rPr>
          <w:sz w:val="28"/>
          <w:szCs w:val="28"/>
        </w:rPr>
        <w:t xml:space="preserve">; </w:t>
      </w:r>
      <w:r w:rsidR="00444DBB" w:rsidRPr="00BE064B">
        <w:rPr>
          <w:sz w:val="28"/>
          <w:szCs w:val="28"/>
        </w:rPr>
        <w:t xml:space="preserve">мероприятие </w:t>
      </w:r>
      <w:r w:rsidR="00523504" w:rsidRPr="00BE064B">
        <w:rPr>
          <w:sz w:val="28"/>
          <w:szCs w:val="28"/>
        </w:rPr>
        <w:t xml:space="preserve">4.1.12. </w:t>
      </w:r>
      <w:r w:rsidR="00444DBB" w:rsidRPr="00BE064B">
        <w:rPr>
          <w:sz w:val="28"/>
          <w:szCs w:val="28"/>
        </w:rPr>
        <w:t>«</w:t>
      </w:r>
      <w:r w:rsidR="00523504" w:rsidRPr="00BE064B">
        <w:rPr>
          <w:sz w:val="28"/>
          <w:szCs w:val="28"/>
        </w:rPr>
        <w:t xml:space="preserve">Оснащение государственного бюджетного учреждения Республики Марий Эл «Спортивно-адаптивная школа </w:t>
      </w:r>
      <w:proofErr w:type="spellStart"/>
      <w:r w:rsidR="00523504" w:rsidRPr="00BE064B">
        <w:rPr>
          <w:sz w:val="28"/>
          <w:szCs w:val="28"/>
        </w:rPr>
        <w:t>паралимпийского</w:t>
      </w:r>
      <w:proofErr w:type="spellEnd"/>
      <w:r w:rsidR="00523504" w:rsidRPr="00BE064B">
        <w:rPr>
          <w:sz w:val="28"/>
          <w:szCs w:val="28"/>
        </w:rPr>
        <w:t xml:space="preserve"> резерва» компьютерной техникой  и реабилитационным оборудованием</w:t>
      </w:r>
      <w:r w:rsidR="00444DBB" w:rsidRPr="00BE064B">
        <w:rPr>
          <w:sz w:val="28"/>
          <w:szCs w:val="28"/>
        </w:rPr>
        <w:t>»</w:t>
      </w:r>
      <w:r w:rsidR="00523504" w:rsidRPr="00BE064B">
        <w:rPr>
          <w:sz w:val="28"/>
          <w:szCs w:val="28"/>
        </w:rPr>
        <w:t xml:space="preserve">; </w:t>
      </w:r>
      <w:r w:rsidR="00444DBB" w:rsidRPr="00BE064B">
        <w:rPr>
          <w:sz w:val="28"/>
          <w:szCs w:val="28"/>
        </w:rPr>
        <w:t xml:space="preserve">мероприятие </w:t>
      </w:r>
      <w:r w:rsidR="00523504" w:rsidRPr="00BE064B">
        <w:rPr>
          <w:sz w:val="28"/>
          <w:szCs w:val="28"/>
        </w:rPr>
        <w:t xml:space="preserve">4.1.13. </w:t>
      </w:r>
      <w:r w:rsidR="00444DBB" w:rsidRPr="00BE064B">
        <w:rPr>
          <w:sz w:val="28"/>
          <w:szCs w:val="28"/>
        </w:rPr>
        <w:t>«</w:t>
      </w:r>
      <w:r w:rsidR="00523504" w:rsidRPr="00BE064B">
        <w:rPr>
          <w:sz w:val="28"/>
          <w:szCs w:val="28"/>
        </w:rPr>
        <w:t xml:space="preserve">Оснащение автономного учреждения «Управление </w:t>
      </w:r>
      <w:r w:rsidR="00523504" w:rsidRPr="00BE064B">
        <w:rPr>
          <w:sz w:val="28"/>
          <w:szCs w:val="28"/>
        </w:rPr>
        <w:lastRenderedPageBreak/>
        <w:t>спортивных сооружений Республики Марий Эл» компьютерной техникой  и</w:t>
      </w:r>
      <w:r w:rsidR="00444DBB" w:rsidRPr="00BE064B">
        <w:rPr>
          <w:sz w:val="28"/>
          <w:szCs w:val="28"/>
        </w:rPr>
        <w:t xml:space="preserve"> реабилитационным оборудованием»</w:t>
      </w:r>
      <w:r w:rsidR="00523504" w:rsidRPr="00BE064B">
        <w:rPr>
          <w:sz w:val="28"/>
          <w:szCs w:val="28"/>
        </w:rPr>
        <w:t>;</w:t>
      </w:r>
    </w:p>
    <w:p w:rsidR="00DB05F7" w:rsidRPr="00BE064B" w:rsidRDefault="00DB05F7"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DB05F7" w:rsidRPr="00BE064B" w:rsidRDefault="00DB05F7" w:rsidP="00D35D45">
      <w:pPr>
        <w:ind w:firstLine="567"/>
        <w:jc w:val="both"/>
        <w:rPr>
          <w:sz w:val="28"/>
          <w:szCs w:val="28"/>
        </w:rPr>
      </w:pPr>
    </w:p>
    <w:p w:rsidR="00DB05F7" w:rsidRPr="00D35D45" w:rsidRDefault="00126E91" w:rsidP="00D35D45">
      <w:pPr>
        <w:ind w:firstLine="567"/>
        <w:jc w:val="both"/>
        <w:rPr>
          <w:sz w:val="28"/>
          <w:szCs w:val="28"/>
        </w:rPr>
      </w:pPr>
      <w:r w:rsidRPr="00D35D45">
        <w:rPr>
          <w:sz w:val="28"/>
          <w:szCs w:val="28"/>
        </w:rPr>
        <w:t>5.1</w:t>
      </w:r>
      <w:r w:rsidR="001F5FF1" w:rsidRPr="00D35D45">
        <w:rPr>
          <w:sz w:val="28"/>
          <w:szCs w:val="28"/>
        </w:rPr>
        <w:t>2</w:t>
      </w:r>
      <w:r w:rsidRPr="00D35D45">
        <w:rPr>
          <w:sz w:val="28"/>
          <w:szCs w:val="28"/>
        </w:rPr>
        <w:t xml:space="preserve">. Рекомендовать </w:t>
      </w:r>
      <w:r w:rsidR="00B839D4" w:rsidRPr="00A962D8">
        <w:rPr>
          <w:b/>
          <w:i/>
          <w:sz w:val="28"/>
          <w:szCs w:val="28"/>
        </w:rPr>
        <w:t>Республике Мордовия</w:t>
      </w:r>
      <w:r w:rsidR="000C615B">
        <w:rPr>
          <w:b/>
          <w:i/>
          <w:sz w:val="28"/>
          <w:szCs w:val="28"/>
        </w:rPr>
        <w:t>:</w:t>
      </w:r>
    </w:p>
    <w:p w:rsidR="00DB05F7" w:rsidRPr="00D35D45" w:rsidRDefault="00DB05F7"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125DE2" w:rsidRPr="00BE064B" w:rsidRDefault="00125DE2" w:rsidP="00D35D45">
      <w:pPr>
        <w:ind w:firstLine="567"/>
        <w:jc w:val="both"/>
        <w:rPr>
          <w:sz w:val="28"/>
          <w:szCs w:val="28"/>
        </w:rPr>
      </w:pPr>
      <w:r w:rsidRPr="00BE064B">
        <w:rPr>
          <w:sz w:val="28"/>
          <w:szCs w:val="28"/>
        </w:rPr>
        <w:t xml:space="preserve">приведения в соответствие </w:t>
      </w:r>
      <w:r w:rsidR="00444DBB" w:rsidRPr="00BE064B">
        <w:rPr>
          <w:sz w:val="28"/>
          <w:szCs w:val="28"/>
        </w:rPr>
        <w:t xml:space="preserve">Приказу № 875 </w:t>
      </w:r>
      <w:r w:rsidRPr="00BE064B">
        <w:rPr>
          <w:sz w:val="28"/>
          <w:szCs w:val="28"/>
        </w:rPr>
        <w:t>цели программы;</w:t>
      </w:r>
    </w:p>
    <w:p w:rsidR="00125DE2" w:rsidRPr="00BE064B" w:rsidRDefault="00125DE2" w:rsidP="00D35D45">
      <w:pPr>
        <w:ind w:firstLine="567"/>
        <w:jc w:val="both"/>
        <w:rPr>
          <w:sz w:val="28"/>
          <w:szCs w:val="28"/>
        </w:rPr>
      </w:pPr>
      <w:r w:rsidRPr="00BE064B">
        <w:rPr>
          <w:sz w:val="28"/>
          <w:szCs w:val="28"/>
        </w:rPr>
        <w:t>приведения в соответствие</w:t>
      </w:r>
      <w:r w:rsidR="00444DBB" w:rsidRPr="00BE064B">
        <w:rPr>
          <w:sz w:val="28"/>
          <w:szCs w:val="28"/>
        </w:rPr>
        <w:t xml:space="preserve"> Приказу № 875</w:t>
      </w:r>
      <w:r w:rsidRPr="00BE064B">
        <w:rPr>
          <w:sz w:val="28"/>
          <w:szCs w:val="28"/>
        </w:rPr>
        <w:t xml:space="preserve"> задач программы</w:t>
      </w:r>
      <w:r w:rsidR="004D4D73" w:rsidRPr="00BE064B">
        <w:rPr>
          <w:sz w:val="28"/>
          <w:szCs w:val="28"/>
        </w:rPr>
        <w:t>, в том числе</w:t>
      </w:r>
      <w:r w:rsidR="00DB05F7" w:rsidRPr="00BE064B">
        <w:rPr>
          <w:sz w:val="28"/>
          <w:szCs w:val="28"/>
        </w:rPr>
        <w:t>,</w:t>
      </w:r>
      <w:r w:rsidR="004D4D73" w:rsidRPr="00BE064B">
        <w:rPr>
          <w:sz w:val="28"/>
          <w:szCs w:val="28"/>
        </w:rPr>
        <w:t xml:space="preserve"> </w:t>
      </w:r>
      <w:r w:rsidR="00444DBB" w:rsidRPr="00BE064B">
        <w:rPr>
          <w:sz w:val="28"/>
          <w:szCs w:val="28"/>
        </w:rPr>
        <w:t>в части сопровождаемого проживания</w:t>
      </w:r>
      <w:r w:rsidRPr="00BE064B">
        <w:rPr>
          <w:sz w:val="28"/>
          <w:szCs w:val="28"/>
        </w:rPr>
        <w:t>;</w:t>
      </w:r>
    </w:p>
    <w:p w:rsidR="004D4D73" w:rsidRPr="00D35D45" w:rsidRDefault="00DB05F7" w:rsidP="00D35D45">
      <w:pPr>
        <w:ind w:firstLine="567"/>
        <w:jc w:val="both"/>
        <w:rPr>
          <w:sz w:val="28"/>
          <w:szCs w:val="28"/>
        </w:rPr>
      </w:pPr>
      <w:r w:rsidRPr="00D35D45">
        <w:rPr>
          <w:sz w:val="28"/>
          <w:szCs w:val="28"/>
        </w:rPr>
        <w:t xml:space="preserve">уточнения </w:t>
      </w:r>
      <w:r w:rsidR="004D4D73" w:rsidRPr="00D35D45">
        <w:rPr>
          <w:sz w:val="28"/>
          <w:szCs w:val="28"/>
        </w:rPr>
        <w:t>значения целевого показателя «Число инвалидов, получающих услуги в рамках сопровождаемого проживания»</w:t>
      </w:r>
      <w:r w:rsidR="00D451D0">
        <w:rPr>
          <w:sz w:val="28"/>
          <w:szCs w:val="28"/>
        </w:rPr>
        <w:t>;</w:t>
      </w:r>
    </w:p>
    <w:p w:rsidR="003625D3" w:rsidRPr="00D35D45" w:rsidRDefault="003625D3" w:rsidP="00D35D45">
      <w:pPr>
        <w:ind w:firstLine="567"/>
        <w:jc w:val="both"/>
        <w:rPr>
          <w:sz w:val="28"/>
          <w:szCs w:val="28"/>
        </w:rPr>
      </w:pPr>
      <w:r w:rsidRPr="00D35D45">
        <w:rPr>
          <w:sz w:val="28"/>
          <w:szCs w:val="28"/>
        </w:rPr>
        <w:t xml:space="preserve">представления </w:t>
      </w:r>
      <w:r w:rsidRPr="00D451D0">
        <w:rPr>
          <w:spacing w:val="-10"/>
          <w:sz w:val="28"/>
          <w:szCs w:val="28"/>
        </w:rPr>
        <w:t>сведений о планируемом объеме финансирования</w:t>
      </w:r>
      <w:r w:rsidRPr="00D35D45">
        <w:rPr>
          <w:sz w:val="28"/>
          <w:szCs w:val="28"/>
        </w:rPr>
        <w:t xml:space="preserve"> на 2023 и 2024 </w:t>
      </w:r>
      <w:r w:rsidR="00444DBB" w:rsidRPr="00D35D45">
        <w:rPr>
          <w:sz w:val="28"/>
          <w:szCs w:val="28"/>
        </w:rPr>
        <w:t>гг.</w:t>
      </w:r>
      <w:r w:rsidRPr="00D35D45">
        <w:rPr>
          <w:sz w:val="28"/>
          <w:szCs w:val="28"/>
        </w:rPr>
        <w:t>;</w:t>
      </w:r>
    </w:p>
    <w:p w:rsidR="003625D3" w:rsidRPr="00D35D45" w:rsidRDefault="003625D3" w:rsidP="00D35D45">
      <w:pPr>
        <w:ind w:firstLine="567"/>
        <w:jc w:val="both"/>
        <w:rPr>
          <w:sz w:val="28"/>
          <w:szCs w:val="28"/>
        </w:rPr>
      </w:pPr>
      <w:r w:rsidRPr="00D35D45">
        <w:rPr>
          <w:sz w:val="28"/>
          <w:szCs w:val="28"/>
        </w:rPr>
        <w:t>представления сведений о планируемом распределении бюджетных ассигнований на 2023 и 2024 г</w:t>
      </w:r>
      <w:r w:rsidR="00125DE2" w:rsidRPr="00D35D45">
        <w:rPr>
          <w:sz w:val="28"/>
          <w:szCs w:val="28"/>
        </w:rPr>
        <w:t>г.</w:t>
      </w:r>
      <w:r w:rsidRPr="00D35D45">
        <w:rPr>
          <w:sz w:val="28"/>
          <w:szCs w:val="28"/>
        </w:rPr>
        <w:t>;</w:t>
      </w:r>
    </w:p>
    <w:p w:rsidR="00DB05F7" w:rsidRPr="00BE064B" w:rsidRDefault="00DB05F7"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3625D3" w:rsidRPr="00D35D45" w:rsidRDefault="003625D3" w:rsidP="00D35D45">
      <w:pPr>
        <w:ind w:firstLine="567"/>
        <w:jc w:val="both"/>
        <w:rPr>
          <w:sz w:val="28"/>
          <w:szCs w:val="28"/>
        </w:rPr>
      </w:pPr>
      <w:r w:rsidRPr="00D35D45">
        <w:rPr>
          <w:sz w:val="28"/>
          <w:szCs w:val="28"/>
        </w:rPr>
        <w:t xml:space="preserve">приведения формы приложений программы в соответствие с </w:t>
      </w:r>
      <w:r w:rsidR="00444DBB" w:rsidRPr="00D35D45">
        <w:rPr>
          <w:sz w:val="28"/>
          <w:szCs w:val="28"/>
        </w:rPr>
        <w:t>требованиями Приказа № 875</w:t>
      </w:r>
      <w:r w:rsidRPr="00D35D45">
        <w:rPr>
          <w:sz w:val="28"/>
          <w:szCs w:val="28"/>
        </w:rPr>
        <w:t>;</w:t>
      </w:r>
    </w:p>
    <w:p w:rsidR="003625D3" w:rsidRPr="00D35D45" w:rsidRDefault="003625D3" w:rsidP="00D35D45">
      <w:pPr>
        <w:ind w:firstLine="567"/>
        <w:jc w:val="both"/>
        <w:rPr>
          <w:sz w:val="28"/>
          <w:szCs w:val="28"/>
        </w:rPr>
      </w:pPr>
      <w:r w:rsidRPr="00D35D45">
        <w:rPr>
          <w:sz w:val="28"/>
          <w:szCs w:val="28"/>
        </w:rPr>
        <w:t>приведения перечня оборудования, планируемого к закупке,</w:t>
      </w:r>
      <w:r w:rsidR="00444DBB" w:rsidRPr="00D35D45">
        <w:rPr>
          <w:sz w:val="28"/>
          <w:szCs w:val="28"/>
        </w:rPr>
        <w:t xml:space="preserve"> в соответствие с положениями П</w:t>
      </w:r>
      <w:r w:rsidRPr="00D35D45">
        <w:rPr>
          <w:sz w:val="28"/>
          <w:szCs w:val="28"/>
        </w:rPr>
        <w:t>риказа № 275</w:t>
      </w:r>
      <w:r w:rsidR="00A41F01" w:rsidRPr="00D35D45">
        <w:rPr>
          <w:sz w:val="28"/>
          <w:szCs w:val="28"/>
        </w:rPr>
        <w:t xml:space="preserve"> </w:t>
      </w:r>
      <w:r w:rsidR="00444DBB" w:rsidRPr="00D35D45">
        <w:rPr>
          <w:sz w:val="28"/>
          <w:szCs w:val="28"/>
        </w:rPr>
        <w:t>в части приведения в соответствие с направлениями реабилитации</w:t>
      </w:r>
      <w:r w:rsidRPr="00D35D45">
        <w:rPr>
          <w:sz w:val="28"/>
          <w:szCs w:val="28"/>
        </w:rPr>
        <w:t>;</w:t>
      </w:r>
    </w:p>
    <w:p w:rsidR="00D33297" w:rsidRPr="00D35D45" w:rsidRDefault="00DB05F7"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444DBB" w:rsidRPr="00D35D45">
        <w:rPr>
          <w:sz w:val="28"/>
          <w:szCs w:val="28"/>
        </w:rPr>
        <w:t>м</w:t>
      </w:r>
      <w:r w:rsidR="00D33297" w:rsidRPr="00D35D45">
        <w:rPr>
          <w:sz w:val="28"/>
          <w:szCs w:val="28"/>
        </w:rPr>
        <w:t xml:space="preserve">ероприятие 5.2.1. </w:t>
      </w:r>
      <w:r w:rsidR="00444DBB" w:rsidRPr="00D35D45">
        <w:rPr>
          <w:sz w:val="28"/>
          <w:szCs w:val="28"/>
        </w:rPr>
        <w:t>«</w:t>
      </w:r>
      <w:r w:rsidR="00D33297" w:rsidRPr="00D35D45">
        <w:rPr>
          <w:sz w:val="28"/>
          <w:szCs w:val="28"/>
        </w:rPr>
        <w:t>Мероприятия по реализации тренировочного этапа сопровождаемого проживания в психоневрологических интернатах (дооснащение оборудованием для обеспечения учебно-трудовой и досуговой занятости)»;</w:t>
      </w:r>
    </w:p>
    <w:p w:rsidR="00DB05F7" w:rsidRPr="00BE064B" w:rsidRDefault="00DB05F7"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DB05F7" w:rsidRPr="00D35D45" w:rsidRDefault="00DB05F7" w:rsidP="00D35D45">
      <w:pPr>
        <w:ind w:firstLine="567"/>
        <w:jc w:val="both"/>
        <w:rPr>
          <w:sz w:val="28"/>
          <w:szCs w:val="28"/>
        </w:rPr>
      </w:pPr>
    </w:p>
    <w:p w:rsidR="00DB05F7" w:rsidRPr="00D35D45" w:rsidRDefault="001F5FF1" w:rsidP="00D35D45">
      <w:pPr>
        <w:ind w:firstLine="567"/>
        <w:jc w:val="both"/>
        <w:rPr>
          <w:sz w:val="28"/>
          <w:szCs w:val="28"/>
        </w:rPr>
      </w:pPr>
      <w:r w:rsidRPr="00BE064B">
        <w:rPr>
          <w:sz w:val="28"/>
          <w:szCs w:val="28"/>
        </w:rPr>
        <w:t xml:space="preserve">5.13. Рекомендовать </w:t>
      </w:r>
      <w:r w:rsidR="00B839D4" w:rsidRPr="00A962D8">
        <w:rPr>
          <w:b/>
          <w:i/>
          <w:sz w:val="28"/>
          <w:szCs w:val="28"/>
        </w:rPr>
        <w:t>Республике Саха (Якутия)</w:t>
      </w:r>
      <w:r w:rsidR="000C615B">
        <w:rPr>
          <w:b/>
          <w:i/>
          <w:sz w:val="28"/>
          <w:szCs w:val="28"/>
        </w:rPr>
        <w:t>:</w:t>
      </w:r>
      <w:r w:rsidR="00444DBB" w:rsidRPr="00D35D45">
        <w:rPr>
          <w:sz w:val="28"/>
          <w:szCs w:val="28"/>
        </w:rPr>
        <w:t xml:space="preserve"> </w:t>
      </w:r>
    </w:p>
    <w:p w:rsidR="00DB05F7" w:rsidRPr="00D35D45" w:rsidRDefault="00DB05F7"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FD02D0" w:rsidRPr="00BE064B" w:rsidRDefault="00DB05F7"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 </w:t>
      </w:r>
      <w:r w:rsidR="00444DBB" w:rsidRPr="00BE064B">
        <w:rPr>
          <w:sz w:val="28"/>
          <w:szCs w:val="28"/>
        </w:rPr>
        <w:t>в соответствии с Госпрограммой</w:t>
      </w:r>
      <w:r w:rsidR="00FD02D0" w:rsidRPr="00BE064B">
        <w:rPr>
          <w:sz w:val="28"/>
          <w:szCs w:val="28"/>
        </w:rPr>
        <w:t>;</w:t>
      </w:r>
    </w:p>
    <w:p w:rsidR="00854200" w:rsidRPr="00BE064B" w:rsidRDefault="00DB05F7"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 </w:t>
      </w:r>
      <w:r w:rsidR="00444DBB" w:rsidRPr="00BE064B">
        <w:rPr>
          <w:sz w:val="28"/>
          <w:szCs w:val="28"/>
        </w:rPr>
        <w:t>в соответствии с Госпрограммой</w:t>
      </w:r>
      <w:r w:rsidR="00854200" w:rsidRPr="00BE064B">
        <w:rPr>
          <w:sz w:val="28"/>
          <w:szCs w:val="28"/>
        </w:rPr>
        <w:t>;</w:t>
      </w:r>
    </w:p>
    <w:p w:rsidR="00952F36" w:rsidRPr="00BE064B" w:rsidRDefault="00745194" w:rsidP="00D35D45">
      <w:pPr>
        <w:ind w:firstLine="567"/>
        <w:jc w:val="both"/>
        <w:rPr>
          <w:sz w:val="28"/>
          <w:szCs w:val="28"/>
        </w:rPr>
      </w:pPr>
      <w:r w:rsidRPr="00BE064B">
        <w:rPr>
          <w:sz w:val="28"/>
          <w:szCs w:val="28"/>
        </w:rPr>
        <w:lastRenderedPageBreak/>
        <w:t xml:space="preserve">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 в </w:t>
      </w:r>
      <w:r w:rsidR="00444DBB" w:rsidRPr="00BE064B">
        <w:rPr>
          <w:sz w:val="28"/>
          <w:szCs w:val="28"/>
        </w:rPr>
        <w:t>соответствии с Госпрограммой</w:t>
      </w:r>
      <w:r w:rsidR="00952F36" w:rsidRPr="00BE064B">
        <w:rPr>
          <w:sz w:val="28"/>
          <w:szCs w:val="28"/>
        </w:rPr>
        <w:t>;</w:t>
      </w:r>
    </w:p>
    <w:p w:rsidR="00FD02D0" w:rsidRPr="00BE064B" w:rsidRDefault="00745194" w:rsidP="00D35D45">
      <w:pPr>
        <w:ind w:firstLine="567"/>
        <w:jc w:val="both"/>
        <w:rPr>
          <w:sz w:val="28"/>
          <w:szCs w:val="28"/>
        </w:rPr>
      </w:pPr>
      <w:r w:rsidRPr="00BE064B">
        <w:rPr>
          <w:sz w:val="28"/>
          <w:szCs w:val="28"/>
        </w:rPr>
        <w:t xml:space="preserve">уточнения </w:t>
      </w:r>
      <w:r w:rsidR="00837426" w:rsidRPr="00BE064B">
        <w:rPr>
          <w:sz w:val="28"/>
          <w:szCs w:val="28"/>
        </w:rPr>
        <w:t xml:space="preserve">значения целевого показателя </w:t>
      </w:r>
      <w:r w:rsidR="00FD02D0" w:rsidRPr="00BE064B">
        <w:rPr>
          <w:sz w:val="28"/>
          <w:szCs w:val="28"/>
        </w:rPr>
        <w:t>«Доля занятых инвалидов трудоспособного возраста в общей численности инвалидов трудоспособного возраста субъекта РФ»</w:t>
      </w:r>
      <w:r w:rsidR="00F07244" w:rsidRPr="00BE064B">
        <w:rPr>
          <w:sz w:val="28"/>
          <w:szCs w:val="28"/>
        </w:rPr>
        <w:t xml:space="preserve"> </w:t>
      </w:r>
      <w:r w:rsidR="00444DBB" w:rsidRPr="00BE064B">
        <w:rPr>
          <w:sz w:val="28"/>
          <w:szCs w:val="28"/>
        </w:rPr>
        <w:t>в соответствии с Госпрограммой;</w:t>
      </w:r>
    </w:p>
    <w:p w:rsidR="00745194" w:rsidRPr="00BE064B" w:rsidRDefault="00745194"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3C6431" w:rsidRPr="00BE064B" w:rsidRDefault="00745194" w:rsidP="00D35D45">
      <w:pPr>
        <w:ind w:firstLine="567"/>
        <w:jc w:val="both"/>
        <w:rPr>
          <w:sz w:val="28"/>
          <w:szCs w:val="28"/>
        </w:rPr>
      </w:pPr>
      <w:r w:rsidRPr="00BE064B">
        <w:rPr>
          <w:sz w:val="28"/>
          <w:szCs w:val="28"/>
        </w:rPr>
        <w:t xml:space="preserve">уточнения сведений о планируемом распределении бюджетных ассигнований по сферам реабилитации на </w:t>
      </w:r>
      <w:r w:rsidR="000B43A7" w:rsidRPr="00BE064B">
        <w:rPr>
          <w:sz w:val="28"/>
          <w:szCs w:val="28"/>
        </w:rPr>
        <w:t>2023 и 2024 г</w:t>
      </w:r>
      <w:r w:rsidR="00444DBB" w:rsidRPr="00BE064B">
        <w:rPr>
          <w:sz w:val="28"/>
          <w:szCs w:val="28"/>
        </w:rPr>
        <w:t>г.</w:t>
      </w:r>
      <w:r w:rsidR="000B43A7" w:rsidRPr="00BE064B">
        <w:rPr>
          <w:sz w:val="28"/>
          <w:szCs w:val="28"/>
        </w:rPr>
        <w:t>;</w:t>
      </w:r>
    </w:p>
    <w:p w:rsidR="001F5FF1" w:rsidRPr="00BE064B" w:rsidRDefault="001F5FF1"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1F5FF1" w:rsidRPr="00BE064B" w:rsidRDefault="00A41F01" w:rsidP="00D35D45">
      <w:pPr>
        <w:ind w:firstLine="567"/>
        <w:jc w:val="both"/>
        <w:rPr>
          <w:sz w:val="28"/>
          <w:szCs w:val="28"/>
        </w:rPr>
      </w:pPr>
      <w:r w:rsidRPr="00BE064B">
        <w:rPr>
          <w:sz w:val="28"/>
          <w:szCs w:val="28"/>
        </w:rPr>
        <w:t>приведения в соответствие планируемого к приобретению оборудо</w:t>
      </w:r>
      <w:r w:rsidR="00444DBB" w:rsidRPr="00BE064B">
        <w:rPr>
          <w:sz w:val="28"/>
          <w:szCs w:val="28"/>
        </w:rPr>
        <w:t xml:space="preserve">вания положениям приказа № 275 </w:t>
      </w:r>
      <w:r w:rsidR="00EB4AB4" w:rsidRPr="00BE064B">
        <w:rPr>
          <w:sz w:val="28"/>
          <w:szCs w:val="28"/>
        </w:rPr>
        <w:t>в части исключени</w:t>
      </w:r>
      <w:r w:rsidR="00444DBB" w:rsidRPr="00BE064B">
        <w:rPr>
          <w:sz w:val="28"/>
          <w:szCs w:val="28"/>
        </w:rPr>
        <w:t>я конкретных марок оборудования, приведения</w:t>
      </w:r>
      <w:r w:rsidR="00EB4AB4" w:rsidRPr="00BE064B">
        <w:rPr>
          <w:sz w:val="28"/>
          <w:szCs w:val="28"/>
        </w:rPr>
        <w:t xml:space="preserve"> </w:t>
      </w:r>
      <w:r w:rsidR="00444DBB" w:rsidRPr="00BE064B">
        <w:rPr>
          <w:sz w:val="28"/>
          <w:szCs w:val="28"/>
        </w:rPr>
        <w:t xml:space="preserve">оборудования в соответствие с направлениями </w:t>
      </w:r>
      <w:r w:rsidRPr="00BE064B">
        <w:rPr>
          <w:sz w:val="28"/>
          <w:szCs w:val="28"/>
        </w:rPr>
        <w:t>реабилитации</w:t>
      </w:r>
      <w:r w:rsidR="00444DBB" w:rsidRPr="00BE064B">
        <w:rPr>
          <w:sz w:val="28"/>
          <w:szCs w:val="28"/>
        </w:rPr>
        <w:t>, приведение</w:t>
      </w:r>
      <w:r w:rsidRPr="00BE064B">
        <w:rPr>
          <w:sz w:val="28"/>
          <w:szCs w:val="28"/>
        </w:rPr>
        <w:t xml:space="preserve"> наименовани</w:t>
      </w:r>
      <w:r w:rsidR="00444DBB" w:rsidRPr="00BE064B">
        <w:rPr>
          <w:sz w:val="28"/>
          <w:szCs w:val="28"/>
        </w:rPr>
        <w:t>я</w:t>
      </w:r>
      <w:r w:rsidRPr="00BE064B">
        <w:rPr>
          <w:sz w:val="28"/>
          <w:szCs w:val="28"/>
        </w:rPr>
        <w:t xml:space="preserve"> оборудования </w:t>
      </w:r>
      <w:r w:rsidR="00444DBB" w:rsidRPr="00BE064B">
        <w:rPr>
          <w:sz w:val="28"/>
          <w:szCs w:val="28"/>
        </w:rPr>
        <w:t>в соответствии с формулировками Приказа № 275</w:t>
      </w:r>
      <w:r w:rsidRPr="00BE064B">
        <w:rPr>
          <w:sz w:val="28"/>
          <w:szCs w:val="28"/>
        </w:rPr>
        <w:t xml:space="preserve"> </w:t>
      </w:r>
      <w:r w:rsidR="00444DBB"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444DBB" w:rsidRPr="00BE064B">
        <w:rPr>
          <w:sz w:val="28"/>
          <w:szCs w:val="28"/>
        </w:rPr>
        <w:t>)</w:t>
      </w:r>
      <w:r w:rsidRPr="00BE064B">
        <w:rPr>
          <w:sz w:val="28"/>
          <w:szCs w:val="28"/>
        </w:rPr>
        <w:t>;</w:t>
      </w:r>
    </w:p>
    <w:p w:rsidR="00576589" w:rsidRPr="00BE064B" w:rsidRDefault="00745194"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444DBB" w:rsidRPr="00BE064B">
        <w:rPr>
          <w:sz w:val="28"/>
          <w:szCs w:val="28"/>
        </w:rPr>
        <w:t>м</w:t>
      </w:r>
      <w:r w:rsidR="001F5FF1" w:rsidRPr="00BE064B">
        <w:rPr>
          <w:sz w:val="28"/>
          <w:szCs w:val="28"/>
        </w:rPr>
        <w:t>ероприятие</w:t>
      </w:r>
      <w:r w:rsidR="00A41F01" w:rsidRPr="00BE064B">
        <w:rPr>
          <w:sz w:val="28"/>
          <w:szCs w:val="28"/>
        </w:rPr>
        <w:t xml:space="preserve"> 4.2.4 «Модернизация информационной системы ранней помощи путем интеграции программы KID CDI, ведение, совершенствование, корректировка программы (автоматизация рабочего места специалиста РП), подключение к системе организаций»</w:t>
      </w:r>
      <w:r w:rsidR="00C62893" w:rsidRPr="00BE064B">
        <w:rPr>
          <w:sz w:val="28"/>
          <w:szCs w:val="28"/>
        </w:rPr>
        <w:t>;</w:t>
      </w:r>
      <w:r w:rsidR="00576589" w:rsidRPr="00BE064B">
        <w:rPr>
          <w:sz w:val="28"/>
          <w:szCs w:val="28"/>
        </w:rPr>
        <w:t xml:space="preserve"> </w:t>
      </w:r>
    </w:p>
    <w:p w:rsidR="001F5FF1" w:rsidRPr="00BE064B" w:rsidRDefault="00576589" w:rsidP="00D35D45">
      <w:pPr>
        <w:ind w:firstLine="567"/>
        <w:jc w:val="both"/>
        <w:rPr>
          <w:sz w:val="28"/>
          <w:szCs w:val="28"/>
        </w:rPr>
      </w:pPr>
      <w:r w:rsidRPr="00BE064B">
        <w:rPr>
          <w:sz w:val="28"/>
          <w:szCs w:val="28"/>
        </w:rPr>
        <w:t>согласования программы с общественными объединениями инвалидов;</w:t>
      </w:r>
    </w:p>
    <w:p w:rsidR="00745194" w:rsidRPr="00BE064B" w:rsidRDefault="00745194"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745194" w:rsidRPr="00BE064B" w:rsidRDefault="00745194" w:rsidP="00D35D45">
      <w:pPr>
        <w:ind w:firstLine="567"/>
        <w:jc w:val="both"/>
        <w:rPr>
          <w:sz w:val="28"/>
          <w:szCs w:val="28"/>
        </w:rPr>
      </w:pPr>
    </w:p>
    <w:p w:rsidR="00745194" w:rsidRPr="00D35D45" w:rsidRDefault="00C62893" w:rsidP="00D35D45">
      <w:pPr>
        <w:ind w:firstLine="567"/>
        <w:jc w:val="both"/>
        <w:rPr>
          <w:sz w:val="28"/>
          <w:szCs w:val="28"/>
        </w:rPr>
      </w:pPr>
      <w:r w:rsidRPr="00BE064B">
        <w:rPr>
          <w:sz w:val="28"/>
          <w:szCs w:val="28"/>
        </w:rPr>
        <w:t xml:space="preserve">5.14. Рекомендовать </w:t>
      </w:r>
      <w:r w:rsidR="00B839D4" w:rsidRPr="00A962D8">
        <w:rPr>
          <w:b/>
          <w:i/>
          <w:sz w:val="28"/>
          <w:szCs w:val="28"/>
        </w:rPr>
        <w:t xml:space="preserve">Республике Северная Осетия </w:t>
      </w:r>
      <w:r w:rsidR="00576589" w:rsidRPr="00A962D8">
        <w:rPr>
          <w:b/>
          <w:i/>
          <w:sz w:val="28"/>
          <w:szCs w:val="28"/>
        </w:rPr>
        <w:t>–</w:t>
      </w:r>
      <w:r w:rsidR="00B839D4" w:rsidRPr="00A962D8">
        <w:rPr>
          <w:b/>
          <w:i/>
          <w:sz w:val="28"/>
          <w:szCs w:val="28"/>
        </w:rPr>
        <w:t xml:space="preserve"> Алания</w:t>
      </w:r>
      <w:r w:rsidR="000C615B">
        <w:rPr>
          <w:b/>
          <w:i/>
          <w:sz w:val="28"/>
          <w:szCs w:val="28"/>
        </w:rPr>
        <w:t>:</w:t>
      </w:r>
      <w:r w:rsidR="00576589" w:rsidRPr="00D35D45">
        <w:rPr>
          <w:sz w:val="28"/>
          <w:szCs w:val="28"/>
        </w:rPr>
        <w:t xml:space="preserve"> </w:t>
      </w:r>
    </w:p>
    <w:p w:rsidR="00745194" w:rsidRPr="00BF1ED5" w:rsidRDefault="00745194" w:rsidP="00D35D45">
      <w:pPr>
        <w:ind w:firstLine="567"/>
        <w:jc w:val="both"/>
        <w:rPr>
          <w:sz w:val="28"/>
          <w:szCs w:val="28"/>
        </w:rPr>
      </w:pPr>
      <w:r w:rsidRPr="00BF1ED5">
        <w:rPr>
          <w:sz w:val="28"/>
          <w:szCs w:val="28"/>
        </w:rPr>
        <w:t xml:space="preserve">доработать </w:t>
      </w:r>
      <w:r w:rsidR="00321B56" w:rsidRPr="00BF1ED5">
        <w:rPr>
          <w:sz w:val="28"/>
          <w:szCs w:val="28"/>
        </w:rPr>
        <w:t xml:space="preserve">проект </w:t>
      </w:r>
      <w:r w:rsidRPr="00BF1ED5">
        <w:rPr>
          <w:sz w:val="28"/>
          <w:szCs w:val="28"/>
        </w:rPr>
        <w:t>региональной программы в части:</w:t>
      </w:r>
    </w:p>
    <w:p w:rsidR="003155C8" w:rsidRPr="00BF1ED5" w:rsidRDefault="003155C8" w:rsidP="00D35D45">
      <w:pPr>
        <w:ind w:firstLine="567"/>
        <w:jc w:val="both"/>
        <w:rPr>
          <w:sz w:val="28"/>
          <w:szCs w:val="28"/>
        </w:rPr>
      </w:pPr>
      <w:r w:rsidRPr="00BF1ED5">
        <w:rPr>
          <w:sz w:val="28"/>
          <w:szCs w:val="28"/>
        </w:rPr>
        <w:t xml:space="preserve">уточнения сведений об объеме финансового обеспечения мероприятий </w:t>
      </w:r>
      <w:r w:rsidR="00E01DD7" w:rsidRPr="00BF1ED5">
        <w:rPr>
          <w:sz w:val="28"/>
          <w:szCs w:val="28"/>
        </w:rPr>
        <w:t xml:space="preserve">проекта региональной </w:t>
      </w:r>
      <w:r w:rsidRPr="00BF1ED5">
        <w:rPr>
          <w:sz w:val="28"/>
          <w:szCs w:val="28"/>
        </w:rPr>
        <w:t>программы;</w:t>
      </w:r>
    </w:p>
    <w:p w:rsidR="003155C8" w:rsidRPr="00BE064B" w:rsidRDefault="003155C8" w:rsidP="00D35D45">
      <w:pPr>
        <w:ind w:firstLine="567"/>
        <w:jc w:val="both"/>
        <w:rPr>
          <w:sz w:val="28"/>
          <w:szCs w:val="28"/>
        </w:rPr>
      </w:pPr>
      <w:r w:rsidRPr="00BE064B">
        <w:rPr>
          <w:sz w:val="28"/>
          <w:szCs w:val="28"/>
        </w:rPr>
        <w:t xml:space="preserve">уточнения </w:t>
      </w:r>
      <w:r w:rsidR="00745194" w:rsidRPr="00BE064B">
        <w:rPr>
          <w:sz w:val="28"/>
          <w:szCs w:val="28"/>
        </w:rPr>
        <w:t xml:space="preserve">сведений об </w:t>
      </w:r>
      <w:r w:rsidRPr="00BE064B">
        <w:rPr>
          <w:sz w:val="28"/>
          <w:szCs w:val="28"/>
        </w:rPr>
        <w:t>объем</w:t>
      </w:r>
      <w:r w:rsidR="008C0AC8">
        <w:rPr>
          <w:sz w:val="28"/>
          <w:szCs w:val="28"/>
        </w:rPr>
        <w:t>ах</w:t>
      </w:r>
      <w:r w:rsidRPr="00BE064B">
        <w:rPr>
          <w:sz w:val="28"/>
          <w:szCs w:val="28"/>
        </w:rPr>
        <w:t xml:space="preserve"> финансирования программы на 2023 и 2024 гг.</w:t>
      </w:r>
    </w:p>
    <w:p w:rsidR="003155C8" w:rsidRPr="00BE064B" w:rsidRDefault="00745194" w:rsidP="00D35D45">
      <w:pPr>
        <w:ind w:firstLine="567"/>
        <w:jc w:val="both"/>
        <w:rPr>
          <w:sz w:val="28"/>
          <w:szCs w:val="28"/>
        </w:rPr>
      </w:pPr>
      <w:r w:rsidRPr="00BE064B">
        <w:rPr>
          <w:sz w:val="28"/>
          <w:szCs w:val="28"/>
        </w:rPr>
        <w:t>уточнения</w:t>
      </w:r>
      <w:r w:rsidR="003155C8" w:rsidRPr="00BE064B">
        <w:rPr>
          <w:sz w:val="28"/>
          <w:szCs w:val="28"/>
        </w:rPr>
        <w:t xml:space="preserve"> сведений о планируемом распределении бюджетных ассигнований по сферам </w:t>
      </w:r>
      <w:r w:rsidRPr="00BE064B">
        <w:rPr>
          <w:sz w:val="28"/>
          <w:szCs w:val="28"/>
        </w:rPr>
        <w:t xml:space="preserve">реабилитации </w:t>
      </w:r>
      <w:r w:rsidR="003155C8" w:rsidRPr="00BE064B">
        <w:rPr>
          <w:sz w:val="28"/>
          <w:szCs w:val="28"/>
        </w:rPr>
        <w:t>на 2023 и 2024 гг.</w:t>
      </w:r>
      <w:r w:rsidRPr="00BE064B">
        <w:rPr>
          <w:sz w:val="28"/>
          <w:szCs w:val="28"/>
        </w:rPr>
        <w:t>;</w:t>
      </w:r>
    </w:p>
    <w:p w:rsidR="00086C85" w:rsidRPr="00BE064B" w:rsidRDefault="00086C85" w:rsidP="00D35D45">
      <w:pPr>
        <w:ind w:firstLine="567"/>
        <w:jc w:val="both"/>
        <w:rPr>
          <w:sz w:val="28"/>
          <w:szCs w:val="28"/>
        </w:rPr>
      </w:pPr>
      <w:r w:rsidRPr="00BE064B">
        <w:rPr>
          <w:sz w:val="28"/>
          <w:szCs w:val="28"/>
        </w:rPr>
        <w:t>устранения неравномерного планируемого распр</w:t>
      </w:r>
      <w:r w:rsidR="00093C4E" w:rsidRPr="00BE064B">
        <w:rPr>
          <w:sz w:val="28"/>
          <w:szCs w:val="28"/>
        </w:rPr>
        <w:t xml:space="preserve">еделения бюджетных ассигнований или представления развернутой информации о соблюдении необходимой пропорциональности финансирования за счет включения </w:t>
      </w:r>
      <w:r w:rsidR="00093C4E" w:rsidRPr="00BE064B">
        <w:rPr>
          <w:sz w:val="28"/>
          <w:szCs w:val="28"/>
        </w:rPr>
        <w:lastRenderedPageBreak/>
        <w:t>соответствующих мероприятий в другие государственные программы (подпрограммы) субъекта Российской Федерации</w:t>
      </w:r>
      <w:r w:rsidRPr="00BE064B">
        <w:rPr>
          <w:sz w:val="28"/>
          <w:szCs w:val="28"/>
        </w:rPr>
        <w:t>;</w:t>
      </w:r>
    </w:p>
    <w:p w:rsidR="003155C8" w:rsidRPr="00BE064B" w:rsidRDefault="003155C8" w:rsidP="00D35D45">
      <w:pPr>
        <w:ind w:firstLine="567"/>
        <w:jc w:val="both"/>
        <w:rPr>
          <w:sz w:val="28"/>
          <w:szCs w:val="28"/>
        </w:rPr>
      </w:pPr>
      <w:r w:rsidRPr="00BE064B">
        <w:rPr>
          <w:sz w:val="28"/>
          <w:szCs w:val="28"/>
        </w:rPr>
        <w:t>приведения в соответствие планируемого к приобретению оборудо</w:t>
      </w:r>
      <w:r w:rsidR="00576589" w:rsidRPr="00BE064B">
        <w:rPr>
          <w:sz w:val="28"/>
          <w:szCs w:val="28"/>
        </w:rPr>
        <w:t xml:space="preserve">вания положениям Приказа № 275 </w:t>
      </w:r>
      <w:r w:rsidR="001B050C" w:rsidRPr="00BE064B">
        <w:rPr>
          <w:sz w:val="28"/>
          <w:szCs w:val="28"/>
        </w:rPr>
        <w:t xml:space="preserve">в части устранения конкретных марок </w:t>
      </w:r>
      <w:r w:rsidRPr="00BE064B">
        <w:rPr>
          <w:sz w:val="28"/>
          <w:szCs w:val="28"/>
        </w:rPr>
        <w:t>оборудования</w:t>
      </w:r>
      <w:r w:rsidR="00576589" w:rsidRPr="00BE064B">
        <w:rPr>
          <w:sz w:val="28"/>
          <w:szCs w:val="28"/>
        </w:rPr>
        <w:t xml:space="preserve"> (</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576589" w:rsidRPr="00BE064B">
        <w:rPr>
          <w:sz w:val="28"/>
          <w:szCs w:val="28"/>
        </w:rPr>
        <w:t>)</w:t>
      </w:r>
      <w:r w:rsidRPr="00BE064B">
        <w:rPr>
          <w:sz w:val="28"/>
          <w:szCs w:val="28"/>
        </w:rPr>
        <w:t>;</w:t>
      </w:r>
    </w:p>
    <w:p w:rsidR="002968DA" w:rsidRPr="00BF1ED5" w:rsidRDefault="002968DA" w:rsidP="00D35D45">
      <w:pPr>
        <w:ind w:firstLine="567"/>
        <w:jc w:val="both"/>
        <w:rPr>
          <w:sz w:val="28"/>
          <w:szCs w:val="28"/>
        </w:rPr>
      </w:pPr>
      <w:r w:rsidRPr="00BE064B">
        <w:rPr>
          <w:sz w:val="28"/>
          <w:szCs w:val="28"/>
        </w:rPr>
        <w:t xml:space="preserve">конкретизации </w:t>
      </w:r>
      <w:r w:rsidRPr="00BF1ED5">
        <w:rPr>
          <w:sz w:val="28"/>
          <w:szCs w:val="28"/>
        </w:rPr>
        <w:t xml:space="preserve">мероприятий </w:t>
      </w:r>
      <w:r w:rsidR="00E01DD7" w:rsidRPr="00BF1ED5">
        <w:rPr>
          <w:sz w:val="28"/>
          <w:szCs w:val="28"/>
        </w:rPr>
        <w:t xml:space="preserve">проекта региональной программы </w:t>
      </w:r>
      <w:r w:rsidRPr="00BF1ED5">
        <w:rPr>
          <w:sz w:val="28"/>
          <w:szCs w:val="28"/>
        </w:rPr>
        <w:t>по повышению квалификации специалистов по сопровождаемому проживанию</w:t>
      </w:r>
      <w:r w:rsidR="00E01DD7" w:rsidRPr="00BF1ED5">
        <w:rPr>
          <w:sz w:val="28"/>
          <w:szCs w:val="28"/>
        </w:rPr>
        <w:t>;</w:t>
      </w:r>
    </w:p>
    <w:p w:rsidR="002968DA" w:rsidRPr="00BF1ED5" w:rsidRDefault="002968DA" w:rsidP="00D35D45">
      <w:pPr>
        <w:ind w:firstLine="567"/>
        <w:jc w:val="both"/>
        <w:rPr>
          <w:sz w:val="28"/>
          <w:szCs w:val="28"/>
        </w:rPr>
      </w:pPr>
      <w:r w:rsidRPr="00BF1ED5">
        <w:rPr>
          <w:sz w:val="28"/>
          <w:szCs w:val="28"/>
        </w:rPr>
        <w:t xml:space="preserve">конкретизации мероприятия </w:t>
      </w:r>
      <w:r w:rsidR="00E01DD7" w:rsidRPr="00BF1ED5">
        <w:rPr>
          <w:sz w:val="28"/>
          <w:szCs w:val="28"/>
        </w:rPr>
        <w:t xml:space="preserve">проекта региональной программы </w:t>
      </w:r>
      <w:r w:rsidRPr="00BF1ED5">
        <w:rPr>
          <w:sz w:val="28"/>
          <w:szCs w:val="28"/>
        </w:rPr>
        <w:t>по организации периодичес</w:t>
      </w:r>
      <w:r w:rsidR="009E0D20" w:rsidRPr="00BF1ED5">
        <w:rPr>
          <w:sz w:val="28"/>
          <w:szCs w:val="28"/>
        </w:rPr>
        <w:t>кого сопровождаемого проживания;</w:t>
      </w:r>
    </w:p>
    <w:p w:rsidR="009E0D20" w:rsidRPr="00BE064B" w:rsidRDefault="009E0D20"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9E0D20" w:rsidRPr="00BE064B" w:rsidRDefault="009E0D20" w:rsidP="00D35D45">
      <w:pPr>
        <w:ind w:firstLine="567"/>
        <w:jc w:val="both"/>
        <w:rPr>
          <w:sz w:val="28"/>
          <w:szCs w:val="28"/>
        </w:rPr>
      </w:pPr>
    </w:p>
    <w:p w:rsidR="009E0D20" w:rsidRPr="00D35D45" w:rsidRDefault="00036E83" w:rsidP="00D35D45">
      <w:pPr>
        <w:ind w:firstLine="567"/>
        <w:jc w:val="both"/>
        <w:rPr>
          <w:sz w:val="28"/>
          <w:szCs w:val="28"/>
        </w:rPr>
      </w:pPr>
      <w:r w:rsidRPr="00BE064B">
        <w:rPr>
          <w:sz w:val="28"/>
          <w:szCs w:val="28"/>
        </w:rPr>
        <w:t xml:space="preserve">5.15. Рекомендовать </w:t>
      </w:r>
      <w:r w:rsidR="009021EC" w:rsidRPr="00A962D8">
        <w:rPr>
          <w:b/>
          <w:i/>
          <w:sz w:val="28"/>
          <w:szCs w:val="28"/>
        </w:rPr>
        <w:t>Республике Татарстан</w:t>
      </w:r>
      <w:r w:rsidR="000C615B">
        <w:rPr>
          <w:b/>
          <w:i/>
          <w:sz w:val="28"/>
          <w:szCs w:val="28"/>
        </w:rPr>
        <w:t>:</w:t>
      </w:r>
    </w:p>
    <w:p w:rsidR="009E0D20" w:rsidRPr="00D35D45" w:rsidRDefault="009E0D20"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9E0D20" w:rsidRPr="00BE064B" w:rsidRDefault="009E0D20"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837426" w:rsidRPr="00BE064B" w:rsidRDefault="009E0D20" w:rsidP="00D35D45">
      <w:pPr>
        <w:ind w:firstLine="567"/>
        <w:jc w:val="both"/>
        <w:rPr>
          <w:sz w:val="28"/>
          <w:szCs w:val="28"/>
        </w:rPr>
      </w:pPr>
      <w:r w:rsidRPr="00BE064B">
        <w:rPr>
          <w:sz w:val="28"/>
          <w:szCs w:val="28"/>
        </w:rPr>
        <w:t xml:space="preserve">уточнения целевого показателя (индикатора) </w:t>
      </w:r>
      <w:r w:rsidR="00837426" w:rsidRPr="00BE064B">
        <w:rPr>
          <w:sz w:val="28"/>
          <w:szCs w:val="28"/>
        </w:rPr>
        <w:t>«Число инвалидов, получивших услуги сопровождаемого проживания, в общем количестве инвалидов региона»;</w:t>
      </w:r>
    </w:p>
    <w:p w:rsidR="00837426" w:rsidRPr="00BE064B" w:rsidRDefault="00D76F8E"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576589" w:rsidRPr="00BE064B">
        <w:rPr>
          <w:sz w:val="28"/>
          <w:szCs w:val="28"/>
        </w:rPr>
        <w:t xml:space="preserve">Приказа № 275 </w:t>
      </w:r>
      <w:r w:rsidRPr="00BE064B">
        <w:rPr>
          <w:sz w:val="28"/>
          <w:szCs w:val="28"/>
        </w:rPr>
        <w:t>в части устранения конкретных марок оборудования</w:t>
      </w:r>
      <w:r w:rsidR="00576589" w:rsidRPr="00BE064B">
        <w:rPr>
          <w:sz w:val="28"/>
          <w:szCs w:val="28"/>
        </w:rPr>
        <w:t xml:space="preserve"> приведения в соответствие с направлениями реабилитации</w:t>
      </w:r>
      <w:r w:rsidRPr="00BE064B">
        <w:rPr>
          <w:sz w:val="28"/>
          <w:szCs w:val="28"/>
        </w:rPr>
        <w:t xml:space="preserve"> </w:t>
      </w:r>
      <w:r w:rsidR="00576589"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576589" w:rsidRPr="00BE064B">
        <w:rPr>
          <w:sz w:val="28"/>
          <w:szCs w:val="28"/>
        </w:rPr>
        <w:t>)</w:t>
      </w:r>
      <w:r w:rsidRPr="00BE064B">
        <w:rPr>
          <w:sz w:val="28"/>
          <w:szCs w:val="28"/>
        </w:rPr>
        <w:t>;</w:t>
      </w:r>
    </w:p>
    <w:p w:rsidR="001C6957" w:rsidRPr="00BF1ED5" w:rsidRDefault="001C6957" w:rsidP="00D35D45">
      <w:pPr>
        <w:ind w:firstLine="567"/>
        <w:jc w:val="both"/>
        <w:rPr>
          <w:sz w:val="28"/>
          <w:szCs w:val="28"/>
        </w:rPr>
      </w:pPr>
      <w:r w:rsidRPr="00BE064B">
        <w:rPr>
          <w:sz w:val="28"/>
          <w:szCs w:val="28"/>
        </w:rPr>
        <w:t xml:space="preserve">конкретизации </w:t>
      </w:r>
      <w:r w:rsidRPr="00BF1ED5">
        <w:rPr>
          <w:sz w:val="28"/>
          <w:szCs w:val="28"/>
        </w:rPr>
        <w:t xml:space="preserve">мероприятий </w:t>
      </w:r>
      <w:r w:rsidR="009C0DF2" w:rsidRPr="00BF1ED5">
        <w:rPr>
          <w:sz w:val="28"/>
          <w:szCs w:val="28"/>
        </w:rPr>
        <w:t xml:space="preserve">проекта региональной программы </w:t>
      </w:r>
      <w:r w:rsidRPr="00BF1ED5">
        <w:rPr>
          <w:sz w:val="28"/>
          <w:szCs w:val="28"/>
        </w:rPr>
        <w:t>по повышению квалификации специалистов по ранней помощи и сопровождаемому проживанию</w:t>
      </w:r>
      <w:r w:rsidR="00AD4DC5" w:rsidRPr="00BF1ED5">
        <w:rPr>
          <w:sz w:val="28"/>
          <w:szCs w:val="28"/>
        </w:rPr>
        <w:t>;</w:t>
      </w:r>
    </w:p>
    <w:p w:rsidR="009E0D20" w:rsidRPr="00BF1ED5" w:rsidRDefault="009E0D20"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321B56" w:rsidRPr="00BF1ED5">
        <w:rPr>
          <w:sz w:val="28"/>
          <w:szCs w:val="28"/>
        </w:rPr>
        <w:t>проект</w:t>
      </w:r>
      <w:r w:rsidRPr="00BF1ED5">
        <w:rPr>
          <w:sz w:val="28"/>
          <w:szCs w:val="28"/>
        </w:rPr>
        <w:t xml:space="preserve"> региональной программы в срок до 12 июля 2021 г. в Минтруд России. </w:t>
      </w:r>
    </w:p>
    <w:p w:rsidR="009E0D20" w:rsidRPr="00BF1ED5" w:rsidRDefault="009E0D20" w:rsidP="00D35D45">
      <w:pPr>
        <w:ind w:firstLine="567"/>
        <w:jc w:val="both"/>
        <w:rPr>
          <w:sz w:val="28"/>
          <w:szCs w:val="28"/>
        </w:rPr>
      </w:pPr>
    </w:p>
    <w:p w:rsidR="009E0D20" w:rsidRPr="00BF1ED5" w:rsidRDefault="00036E83" w:rsidP="00D35D45">
      <w:pPr>
        <w:ind w:firstLine="567"/>
        <w:jc w:val="both"/>
        <w:rPr>
          <w:sz w:val="28"/>
          <w:szCs w:val="28"/>
        </w:rPr>
      </w:pPr>
      <w:r w:rsidRPr="00BF1ED5">
        <w:rPr>
          <w:sz w:val="28"/>
          <w:szCs w:val="28"/>
        </w:rPr>
        <w:t>5.1</w:t>
      </w:r>
      <w:r w:rsidR="00E877E8" w:rsidRPr="00BF1ED5">
        <w:rPr>
          <w:sz w:val="28"/>
          <w:szCs w:val="28"/>
        </w:rPr>
        <w:t>6</w:t>
      </w:r>
      <w:r w:rsidRPr="00BF1ED5">
        <w:rPr>
          <w:sz w:val="28"/>
          <w:szCs w:val="28"/>
        </w:rPr>
        <w:t xml:space="preserve">. </w:t>
      </w:r>
      <w:r w:rsidR="006224E5" w:rsidRPr="00BF1ED5">
        <w:rPr>
          <w:sz w:val="28"/>
          <w:szCs w:val="28"/>
        </w:rPr>
        <w:t>Рекомендовать</w:t>
      </w:r>
      <w:r w:rsidR="00E877E8" w:rsidRPr="00BF1ED5">
        <w:rPr>
          <w:sz w:val="28"/>
          <w:szCs w:val="28"/>
        </w:rPr>
        <w:t xml:space="preserve"> </w:t>
      </w:r>
      <w:r w:rsidR="00496D4C" w:rsidRPr="00BF1ED5">
        <w:rPr>
          <w:b/>
          <w:i/>
          <w:sz w:val="28"/>
          <w:szCs w:val="28"/>
        </w:rPr>
        <w:t>Республике Тыва</w:t>
      </w:r>
      <w:r w:rsidR="000C615B">
        <w:rPr>
          <w:sz w:val="28"/>
          <w:szCs w:val="28"/>
        </w:rPr>
        <w:t>:</w:t>
      </w:r>
    </w:p>
    <w:p w:rsidR="009E0D20" w:rsidRPr="00BF1ED5" w:rsidRDefault="009E0D20" w:rsidP="00D35D45">
      <w:pPr>
        <w:ind w:firstLine="567"/>
        <w:jc w:val="both"/>
        <w:rPr>
          <w:sz w:val="28"/>
          <w:szCs w:val="28"/>
        </w:rPr>
      </w:pPr>
      <w:r w:rsidRPr="00BF1ED5">
        <w:rPr>
          <w:sz w:val="28"/>
          <w:szCs w:val="28"/>
        </w:rPr>
        <w:t xml:space="preserve">доработать </w:t>
      </w:r>
      <w:r w:rsidR="00321B56" w:rsidRPr="00BF1ED5">
        <w:rPr>
          <w:sz w:val="28"/>
          <w:szCs w:val="28"/>
        </w:rPr>
        <w:t>проект</w:t>
      </w:r>
      <w:r w:rsidRPr="00BF1ED5">
        <w:rPr>
          <w:sz w:val="28"/>
          <w:szCs w:val="28"/>
        </w:rPr>
        <w:t xml:space="preserve"> региональной программы в части:</w:t>
      </w:r>
    </w:p>
    <w:p w:rsidR="00DE630D" w:rsidRPr="00BF1ED5" w:rsidRDefault="00576589" w:rsidP="00D35D45">
      <w:pPr>
        <w:ind w:firstLine="567"/>
        <w:jc w:val="both"/>
        <w:rPr>
          <w:sz w:val="28"/>
          <w:szCs w:val="28"/>
        </w:rPr>
      </w:pPr>
      <w:r w:rsidRPr="00BF1ED5">
        <w:rPr>
          <w:sz w:val="28"/>
          <w:szCs w:val="28"/>
        </w:rPr>
        <w:t xml:space="preserve">уточнения задач </w:t>
      </w:r>
      <w:r w:rsidR="00DE630D" w:rsidRPr="00BF1ED5">
        <w:rPr>
          <w:sz w:val="28"/>
          <w:szCs w:val="28"/>
        </w:rPr>
        <w:t>программы</w:t>
      </w:r>
      <w:r w:rsidRPr="00BF1ED5">
        <w:rPr>
          <w:sz w:val="28"/>
          <w:szCs w:val="28"/>
        </w:rPr>
        <w:t xml:space="preserve"> в части соответствия Приказу № 875</w:t>
      </w:r>
      <w:r w:rsidR="00DE630D" w:rsidRPr="00BF1ED5">
        <w:rPr>
          <w:sz w:val="28"/>
          <w:szCs w:val="28"/>
        </w:rPr>
        <w:t>;</w:t>
      </w:r>
    </w:p>
    <w:p w:rsidR="001B4F4A" w:rsidRPr="00BF1ED5" w:rsidRDefault="009E0D20" w:rsidP="00D35D45">
      <w:pPr>
        <w:ind w:firstLine="567"/>
        <w:jc w:val="both"/>
        <w:rPr>
          <w:sz w:val="28"/>
          <w:szCs w:val="28"/>
        </w:rPr>
      </w:pPr>
      <w:r w:rsidRPr="00BF1ED5">
        <w:rPr>
          <w:sz w:val="28"/>
          <w:szCs w:val="28"/>
        </w:rPr>
        <w:t>уточнения</w:t>
      </w:r>
      <w:r w:rsidR="00DE630D" w:rsidRPr="00BF1ED5">
        <w:rPr>
          <w:sz w:val="28"/>
          <w:szCs w:val="28"/>
        </w:rPr>
        <w:t xml:space="preserve"> сведений о планируемых объемах финансирования </w:t>
      </w:r>
      <w:r w:rsidR="001B4F4A" w:rsidRPr="00BF1ED5">
        <w:rPr>
          <w:sz w:val="28"/>
          <w:szCs w:val="28"/>
        </w:rPr>
        <w:t xml:space="preserve">проекта региональной </w:t>
      </w:r>
      <w:r w:rsidR="00DE630D" w:rsidRPr="00BF1ED5">
        <w:rPr>
          <w:sz w:val="28"/>
          <w:szCs w:val="28"/>
        </w:rPr>
        <w:t xml:space="preserve">программы в 2023 гг. </w:t>
      </w:r>
    </w:p>
    <w:p w:rsidR="006C4494" w:rsidRPr="00BF1ED5" w:rsidRDefault="009E0D20" w:rsidP="00D35D45">
      <w:pPr>
        <w:ind w:firstLine="567"/>
        <w:jc w:val="both"/>
        <w:rPr>
          <w:sz w:val="28"/>
          <w:szCs w:val="28"/>
        </w:rPr>
      </w:pPr>
      <w:r w:rsidRPr="00BF1ED5">
        <w:rPr>
          <w:sz w:val="28"/>
          <w:szCs w:val="28"/>
        </w:rPr>
        <w:t xml:space="preserve">уточнения целевого показателя (индикатора) </w:t>
      </w:r>
      <w:r w:rsidR="006C4494" w:rsidRPr="00BF1ED5">
        <w:rPr>
          <w:sz w:val="28"/>
          <w:szCs w:val="28"/>
        </w:rPr>
        <w:t>«Число инвалидов, получивших услуги сопровождаемого проживания, в общем количестве инвалидов региона» на 2022, 2023 и 2024 гг.</w:t>
      </w:r>
      <w:r w:rsidR="00576589" w:rsidRPr="00BF1ED5">
        <w:rPr>
          <w:sz w:val="28"/>
          <w:szCs w:val="28"/>
        </w:rPr>
        <w:t xml:space="preserve"> в соответствии с Госпрограммой</w:t>
      </w:r>
      <w:r w:rsidR="006C4494" w:rsidRPr="00BF1ED5">
        <w:rPr>
          <w:sz w:val="28"/>
          <w:szCs w:val="28"/>
        </w:rPr>
        <w:t>;</w:t>
      </w:r>
    </w:p>
    <w:p w:rsidR="00DE630D" w:rsidRPr="00BF1ED5" w:rsidRDefault="00DE630D" w:rsidP="00D35D45">
      <w:pPr>
        <w:ind w:firstLine="567"/>
        <w:jc w:val="both"/>
        <w:rPr>
          <w:sz w:val="28"/>
          <w:szCs w:val="28"/>
        </w:rPr>
      </w:pPr>
      <w:r w:rsidRPr="00BF1ED5">
        <w:rPr>
          <w:sz w:val="28"/>
          <w:szCs w:val="28"/>
        </w:rPr>
        <w:t xml:space="preserve">уточнения сведений об объеме финансового обеспечения мероприятий </w:t>
      </w:r>
      <w:r w:rsidR="00CB7093" w:rsidRPr="00BF1ED5">
        <w:rPr>
          <w:sz w:val="28"/>
          <w:szCs w:val="28"/>
        </w:rPr>
        <w:t xml:space="preserve">проекта </w:t>
      </w:r>
      <w:r w:rsidRPr="00BF1ED5">
        <w:rPr>
          <w:sz w:val="28"/>
          <w:szCs w:val="28"/>
        </w:rPr>
        <w:t>региональной программы;</w:t>
      </w:r>
    </w:p>
    <w:p w:rsidR="006C4494" w:rsidRPr="00BF1ED5" w:rsidRDefault="006C4494" w:rsidP="00D35D45">
      <w:pPr>
        <w:ind w:firstLine="567"/>
        <w:jc w:val="both"/>
        <w:rPr>
          <w:sz w:val="28"/>
          <w:szCs w:val="28"/>
        </w:rPr>
      </w:pPr>
      <w:r w:rsidRPr="00BF1ED5">
        <w:rPr>
          <w:sz w:val="28"/>
          <w:szCs w:val="28"/>
        </w:rPr>
        <w:t xml:space="preserve">предоставления дополнительной информации о планируемом расходовании субъектом Российской Федерации субсидии из федерального бюджета </w:t>
      </w:r>
      <w:r w:rsidR="00576589" w:rsidRPr="00BF1ED5">
        <w:rPr>
          <w:sz w:val="28"/>
          <w:szCs w:val="28"/>
        </w:rPr>
        <w:t>по</w:t>
      </w:r>
      <w:r w:rsidRPr="00BF1ED5">
        <w:rPr>
          <w:sz w:val="28"/>
          <w:szCs w:val="28"/>
        </w:rPr>
        <w:t xml:space="preserve"> утвержденной форме (таблица в формате </w:t>
      </w:r>
      <w:proofErr w:type="spellStart"/>
      <w:r w:rsidRPr="00BF1ED5">
        <w:rPr>
          <w:sz w:val="28"/>
          <w:szCs w:val="28"/>
        </w:rPr>
        <w:t>Excel</w:t>
      </w:r>
      <w:proofErr w:type="spellEnd"/>
      <w:r w:rsidRPr="00BF1ED5">
        <w:rPr>
          <w:sz w:val="28"/>
          <w:szCs w:val="28"/>
        </w:rPr>
        <w:t>);</w:t>
      </w:r>
    </w:p>
    <w:p w:rsidR="006D1082" w:rsidRPr="00BF1ED5" w:rsidRDefault="00DE630D" w:rsidP="00D35D45">
      <w:pPr>
        <w:ind w:firstLine="567"/>
        <w:jc w:val="both"/>
        <w:rPr>
          <w:sz w:val="28"/>
          <w:szCs w:val="28"/>
        </w:rPr>
      </w:pPr>
      <w:r w:rsidRPr="00BF1ED5">
        <w:rPr>
          <w:sz w:val="28"/>
          <w:szCs w:val="28"/>
        </w:rPr>
        <w:lastRenderedPageBreak/>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6C4494" w:rsidRPr="00BF1ED5" w:rsidRDefault="009E0D20"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576589" w:rsidRPr="00BF1ED5">
        <w:rPr>
          <w:sz w:val="28"/>
          <w:szCs w:val="28"/>
        </w:rPr>
        <w:t>м</w:t>
      </w:r>
      <w:r w:rsidR="004D5B28" w:rsidRPr="00BF1ED5">
        <w:rPr>
          <w:sz w:val="28"/>
          <w:szCs w:val="28"/>
        </w:rPr>
        <w:t xml:space="preserve">ероприятие  2.2.1. </w:t>
      </w:r>
      <w:r w:rsidR="00576589" w:rsidRPr="00BF1ED5">
        <w:rPr>
          <w:sz w:val="28"/>
          <w:szCs w:val="28"/>
        </w:rPr>
        <w:t>«</w:t>
      </w:r>
      <w:r w:rsidR="004D5B28" w:rsidRPr="00BF1ED5">
        <w:rPr>
          <w:sz w:val="28"/>
          <w:szCs w:val="28"/>
        </w:rPr>
        <w:t xml:space="preserve">Приобретение реабилитационного и </w:t>
      </w:r>
      <w:proofErr w:type="spellStart"/>
      <w:r w:rsidR="004D5B28" w:rsidRPr="00BF1ED5">
        <w:rPr>
          <w:sz w:val="28"/>
          <w:szCs w:val="28"/>
        </w:rPr>
        <w:t>абилитационного</w:t>
      </w:r>
      <w:proofErr w:type="spellEnd"/>
      <w:r w:rsidR="004D5B28" w:rsidRPr="00BF1ED5">
        <w:rPr>
          <w:sz w:val="28"/>
          <w:szCs w:val="28"/>
        </w:rPr>
        <w:t xml:space="preserve"> оборудования для оснащения государственных учреждений в сфере занятости населения Республики Тыва в целях обеспечения доступности услуг по профессиональной реабилитации и абилитации инвалидов</w:t>
      </w:r>
      <w:r w:rsidR="00576589" w:rsidRPr="00BF1ED5">
        <w:rPr>
          <w:sz w:val="28"/>
          <w:szCs w:val="28"/>
        </w:rPr>
        <w:t>»</w:t>
      </w:r>
      <w:r w:rsidR="004D5B28" w:rsidRPr="00BF1ED5">
        <w:rPr>
          <w:sz w:val="28"/>
          <w:szCs w:val="28"/>
        </w:rPr>
        <w:t xml:space="preserve">; </w:t>
      </w:r>
      <w:r w:rsidR="00C21727" w:rsidRPr="00BF1ED5">
        <w:rPr>
          <w:sz w:val="28"/>
          <w:szCs w:val="28"/>
        </w:rPr>
        <w:t xml:space="preserve">мероприятие  4.1.2. «Оснащение реабилитационным оборудованием ГБУЗ РТ Центр восстановительного лечения для детей»; </w:t>
      </w:r>
      <w:r w:rsidR="00576589" w:rsidRPr="00BF1ED5">
        <w:rPr>
          <w:sz w:val="28"/>
          <w:szCs w:val="28"/>
        </w:rPr>
        <w:t xml:space="preserve">мероприятие </w:t>
      </w:r>
      <w:r w:rsidR="004D5B28" w:rsidRPr="00BF1ED5">
        <w:rPr>
          <w:sz w:val="28"/>
          <w:szCs w:val="28"/>
        </w:rPr>
        <w:t xml:space="preserve">4.1.7. </w:t>
      </w:r>
      <w:r w:rsidR="00576589" w:rsidRPr="00BF1ED5">
        <w:rPr>
          <w:sz w:val="28"/>
          <w:szCs w:val="28"/>
        </w:rPr>
        <w:t>«</w:t>
      </w:r>
      <w:r w:rsidR="004D5B28" w:rsidRPr="00BF1ED5">
        <w:rPr>
          <w:sz w:val="28"/>
          <w:szCs w:val="28"/>
        </w:rPr>
        <w:t xml:space="preserve">Оснащение организаций сферы физической культуры и спорта реабилитационным оборудованием для проведения мероприятий </w:t>
      </w:r>
      <w:r w:rsidR="00F43587" w:rsidRPr="00BF1ED5">
        <w:rPr>
          <w:sz w:val="28"/>
          <w:szCs w:val="28"/>
        </w:rPr>
        <w:t>по физической культуре и спорту</w:t>
      </w:r>
      <w:r w:rsidR="00576589" w:rsidRPr="00BF1ED5">
        <w:rPr>
          <w:sz w:val="28"/>
          <w:szCs w:val="28"/>
        </w:rPr>
        <w:t>»</w:t>
      </w:r>
      <w:r w:rsidR="004D5B28" w:rsidRPr="00BF1ED5">
        <w:rPr>
          <w:sz w:val="28"/>
          <w:szCs w:val="28"/>
        </w:rPr>
        <w:t>;</w:t>
      </w:r>
    </w:p>
    <w:p w:rsidR="00C808EF" w:rsidRPr="00BF1ED5" w:rsidRDefault="00C808EF" w:rsidP="00D35D45">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3D56BE" w:rsidRPr="00BF1ED5" w:rsidRDefault="009E0D20" w:rsidP="00D35D45">
      <w:pPr>
        <w:ind w:firstLine="567"/>
        <w:jc w:val="both"/>
        <w:rPr>
          <w:sz w:val="28"/>
          <w:szCs w:val="28"/>
        </w:rPr>
      </w:pPr>
      <w:r w:rsidRPr="00BF1ED5">
        <w:rPr>
          <w:sz w:val="28"/>
          <w:szCs w:val="28"/>
        </w:rPr>
        <w:t xml:space="preserve">уточнения мероприятий </w:t>
      </w:r>
      <w:r w:rsidR="00C21727" w:rsidRPr="00BF1ED5">
        <w:rPr>
          <w:sz w:val="28"/>
          <w:szCs w:val="28"/>
        </w:rPr>
        <w:t xml:space="preserve">проекта региональной программы </w:t>
      </w:r>
      <w:r w:rsidRPr="00BF1ED5">
        <w:rPr>
          <w:sz w:val="28"/>
          <w:szCs w:val="28"/>
        </w:rPr>
        <w:t>по повышению квалификации специалистов по ранней помощи;</w:t>
      </w:r>
      <w:r w:rsidR="0047060D" w:rsidRPr="00BF1ED5">
        <w:rPr>
          <w:sz w:val="28"/>
          <w:szCs w:val="28"/>
        </w:rPr>
        <w:t xml:space="preserve"> </w:t>
      </w:r>
    </w:p>
    <w:p w:rsidR="009E0D20" w:rsidRPr="00BE064B" w:rsidRDefault="009E0D20" w:rsidP="00D35D45">
      <w:pPr>
        <w:ind w:firstLine="567"/>
        <w:jc w:val="both"/>
        <w:rPr>
          <w:sz w:val="28"/>
          <w:szCs w:val="28"/>
        </w:rPr>
      </w:pPr>
      <w:r w:rsidRPr="00BF1ED5">
        <w:rPr>
          <w:sz w:val="28"/>
          <w:szCs w:val="28"/>
        </w:rPr>
        <w:t>представить доработанный с учетом указанных</w:t>
      </w:r>
      <w:r w:rsidRPr="00BE064B">
        <w:rPr>
          <w:sz w:val="28"/>
          <w:szCs w:val="28"/>
        </w:rPr>
        <w:t xml:space="preserve">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9E0D20" w:rsidRPr="00D35D45" w:rsidRDefault="009E0D20" w:rsidP="00D35D45">
      <w:pPr>
        <w:ind w:firstLine="567"/>
        <w:jc w:val="both"/>
        <w:rPr>
          <w:sz w:val="28"/>
          <w:szCs w:val="28"/>
        </w:rPr>
      </w:pPr>
    </w:p>
    <w:p w:rsidR="009E0D20" w:rsidRPr="00D35D45" w:rsidRDefault="006D1082" w:rsidP="00D35D45">
      <w:pPr>
        <w:ind w:firstLine="567"/>
        <w:jc w:val="both"/>
        <w:rPr>
          <w:sz w:val="28"/>
          <w:szCs w:val="28"/>
        </w:rPr>
      </w:pPr>
      <w:r w:rsidRPr="00BE064B">
        <w:rPr>
          <w:sz w:val="28"/>
          <w:szCs w:val="28"/>
        </w:rPr>
        <w:t xml:space="preserve">5.17. Рекомендовать </w:t>
      </w:r>
      <w:r w:rsidR="00A10AB9" w:rsidRPr="00A962D8">
        <w:rPr>
          <w:b/>
          <w:i/>
          <w:sz w:val="28"/>
          <w:szCs w:val="28"/>
        </w:rPr>
        <w:t>Удмуртской Республике</w:t>
      </w:r>
      <w:r w:rsidR="000C615B">
        <w:rPr>
          <w:b/>
          <w:i/>
          <w:sz w:val="28"/>
          <w:szCs w:val="28"/>
        </w:rPr>
        <w:t>:</w:t>
      </w:r>
      <w:r w:rsidR="00576589" w:rsidRPr="00A962D8">
        <w:rPr>
          <w:b/>
          <w:i/>
          <w:sz w:val="28"/>
          <w:szCs w:val="28"/>
        </w:rPr>
        <w:t xml:space="preserve"> </w:t>
      </w:r>
    </w:p>
    <w:p w:rsidR="009E0D20" w:rsidRPr="00D35D45" w:rsidRDefault="009E0D20"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6D1082" w:rsidRPr="00BE064B" w:rsidRDefault="006D1082" w:rsidP="00D35D45">
      <w:pPr>
        <w:ind w:firstLine="567"/>
        <w:jc w:val="both"/>
        <w:rPr>
          <w:sz w:val="28"/>
          <w:szCs w:val="28"/>
        </w:rPr>
      </w:pPr>
      <w:r w:rsidRPr="00BE064B">
        <w:rPr>
          <w:sz w:val="28"/>
          <w:szCs w:val="28"/>
        </w:rPr>
        <w:t xml:space="preserve">уточнения </w:t>
      </w:r>
      <w:r w:rsidR="003B24BC" w:rsidRPr="00BE064B">
        <w:rPr>
          <w:sz w:val="28"/>
          <w:szCs w:val="28"/>
        </w:rPr>
        <w:t>состава соисполнителей с учетом запланированных мероприятий программы (отсутствуют мероприятия в сфере деятельности Министерства по физической культуре, спорту и молодежной политике Удмуртской Республики</w:t>
      </w:r>
      <w:r w:rsidR="00A156B6" w:rsidRPr="00BE064B">
        <w:rPr>
          <w:sz w:val="28"/>
          <w:szCs w:val="28"/>
        </w:rPr>
        <w:t>)</w:t>
      </w:r>
      <w:r w:rsidRPr="00BE064B">
        <w:rPr>
          <w:sz w:val="28"/>
          <w:szCs w:val="28"/>
        </w:rPr>
        <w:t xml:space="preserve">; </w:t>
      </w:r>
    </w:p>
    <w:p w:rsidR="006D1082" w:rsidRPr="00BE064B" w:rsidRDefault="006D1082"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A156B6" w:rsidRPr="00BE064B" w:rsidRDefault="00A156B6" w:rsidP="00D35D45">
      <w:pPr>
        <w:ind w:firstLine="567"/>
        <w:jc w:val="both"/>
        <w:rPr>
          <w:sz w:val="28"/>
          <w:szCs w:val="28"/>
        </w:rPr>
      </w:pPr>
      <w:r w:rsidRPr="00BE064B">
        <w:rPr>
          <w:sz w:val="28"/>
          <w:szCs w:val="28"/>
        </w:rPr>
        <w:t>приведения в соответствие планируемого к приобретению оборудо</w:t>
      </w:r>
      <w:r w:rsidR="00576589" w:rsidRPr="00BE064B">
        <w:rPr>
          <w:sz w:val="28"/>
          <w:szCs w:val="28"/>
        </w:rPr>
        <w:t>вания положениям приказа № 275 в части исключения конкретных марок оборудования (</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576589" w:rsidRPr="00BE064B">
        <w:rPr>
          <w:sz w:val="28"/>
          <w:szCs w:val="28"/>
        </w:rPr>
        <w:t>)</w:t>
      </w:r>
      <w:r w:rsidRPr="00BE064B">
        <w:rPr>
          <w:sz w:val="28"/>
          <w:szCs w:val="28"/>
        </w:rPr>
        <w:t>;</w:t>
      </w:r>
    </w:p>
    <w:p w:rsidR="006D1082" w:rsidRPr="00BE064B" w:rsidRDefault="009E0D20"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576589" w:rsidRPr="00BE064B">
        <w:rPr>
          <w:sz w:val="28"/>
          <w:szCs w:val="28"/>
        </w:rPr>
        <w:t xml:space="preserve"> м</w:t>
      </w:r>
      <w:r w:rsidR="006D1082" w:rsidRPr="00BE064B">
        <w:rPr>
          <w:sz w:val="28"/>
          <w:szCs w:val="28"/>
        </w:rPr>
        <w:t>ероприятие</w:t>
      </w:r>
      <w:r w:rsidR="001F79FB" w:rsidRPr="00BE064B">
        <w:rPr>
          <w:sz w:val="28"/>
          <w:szCs w:val="28"/>
        </w:rPr>
        <w:t xml:space="preserve"> 39.2.06.05. </w:t>
      </w:r>
      <w:r w:rsidR="00576589" w:rsidRPr="00BE064B">
        <w:rPr>
          <w:sz w:val="28"/>
          <w:szCs w:val="28"/>
        </w:rPr>
        <w:t>«</w:t>
      </w:r>
      <w:r w:rsidR="001F79FB" w:rsidRPr="00BE064B">
        <w:rPr>
          <w:sz w:val="28"/>
          <w:szCs w:val="28"/>
        </w:rPr>
        <w:t>Оснащение организаций оборудованием для социально-средовой и социально-бытовой реабилитации в условиях сопровождаемого проживания</w:t>
      </w:r>
      <w:r w:rsidR="00576589" w:rsidRPr="00BE064B">
        <w:rPr>
          <w:sz w:val="28"/>
          <w:szCs w:val="28"/>
        </w:rPr>
        <w:t>»</w:t>
      </w:r>
      <w:r w:rsidR="001F79FB" w:rsidRPr="00BE064B">
        <w:rPr>
          <w:sz w:val="28"/>
          <w:szCs w:val="28"/>
        </w:rPr>
        <w:t xml:space="preserve">; </w:t>
      </w:r>
      <w:r w:rsidR="00576589" w:rsidRPr="00BE064B">
        <w:rPr>
          <w:sz w:val="28"/>
          <w:szCs w:val="28"/>
        </w:rPr>
        <w:t xml:space="preserve">мероприятие </w:t>
      </w:r>
      <w:r w:rsidR="001F79FB" w:rsidRPr="00BE064B">
        <w:rPr>
          <w:sz w:val="28"/>
          <w:szCs w:val="28"/>
        </w:rPr>
        <w:t xml:space="preserve">39.2.01 </w:t>
      </w:r>
      <w:r w:rsidR="00576589" w:rsidRPr="00BE064B">
        <w:rPr>
          <w:sz w:val="28"/>
          <w:szCs w:val="28"/>
        </w:rPr>
        <w:t>«</w:t>
      </w:r>
      <w:r w:rsidR="001F79FB" w:rsidRPr="00BE064B">
        <w:rPr>
          <w:sz w:val="28"/>
          <w:szCs w:val="28"/>
        </w:rPr>
        <w:t xml:space="preserve">Создание в субъекте Российской Федерации базовой профессиональной образовательной организации, обеспечивающей поддержку функционирования региональной системы инклюзивного среднего </w:t>
      </w:r>
      <w:r w:rsidR="001F79FB" w:rsidRPr="00BE064B">
        <w:rPr>
          <w:sz w:val="28"/>
          <w:szCs w:val="28"/>
        </w:rPr>
        <w:lastRenderedPageBreak/>
        <w:t>профессионального образования инвалидов и лиц с ограниченными возможностями здоровья в субъекте Российской Федерации</w:t>
      </w:r>
      <w:r w:rsidRPr="00BE064B">
        <w:rPr>
          <w:sz w:val="28"/>
          <w:szCs w:val="28"/>
        </w:rPr>
        <w:t>»</w:t>
      </w:r>
      <w:r w:rsidR="006D1082" w:rsidRPr="00BE064B">
        <w:rPr>
          <w:sz w:val="28"/>
          <w:szCs w:val="28"/>
        </w:rPr>
        <w:t>;</w:t>
      </w:r>
    </w:p>
    <w:p w:rsidR="00177E99" w:rsidRPr="00BE064B" w:rsidRDefault="00177E99" w:rsidP="00D35D45">
      <w:pPr>
        <w:ind w:firstLine="567"/>
        <w:jc w:val="both"/>
        <w:rPr>
          <w:sz w:val="28"/>
          <w:szCs w:val="28"/>
        </w:rPr>
      </w:pPr>
      <w:r w:rsidRPr="00BE064B">
        <w:rPr>
          <w:sz w:val="28"/>
          <w:szCs w:val="28"/>
        </w:rPr>
        <w:t>уточнения формулировок и источников финансирования мероприятий программы</w:t>
      </w:r>
      <w:r w:rsidR="00576589" w:rsidRPr="00BE064B">
        <w:rPr>
          <w:sz w:val="28"/>
          <w:szCs w:val="28"/>
        </w:rPr>
        <w:t xml:space="preserve"> по сопровождаемому проживанию</w:t>
      </w:r>
      <w:r w:rsidRPr="00BE064B">
        <w:rPr>
          <w:sz w:val="28"/>
          <w:szCs w:val="28"/>
        </w:rPr>
        <w:t xml:space="preserve"> (все мероприятия программы по сопровождаемому проживанию носят общие формулировки и </w:t>
      </w:r>
      <w:r w:rsidR="00D44749" w:rsidRPr="00BE064B">
        <w:rPr>
          <w:sz w:val="28"/>
          <w:szCs w:val="28"/>
        </w:rPr>
        <w:t>не подкреплены финансированием);</w:t>
      </w:r>
    </w:p>
    <w:p w:rsidR="00D44749" w:rsidRPr="00BE064B" w:rsidRDefault="00D44749"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D44749" w:rsidRPr="00BE064B" w:rsidRDefault="00D44749" w:rsidP="00D35D45">
      <w:pPr>
        <w:ind w:firstLine="567"/>
        <w:jc w:val="both"/>
        <w:rPr>
          <w:sz w:val="28"/>
          <w:szCs w:val="28"/>
        </w:rPr>
      </w:pPr>
    </w:p>
    <w:p w:rsidR="00D44749" w:rsidRPr="00D35D45" w:rsidRDefault="006D1082" w:rsidP="00D35D45">
      <w:pPr>
        <w:ind w:firstLine="567"/>
        <w:jc w:val="both"/>
        <w:rPr>
          <w:sz w:val="28"/>
          <w:szCs w:val="28"/>
        </w:rPr>
      </w:pPr>
      <w:r w:rsidRPr="00BE064B">
        <w:rPr>
          <w:sz w:val="28"/>
          <w:szCs w:val="28"/>
        </w:rPr>
        <w:t>5.1</w:t>
      </w:r>
      <w:r w:rsidR="0037683E" w:rsidRPr="00BE064B">
        <w:rPr>
          <w:sz w:val="28"/>
          <w:szCs w:val="28"/>
        </w:rPr>
        <w:t>8</w:t>
      </w:r>
      <w:r w:rsidRPr="00BE064B">
        <w:rPr>
          <w:sz w:val="28"/>
          <w:szCs w:val="28"/>
        </w:rPr>
        <w:t xml:space="preserve">. Рекомендовать </w:t>
      </w:r>
      <w:r w:rsidR="00A10AB9" w:rsidRPr="00A962D8">
        <w:rPr>
          <w:b/>
          <w:i/>
          <w:sz w:val="28"/>
          <w:szCs w:val="28"/>
        </w:rPr>
        <w:t>Республике Хакасия</w:t>
      </w:r>
      <w:r w:rsidR="000C615B">
        <w:rPr>
          <w:b/>
          <w:i/>
          <w:sz w:val="28"/>
          <w:szCs w:val="28"/>
        </w:rPr>
        <w:t>:</w:t>
      </w:r>
    </w:p>
    <w:p w:rsidR="00D44749" w:rsidRPr="00D35D45" w:rsidRDefault="00D44749"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A3180D" w:rsidRPr="00BE064B" w:rsidRDefault="00AC50A0" w:rsidP="00D35D45">
      <w:pPr>
        <w:ind w:firstLine="567"/>
        <w:jc w:val="both"/>
        <w:rPr>
          <w:sz w:val="28"/>
          <w:szCs w:val="28"/>
        </w:rPr>
      </w:pPr>
      <w:r w:rsidRPr="00BE064B">
        <w:rPr>
          <w:sz w:val="28"/>
          <w:szCs w:val="28"/>
        </w:rPr>
        <w:t>включени</w:t>
      </w:r>
      <w:r w:rsidR="00576589" w:rsidRPr="00BE064B">
        <w:rPr>
          <w:sz w:val="28"/>
          <w:szCs w:val="28"/>
        </w:rPr>
        <w:t>я</w:t>
      </w:r>
      <w:r w:rsidRPr="00BE064B">
        <w:rPr>
          <w:sz w:val="28"/>
          <w:szCs w:val="28"/>
        </w:rPr>
        <w:t xml:space="preserve"> в паспорт программы целевого показателя </w:t>
      </w:r>
      <w:r w:rsidR="00A3180D" w:rsidRPr="00BE064B">
        <w:rPr>
          <w:sz w:val="28"/>
          <w:szCs w:val="28"/>
        </w:rPr>
        <w:t>(индикато</w:t>
      </w:r>
      <w:r w:rsidR="00576589" w:rsidRPr="00BE064B">
        <w:rPr>
          <w:sz w:val="28"/>
          <w:szCs w:val="28"/>
        </w:rPr>
        <w:t xml:space="preserve">ра): </w:t>
      </w:r>
      <w:r w:rsidR="00A3180D" w:rsidRPr="00BE064B">
        <w:rPr>
          <w:sz w:val="28"/>
          <w:szCs w:val="28"/>
        </w:rPr>
        <w:t>«Доля занятых инвалидов трудоспособного возраста в общей численности инвалидов трудоспособного возраста» в соответстви</w:t>
      </w:r>
      <w:r w:rsidR="00576589" w:rsidRPr="00BE064B">
        <w:rPr>
          <w:sz w:val="28"/>
          <w:szCs w:val="28"/>
        </w:rPr>
        <w:t>и</w:t>
      </w:r>
      <w:r w:rsidR="00A3180D" w:rsidRPr="00BE064B">
        <w:rPr>
          <w:sz w:val="28"/>
          <w:szCs w:val="28"/>
        </w:rPr>
        <w:t xml:space="preserve"> с Госпрограммой; </w:t>
      </w:r>
    </w:p>
    <w:p w:rsidR="007A54E2" w:rsidRPr="00BE064B" w:rsidRDefault="00D44749" w:rsidP="00D35D45">
      <w:pPr>
        <w:ind w:firstLine="567"/>
        <w:jc w:val="both"/>
        <w:rPr>
          <w:sz w:val="28"/>
          <w:szCs w:val="28"/>
        </w:rPr>
      </w:pPr>
      <w:r w:rsidRPr="00BE064B">
        <w:rPr>
          <w:sz w:val="28"/>
          <w:szCs w:val="28"/>
        </w:rPr>
        <w:t xml:space="preserve">уточнения сведений о планируемом распределении бюджетных ассигнований по сферам реабилитации </w:t>
      </w:r>
      <w:r w:rsidR="004D0723" w:rsidRPr="00BE064B">
        <w:rPr>
          <w:sz w:val="28"/>
          <w:szCs w:val="28"/>
        </w:rPr>
        <w:t>в 2022 и 2024 гг.</w:t>
      </w:r>
      <w:r w:rsidR="00A6683A" w:rsidRPr="00BE064B">
        <w:rPr>
          <w:sz w:val="28"/>
          <w:szCs w:val="28"/>
        </w:rPr>
        <w:t>;</w:t>
      </w:r>
    </w:p>
    <w:p w:rsidR="007A54E2" w:rsidRPr="00BE064B" w:rsidRDefault="007A54E2" w:rsidP="00D35D45">
      <w:pPr>
        <w:ind w:firstLine="567"/>
        <w:jc w:val="both"/>
        <w:rPr>
          <w:sz w:val="28"/>
          <w:szCs w:val="28"/>
        </w:rPr>
      </w:pPr>
      <w:r w:rsidRPr="00BE064B">
        <w:rPr>
          <w:sz w:val="28"/>
          <w:szCs w:val="28"/>
        </w:rPr>
        <w:t xml:space="preserve">уточнения </w:t>
      </w:r>
      <w:r w:rsidR="00D44749" w:rsidRPr="00BE064B">
        <w:rPr>
          <w:sz w:val="28"/>
          <w:szCs w:val="28"/>
        </w:rPr>
        <w:t xml:space="preserve">сведений о </w:t>
      </w:r>
      <w:r w:rsidRPr="00BE064B">
        <w:rPr>
          <w:sz w:val="28"/>
          <w:szCs w:val="28"/>
        </w:rPr>
        <w:t>планируем</w:t>
      </w:r>
      <w:r w:rsidR="00D44749" w:rsidRPr="00BE064B">
        <w:rPr>
          <w:sz w:val="28"/>
          <w:szCs w:val="28"/>
        </w:rPr>
        <w:t xml:space="preserve">ом </w:t>
      </w:r>
      <w:r w:rsidR="00EB72A6" w:rsidRPr="00BE064B">
        <w:rPr>
          <w:sz w:val="28"/>
          <w:szCs w:val="28"/>
        </w:rPr>
        <w:t>распределени</w:t>
      </w:r>
      <w:r w:rsidR="00D44749" w:rsidRPr="00BE064B">
        <w:rPr>
          <w:sz w:val="28"/>
          <w:szCs w:val="28"/>
        </w:rPr>
        <w:t>и</w:t>
      </w:r>
      <w:r w:rsidRPr="00BE064B">
        <w:rPr>
          <w:sz w:val="28"/>
          <w:szCs w:val="28"/>
        </w:rPr>
        <w:t xml:space="preserve"> бюджетных ассигнований</w:t>
      </w:r>
      <w:r w:rsidR="002A7743" w:rsidRPr="00BE064B">
        <w:rPr>
          <w:sz w:val="28"/>
          <w:szCs w:val="28"/>
        </w:rPr>
        <w:t xml:space="preserve"> по </w:t>
      </w:r>
      <w:r w:rsidR="00EB72A6" w:rsidRPr="00BE064B">
        <w:rPr>
          <w:sz w:val="28"/>
          <w:szCs w:val="28"/>
        </w:rPr>
        <w:t xml:space="preserve">направлениям </w:t>
      </w:r>
      <w:r w:rsidR="002A7743" w:rsidRPr="00BE064B">
        <w:rPr>
          <w:sz w:val="28"/>
          <w:szCs w:val="28"/>
        </w:rPr>
        <w:t>р</w:t>
      </w:r>
      <w:r w:rsidR="00A6683A" w:rsidRPr="00BE064B">
        <w:rPr>
          <w:sz w:val="28"/>
          <w:szCs w:val="28"/>
        </w:rPr>
        <w:t>е</w:t>
      </w:r>
      <w:r w:rsidR="002A7743" w:rsidRPr="00BE064B">
        <w:rPr>
          <w:sz w:val="28"/>
          <w:szCs w:val="28"/>
        </w:rPr>
        <w:t>абилитации</w:t>
      </w:r>
      <w:r w:rsidRPr="00BE064B">
        <w:rPr>
          <w:sz w:val="28"/>
          <w:szCs w:val="28"/>
        </w:rPr>
        <w:t>;</w:t>
      </w:r>
    </w:p>
    <w:p w:rsidR="004D0723" w:rsidRPr="00BE064B" w:rsidRDefault="007A54E2" w:rsidP="00D35D45">
      <w:pPr>
        <w:ind w:firstLine="567"/>
        <w:jc w:val="both"/>
        <w:rPr>
          <w:sz w:val="28"/>
          <w:szCs w:val="28"/>
        </w:rPr>
      </w:pPr>
      <w:r w:rsidRPr="00BE064B">
        <w:rPr>
          <w:sz w:val="28"/>
          <w:szCs w:val="28"/>
        </w:rPr>
        <w:t>уточнения сведени</w:t>
      </w:r>
      <w:r w:rsidR="00A6683A" w:rsidRPr="00BE064B">
        <w:rPr>
          <w:sz w:val="28"/>
          <w:szCs w:val="28"/>
        </w:rPr>
        <w:t>й</w:t>
      </w:r>
      <w:r w:rsidRPr="00BE064B">
        <w:rPr>
          <w:sz w:val="28"/>
          <w:szCs w:val="28"/>
        </w:rPr>
        <w:t xml:space="preserve"> в приложении «Перечень мероприятий региональной программы»;</w:t>
      </w:r>
      <w:r w:rsidR="004D0723" w:rsidRPr="00BE064B">
        <w:rPr>
          <w:sz w:val="28"/>
          <w:szCs w:val="28"/>
        </w:rPr>
        <w:t xml:space="preserve"> </w:t>
      </w:r>
    </w:p>
    <w:p w:rsidR="00D44749" w:rsidRPr="00BE064B" w:rsidRDefault="00D44749"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535FFD" w:rsidRPr="00BE064B" w:rsidRDefault="00535FFD" w:rsidP="00D35D45">
      <w:pPr>
        <w:ind w:firstLine="567"/>
        <w:jc w:val="both"/>
        <w:rPr>
          <w:sz w:val="28"/>
          <w:szCs w:val="28"/>
        </w:rPr>
      </w:pPr>
      <w:r w:rsidRPr="00BE064B">
        <w:rPr>
          <w:sz w:val="28"/>
          <w:szCs w:val="28"/>
        </w:rPr>
        <w:t>приведения в соответствие планируемого к приобр</w:t>
      </w:r>
      <w:r w:rsidR="00EB72A6" w:rsidRPr="00BE064B">
        <w:rPr>
          <w:sz w:val="28"/>
          <w:szCs w:val="28"/>
        </w:rPr>
        <w:t>етению оборудования положениям П</w:t>
      </w:r>
      <w:r w:rsidRPr="00BE064B">
        <w:rPr>
          <w:sz w:val="28"/>
          <w:szCs w:val="28"/>
        </w:rPr>
        <w:t xml:space="preserve">риказа № 275 </w:t>
      </w:r>
      <w:r w:rsidR="00EB72A6" w:rsidRPr="00BE064B">
        <w:rPr>
          <w:sz w:val="28"/>
          <w:szCs w:val="28"/>
        </w:rPr>
        <w:t>в части исключения конкретных марок оборудования, приведения в соответствие направлениям реабилитации (</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EB72A6" w:rsidRPr="00BE064B">
        <w:rPr>
          <w:sz w:val="28"/>
          <w:szCs w:val="28"/>
        </w:rPr>
        <w:t>)</w:t>
      </w:r>
      <w:r w:rsidRPr="00BE064B">
        <w:rPr>
          <w:sz w:val="28"/>
          <w:szCs w:val="28"/>
        </w:rPr>
        <w:t>;</w:t>
      </w:r>
    </w:p>
    <w:p w:rsidR="006D1082" w:rsidRPr="00BE064B" w:rsidRDefault="00D44749"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w:t>
      </w:r>
      <w:r w:rsidR="00A95E0E" w:rsidRPr="00BE064B">
        <w:rPr>
          <w:sz w:val="28"/>
          <w:szCs w:val="28"/>
        </w:rPr>
        <w:t>мероприятий: мероприятие</w:t>
      </w:r>
      <w:r w:rsidR="005C2CDD" w:rsidRPr="00BE064B">
        <w:rPr>
          <w:sz w:val="28"/>
          <w:szCs w:val="28"/>
        </w:rPr>
        <w:t xml:space="preserve"> 1.4.2. </w:t>
      </w:r>
      <w:r w:rsidR="00EB72A6" w:rsidRPr="00BE064B">
        <w:rPr>
          <w:sz w:val="28"/>
          <w:szCs w:val="28"/>
        </w:rPr>
        <w:t>«</w:t>
      </w:r>
      <w:r w:rsidR="005C2CDD" w:rsidRPr="00BE064B">
        <w:rPr>
          <w:sz w:val="28"/>
          <w:szCs w:val="28"/>
        </w:rPr>
        <w:t>Приобретение специализированного оборудования (тренажеров) для реабилитации инвалидов, в том числе инвалидов-</w:t>
      </w:r>
      <w:r w:rsidR="00A95E0E" w:rsidRPr="00BE064B">
        <w:rPr>
          <w:sz w:val="28"/>
          <w:szCs w:val="28"/>
        </w:rPr>
        <w:t>колясочников для</w:t>
      </w:r>
      <w:r w:rsidR="005C2CDD" w:rsidRPr="00BE064B">
        <w:rPr>
          <w:sz w:val="28"/>
          <w:szCs w:val="28"/>
        </w:rPr>
        <w:t xml:space="preserve"> ГБУ Республики Хакасия специализированной школы по адаптивному </w:t>
      </w:r>
      <w:r w:rsidR="00A95E0E" w:rsidRPr="00BE064B">
        <w:rPr>
          <w:sz w:val="28"/>
          <w:szCs w:val="28"/>
        </w:rPr>
        <w:t>спорту «</w:t>
      </w:r>
      <w:r w:rsidR="005C2CDD" w:rsidRPr="00BE064B">
        <w:rPr>
          <w:sz w:val="28"/>
          <w:szCs w:val="28"/>
        </w:rPr>
        <w:t>Ирбис»</w:t>
      </w:r>
      <w:r w:rsidR="00535FFD" w:rsidRPr="00BE064B">
        <w:rPr>
          <w:sz w:val="28"/>
          <w:szCs w:val="28"/>
        </w:rPr>
        <w:t>;</w:t>
      </w:r>
    </w:p>
    <w:p w:rsidR="00C86405" w:rsidRPr="00BF1ED5" w:rsidRDefault="00A95E0E" w:rsidP="00D35D45">
      <w:pPr>
        <w:ind w:firstLine="567"/>
        <w:jc w:val="both"/>
        <w:rPr>
          <w:sz w:val="28"/>
          <w:szCs w:val="28"/>
        </w:rPr>
      </w:pPr>
      <w:r w:rsidRPr="00BF1ED5">
        <w:rPr>
          <w:sz w:val="28"/>
          <w:szCs w:val="28"/>
        </w:rPr>
        <w:t xml:space="preserve">уточнение мероприятий проекта региональной </w:t>
      </w:r>
      <w:r w:rsidR="000A1803" w:rsidRPr="00BF1ED5">
        <w:rPr>
          <w:sz w:val="28"/>
          <w:szCs w:val="28"/>
        </w:rPr>
        <w:t xml:space="preserve">программы </w:t>
      </w:r>
      <w:r w:rsidRPr="00BF1ED5">
        <w:rPr>
          <w:sz w:val="28"/>
          <w:szCs w:val="28"/>
        </w:rPr>
        <w:t>по развитию ранней помощи и сопровождаемого проживания;</w:t>
      </w:r>
    </w:p>
    <w:p w:rsidR="000A1803" w:rsidRPr="00BE064B" w:rsidRDefault="000A1803" w:rsidP="00D35D45">
      <w:pPr>
        <w:ind w:firstLine="567"/>
        <w:jc w:val="both"/>
        <w:rPr>
          <w:sz w:val="28"/>
          <w:szCs w:val="28"/>
        </w:rPr>
      </w:pPr>
      <w:r w:rsidRPr="00BF1ED5">
        <w:rPr>
          <w:sz w:val="28"/>
          <w:szCs w:val="28"/>
        </w:rPr>
        <w:t>уточнения объемов и источников</w:t>
      </w:r>
      <w:r w:rsidRPr="00BE064B">
        <w:rPr>
          <w:sz w:val="28"/>
          <w:szCs w:val="28"/>
        </w:rPr>
        <w:t xml:space="preserve"> финансирования мероприятий для сопровождаемого проживания по годам. </w:t>
      </w:r>
    </w:p>
    <w:p w:rsidR="00D44749" w:rsidRPr="00BE064B" w:rsidRDefault="00D44749"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D44749" w:rsidRPr="00BE064B" w:rsidRDefault="00D44749" w:rsidP="00D35D45">
      <w:pPr>
        <w:ind w:firstLine="567"/>
        <w:jc w:val="both"/>
        <w:rPr>
          <w:sz w:val="28"/>
          <w:szCs w:val="28"/>
        </w:rPr>
      </w:pPr>
    </w:p>
    <w:p w:rsidR="00D44749" w:rsidRPr="00D35D45" w:rsidRDefault="00535FFD" w:rsidP="00D35D45">
      <w:pPr>
        <w:ind w:firstLine="567"/>
        <w:jc w:val="both"/>
        <w:rPr>
          <w:sz w:val="28"/>
          <w:szCs w:val="28"/>
        </w:rPr>
      </w:pPr>
      <w:r w:rsidRPr="00BE064B">
        <w:rPr>
          <w:sz w:val="28"/>
          <w:szCs w:val="28"/>
        </w:rPr>
        <w:t xml:space="preserve">5.19. Рекомендовать </w:t>
      </w:r>
      <w:r w:rsidR="00A10AB9" w:rsidRPr="00A962D8">
        <w:rPr>
          <w:b/>
          <w:i/>
          <w:sz w:val="28"/>
          <w:szCs w:val="28"/>
        </w:rPr>
        <w:t xml:space="preserve">Чувашской Республике </w:t>
      </w:r>
      <w:r w:rsidR="00EB72A6" w:rsidRPr="00A962D8">
        <w:rPr>
          <w:b/>
          <w:i/>
          <w:sz w:val="28"/>
          <w:szCs w:val="28"/>
        </w:rPr>
        <w:t>–</w:t>
      </w:r>
      <w:r w:rsidR="00A10AB9" w:rsidRPr="00A962D8">
        <w:rPr>
          <w:b/>
          <w:i/>
          <w:sz w:val="28"/>
          <w:szCs w:val="28"/>
        </w:rPr>
        <w:t xml:space="preserve"> Чувашия</w:t>
      </w:r>
      <w:r w:rsidR="000C615B">
        <w:rPr>
          <w:b/>
          <w:i/>
          <w:sz w:val="28"/>
          <w:szCs w:val="28"/>
        </w:rPr>
        <w:t>:</w:t>
      </w:r>
    </w:p>
    <w:p w:rsidR="00D44749" w:rsidRPr="00D35D45" w:rsidRDefault="00D44749"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D44749" w:rsidRPr="00BE064B" w:rsidRDefault="00D44749" w:rsidP="00D35D45">
      <w:pPr>
        <w:ind w:firstLine="567"/>
        <w:jc w:val="both"/>
        <w:rPr>
          <w:sz w:val="28"/>
          <w:szCs w:val="28"/>
        </w:rPr>
      </w:pPr>
      <w:r w:rsidRPr="00BE064B">
        <w:rPr>
          <w:sz w:val="28"/>
          <w:szCs w:val="28"/>
        </w:rPr>
        <w:lastRenderedPageBreak/>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535FFD" w:rsidRPr="00BE064B" w:rsidRDefault="00D44749"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EB72A6" w:rsidRPr="00BE064B">
        <w:rPr>
          <w:sz w:val="28"/>
          <w:szCs w:val="28"/>
        </w:rPr>
        <w:t>: м</w:t>
      </w:r>
      <w:r w:rsidR="00535FFD" w:rsidRPr="00BE064B">
        <w:rPr>
          <w:sz w:val="28"/>
          <w:szCs w:val="28"/>
        </w:rPr>
        <w:t xml:space="preserve">ероприятие </w:t>
      </w:r>
      <w:r w:rsidR="00E90CA6" w:rsidRPr="00BE064B">
        <w:rPr>
          <w:sz w:val="28"/>
          <w:szCs w:val="28"/>
        </w:rPr>
        <w:t xml:space="preserve">2.2.2. </w:t>
      </w:r>
      <w:r w:rsidR="00EB72A6" w:rsidRPr="00BE064B">
        <w:rPr>
          <w:sz w:val="28"/>
          <w:szCs w:val="28"/>
        </w:rPr>
        <w:t>«</w:t>
      </w:r>
      <w:r w:rsidR="00E90CA6" w:rsidRPr="00BE064B">
        <w:rPr>
          <w:sz w:val="28"/>
          <w:szCs w:val="28"/>
        </w:rPr>
        <w:t>Проведение центром занятости населения мероприятий по сопровождению при содействии занятости инвалидов с учетом стойких нарушений функций организма и ограничений жизнедеятельности</w:t>
      </w:r>
      <w:r w:rsidR="00EB72A6" w:rsidRPr="00BE064B">
        <w:rPr>
          <w:sz w:val="28"/>
          <w:szCs w:val="28"/>
        </w:rPr>
        <w:t>»</w:t>
      </w:r>
      <w:r w:rsidR="00E90CA6" w:rsidRPr="00BE064B">
        <w:rPr>
          <w:sz w:val="28"/>
          <w:szCs w:val="28"/>
        </w:rPr>
        <w:t xml:space="preserve">; </w:t>
      </w:r>
      <w:r w:rsidR="00EB72A6" w:rsidRPr="00BE064B">
        <w:rPr>
          <w:sz w:val="28"/>
          <w:szCs w:val="28"/>
        </w:rPr>
        <w:t xml:space="preserve">мероприятие </w:t>
      </w:r>
      <w:r w:rsidR="00E90CA6" w:rsidRPr="00BE064B">
        <w:rPr>
          <w:sz w:val="28"/>
          <w:szCs w:val="28"/>
        </w:rPr>
        <w:t xml:space="preserve">4.1.6. </w:t>
      </w:r>
      <w:r w:rsidR="00EB72A6" w:rsidRPr="00BE064B">
        <w:rPr>
          <w:sz w:val="28"/>
          <w:szCs w:val="28"/>
        </w:rPr>
        <w:t>«</w:t>
      </w:r>
      <w:r w:rsidR="00E90CA6" w:rsidRPr="00BE064B">
        <w:rPr>
          <w:sz w:val="28"/>
          <w:szCs w:val="28"/>
        </w:rPr>
        <w:t>Оснащение учреждений физической культуры и спорта оборудованием для проведения мероприятий с инвалидами и детьми-инвалидами по адаптивной физической культуре и спорту</w:t>
      </w:r>
      <w:r w:rsidR="00EB72A6" w:rsidRPr="00BE064B">
        <w:rPr>
          <w:sz w:val="28"/>
          <w:szCs w:val="28"/>
        </w:rPr>
        <w:t>»</w:t>
      </w:r>
      <w:r w:rsidR="00E90CA6" w:rsidRPr="00BE064B">
        <w:rPr>
          <w:sz w:val="28"/>
          <w:szCs w:val="28"/>
        </w:rPr>
        <w:t xml:space="preserve">; </w:t>
      </w:r>
      <w:r w:rsidR="00EB72A6" w:rsidRPr="00BE064B">
        <w:rPr>
          <w:sz w:val="28"/>
          <w:szCs w:val="28"/>
        </w:rPr>
        <w:t xml:space="preserve">мероприятие </w:t>
      </w:r>
      <w:r w:rsidR="00E90CA6" w:rsidRPr="00BE064B">
        <w:rPr>
          <w:sz w:val="28"/>
          <w:szCs w:val="28"/>
        </w:rPr>
        <w:t xml:space="preserve">4.1.7. </w:t>
      </w:r>
      <w:r w:rsidR="00EB72A6" w:rsidRPr="00BE064B">
        <w:rPr>
          <w:sz w:val="28"/>
          <w:szCs w:val="28"/>
        </w:rPr>
        <w:t>«</w:t>
      </w:r>
      <w:r w:rsidR="00E90CA6" w:rsidRPr="00BE064B">
        <w:rPr>
          <w:sz w:val="28"/>
          <w:szCs w:val="28"/>
        </w:rPr>
        <w:t>Оснащение учреждений культуры, образовательных организаций в сфере культуры оборудованием для проведения мероприятий по социокультурной реабилитации инвалидов и детей-инвалидов</w:t>
      </w:r>
      <w:r w:rsidR="00EB72A6" w:rsidRPr="00BE064B">
        <w:rPr>
          <w:sz w:val="28"/>
          <w:szCs w:val="28"/>
        </w:rPr>
        <w:t>»</w:t>
      </w:r>
      <w:r w:rsidR="00E90CA6" w:rsidRPr="00BE064B">
        <w:rPr>
          <w:sz w:val="28"/>
          <w:szCs w:val="28"/>
        </w:rPr>
        <w:t xml:space="preserve">; </w:t>
      </w:r>
      <w:r w:rsidR="00EB72A6" w:rsidRPr="00BE064B">
        <w:rPr>
          <w:sz w:val="28"/>
          <w:szCs w:val="28"/>
        </w:rPr>
        <w:t xml:space="preserve">мероприятие </w:t>
      </w:r>
      <w:r w:rsidR="00E90CA6" w:rsidRPr="00BE064B">
        <w:rPr>
          <w:sz w:val="28"/>
          <w:szCs w:val="28"/>
        </w:rPr>
        <w:t xml:space="preserve">4.4.2. </w:t>
      </w:r>
      <w:r w:rsidR="00EB72A6" w:rsidRPr="00BE064B">
        <w:rPr>
          <w:sz w:val="28"/>
          <w:szCs w:val="28"/>
        </w:rPr>
        <w:t>«</w:t>
      </w:r>
      <w:r w:rsidR="00E90CA6" w:rsidRPr="00BE064B">
        <w:rPr>
          <w:sz w:val="28"/>
          <w:szCs w:val="28"/>
        </w:rPr>
        <w:t>Оснащение организаций социального обслуживания оборудованием для социально-средовой и социально-бытовой реабилитации в условиях сопровождаемого проживания</w:t>
      </w:r>
      <w:r w:rsidR="00EB72A6" w:rsidRPr="00BE064B">
        <w:rPr>
          <w:sz w:val="28"/>
          <w:szCs w:val="28"/>
        </w:rPr>
        <w:t>»</w:t>
      </w:r>
      <w:r w:rsidR="0071545F" w:rsidRPr="00BE064B">
        <w:rPr>
          <w:sz w:val="28"/>
          <w:szCs w:val="28"/>
        </w:rPr>
        <w:t>;</w:t>
      </w:r>
    </w:p>
    <w:p w:rsidR="002A7743" w:rsidRPr="00BE064B" w:rsidRDefault="00D44749" w:rsidP="00D35D45">
      <w:pPr>
        <w:ind w:firstLine="567"/>
        <w:jc w:val="both"/>
        <w:rPr>
          <w:sz w:val="28"/>
          <w:szCs w:val="28"/>
        </w:rPr>
      </w:pPr>
      <w:r w:rsidRPr="00BE064B">
        <w:rPr>
          <w:sz w:val="28"/>
          <w:szCs w:val="28"/>
        </w:rPr>
        <w:t xml:space="preserve">уточнения планового значения целевого показателя (индикатора) </w:t>
      </w:r>
      <w:r w:rsidR="002A7743" w:rsidRPr="00BE064B">
        <w:rPr>
          <w:sz w:val="28"/>
          <w:szCs w:val="28"/>
        </w:rPr>
        <w:t>«Доля семей субъекта Российской Федерации, включенных в программы ранней помощи, удовлетворенные качеством таких услуг ранней помощи»</w:t>
      </w:r>
      <w:r w:rsidR="00EB72A6" w:rsidRPr="00BE064B">
        <w:rPr>
          <w:sz w:val="28"/>
          <w:szCs w:val="28"/>
        </w:rPr>
        <w:t xml:space="preserve"> в соответствии с Госпрограммой</w:t>
      </w:r>
      <w:r w:rsidR="002A7743" w:rsidRPr="00BE064B">
        <w:rPr>
          <w:sz w:val="28"/>
          <w:szCs w:val="28"/>
        </w:rPr>
        <w:t>;</w:t>
      </w:r>
    </w:p>
    <w:p w:rsidR="00D44749" w:rsidRPr="00BE064B" w:rsidRDefault="00D44749" w:rsidP="00D35D45">
      <w:pPr>
        <w:ind w:firstLine="567"/>
        <w:jc w:val="both"/>
        <w:rPr>
          <w:sz w:val="28"/>
          <w:szCs w:val="28"/>
        </w:rPr>
      </w:pPr>
      <w:r w:rsidRPr="00BE064B">
        <w:rPr>
          <w:sz w:val="28"/>
          <w:szCs w:val="28"/>
        </w:rPr>
        <w:t>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p>
    <w:p w:rsidR="00D44749" w:rsidRPr="00BE064B" w:rsidRDefault="00D44749"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 xml:space="preserve">проект </w:t>
      </w:r>
      <w:r w:rsidRPr="00BE064B">
        <w:rPr>
          <w:sz w:val="28"/>
          <w:szCs w:val="28"/>
        </w:rPr>
        <w:t xml:space="preserve">региональной программы в срок до 12 июля 2021 г. в Минтруд России. </w:t>
      </w:r>
    </w:p>
    <w:p w:rsidR="00D44749" w:rsidRPr="00BE064B" w:rsidRDefault="00D44749" w:rsidP="00D35D45">
      <w:pPr>
        <w:ind w:firstLine="567"/>
        <w:jc w:val="both"/>
        <w:rPr>
          <w:sz w:val="28"/>
          <w:szCs w:val="28"/>
        </w:rPr>
      </w:pPr>
    </w:p>
    <w:p w:rsidR="00D44749" w:rsidRPr="00D35D45" w:rsidRDefault="0071545F" w:rsidP="00D35D45">
      <w:pPr>
        <w:ind w:firstLine="567"/>
        <w:jc w:val="both"/>
        <w:rPr>
          <w:sz w:val="28"/>
          <w:szCs w:val="28"/>
        </w:rPr>
      </w:pPr>
      <w:r w:rsidRPr="00BE064B">
        <w:rPr>
          <w:sz w:val="28"/>
          <w:szCs w:val="28"/>
        </w:rPr>
        <w:t xml:space="preserve">5.20. Рекомендовать </w:t>
      </w:r>
      <w:r w:rsidR="00A10AB9" w:rsidRPr="00A962D8">
        <w:rPr>
          <w:b/>
          <w:i/>
          <w:sz w:val="28"/>
          <w:szCs w:val="28"/>
        </w:rPr>
        <w:t>Алтайскому краю</w:t>
      </w:r>
      <w:r w:rsidR="000C615B">
        <w:rPr>
          <w:sz w:val="28"/>
          <w:szCs w:val="28"/>
        </w:rPr>
        <w:t>:</w:t>
      </w:r>
    </w:p>
    <w:p w:rsidR="00D44749" w:rsidRPr="00D35D45" w:rsidRDefault="00D44749"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D43D2B" w:rsidRPr="00BE064B" w:rsidRDefault="00D43D2B" w:rsidP="00D35D45">
      <w:pPr>
        <w:ind w:firstLine="567"/>
        <w:jc w:val="both"/>
        <w:rPr>
          <w:sz w:val="28"/>
          <w:szCs w:val="28"/>
        </w:rPr>
      </w:pPr>
      <w:r w:rsidRPr="00BE064B">
        <w:rPr>
          <w:sz w:val="28"/>
          <w:szCs w:val="28"/>
        </w:rPr>
        <w:t xml:space="preserve">приведения в соответствие </w:t>
      </w:r>
      <w:r w:rsidR="00EB72A6" w:rsidRPr="00BE064B">
        <w:rPr>
          <w:sz w:val="28"/>
          <w:szCs w:val="28"/>
        </w:rPr>
        <w:t xml:space="preserve">Приказу № 875 </w:t>
      </w:r>
      <w:r w:rsidRPr="00BE064B">
        <w:rPr>
          <w:sz w:val="28"/>
          <w:szCs w:val="28"/>
        </w:rPr>
        <w:t>цели подпрограммы;</w:t>
      </w:r>
    </w:p>
    <w:p w:rsidR="00D43D2B" w:rsidRPr="00BE064B" w:rsidRDefault="00D43D2B" w:rsidP="00D35D45">
      <w:pPr>
        <w:ind w:firstLine="567"/>
        <w:jc w:val="both"/>
        <w:rPr>
          <w:sz w:val="28"/>
          <w:szCs w:val="28"/>
        </w:rPr>
      </w:pPr>
      <w:r w:rsidRPr="00BE064B">
        <w:rPr>
          <w:sz w:val="28"/>
          <w:szCs w:val="28"/>
        </w:rPr>
        <w:t xml:space="preserve">приведения в соответствие </w:t>
      </w:r>
      <w:r w:rsidR="00EB72A6" w:rsidRPr="00BE064B">
        <w:rPr>
          <w:sz w:val="28"/>
          <w:szCs w:val="28"/>
        </w:rPr>
        <w:t xml:space="preserve">Приказу № 875 </w:t>
      </w:r>
      <w:r w:rsidRPr="00BE064B">
        <w:rPr>
          <w:sz w:val="28"/>
          <w:szCs w:val="28"/>
        </w:rPr>
        <w:t>задач подпрограммы;</w:t>
      </w:r>
    </w:p>
    <w:p w:rsidR="007F12DA" w:rsidRPr="00BE064B" w:rsidRDefault="007F12DA" w:rsidP="00D35D45">
      <w:pPr>
        <w:ind w:firstLine="567"/>
        <w:jc w:val="both"/>
        <w:rPr>
          <w:sz w:val="28"/>
          <w:szCs w:val="28"/>
        </w:rPr>
      </w:pPr>
      <w:r w:rsidRPr="00BE064B">
        <w:rPr>
          <w:sz w:val="28"/>
          <w:szCs w:val="28"/>
        </w:rPr>
        <w:t>предоставления приложения «План реализации мероприятий»;</w:t>
      </w:r>
    </w:p>
    <w:p w:rsidR="00D224AA" w:rsidRPr="00BE064B" w:rsidRDefault="00D224AA" w:rsidP="00D35D45">
      <w:pPr>
        <w:ind w:firstLine="567"/>
        <w:jc w:val="both"/>
        <w:rPr>
          <w:sz w:val="28"/>
          <w:szCs w:val="28"/>
        </w:rPr>
      </w:pPr>
      <w:r w:rsidRPr="00BE064B">
        <w:rPr>
          <w:sz w:val="28"/>
          <w:szCs w:val="28"/>
        </w:rPr>
        <w:t>включения в паспорт программы целевого показателя (индикатор</w:t>
      </w:r>
      <w:r w:rsidR="00EB72A6" w:rsidRPr="00BE064B">
        <w:rPr>
          <w:sz w:val="28"/>
          <w:szCs w:val="28"/>
        </w:rPr>
        <w:t>а</w:t>
      </w:r>
      <w:r w:rsidRPr="00BE064B">
        <w:rPr>
          <w:sz w:val="28"/>
          <w:szCs w:val="28"/>
        </w:rPr>
        <w:t>) «Число инвалидов, получивших услуги сопровождаемого проживания, в общем количестве инвалидов региона»</w:t>
      </w:r>
      <w:r w:rsidR="00EB72A6" w:rsidRPr="00BE064B">
        <w:rPr>
          <w:sz w:val="28"/>
          <w:szCs w:val="28"/>
        </w:rPr>
        <w:t xml:space="preserve"> в соответствии с Госпрограммой</w:t>
      </w:r>
      <w:r w:rsidRPr="00BE064B">
        <w:rPr>
          <w:sz w:val="28"/>
          <w:szCs w:val="28"/>
        </w:rPr>
        <w:t>;</w:t>
      </w:r>
    </w:p>
    <w:p w:rsidR="00BA53F1" w:rsidRPr="00BE064B" w:rsidRDefault="00BA53F1" w:rsidP="00D35D45">
      <w:pPr>
        <w:ind w:firstLine="567"/>
        <w:jc w:val="both"/>
        <w:rPr>
          <w:sz w:val="28"/>
          <w:szCs w:val="28"/>
        </w:rPr>
      </w:pPr>
      <w:r w:rsidRPr="00BE064B">
        <w:rPr>
          <w:sz w:val="28"/>
          <w:szCs w:val="28"/>
        </w:rPr>
        <w:t>уточнения значения</w:t>
      </w:r>
      <w:r w:rsidR="00D43D2B" w:rsidRPr="00BE064B">
        <w:rPr>
          <w:sz w:val="28"/>
          <w:szCs w:val="28"/>
        </w:rPr>
        <w:t xml:space="preserve"> 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r w:rsidR="00EB72A6" w:rsidRPr="00BE064B">
        <w:rPr>
          <w:sz w:val="28"/>
          <w:szCs w:val="28"/>
        </w:rPr>
        <w:t xml:space="preserve"> в соответствии с Госпрограммой</w:t>
      </w:r>
      <w:r w:rsidR="00D43D2B" w:rsidRPr="00BE064B">
        <w:rPr>
          <w:sz w:val="28"/>
          <w:szCs w:val="28"/>
        </w:rPr>
        <w:t>;</w:t>
      </w:r>
    </w:p>
    <w:p w:rsidR="00BA53F1" w:rsidRPr="00BE064B" w:rsidRDefault="00BA53F1" w:rsidP="00D35D45">
      <w:pPr>
        <w:ind w:firstLine="567"/>
        <w:jc w:val="both"/>
        <w:rPr>
          <w:sz w:val="28"/>
          <w:szCs w:val="28"/>
        </w:rPr>
      </w:pPr>
      <w:r w:rsidRPr="00BE064B">
        <w:rPr>
          <w:sz w:val="28"/>
          <w:szCs w:val="28"/>
        </w:rPr>
        <w:t>уточнения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r w:rsidR="00EB72A6" w:rsidRPr="00BE064B">
        <w:rPr>
          <w:sz w:val="28"/>
          <w:szCs w:val="28"/>
        </w:rPr>
        <w:t xml:space="preserve"> в соответствии с Госпрограммой</w:t>
      </w:r>
      <w:r w:rsidRPr="00BE064B">
        <w:rPr>
          <w:sz w:val="28"/>
          <w:szCs w:val="28"/>
        </w:rPr>
        <w:t>;</w:t>
      </w:r>
    </w:p>
    <w:p w:rsidR="00D224AA" w:rsidRPr="00BE064B" w:rsidRDefault="00D224AA" w:rsidP="00D35D45">
      <w:pPr>
        <w:ind w:firstLine="567"/>
        <w:jc w:val="both"/>
        <w:rPr>
          <w:sz w:val="28"/>
          <w:szCs w:val="28"/>
        </w:rPr>
      </w:pPr>
      <w:r w:rsidRPr="00BE064B">
        <w:rPr>
          <w:sz w:val="28"/>
          <w:szCs w:val="28"/>
        </w:rPr>
        <w:t xml:space="preserve">уточнения значения целевого показателя (индикатора) «Доля специалистов, обеспечивающих оказание реабилитационных и (или) </w:t>
      </w:r>
      <w:proofErr w:type="spellStart"/>
      <w:r w:rsidRPr="00BE064B">
        <w:rPr>
          <w:sz w:val="28"/>
          <w:szCs w:val="28"/>
        </w:rPr>
        <w:t>абилитационных</w:t>
      </w:r>
      <w:proofErr w:type="spellEnd"/>
      <w:r w:rsidRPr="00BE064B">
        <w:rPr>
          <w:sz w:val="28"/>
          <w:szCs w:val="28"/>
        </w:rPr>
        <w:t xml:space="preserve"> мероприятий </w:t>
      </w:r>
      <w:r w:rsidRPr="00BE064B">
        <w:rPr>
          <w:sz w:val="28"/>
          <w:szCs w:val="28"/>
        </w:rPr>
        <w:lastRenderedPageBreak/>
        <w:t>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субъекта Российской Федерации»</w:t>
      </w:r>
      <w:r w:rsidR="00EB72A6" w:rsidRPr="00BE064B">
        <w:rPr>
          <w:sz w:val="28"/>
          <w:szCs w:val="28"/>
        </w:rPr>
        <w:t xml:space="preserve"> в соответствии с Госпрограммой</w:t>
      </w:r>
      <w:r w:rsidRPr="00BE064B">
        <w:rPr>
          <w:sz w:val="28"/>
          <w:szCs w:val="28"/>
        </w:rPr>
        <w:t>;</w:t>
      </w:r>
    </w:p>
    <w:p w:rsidR="00D43D2B" w:rsidRPr="00BE064B" w:rsidRDefault="00D43D2B"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D43D2B" w:rsidRPr="00BE064B" w:rsidRDefault="00D43D2B"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EB72A6" w:rsidRPr="00BE064B">
        <w:rPr>
          <w:sz w:val="28"/>
          <w:szCs w:val="28"/>
        </w:rPr>
        <w:t>П</w:t>
      </w:r>
      <w:r w:rsidRPr="00BE064B">
        <w:rPr>
          <w:sz w:val="28"/>
          <w:szCs w:val="28"/>
        </w:rPr>
        <w:t xml:space="preserve">риказа № 275 </w:t>
      </w:r>
      <w:r w:rsidR="00EB72A6" w:rsidRPr="00BE064B">
        <w:rPr>
          <w:sz w:val="28"/>
          <w:szCs w:val="28"/>
        </w:rPr>
        <w:t>в части исключения конкретных марок оборудования, соответствия формулировкам Приказа № 875</w:t>
      </w:r>
      <w:r w:rsidRPr="00BE064B">
        <w:rPr>
          <w:sz w:val="28"/>
          <w:szCs w:val="28"/>
        </w:rPr>
        <w:t xml:space="preserve"> </w:t>
      </w:r>
      <w:r w:rsidR="00EB72A6"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EB72A6" w:rsidRPr="00BE064B">
        <w:rPr>
          <w:sz w:val="28"/>
          <w:szCs w:val="28"/>
        </w:rPr>
        <w:t>)</w:t>
      </w:r>
      <w:r w:rsidRPr="00BE064B">
        <w:rPr>
          <w:sz w:val="28"/>
          <w:szCs w:val="28"/>
        </w:rPr>
        <w:t>;</w:t>
      </w:r>
    </w:p>
    <w:p w:rsidR="00A673EE" w:rsidRPr="00BE064B" w:rsidRDefault="00A673EE" w:rsidP="00D35D45">
      <w:pPr>
        <w:ind w:firstLine="567"/>
        <w:jc w:val="both"/>
        <w:rPr>
          <w:sz w:val="28"/>
          <w:szCs w:val="28"/>
        </w:rPr>
      </w:pPr>
      <w:r w:rsidRPr="00BE064B">
        <w:rPr>
          <w:sz w:val="28"/>
          <w:szCs w:val="28"/>
        </w:rPr>
        <w:t>приведения в соответствие срокам реализации программы приложения «Целевые показатели программы»;</w:t>
      </w:r>
    </w:p>
    <w:p w:rsidR="00D43D2B" w:rsidRPr="00BE064B" w:rsidRDefault="006F3D32"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EB72A6" w:rsidRPr="00BE064B">
        <w:rPr>
          <w:sz w:val="28"/>
          <w:szCs w:val="28"/>
        </w:rPr>
        <w:t>м</w:t>
      </w:r>
      <w:r w:rsidR="00BA53F1" w:rsidRPr="00BE064B">
        <w:rPr>
          <w:sz w:val="28"/>
          <w:szCs w:val="28"/>
        </w:rPr>
        <w:t xml:space="preserve">ероприятие 4.1.4. </w:t>
      </w:r>
      <w:r w:rsidR="00EB72A6" w:rsidRPr="00BE064B">
        <w:rPr>
          <w:sz w:val="28"/>
          <w:szCs w:val="28"/>
        </w:rPr>
        <w:t>«</w:t>
      </w:r>
      <w:r w:rsidR="00BA53F1" w:rsidRPr="00BE064B">
        <w:rPr>
          <w:sz w:val="28"/>
          <w:szCs w:val="28"/>
        </w:rPr>
        <w:t>Оснащение медицинских организаций КГБУЗ «Городская детская больница № 1, г. Барнаул», КГБУЗ «Краевой психоневрологический детский санаторий», КГБУЗ «Детский санаторий «Медуница г. Рубцовска», КГБУЗ «Городская детская поликлиника № 5, г. Барнаула», КГБУЗ «Городская детская поликлиника № 2, г. Бийска» медицинским оборудованием для оказания медицинской реабилитации</w:t>
      </w:r>
      <w:r w:rsidR="00EB72A6" w:rsidRPr="00BE064B">
        <w:rPr>
          <w:sz w:val="28"/>
          <w:szCs w:val="28"/>
        </w:rPr>
        <w:t>»</w:t>
      </w:r>
      <w:r w:rsidR="00BA53F1" w:rsidRPr="00BE064B">
        <w:rPr>
          <w:sz w:val="28"/>
          <w:szCs w:val="28"/>
        </w:rPr>
        <w:t xml:space="preserve">; </w:t>
      </w:r>
      <w:r w:rsidR="00EB72A6" w:rsidRPr="00BE064B">
        <w:rPr>
          <w:sz w:val="28"/>
          <w:szCs w:val="28"/>
        </w:rPr>
        <w:t xml:space="preserve">мероприятие </w:t>
      </w:r>
      <w:r w:rsidR="00BA53F1" w:rsidRPr="00BE064B">
        <w:rPr>
          <w:sz w:val="28"/>
          <w:szCs w:val="28"/>
        </w:rPr>
        <w:t xml:space="preserve">4.2.5. </w:t>
      </w:r>
      <w:r w:rsidR="00EB72A6" w:rsidRPr="00BE064B">
        <w:rPr>
          <w:sz w:val="28"/>
          <w:szCs w:val="28"/>
        </w:rPr>
        <w:t>«</w:t>
      </w:r>
      <w:r w:rsidR="00BA53F1" w:rsidRPr="00BE064B">
        <w:rPr>
          <w:sz w:val="28"/>
          <w:szCs w:val="28"/>
        </w:rPr>
        <w:t>Оснащение медицинским оборудованием для медицинской реабилитации отделения комплексной реабилитации на 30 круглосуточных коек, открытого на базе КГБУЗ «Алтайский краевой клинический центр охраны материнства и детства», для детей с патологией нервной и опорно-двигательной систем</w:t>
      </w:r>
      <w:r w:rsidR="00EB72A6" w:rsidRPr="00BE064B">
        <w:rPr>
          <w:sz w:val="28"/>
          <w:szCs w:val="28"/>
        </w:rPr>
        <w:t>»</w:t>
      </w:r>
      <w:r w:rsidR="00BA53F1" w:rsidRPr="00BE064B">
        <w:rPr>
          <w:sz w:val="28"/>
          <w:szCs w:val="28"/>
        </w:rPr>
        <w:t>;</w:t>
      </w:r>
      <w:r w:rsidRPr="00BE064B">
        <w:rPr>
          <w:sz w:val="28"/>
          <w:szCs w:val="28"/>
        </w:rPr>
        <w:t xml:space="preserve"> </w:t>
      </w:r>
      <w:r w:rsidR="00EB72A6" w:rsidRPr="00BE064B">
        <w:rPr>
          <w:sz w:val="28"/>
          <w:szCs w:val="28"/>
        </w:rPr>
        <w:t>м</w:t>
      </w:r>
      <w:r w:rsidR="00BA53F1" w:rsidRPr="00BE064B">
        <w:rPr>
          <w:sz w:val="28"/>
          <w:szCs w:val="28"/>
        </w:rPr>
        <w:t xml:space="preserve">ероприятие 4.1.8. </w:t>
      </w:r>
      <w:r w:rsidR="00EB72A6" w:rsidRPr="00BE064B">
        <w:rPr>
          <w:sz w:val="28"/>
          <w:szCs w:val="28"/>
        </w:rPr>
        <w:t>«</w:t>
      </w:r>
      <w:r w:rsidR="00BA53F1" w:rsidRPr="00BE064B">
        <w:rPr>
          <w:sz w:val="28"/>
          <w:szCs w:val="28"/>
        </w:rPr>
        <w:t>Оснащение детских школ искусств реабилитационным оборудованием с целью оказания реабилитационных услуг</w:t>
      </w:r>
      <w:r w:rsidR="00EB72A6" w:rsidRPr="00BE064B">
        <w:rPr>
          <w:sz w:val="28"/>
          <w:szCs w:val="28"/>
        </w:rPr>
        <w:t>»</w:t>
      </w:r>
      <w:r w:rsidR="00BA53F1" w:rsidRPr="00BE064B">
        <w:rPr>
          <w:sz w:val="28"/>
          <w:szCs w:val="28"/>
        </w:rPr>
        <w:t xml:space="preserve">; </w:t>
      </w:r>
      <w:r w:rsidR="00EB72A6" w:rsidRPr="00BE064B">
        <w:rPr>
          <w:sz w:val="28"/>
          <w:szCs w:val="28"/>
        </w:rPr>
        <w:t xml:space="preserve">мероприятие </w:t>
      </w:r>
      <w:r w:rsidR="00BA53F1" w:rsidRPr="00BE064B">
        <w:rPr>
          <w:sz w:val="28"/>
          <w:szCs w:val="28"/>
        </w:rPr>
        <w:t xml:space="preserve">4.1.17. </w:t>
      </w:r>
      <w:r w:rsidR="00EB72A6" w:rsidRPr="00BE064B">
        <w:rPr>
          <w:sz w:val="28"/>
          <w:szCs w:val="28"/>
        </w:rPr>
        <w:t>«</w:t>
      </w:r>
      <w:r w:rsidR="00BA53F1" w:rsidRPr="00BE064B">
        <w:rPr>
          <w:sz w:val="28"/>
          <w:szCs w:val="28"/>
        </w:rPr>
        <w:t>Оснащение реабилитационным оборудованием краевых государственных отдельных общеобразовательных организаций для обу</w:t>
      </w:r>
      <w:r w:rsidR="00EB72A6" w:rsidRPr="00BE064B">
        <w:rPr>
          <w:sz w:val="28"/>
          <w:szCs w:val="28"/>
        </w:rPr>
        <w:t>чающихся с ОВЗ, детей-инвалидов»</w:t>
      </w:r>
      <w:r w:rsidR="00BA53F1" w:rsidRPr="00BE064B">
        <w:rPr>
          <w:sz w:val="28"/>
          <w:szCs w:val="28"/>
        </w:rPr>
        <w:t>;</w:t>
      </w:r>
    </w:p>
    <w:p w:rsidR="006F3D32" w:rsidRPr="00BE064B" w:rsidRDefault="006F3D32"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6F3D32" w:rsidRPr="00BE064B" w:rsidRDefault="006F3D32" w:rsidP="00D35D45">
      <w:pPr>
        <w:ind w:firstLine="567"/>
        <w:jc w:val="both"/>
        <w:rPr>
          <w:sz w:val="28"/>
          <w:szCs w:val="28"/>
        </w:rPr>
      </w:pPr>
    </w:p>
    <w:p w:rsidR="006F3D32" w:rsidRPr="00D35D45" w:rsidRDefault="0071545F" w:rsidP="00D35D45">
      <w:pPr>
        <w:ind w:firstLine="567"/>
        <w:jc w:val="both"/>
        <w:rPr>
          <w:sz w:val="28"/>
          <w:szCs w:val="28"/>
        </w:rPr>
      </w:pPr>
      <w:r w:rsidRPr="00BE064B">
        <w:rPr>
          <w:sz w:val="28"/>
          <w:szCs w:val="28"/>
        </w:rPr>
        <w:t xml:space="preserve">5.21. Рекомендовать </w:t>
      </w:r>
      <w:r w:rsidR="00A10AB9" w:rsidRPr="00A962D8">
        <w:rPr>
          <w:b/>
          <w:i/>
          <w:sz w:val="28"/>
          <w:szCs w:val="28"/>
        </w:rPr>
        <w:t>Забайкальскому краю</w:t>
      </w:r>
      <w:r w:rsidR="000C615B">
        <w:rPr>
          <w:b/>
          <w:i/>
          <w:sz w:val="28"/>
          <w:szCs w:val="28"/>
        </w:rPr>
        <w:t>:</w:t>
      </w:r>
    </w:p>
    <w:p w:rsidR="006F3D32" w:rsidRPr="00D35D45" w:rsidRDefault="006F3D32"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1F2525" w:rsidRPr="00BE064B" w:rsidRDefault="006F3D32" w:rsidP="00D35D45">
      <w:pPr>
        <w:ind w:firstLine="567"/>
        <w:jc w:val="both"/>
        <w:rPr>
          <w:sz w:val="28"/>
          <w:szCs w:val="28"/>
        </w:rPr>
      </w:pPr>
      <w:r w:rsidRPr="00BE064B">
        <w:rPr>
          <w:sz w:val="28"/>
          <w:szCs w:val="28"/>
        </w:rPr>
        <w:t>уточнения</w:t>
      </w:r>
      <w:r w:rsidR="001F2525" w:rsidRPr="00BE064B">
        <w:rPr>
          <w:sz w:val="28"/>
          <w:szCs w:val="28"/>
        </w:rPr>
        <w:t xml:space="preserve"> значения и динамики роста целевого показателя (индикатора) «Число инвалидов, получающих услуги в рамках сопровождаемо</w:t>
      </w:r>
      <w:r w:rsidR="00EB72A6" w:rsidRPr="00BE064B">
        <w:rPr>
          <w:sz w:val="28"/>
          <w:szCs w:val="28"/>
        </w:rPr>
        <w:t>го проживания» на 2022-2024 гг. в соответствии с Госпрограммой</w:t>
      </w:r>
      <w:r w:rsidR="001F2525" w:rsidRPr="00BE064B">
        <w:rPr>
          <w:sz w:val="28"/>
          <w:szCs w:val="28"/>
        </w:rPr>
        <w:t xml:space="preserve">; </w:t>
      </w:r>
    </w:p>
    <w:p w:rsidR="006F3D32" w:rsidRPr="00BE064B" w:rsidRDefault="006F3D32"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EB72A6" w:rsidRPr="00BE064B" w:rsidRDefault="00EB72A6" w:rsidP="00D35D45">
      <w:pPr>
        <w:ind w:firstLine="567"/>
        <w:jc w:val="both"/>
        <w:rPr>
          <w:sz w:val="28"/>
          <w:szCs w:val="28"/>
        </w:rPr>
      </w:pPr>
      <w:r w:rsidRPr="00BE064B">
        <w:rPr>
          <w:sz w:val="28"/>
          <w:szCs w:val="28"/>
        </w:rPr>
        <w:t>согласования программы с общественными объединениями инвалидов;</w:t>
      </w:r>
    </w:p>
    <w:p w:rsidR="001722B9" w:rsidRPr="00BF1ED5" w:rsidRDefault="001722B9" w:rsidP="00D35D45">
      <w:pPr>
        <w:ind w:firstLine="567"/>
        <w:jc w:val="both"/>
        <w:rPr>
          <w:sz w:val="28"/>
          <w:szCs w:val="28"/>
        </w:rPr>
      </w:pPr>
      <w:r w:rsidRPr="00BF1ED5">
        <w:rPr>
          <w:sz w:val="28"/>
          <w:szCs w:val="28"/>
        </w:rPr>
        <w:lastRenderedPageBreak/>
        <w:t xml:space="preserve">уточнения </w:t>
      </w:r>
      <w:r w:rsidR="00863E2A" w:rsidRPr="00BF1ED5">
        <w:rPr>
          <w:sz w:val="28"/>
          <w:szCs w:val="28"/>
        </w:rPr>
        <w:t xml:space="preserve">мероприятий </w:t>
      </w:r>
      <w:r w:rsidRPr="00BF1ED5">
        <w:rPr>
          <w:sz w:val="28"/>
          <w:szCs w:val="28"/>
        </w:rPr>
        <w:t>проекта региональной программы по ранней помощи и сопровождаемому проживанию;</w:t>
      </w:r>
    </w:p>
    <w:p w:rsidR="00863E2A" w:rsidRPr="00BF1ED5" w:rsidRDefault="001722B9" w:rsidP="00D35D45">
      <w:pPr>
        <w:ind w:firstLine="567"/>
        <w:jc w:val="both"/>
        <w:rPr>
          <w:sz w:val="28"/>
          <w:szCs w:val="28"/>
        </w:rPr>
      </w:pPr>
      <w:r w:rsidRPr="00BF1ED5">
        <w:rPr>
          <w:sz w:val="28"/>
          <w:szCs w:val="28"/>
        </w:rPr>
        <w:t xml:space="preserve">уточнения мероприятий проекта региональной программы </w:t>
      </w:r>
      <w:r w:rsidR="00863E2A" w:rsidRPr="00BF1ED5">
        <w:rPr>
          <w:sz w:val="28"/>
          <w:szCs w:val="28"/>
        </w:rPr>
        <w:t>по повышению квалификации специалистов по ранней помощи;</w:t>
      </w:r>
    </w:p>
    <w:p w:rsidR="008C0AC8" w:rsidRPr="00BE064B" w:rsidRDefault="008C0AC8" w:rsidP="008C0AC8">
      <w:pPr>
        <w:ind w:firstLine="567"/>
        <w:jc w:val="both"/>
        <w:rPr>
          <w:sz w:val="28"/>
          <w:szCs w:val="28"/>
        </w:rPr>
      </w:pPr>
      <w:r w:rsidRPr="00BF1ED5">
        <w:rPr>
          <w:sz w:val="28"/>
          <w:szCs w:val="28"/>
        </w:rPr>
        <w:t>представить доработанный с учетом указанных</w:t>
      </w:r>
      <w:r w:rsidRPr="00BE064B">
        <w:rPr>
          <w:sz w:val="28"/>
          <w:szCs w:val="28"/>
        </w:rPr>
        <w:t xml:space="preserve"> замечаний </w:t>
      </w:r>
      <w:r w:rsidRPr="00321B56">
        <w:rPr>
          <w:sz w:val="28"/>
          <w:szCs w:val="28"/>
        </w:rPr>
        <w:t>проект</w:t>
      </w:r>
      <w:r w:rsidRPr="00BE064B">
        <w:rPr>
          <w:sz w:val="28"/>
          <w:szCs w:val="28"/>
        </w:rPr>
        <w:t xml:space="preserve"> региональной программы в срок до 12 июля 2021 г. в Минтруд России. </w:t>
      </w:r>
    </w:p>
    <w:p w:rsidR="006F3D32" w:rsidRPr="00BE064B" w:rsidRDefault="006F3D32" w:rsidP="00D35D45">
      <w:pPr>
        <w:ind w:firstLine="567"/>
        <w:jc w:val="both"/>
        <w:rPr>
          <w:sz w:val="28"/>
          <w:szCs w:val="28"/>
        </w:rPr>
      </w:pPr>
    </w:p>
    <w:p w:rsidR="00A962D8" w:rsidRDefault="00251127" w:rsidP="00D35D45">
      <w:pPr>
        <w:ind w:firstLine="567"/>
        <w:jc w:val="both"/>
        <w:rPr>
          <w:sz w:val="28"/>
          <w:szCs w:val="28"/>
        </w:rPr>
      </w:pPr>
      <w:r w:rsidRPr="00BE064B">
        <w:rPr>
          <w:sz w:val="28"/>
          <w:szCs w:val="28"/>
        </w:rPr>
        <w:t xml:space="preserve">5.22. Рекомендовать </w:t>
      </w:r>
      <w:r w:rsidR="00A10AB9" w:rsidRPr="00A962D8">
        <w:rPr>
          <w:b/>
          <w:i/>
          <w:sz w:val="28"/>
          <w:szCs w:val="28"/>
        </w:rPr>
        <w:t>Камчатскому краю</w:t>
      </w:r>
      <w:r w:rsidR="000C615B">
        <w:rPr>
          <w:b/>
          <w:i/>
          <w:sz w:val="28"/>
          <w:szCs w:val="28"/>
        </w:rPr>
        <w:t>:</w:t>
      </w:r>
      <w:r w:rsidR="00EB72A6" w:rsidRPr="00D35D45">
        <w:rPr>
          <w:sz w:val="28"/>
          <w:szCs w:val="28"/>
        </w:rPr>
        <w:t xml:space="preserve"> </w:t>
      </w:r>
    </w:p>
    <w:p w:rsidR="00251127" w:rsidRPr="00BE064B" w:rsidRDefault="00EB72A6"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00A962D8">
        <w:rPr>
          <w:sz w:val="28"/>
          <w:szCs w:val="28"/>
        </w:rPr>
        <w:t xml:space="preserve"> </w:t>
      </w:r>
      <w:r w:rsidRPr="00BE064B">
        <w:rPr>
          <w:sz w:val="28"/>
          <w:szCs w:val="28"/>
        </w:rPr>
        <w:t>региональн</w:t>
      </w:r>
      <w:r w:rsidR="00A962D8">
        <w:rPr>
          <w:sz w:val="28"/>
          <w:szCs w:val="28"/>
        </w:rPr>
        <w:t>ой</w:t>
      </w:r>
      <w:r w:rsidRPr="00BE064B">
        <w:rPr>
          <w:sz w:val="28"/>
          <w:szCs w:val="28"/>
        </w:rPr>
        <w:t xml:space="preserve"> программ</w:t>
      </w:r>
      <w:r w:rsidR="00A962D8">
        <w:rPr>
          <w:sz w:val="28"/>
          <w:szCs w:val="28"/>
        </w:rPr>
        <w:t>ы</w:t>
      </w:r>
      <w:r w:rsidR="00251127" w:rsidRPr="00BE064B">
        <w:rPr>
          <w:sz w:val="28"/>
          <w:szCs w:val="28"/>
        </w:rPr>
        <w:t xml:space="preserve"> в части:</w:t>
      </w:r>
    </w:p>
    <w:p w:rsidR="00C37A27" w:rsidRPr="00BE064B" w:rsidRDefault="00C37A27" w:rsidP="00D35D45">
      <w:pPr>
        <w:ind w:firstLine="567"/>
        <w:jc w:val="both"/>
        <w:rPr>
          <w:sz w:val="28"/>
          <w:szCs w:val="28"/>
        </w:rPr>
      </w:pPr>
      <w:r w:rsidRPr="00BE064B">
        <w:rPr>
          <w:sz w:val="28"/>
          <w:szCs w:val="28"/>
        </w:rPr>
        <w:t xml:space="preserve">приведения в соответствие </w:t>
      </w:r>
      <w:r w:rsidR="00EB72A6" w:rsidRPr="00BE064B">
        <w:rPr>
          <w:sz w:val="28"/>
          <w:szCs w:val="28"/>
        </w:rPr>
        <w:t>Приказу № 875</w:t>
      </w:r>
      <w:r w:rsidRPr="00BE064B">
        <w:rPr>
          <w:sz w:val="28"/>
          <w:szCs w:val="28"/>
        </w:rPr>
        <w:t xml:space="preserve"> форм</w:t>
      </w:r>
      <w:r w:rsidR="005B6A13" w:rsidRPr="00BE064B">
        <w:rPr>
          <w:sz w:val="28"/>
          <w:szCs w:val="28"/>
        </w:rPr>
        <w:t>ы</w:t>
      </w:r>
      <w:r w:rsidRPr="00BE064B">
        <w:rPr>
          <w:sz w:val="28"/>
          <w:szCs w:val="28"/>
        </w:rPr>
        <w:t xml:space="preserve"> приложения о планируемом распределении бюджетных ассигно</w:t>
      </w:r>
      <w:r w:rsidR="00EB72A6" w:rsidRPr="00BE064B">
        <w:rPr>
          <w:sz w:val="28"/>
          <w:szCs w:val="28"/>
        </w:rPr>
        <w:t>ваний по сферам на 2022-2024 гг.</w:t>
      </w:r>
      <w:r w:rsidR="001F2525" w:rsidRPr="00BE064B">
        <w:rPr>
          <w:sz w:val="28"/>
          <w:szCs w:val="28"/>
        </w:rPr>
        <w:t>;</w:t>
      </w:r>
    </w:p>
    <w:p w:rsidR="001301D9" w:rsidRPr="00BE064B" w:rsidRDefault="00AB00F3" w:rsidP="00D35D45">
      <w:pPr>
        <w:ind w:firstLine="567"/>
        <w:jc w:val="both"/>
        <w:rPr>
          <w:sz w:val="28"/>
          <w:szCs w:val="28"/>
        </w:rPr>
      </w:pPr>
      <w:r>
        <w:rPr>
          <w:sz w:val="28"/>
          <w:szCs w:val="28"/>
        </w:rPr>
        <w:t xml:space="preserve">уточнение </w:t>
      </w:r>
      <w:r w:rsidR="001301D9" w:rsidRPr="00BE064B">
        <w:rPr>
          <w:sz w:val="28"/>
          <w:szCs w:val="28"/>
        </w:rPr>
        <w:t>значения целевого показателя (индикатор</w:t>
      </w:r>
      <w:r>
        <w:rPr>
          <w:sz w:val="28"/>
          <w:szCs w:val="28"/>
        </w:rPr>
        <w:t>а</w:t>
      </w:r>
      <w:r w:rsidR="001301D9" w:rsidRPr="00BE064B">
        <w:rPr>
          <w:sz w:val="28"/>
          <w:szCs w:val="28"/>
        </w:rPr>
        <w:t>)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 в 2022, 2023 г</w:t>
      </w:r>
      <w:r w:rsidR="00EB72A6" w:rsidRPr="00BE064B">
        <w:rPr>
          <w:sz w:val="28"/>
          <w:szCs w:val="28"/>
        </w:rPr>
        <w:t>г</w:t>
      </w:r>
      <w:r w:rsidR="001301D9" w:rsidRPr="00BE064B">
        <w:rPr>
          <w:sz w:val="28"/>
          <w:szCs w:val="28"/>
        </w:rPr>
        <w:t>.</w:t>
      </w:r>
      <w:r w:rsidR="00EB72A6" w:rsidRPr="00BE064B">
        <w:rPr>
          <w:sz w:val="28"/>
          <w:szCs w:val="28"/>
        </w:rPr>
        <w:t xml:space="preserve"> в соответствии с Госпрограммой</w:t>
      </w:r>
      <w:r w:rsidR="001301D9" w:rsidRPr="00BE064B">
        <w:rPr>
          <w:sz w:val="28"/>
          <w:szCs w:val="28"/>
        </w:rPr>
        <w:t>;</w:t>
      </w:r>
    </w:p>
    <w:p w:rsidR="00C37A27" w:rsidRPr="00BE064B" w:rsidRDefault="00C37A27"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EB72A6" w:rsidRPr="00BE064B">
        <w:rPr>
          <w:sz w:val="28"/>
          <w:szCs w:val="28"/>
        </w:rPr>
        <w:t>П</w:t>
      </w:r>
      <w:r w:rsidRPr="00BE064B">
        <w:rPr>
          <w:sz w:val="28"/>
          <w:szCs w:val="28"/>
        </w:rPr>
        <w:t xml:space="preserve">риказа № 275 </w:t>
      </w:r>
      <w:r w:rsidR="00EB72A6" w:rsidRPr="00BE064B">
        <w:rPr>
          <w:sz w:val="28"/>
          <w:szCs w:val="28"/>
        </w:rPr>
        <w:t>в части исключения медицинского оборудования приведения оборудования в соответствие направлениям</w:t>
      </w:r>
      <w:r w:rsidRPr="00BE064B">
        <w:rPr>
          <w:sz w:val="28"/>
          <w:szCs w:val="28"/>
        </w:rPr>
        <w:t xml:space="preserve">  </w:t>
      </w:r>
      <w:r w:rsidR="00EB72A6" w:rsidRPr="00BE064B">
        <w:rPr>
          <w:sz w:val="28"/>
          <w:szCs w:val="28"/>
        </w:rPr>
        <w:t>реабилитации</w:t>
      </w:r>
      <w:r w:rsidRPr="00BE064B">
        <w:rPr>
          <w:sz w:val="28"/>
          <w:szCs w:val="28"/>
        </w:rPr>
        <w:t xml:space="preserve"> </w:t>
      </w:r>
      <w:r w:rsidR="00EB72A6"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EB72A6" w:rsidRPr="00BE064B">
        <w:rPr>
          <w:sz w:val="28"/>
          <w:szCs w:val="28"/>
        </w:rPr>
        <w:t>)</w:t>
      </w:r>
      <w:r w:rsidRPr="00BE064B">
        <w:rPr>
          <w:sz w:val="28"/>
          <w:szCs w:val="28"/>
        </w:rPr>
        <w:t>;</w:t>
      </w:r>
    </w:p>
    <w:p w:rsidR="00694F7D" w:rsidRPr="00BE064B" w:rsidRDefault="00694F7D" w:rsidP="00D35D45">
      <w:pPr>
        <w:ind w:firstLine="567"/>
        <w:jc w:val="both"/>
        <w:rPr>
          <w:sz w:val="28"/>
          <w:szCs w:val="28"/>
        </w:rPr>
      </w:pPr>
      <w:r w:rsidRPr="00BE064B">
        <w:rPr>
          <w:sz w:val="28"/>
          <w:szCs w:val="28"/>
        </w:rPr>
        <w:t>согласования программы с общественными объединениями инвалидов;</w:t>
      </w:r>
    </w:p>
    <w:p w:rsidR="00CD24BB" w:rsidRPr="00BE064B" w:rsidRDefault="00AB00F3" w:rsidP="00D35D45">
      <w:pPr>
        <w:ind w:firstLine="567"/>
        <w:jc w:val="both"/>
        <w:rPr>
          <w:sz w:val="28"/>
          <w:szCs w:val="28"/>
        </w:rPr>
      </w:pPr>
      <w:r>
        <w:rPr>
          <w:sz w:val="28"/>
          <w:szCs w:val="28"/>
        </w:rPr>
        <w:t>уточнения</w:t>
      </w:r>
      <w:r w:rsidR="00CD24BB" w:rsidRPr="00BE064B">
        <w:rPr>
          <w:sz w:val="28"/>
          <w:szCs w:val="28"/>
        </w:rPr>
        <w:t xml:space="preserve"> мероприятий </w:t>
      </w:r>
      <w:r>
        <w:rPr>
          <w:sz w:val="28"/>
          <w:szCs w:val="28"/>
        </w:rPr>
        <w:t xml:space="preserve">проекта региональной программы </w:t>
      </w:r>
      <w:r w:rsidR="00CD24BB" w:rsidRPr="00BE064B">
        <w:rPr>
          <w:sz w:val="28"/>
          <w:szCs w:val="28"/>
        </w:rPr>
        <w:t>по повышению квалификации специалистов по ранней помощи и сопровождаемому проживанию;</w:t>
      </w:r>
    </w:p>
    <w:p w:rsidR="006F3D32" w:rsidRPr="00BE064B" w:rsidRDefault="006F3D32"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6F3D32" w:rsidRPr="00BE064B" w:rsidRDefault="006F3D32" w:rsidP="00D35D45">
      <w:pPr>
        <w:ind w:firstLine="567"/>
        <w:jc w:val="both"/>
        <w:rPr>
          <w:sz w:val="28"/>
          <w:szCs w:val="28"/>
        </w:rPr>
      </w:pPr>
    </w:p>
    <w:p w:rsidR="006F3D32" w:rsidRPr="00D35D45" w:rsidRDefault="007B124D" w:rsidP="00D35D45">
      <w:pPr>
        <w:ind w:firstLine="567"/>
        <w:jc w:val="both"/>
        <w:rPr>
          <w:sz w:val="28"/>
          <w:szCs w:val="28"/>
        </w:rPr>
      </w:pPr>
      <w:r w:rsidRPr="00BE064B">
        <w:rPr>
          <w:sz w:val="28"/>
          <w:szCs w:val="28"/>
        </w:rPr>
        <w:t xml:space="preserve">5.23. Рекомендовать </w:t>
      </w:r>
      <w:r w:rsidR="00A10AB9" w:rsidRPr="00A962D8">
        <w:rPr>
          <w:b/>
          <w:i/>
          <w:sz w:val="28"/>
          <w:szCs w:val="28"/>
        </w:rPr>
        <w:t>Краснодарскому краю</w:t>
      </w:r>
      <w:r w:rsidR="000C615B">
        <w:rPr>
          <w:b/>
          <w:i/>
          <w:sz w:val="28"/>
          <w:szCs w:val="28"/>
        </w:rPr>
        <w:t>:</w:t>
      </w:r>
      <w:r w:rsidR="00EB72A6" w:rsidRPr="00D35D45">
        <w:rPr>
          <w:sz w:val="28"/>
          <w:szCs w:val="28"/>
        </w:rPr>
        <w:t xml:space="preserve"> </w:t>
      </w:r>
    </w:p>
    <w:p w:rsidR="006F3D32" w:rsidRPr="00D35D45" w:rsidRDefault="006F3D32"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6E6B34" w:rsidRPr="00BE064B" w:rsidRDefault="00CE04CC" w:rsidP="00D35D45">
      <w:pPr>
        <w:ind w:firstLine="567"/>
        <w:jc w:val="both"/>
        <w:rPr>
          <w:sz w:val="28"/>
          <w:szCs w:val="28"/>
        </w:rPr>
      </w:pPr>
      <w:r w:rsidRPr="00BE064B">
        <w:rPr>
          <w:sz w:val="28"/>
          <w:szCs w:val="28"/>
        </w:rPr>
        <w:t xml:space="preserve">предоставления сведений о </w:t>
      </w:r>
      <w:r w:rsidR="009172A5" w:rsidRPr="00BE064B">
        <w:rPr>
          <w:sz w:val="28"/>
          <w:szCs w:val="28"/>
        </w:rPr>
        <w:t>планируемо</w:t>
      </w:r>
      <w:r w:rsidRPr="00BE064B">
        <w:rPr>
          <w:sz w:val="28"/>
          <w:szCs w:val="28"/>
        </w:rPr>
        <w:t>м</w:t>
      </w:r>
      <w:r w:rsidR="009172A5" w:rsidRPr="00BE064B">
        <w:rPr>
          <w:sz w:val="28"/>
          <w:szCs w:val="28"/>
        </w:rPr>
        <w:t xml:space="preserve"> распределени</w:t>
      </w:r>
      <w:r w:rsidRPr="00BE064B">
        <w:rPr>
          <w:sz w:val="28"/>
          <w:szCs w:val="28"/>
        </w:rPr>
        <w:t>и</w:t>
      </w:r>
      <w:r w:rsidR="009172A5" w:rsidRPr="00BE064B">
        <w:rPr>
          <w:sz w:val="28"/>
          <w:szCs w:val="28"/>
        </w:rPr>
        <w:t xml:space="preserve"> бюджетных ассигнований по сферам</w:t>
      </w:r>
      <w:r w:rsidRPr="00BE064B">
        <w:rPr>
          <w:sz w:val="28"/>
          <w:szCs w:val="28"/>
        </w:rPr>
        <w:t xml:space="preserve"> реабилитации</w:t>
      </w:r>
      <w:r w:rsidR="009172A5" w:rsidRPr="00BE064B">
        <w:rPr>
          <w:sz w:val="28"/>
          <w:szCs w:val="28"/>
        </w:rPr>
        <w:t>;</w:t>
      </w:r>
    </w:p>
    <w:p w:rsidR="00CE04CC" w:rsidRPr="00BE064B" w:rsidRDefault="006F3D32" w:rsidP="00D35D45">
      <w:pPr>
        <w:ind w:firstLine="567"/>
        <w:jc w:val="both"/>
        <w:rPr>
          <w:sz w:val="28"/>
          <w:szCs w:val="28"/>
        </w:rPr>
      </w:pPr>
      <w:r w:rsidRPr="00BE064B">
        <w:rPr>
          <w:sz w:val="28"/>
          <w:szCs w:val="28"/>
        </w:rPr>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321B56">
        <w:rPr>
          <w:sz w:val="28"/>
          <w:szCs w:val="28"/>
        </w:rPr>
        <w:t>проект</w:t>
      </w:r>
      <w:r w:rsidRPr="00BE064B">
        <w:rPr>
          <w:sz w:val="28"/>
          <w:szCs w:val="28"/>
        </w:rPr>
        <w:t xml:space="preserve">а региональной программы </w:t>
      </w:r>
      <w:r w:rsidR="00CE04CC" w:rsidRPr="00BE064B">
        <w:rPr>
          <w:sz w:val="28"/>
          <w:szCs w:val="28"/>
        </w:rPr>
        <w:t>в 2023 и 2024 гг.;</w:t>
      </w:r>
    </w:p>
    <w:p w:rsidR="009172A5" w:rsidRPr="00BE064B" w:rsidRDefault="009172A5" w:rsidP="00D35D45">
      <w:pPr>
        <w:ind w:firstLine="567"/>
        <w:jc w:val="both"/>
        <w:rPr>
          <w:sz w:val="28"/>
          <w:szCs w:val="28"/>
        </w:rPr>
      </w:pPr>
      <w:r w:rsidRPr="00BE064B">
        <w:rPr>
          <w:sz w:val="28"/>
          <w:szCs w:val="28"/>
        </w:rPr>
        <w:t>приведения в соответствие планируемого к приобр</w:t>
      </w:r>
      <w:r w:rsidR="001C0875" w:rsidRPr="00BE064B">
        <w:rPr>
          <w:sz w:val="28"/>
          <w:szCs w:val="28"/>
        </w:rPr>
        <w:t>етению оборудования положениям П</w:t>
      </w:r>
      <w:r w:rsidRPr="00BE064B">
        <w:rPr>
          <w:sz w:val="28"/>
          <w:szCs w:val="28"/>
        </w:rPr>
        <w:t xml:space="preserve">риказа № 275 </w:t>
      </w:r>
      <w:r w:rsidR="001C0875" w:rsidRPr="00BE064B">
        <w:rPr>
          <w:sz w:val="28"/>
          <w:szCs w:val="28"/>
        </w:rPr>
        <w:t>в части исключения конкретных марок</w:t>
      </w:r>
      <w:r w:rsidR="00C4125F" w:rsidRPr="00BE064B">
        <w:rPr>
          <w:sz w:val="28"/>
          <w:szCs w:val="28"/>
        </w:rPr>
        <w:t xml:space="preserve"> оборудования</w:t>
      </w:r>
      <w:r w:rsidR="001C0875" w:rsidRPr="00BE064B">
        <w:rPr>
          <w:sz w:val="28"/>
          <w:szCs w:val="28"/>
        </w:rPr>
        <w:t>, приведения оборудования в соответствие направлениям реабилитации, приведения формулировок в соответствие положениям Приказа № 275 (</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1C0875" w:rsidRPr="00BE064B">
        <w:rPr>
          <w:sz w:val="28"/>
          <w:szCs w:val="28"/>
        </w:rPr>
        <w:t>)</w:t>
      </w:r>
      <w:r w:rsidRPr="00BE064B">
        <w:rPr>
          <w:sz w:val="28"/>
          <w:szCs w:val="28"/>
        </w:rPr>
        <w:t>;</w:t>
      </w:r>
    </w:p>
    <w:p w:rsidR="009172A5" w:rsidRPr="00BE064B" w:rsidRDefault="006F3D32"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CE04CC" w:rsidRPr="00BE064B">
        <w:rPr>
          <w:sz w:val="28"/>
          <w:szCs w:val="28"/>
        </w:rPr>
        <w:t xml:space="preserve"> </w:t>
      </w:r>
      <w:r w:rsidR="001C0875" w:rsidRPr="00BE064B">
        <w:rPr>
          <w:sz w:val="28"/>
          <w:szCs w:val="28"/>
        </w:rPr>
        <w:t>м</w:t>
      </w:r>
      <w:r w:rsidR="009172A5" w:rsidRPr="00BE064B">
        <w:rPr>
          <w:sz w:val="28"/>
          <w:szCs w:val="28"/>
        </w:rPr>
        <w:t xml:space="preserve">ероприятие </w:t>
      </w:r>
      <w:r w:rsidR="00CE04CC" w:rsidRPr="00BE064B">
        <w:rPr>
          <w:sz w:val="28"/>
          <w:szCs w:val="28"/>
        </w:rPr>
        <w:t>4.19.</w:t>
      </w:r>
      <w:r w:rsidR="001C0875" w:rsidRPr="00BE064B">
        <w:rPr>
          <w:sz w:val="28"/>
          <w:szCs w:val="28"/>
        </w:rPr>
        <w:t xml:space="preserve"> «</w:t>
      </w:r>
      <w:r w:rsidR="00CE04CC" w:rsidRPr="00BE064B">
        <w:rPr>
          <w:sz w:val="28"/>
          <w:szCs w:val="28"/>
        </w:rPr>
        <w:t>Оснащение государственных бюджетных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реабилитационным оборудованием с целью осуществления мероприятий социально-</w:t>
      </w:r>
      <w:r w:rsidR="00CE04CC" w:rsidRPr="00BE064B">
        <w:rPr>
          <w:sz w:val="28"/>
          <w:szCs w:val="28"/>
        </w:rPr>
        <w:lastRenderedPageBreak/>
        <w:t xml:space="preserve">педагогической реабилитации детей в возрасте от 0 до 3 лет (формирования </w:t>
      </w:r>
      <w:proofErr w:type="spellStart"/>
      <w:r w:rsidR="00CE04CC" w:rsidRPr="00BE064B">
        <w:rPr>
          <w:sz w:val="28"/>
          <w:szCs w:val="28"/>
        </w:rPr>
        <w:t>лекотек</w:t>
      </w:r>
      <w:proofErr w:type="spellEnd"/>
      <w:r w:rsidR="009172A5" w:rsidRPr="00BE064B">
        <w:rPr>
          <w:sz w:val="28"/>
          <w:szCs w:val="28"/>
        </w:rPr>
        <w:t>)</w:t>
      </w:r>
      <w:r w:rsidR="001C0875" w:rsidRPr="00BE064B">
        <w:rPr>
          <w:sz w:val="28"/>
          <w:szCs w:val="28"/>
        </w:rPr>
        <w:t>»</w:t>
      </w:r>
      <w:r w:rsidR="00CE04CC" w:rsidRPr="00BE064B">
        <w:rPr>
          <w:sz w:val="28"/>
          <w:szCs w:val="28"/>
        </w:rPr>
        <w:t>;</w:t>
      </w:r>
    </w:p>
    <w:p w:rsidR="00774720" w:rsidRPr="00BE064B" w:rsidRDefault="00AB00F3" w:rsidP="00D35D45">
      <w:pPr>
        <w:ind w:firstLine="567"/>
        <w:jc w:val="both"/>
        <w:rPr>
          <w:sz w:val="28"/>
          <w:szCs w:val="28"/>
        </w:rPr>
      </w:pPr>
      <w:r>
        <w:rPr>
          <w:sz w:val="28"/>
          <w:szCs w:val="28"/>
        </w:rPr>
        <w:t>уточнения</w:t>
      </w:r>
      <w:r w:rsidRPr="00BE064B">
        <w:rPr>
          <w:sz w:val="28"/>
          <w:szCs w:val="28"/>
        </w:rPr>
        <w:t xml:space="preserve"> мероприятий </w:t>
      </w:r>
      <w:r>
        <w:rPr>
          <w:sz w:val="28"/>
          <w:szCs w:val="28"/>
        </w:rPr>
        <w:t xml:space="preserve">проекта региональной программы </w:t>
      </w:r>
      <w:r w:rsidR="00774720" w:rsidRPr="00BE064B">
        <w:rPr>
          <w:sz w:val="28"/>
          <w:szCs w:val="28"/>
        </w:rPr>
        <w:t>по повышению квалификации специалистов по ранней помощи;</w:t>
      </w:r>
    </w:p>
    <w:p w:rsidR="00774720" w:rsidRPr="00BE064B" w:rsidRDefault="00AB00F3" w:rsidP="00D35D45">
      <w:pPr>
        <w:ind w:firstLine="567"/>
        <w:jc w:val="both"/>
        <w:rPr>
          <w:sz w:val="28"/>
          <w:szCs w:val="28"/>
        </w:rPr>
      </w:pPr>
      <w:r>
        <w:rPr>
          <w:sz w:val="28"/>
          <w:szCs w:val="28"/>
        </w:rPr>
        <w:t>уточнения</w:t>
      </w:r>
      <w:r w:rsidRPr="00BE064B">
        <w:rPr>
          <w:sz w:val="28"/>
          <w:szCs w:val="28"/>
        </w:rPr>
        <w:t xml:space="preserve"> мероприятий </w:t>
      </w:r>
      <w:r>
        <w:rPr>
          <w:sz w:val="28"/>
          <w:szCs w:val="28"/>
        </w:rPr>
        <w:t>проекта региональной программы</w:t>
      </w:r>
      <w:r w:rsidR="00774720" w:rsidRPr="00BE064B">
        <w:rPr>
          <w:sz w:val="28"/>
          <w:szCs w:val="28"/>
        </w:rPr>
        <w:t xml:space="preserve"> по сопровождаемому проживанию </w:t>
      </w:r>
      <w:r w:rsidR="006F3D32" w:rsidRPr="00BE064B">
        <w:rPr>
          <w:sz w:val="28"/>
          <w:szCs w:val="28"/>
        </w:rPr>
        <w:t xml:space="preserve">в </w:t>
      </w:r>
      <w:r w:rsidR="00774720" w:rsidRPr="00BE064B">
        <w:rPr>
          <w:sz w:val="28"/>
          <w:szCs w:val="28"/>
        </w:rPr>
        <w:t xml:space="preserve">2023-2024 гг.; </w:t>
      </w:r>
    </w:p>
    <w:p w:rsidR="006F3D32" w:rsidRPr="00BE064B" w:rsidRDefault="006F3D32"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321B56" w:rsidRPr="00321B56">
        <w:rPr>
          <w:sz w:val="28"/>
          <w:szCs w:val="28"/>
        </w:rPr>
        <w:t>проект</w:t>
      </w:r>
      <w:r w:rsidRPr="00BE064B">
        <w:rPr>
          <w:sz w:val="28"/>
          <w:szCs w:val="28"/>
        </w:rPr>
        <w:t xml:space="preserve"> региональной программы в срок до 12 июля 2021 г. в Минтруд России. </w:t>
      </w:r>
    </w:p>
    <w:p w:rsidR="006F3D32" w:rsidRPr="00BE064B" w:rsidRDefault="006F3D32" w:rsidP="00D35D45">
      <w:pPr>
        <w:ind w:firstLine="567"/>
        <w:jc w:val="both"/>
        <w:rPr>
          <w:sz w:val="28"/>
          <w:szCs w:val="28"/>
        </w:rPr>
      </w:pPr>
    </w:p>
    <w:p w:rsidR="006F3D32" w:rsidRPr="00D35D45" w:rsidRDefault="00FF794C" w:rsidP="00D35D45">
      <w:pPr>
        <w:ind w:firstLine="567"/>
        <w:jc w:val="both"/>
        <w:rPr>
          <w:sz w:val="28"/>
          <w:szCs w:val="28"/>
        </w:rPr>
      </w:pPr>
      <w:r w:rsidRPr="00BE064B">
        <w:rPr>
          <w:sz w:val="28"/>
          <w:szCs w:val="28"/>
        </w:rPr>
        <w:t xml:space="preserve">5.24. Рекомендовать </w:t>
      </w:r>
      <w:r w:rsidR="00A10AB9" w:rsidRPr="00A962D8">
        <w:rPr>
          <w:b/>
          <w:i/>
          <w:sz w:val="28"/>
          <w:szCs w:val="28"/>
        </w:rPr>
        <w:t>Красноярскому краю</w:t>
      </w:r>
      <w:r w:rsidR="000C615B">
        <w:rPr>
          <w:b/>
          <w:i/>
          <w:sz w:val="28"/>
          <w:szCs w:val="28"/>
        </w:rPr>
        <w:t>:</w:t>
      </w:r>
      <w:r w:rsidR="001C0875" w:rsidRPr="00D35D45">
        <w:rPr>
          <w:sz w:val="28"/>
          <w:szCs w:val="28"/>
        </w:rPr>
        <w:t xml:space="preserve"> </w:t>
      </w:r>
    </w:p>
    <w:p w:rsidR="006F3D32" w:rsidRPr="00D35D45" w:rsidRDefault="006F3D32" w:rsidP="00D35D45">
      <w:pPr>
        <w:ind w:firstLine="567"/>
        <w:jc w:val="both"/>
        <w:rPr>
          <w:sz w:val="28"/>
          <w:szCs w:val="28"/>
        </w:rPr>
      </w:pPr>
      <w:r w:rsidRPr="00BE064B">
        <w:rPr>
          <w:sz w:val="28"/>
          <w:szCs w:val="28"/>
        </w:rPr>
        <w:t xml:space="preserve">доработать </w:t>
      </w:r>
      <w:r w:rsidR="00321B56" w:rsidRPr="00321B56">
        <w:rPr>
          <w:sz w:val="28"/>
          <w:szCs w:val="28"/>
        </w:rPr>
        <w:t>проект</w:t>
      </w:r>
      <w:r w:rsidRPr="00BE064B">
        <w:rPr>
          <w:sz w:val="28"/>
          <w:szCs w:val="28"/>
        </w:rPr>
        <w:t xml:space="preserve"> региональной программы в части:</w:t>
      </w:r>
    </w:p>
    <w:p w:rsidR="009172A5" w:rsidRPr="00BE064B" w:rsidRDefault="009172A5" w:rsidP="00D35D45">
      <w:pPr>
        <w:ind w:firstLine="567"/>
        <w:jc w:val="both"/>
        <w:rPr>
          <w:sz w:val="28"/>
          <w:szCs w:val="28"/>
        </w:rPr>
      </w:pPr>
      <w:r w:rsidRPr="00BE064B">
        <w:rPr>
          <w:sz w:val="28"/>
          <w:szCs w:val="28"/>
        </w:rPr>
        <w:t>уточнения состава соисполнителей подпрограммы (отсутствуют</w:t>
      </w:r>
      <w:r w:rsidR="00CE04CC" w:rsidRPr="00BE064B">
        <w:rPr>
          <w:sz w:val="28"/>
          <w:szCs w:val="28"/>
        </w:rPr>
        <w:t xml:space="preserve"> мероприятия в сфере деятельности Министерства здравоохранения Красноярского края</w:t>
      </w:r>
      <w:r w:rsidRPr="00BE064B">
        <w:rPr>
          <w:sz w:val="28"/>
          <w:szCs w:val="28"/>
        </w:rPr>
        <w:t>);</w:t>
      </w:r>
    </w:p>
    <w:p w:rsidR="004C7D7A" w:rsidRPr="00BE064B" w:rsidRDefault="007B73D9" w:rsidP="00D35D45">
      <w:pPr>
        <w:ind w:firstLine="567"/>
        <w:jc w:val="both"/>
        <w:rPr>
          <w:sz w:val="28"/>
          <w:szCs w:val="28"/>
        </w:rPr>
      </w:pPr>
      <w:r w:rsidRPr="00BE064B">
        <w:rPr>
          <w:sz w:val="28"/>
          <w:szCs w:val="28"/>
        </w:rPr>
        <w:t xml:space="preserve">уточнения плановых значений целевых показателей (индикаторов) </w:t>
      </w:r>
      <w:r w:rsidR="00CB7093">
        <w:rPr>
          <w:sz w:val="28"/>
          <w:szCs w:val="28"/>
        </w:rPr>
        <w:t xml:space="preserve">проекта </w:t>
      </w:r>
      <w:r w:rsidRPr="00BE064B">
        <w:rPr>
          <w:sz w:val="28"/>
          <w:szCs w:val="28"/>
        </w:rPr>
        <w:t xml:space="preserve">региональной программы </w:t>
      </w:r>
      <w:r w:rsidR="004C7D7A" w:rsidRPr="00BE064B">
        <w:rPr>
          <w:sz w:val="28"/>
          <w:szCs w:val="28"/>
        </w:rPr>
        <w:t>на 2020 г.</w:t>
      </w:r>
      <w:r w:rsidRPr="00BE064B">
        <w:rPr>
          <w:sz w:val="28"/>
          <w:szCs w:val="28"/>
        </w:rPr>
        <w:t>, исходя из</w:t>
      </w:r>
      <w:r w:rsidR="004C7D7A" w:rsidRPr="00BE064B">
        <w:rPr>
          <w:sz w:val="28"/>
          <w:szCs w:val="28"/>
        </w:rPr>
        <w:t xml:space="preserve"> значени</w:t>
      </w:r>
      <w:r w:rsidRPr="00BE064B">
        <w:rPr>
          <w:sz w:val="28"/>
          <w:szCs w:val="28"/>
        </w:rPr>
        <w:t>й</w:t>
      </w:r>
      <w:r w:rsidR="004C7D7A" w:rsidRPr="00BE064B">
        <w:rPr>
          <w:sz w:val="28"/>
          <w:szCs w:val="28"/>
        </w:rPr>
        <w:t xml:space="preserve"> целевых показателей (индикаторов) действующей </w:t>
      </w:r>
      <w:r w:rsidR="001C0875" w:rsidRPr="00BE064B">
        <w:rPr>
          <w:sz w:val="28"/>
          <w:szCs w:val="28"/>
        </w:rPr>
        <w:t xml:space="preserve">редакции </w:t>
      </w:r>
      <w:r w:rsidR="004C7D7A" w:rsidRPr="00BE064B">
        <w:rPr>
          <w:sz w:val="28"/>
          <w:szCs w:val="28"/>
        </w:rPr>
        <w:t xml:space="preserve">Госпрограммы; </w:t>
      </w:r>
    </w:p>
    <w:p w:rsidR="00E34132" w:rsidRPr="00BE064B" w:rsidRDefault="007B73D9" w:rsidP="00D35D45">
      <w:pPr>
        <w:ind w:firstLine="567"/>
        <w:jc w:val="both"/>
        <w:rPr>
          <w:sz w:val="28"/>
          <w:szCs w:val="28"/>
        </w:rPr>
      </w:pPr>
      <w:r w:rsidRPr="00BE064B">
        <w:rPr>
          <w:sz w:val="28"/>
          <w:szCs w:val="28"/>
        </w:rPr>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321B56">
        <w:rPr>
          <w:sz w:val="28"/>
          <w:szCs w:val="28"/>
        </w:rPr>
        <w:t>проект</w:t>
      </w:r>
      <w:r w:rsidRPr="00BE064B">
        <w:rPr>
          <w:sz w:val="28"/>
          <w:szCs w:val="28"/>
        </w:rPr>
        <w:t xml:space="preserve">а региональной программы </w:t>
      </w:r>
      <w:r w:rsidR="00AB00F3" w:rsidRPr="00BE064B">
        <w:rPr>
          <w:sz w:val="28"/>
          <w:szCs w:val="28"/>
        </w:rPr>
        <w:t>в 2023</w:t>
      </w:r>
      <w:r w:rsidR="00E34132" w:rsidRPr="00BE064B">
        <w:rPr>
          <w:sz w:val="28"/>
          <w:szCs w:val="28"/>
        </w:rPr>
        <w:t xml:space="preserve"> и 2024 гг.;</w:t>
      </w:r>
    </w:p>
    <w:p w:rsidR="007B73D9" w:rsidRPr="00BE064B" w:rsidRDefault="007B73D9"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321B56">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172A5"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E34132" w:rsidRPr="00BE064B">
        <w:rPr>
          <w:sz w:val="28"/>
          <w:szCs w:val="28"/>
        </w:rPr>
        <w:t>в 2022 г</w:t>
      </w:r>
      <w:r w:rsidR="001C0875" w:rsidRPr="00BE064B">
        <w:rPr>
          <w:sz w:val="28"/>
          <w:szCs w:val="28"/>
        </w:rPr>
        <w:t>.</w:t>
      </w:r>
      <w:r w:rsidR="00E34132" w:rsidRPr="00BE064B">
        <w:rPr>
          <w:sz w:val="28"/>
          <w:szCs w:val="28"/>
        </w:rPr>
        <w:t xml:space="preserve"> </w:t>
      </w:r>
      <w:r w:rsidRPr="00BE064B">
        <w:rPr>
          <w:sz w:val="28"/>
          <w:szCs w:val="28"/>
        </w:rPr>
        <w:t>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1C0875" w:rsidRPr="00BE064B" w:rsidRDefault="001C0875"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E34132" w:rsidRPr="00BE064B" w:rsidRDefault="007B73D9"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1C0875" w:rsidRPr="00BE064B">
        <w:rPr>
          <w:sz w:val="28"/>
          <w:szCs w:val="28"/>
        </w:rPr>
        <w:t xml:space="preserve">мероприятие </w:t>
      </w:r>
      <w:r w:rsidR="00E34132" w:rsidRPr="00BE064B">
        <w:rPr>
          <w:sz w:val="28"/>
          <w:szCs w:val="28"/>
        </w:rPr>
        <w:t xml:space="preserve">4.3.1 </w:t>
      </w:r>
      <w:r w:rsidR="001C0875" w:rsidRPr="00BE064B">
        <w:rPr>
          <w:sz w:val="28"/>
          <w:szCs w:val="28"/>
        </w:rPr>
        <w:t>«</w:t>
      </w:r>
      <w:r w:rsidR="00E34132" w:rsidRPr="00BE064B">
        <w:rPr>
          <w:sz w:val="28"/>
          <w:szCs w:val="28"/>
        </w:rPr>
        <w:t xml:space="preserve">Реализация мероприятий по формированию системы комплексной реабилитации и абилитации инвалидов, в том числе детей-инвалидов (оснащение краевых государственных учреждений реабилитационным и </w:t>
      </w:r>
      <w:proofErr w:type="spellStart"/>
      <w:r w:rsidR="00E34132" w:rsidRPr="00BE064B">
        <w:rPr>
          <w:sz w:val="28"/>
          <w:szCs w:val="28"/>
        </w:rPr>
        <w:t>абилитационным</w:t>
      </w:r>
      <w:proofErr w:type="spellEnd"/>
      <w:r w:rsidR="00E34132" w:rsidRPr="00BE064B">
        <w:rPr>
          <w:sz w:val="28"/>
          <w:szCs w:val="28"/>
        </w:rPr>
        <w:t xml:space="preserve"> оборудованием, для организации предоставления реабилитационных мероприятий, в том числе мероприятий по социокультурной реабилитации инвалидов</w:t>
      </w:r>
      <w:r w:rsidR="001C0875" w:rsidRPr="00BE064B">
        <w:rPr>
          <w:sz w:val="28"/>
          <w:szCs w:val="28"/>
        </w:rPr>
        <w:t>»</w:t>
      </w:r>
      <w:r w:rsidR="00E34132" w:rsidRPr="00BE064B">
        <w:rPr>
          <w:sz w:val="28"/>
          <w:szCs w:val="28"/>
        </w:rPr>
        <w:t xml:space="preserve">; </w:t>
      </w:r>
      <w:r w:rsidR="001C0875" w:rsidRPr="00BE064B">
        <w:rPr>
          <w:sz w:val="28"/>
          <w:szCs w:val="28"/>
        </w:rPr>
        <w:t xml:space="preserve">мероприятие </w:t>
      </w:r>
      <w:r w:rsidR="00E34132" w:rsidRPr="00BE064B">
        <w:rPr>
          <w:sz w:val="28"/>
          <w:szCs w:val="28"/>
        </w:rPr>
        <w:t xml:space="preserve">4.3.2 </w:t>
      </w:r>
      <w:r w:rsidR="001C0875" w:rsidRPr="00BE064B">
        <w:rPr>
          <w:sz w:val="28"/>
          <w:szCs w:val="28"/>
        </w:rPr>
        <w:t>«</w:t>
      </w:r>
      <w:r w:rsidR="00E34132" w:rsidRPr="00BE064B">
        <w:rPr>
          <w:sz w:val="28"/>
          <w:szCs w:val="28"/>
        </w:rPr>
        <w:t xml:space="preserve">Реализация мероприятий по формированию системы комплексной реабилитации и абилитации инвалидов, в том числе детей-инвалидов (оснащение краевых государственных учреждений реабилитационным и </w:t>
      </w:r>
      <w:proofErr w:type="spellStart"/>
      <w:r w:rsidR="00E34132" w:rsidRPr="00BE064B">
        <w:rPr>
          <w:sz w:val="28"/>
          <w:szCs w:val="28"/>
        </w:rPr>
        <w:t>абилитационным</w:t>
      </w:r>
      <w:proofErr w:type="spellEnd"/>
      <w:r w:rsidR="00E34132" w:rsidRPr="00BE064B">
        <w:rPr>
          <w:sz w:val="28"/>
          <w:szCs w:val="28"/>
        </w:rPr>
        <w:t xml:space="preserve"> оборудованием, для организации предоставления реабилитационных мероприятий, в том числе мероприятий по </w:t>
      </w:r>
      <w:r w:rsidR="00E34132" w:rsidRPr="00BE064B">
        <w:rPr>
          <w:sz w:val="28"/>
          <w:szCs w:val="28"/>
        </w:rPr>
        <w:lastRenderedPageBreak/>
        <w:t>социокультурной реабилитации инвалидов</w:t>
      </w:r>
      <w:r w:rsidR="001C0875" w:rsidRPr="00BE064B">
        <w:rPr>
          <w:sz w:val="28"/>
          <w:szCs w:val="28"/>
        </w:rPr>
        <w:t>»</w:t>
      </w:r>
      <w:r w:rsidR="00E34132" w:rsidRPr="00BE064B">
        <w:rPr>
          <w:sz w:val="28"/>
          <w:szCs w:val="28"/>
        </w:rPr>
        <w:t xml:space="preserve">; </w:t>
      </w:r>
      <w:r w:rsidR="001C0875" w:rsidRPr="00BE064B">
        <w:rPr>
          <w:sz w:val="28"/>
          <w:szCs w:val="28"/>
        </w:rPr>
        <w:t xml:space="preserve">мероприятие </w:t>
      </w:r>
      <w:r w:rsidR="00E34132" w:rsidRPr="00BE064B">
        <w:rPr>
          <w:sz w:val="28"/>
          <w:szCs w:val="28"/>
        </w:rPr>
        <w:t xml:space="preserve">4.3.3 </w:t>
      </w:r>
      <w:r w:rsidR="001C0875" w:rsidRPr="00BE064B">
        <w:rPr>
          <w:sz w:val="28"/>
          <w:szCs w:val="28"/>
        </w:rPr>
        <w:t>«</w:t>
      </w:r>
      <w:r w:rsidR="00E34132" w:rsidRPr="00BE064B">
        <w:rPr>
          <w:sz w:val="28"/>
          <w:szCs w:val="28"/>
        </w:rPr>
        <w:t xml:space="preserve">Реализация мероприятий по формированию системы комплексной реабилитации и абилитации инвалидов, в том числе детей-инвалидов (оснащение краевых государственных учреждений реабилитационным и </w:t>
      </w:r>
      <w:proofErr w:type="spellStart"/>
      <w:r w:rsidR="00E34132" w:rsidRPr="00BE064B">
        <w:rPr>
          <w:sz w:val="28"/>
          <w:szCs w:val="28"/>
        </w:rPr>
        <w:t>абилитационным</w:t>
      </w:r>
      <w:proofErr w:type="spellEnd"/>
      <w:r w:rsidR="00E34132" w:rsidRPr="00BE064B">
        <w:rPr>
          <w:sz w:val="28"/>
          <w:szCs w:val="28"/>
        </w:rPr>
        <w:t xml:space="preserve"> оборудованием, для организации предоставления реабилитационных мероприятий, в том числе мероприятий по социокультурной реабилитации инвалидов</w:t>
      </w:r>
      <w:r w:rsidR="001C0875" w:rsidRPr="00BE064B">
        <w:rPr>
          <w:sz w:val="28"/>
          <w:szCs w:val="28"/>
        </w:rPr>
        <w:t>»</w:t>
      </w:r>
      <w:r w:rsidR="00E34132" w:rsidRPr="00BE064B">
        <w:rPr>
          <w:sz w:val="28"/>
          <w:szCs w:val="28"/>
        </w:rPr>
        <w:t xml:space="preserve">; </w:t>
      </w:r>
      <w:r w:rsidRPr="00BE064B">
        <w:rPr>
          <w:sz w:val="28"/>
          <w:szCs w:val="28"/>
        </w:rPr>
        <w:t xml:space="preserve">мероприятие </w:t>
      </w:r>
      <w:r w:rsidR="00E34132" w:rsidRPr="00BE064B">
        <w:rPr>
          <w:sz w:val="28"/>
          <w:szCs w:val="28"/>
        </w:rPr>
        <w:t xml:space="preserve">4.9.1 Реализация мероприятий по формированию системы комплексной реабилитации и абилитации инвалидов, в том числе детей-инвалидов (повышение квалификации и профессиональная переподготовка специалистов в области адаптивной физической культуры); </w:t>
      </w:r>
      <w:r w:rsidRPr="00BE064B">
        <w:rPr>
          <w:sz w:val="28"/>
          <w:szCs w:val="28"/>
        </w:rPr>
        <w:t xml:space="preserve">мероприятие </w:t>
      </w:r>
      <w:r w:rsidR="00E34132" w:rsidRPr="00BE064B">
        <w:rPr>
          <w:sz w:val="28"/>
          <w:szCs w:val="28"/>
        </w:rPr>
        <w:t xml:space="preserve">4.9.2. Реализация мероприятий по формированию системы комплексной реабилитации и абилитации инвалидов, в том числе детей-инвалидов (повышение квалификации и профессиональная переподготовка специалистов в области </w:t>
      </w:r>
      <w:r w:rsidR="00682FCE" w:rsidRPr="00BE064B">
        <w:rPr>
          <w:sz w:val="28"/>
          <w:szCs w:val="28"/>
        </w:rPr>
        <w:t>адаптивной физической культуры);</w:t>
      </w:r>
    </w:p>
    <w:p w:rsidR="00AB00F3" w:rsidRDefault="00AB00F3" w:rsidP="00D35D45">
      <w:pPr>
        <w:ind w:firstLine="567"/>
        <w:jc w:val="both"/>
        <w:rPr>
          <w:sz w:val="28"/>
          <w:szCs w:val="28"/>
        </w:rPr>
      </w:pPr>
      <w:r>
        <w:rPr>
          <w:sz w:val="28"/>
          <w:szCs w:val="28"/>
        </w:rPr>
        <w:t>уточнения</w:t>
      </w:r>
      <w:r w:rsidRPr="00BE064B">
        <w:rPr>
          <w:sz w:val="28"/>
          <w:szCs w:val="28"/>
        </w:rPr>
        <w:t xml:space="preserve"> мероприятий </w:t>
      </w:r>
      <w:r>
        <w:rPr>
          <w:sz w:val="28"/>
          <w:szCs w:val="28"/>
        </w:rPr>
        <w:t>проекта региональной программы по ранней помощи и сопровождаемому проживанию;</w:t>
      </w:r>
    </w:p>
    <w:p w:rsidR="007B73D9" w:rsidRDefault="007B73D9"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w:t>
      </w:r>
      <w:r w:rsidR="00AB00F3">
        <w:rPr>
          <w:sz w:val="28"/>
          <w:szCs w:val="28"/>
        </w:rPr>
        <w:t xml:space="preserve"> июля 2021 г. в Минтруд России.</w:t>
      </w:r>
    </w:p>
    <w:p w:rsidR="00AB00F3" w:rsidRPr="00BE064B" w:rsidRDefault="00AB00F3" w:rsidP="00D35D45">
      <w:pPr>
        <w:ind w:firstLine="567"/>
        <w:jc w:val="both"/>
        <w:rPr>
          <w:sz w:val="28"/>
          <w:szCs w:val="28"/>
        </w:rPr>
      </w:pPr>
    </w:p>
    <w:p w:rsidR="00E66390" w:rsidRPr="00D35D45" w:rsidRDefault="00565E68" w:rsidP="00D35D45">
      <w:pPr>
        <w:ind w:firstLine="567"/>
        <w:jc w:val="both"/>
        <w:rPr>
          <w:sz w:val="28"/>
          <w:szCs w:val="28"/>
        </w:rPr>
      </w:pPr>
      <w:r w:rsidRPr="00BE064B">
        <w:rPr>
          <w:sz w:val="28"/>
          <w:szCs w:val="28"/>
        </w:rPr>
        <w:t xml:space="preserve">5.25. Рекомендовать </w:t>
      </w:r>
      <w:r w:rsidR="00A10AB9" w:rsidRPr="00A962D8">
        <w:rPr>
          <w:b/>
          <w:i/>
          <w:sz w:val="28"/>
          <w:szCs w:val="28"/>
        </w:rPr>
        <w:t>Приморскому кра</w:t>
      </w:r>
      <w:r w:rsidR="004D7631" w:rsidRPr="00A962D8">
        <w:rPr>
          <w:b/>
          <w:i/>
          <w:sz w:val="28"/>
          <w:szCs w:val="28"/>
        </w:rPr>
        <w:t>ю</w:t>
      </w:r>
      <w:r w:rsidR="000C615B">
        <w:rPr>
          <w:b/>
          <w:i/>
          <w:sz w:val="28"/>
          <w:szCs w:val="28"/>
        </w:rPr>
        <w:t>:</w:t>
      </w:r>
      <w:r w:rsidR="004D7631" w:rsidRPr="00D35D45">
        <w:rPr>
          <w:sz w:val="28"/>
          <w:szCs w:val="28"/>
        </w:rPr>
        <w:t xml:space="preserve"> </w:t>
      </w:r>
    </w:p>
    <w:p w:rsidR="00E66390" w:rsidRPr="00D35D45" w:rsidRDefault="00E66390" w:rsidP="00D35D45">
      <w:pPr>
        <w:ind w:firstLine="567"/>
        <w:jc w:val="both"/>
        <w:rPr>
          <w:sz w:val="28"/>
          <w:szCs w:val="28"/>
        </w:rPr>
      </w:pPr>
      <w:r w:rsidRPr="00BE064B">
        <w:rPr>
          <w:sz w:val="28"/>
          <w:szCs w:val="28"/>
        </w:rPr>
        <w:t xml:space="preserve">доработать </w:t>
      </w:r>
      <w:r w:rsidR="000C20A9" w:rsidRPr="000C20A9">
        <w:rPr>
          <w:sz w:val="28"/>
          <w:szCs w:val="28"/>
        </w:rPr>
        <w:t xml:space="preserve">проект </w:t>
      </w:r>
      <w:r w:rsidRPr="00BE064B">
        <w:rPr>
          <w:sz w:val="28"/>
          <w:szCs w:val="28"/>
        </w:rPr>
        <w:t>региональной программы в части:</w:t>
      </w:r>
    </w:p>
    <w:p w:rsidR="005B726A" w:rsidRDefault="009D78FF" w:rsidP="00D35D45">
      <w:pPr>
        <w:ind w:firstLine="567"/>
        <w:jc w:val="both"/>
        <w:rPr>
          <w:sz w:val="28"/>
          <w:szCs w:val="28"/>
        </w:rPr>
      </w:pPr>
      <w:r w:rsidRPr="00BE064B">
        <w:rPr>
          <w:sz w:val="28"/>
          <w:szCs w:val="28"/>
        </w:rPr>
        <w:t>уточнения</w:t>
      </w:r>
      <w:r w:rsidR="0085210E" w:rsidRPr="00BE064B">
        <w:rPr>
          <w:sz w:val="28"/>
          <w:szCs w:val="28"/>
        </w:rPr>
        <w:t xml:space="preserve"> сведени</w:t>
      </w:r>
      <w:r w:rsidRPr="00BE064B">
        <w:rPr>
          <w:sz w:val="28"/>
          <w:szCs w:val="28"/>
        </w:rPr>
        <w:t>й</w:t>
      </w:r>
      <w:r w:rsidR="0085210E" w:rsidRPr="00BE064B">
        <w:rPr>
          <w:sz w:val="28"/>
          <w:szCs w:val="28"/>
        </w:rPr>
        <w:t xml:space="preserve"> о планируемых объемах финансирования</w:t>
      </w:r>
      <w:r w:rsidR="005B726A">
        <w:rPr>
          <w:sz w:val="28"/>
          <w:szCs w:val="28"/>
        </w:rPr>
        <w:t xml:space="preserve"> проекта региональной</w:t>
      </w:r>
      <w:r w:rsidR="0085210E" w:rsidRPr="00BE064B">
        <w:rPr>
          <w:sz w:val="28"/>
          <w:szCs w:val="28"/>
        </w:rPr>
        <w:t xml:space="preserve"> программы в 2022 и 2024 </w:t>
      </w:r>
      <w:r w:rsidRPr="00BE064B">
        <w:rPr>
          <w:sz w:val="28"/>
          <w:szCs w:val="28"/>
        </w:rPr>
        <w:t>г</w:t>
      </w:r>
      <w:r w:rsidR="005B726A">
        <w:rPr>
          <w:sz w:val="28"/>
          <w:szCs w:val="28"/>
        </w:rPr>
        <w:t>г.;</w:t>
      </w:r>
    </w:p>
    <w:p w:rsidR="009D78FF" w:rsidRPr="00BE064B" w:rsidRDefault="009D78FF"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D78FF"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r w:rsidR="009172A5" w:rsidRPr="00BE064B">
        <w:rPr>
          <w:sz w:val="28"/>
          <w:szCs w:val="28"/>
        </w:rPr>
        <w:t xml:space="preserve"> </w:t>
      </w:r>
      <w:r w:rsidR="004D7631" w:rsidRPr="00BE064B">
        <w:rPr>
          <w:sz w:val="28"/>
          <w:szCs w:val="28"/>
        </w:rPr>
        <w:t>в соответствии с Госпрограммой</w:t>
      </w:r>
      <w:r w:rsidR="009172A5" w:rsidRPr="00BE064B">
        <w:rPr>
          <w:sz w:val="28"/>
          <w:szCs w:val="28"/>
        </w:rPr>
        <w:t>;</w:t>
      </w:r>
    </w:p>
    <w:p w:rsidR="005D09D1" w:rsidRPr="00BE064B" w:rsidRDefault="009D78FF"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 </w:t>
      </w:r>
      <w:r w:rsidR="004D7631" w:rsidRPr="00BE064B">
        <w:rPr>
          <w:sz w:val="28"/>
          <w:szCs w:val="28"/>
        </w:rPr>
        <w:t>в соответствии с Госпрограммой</w:t>
      </w:r>
      <w:r w:rsidR="005D09D1" w:rsidRPr="00BE064B">
        <w:rPr>
          <w:sz w:val="28"/>
          <w:szCs w:val="28"/>
        </w:rPr>
        <w:t>;</w:t>
      </w:r>
    </w:p>
    <w:p w:rsidR="00327159" w:rsidRPr="00BE064B" w:rsidRDefault="009D78FF"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 на</w:t>
      </w:r>
      <w:r w:rsidR="00327159" w:rsidRPr="00BE064B">
        <w:rPr>
          <w:sz w:val="28"/>
          <w:szCs w:val="28"/>
        </w:rPr>
        <w:t xml:space="preserve"> 2022</w:t>
      </w:r>
      <w:r w:rsidRPr="00BE064B">
        <w:rPr>
          <w:sz w:val="28"/>
          <w:szCs w:val="28"/>
        </w:rPr>
        <w:t>-2</w:t>
      </w:r>
      <w:r w:rsidR="00327159" w:rsidRPr="00BE064B">
        <w:rPr>
          <w:sz w:val="28"/>
          <w:szCs w:val="28"/>
        </w:rPr>
        <w:t xml:space="preserve">023 </w:t>
      </w:r>
      <w:r w:rsidRPr="00BE064B">
        <w:rPr>
          <w:sz w:val="28"/>
          <w:szCs w:val="28"/>
        </w:rPr>
        <w:t>г</w:t>
      </w:r>
      <w:r w:rsidR="00327159" w:rsidRPr="00BE064B">
        <w:rPr>
          <w:sz w:val="28"/>
          <w:szCs w:val="28"/>
        </w:rPr>
        <w:t>г.</w:t>
      </w:r>
      <w:r w:rsidR="004D7631" w:rsidRPr="00BE064B">
        <w:rPr>
          <w:sz w:val="28"/>
          <w:szCs w:val="28"/>
        </w:rPr>
        <w:t xml:space="preserve"> в соответствии с Госпрограммой</w:t>
      </w:r>
      <w:r w:rsidR="00327159" w:rsidRPr="00BE064B">
        <w:rPr>
          <w:sz w:val="28"/>
          <w:szCs w:val="28"/>
        </w:rPr>
        <w:t>;</w:t>
      </w:r>
    </w:p>
    <w:p w:rsidR="00327159" w:rsidRPr="00BE064B" w:rsidRDefault="004F6102" w:rsidP="00D35D45">
      <w:pPr>
        <w:ind w:firstLine="567"/>
        <w:jc w:val="both"/>
        <w:rPr>
          <w:sz w:val="28"/>
          <w:szCs w:val="28"/>
        </w:rPr>
      </w:pPr>
      <w:r w:rsidRPr="00BE064B">
        <w:rPr>
          <w:sz w:val="28"/>
          <w:szCs w:val="28"/>
        </w:rPr>
        <w:t>уточнения сведения об объемах финансирования программы в части согласованности информации, представленной в приложениях «Ресурсное обеспечение подпрограммы», «Планируемое распределение бюджетных ассигнований», «Финансово-экономическое обоснование» и в паспорте программы;</w:t>
      </w:r>
    </w:p>
    <w:p w:rsidR="009172A5" w:rsidRPr="00BE064B" w:rsidRDefault="009172A5" w:rsidP="00D35D45">
      <w:pPr>
        <w:ind w:firstLine="567"/>
        <w:jc w:val="both"/>
        <w:rPr>
          <w:sz w:val="28"/>
          <w:szCs w:val="28"/>
        </w:rPr>
      </w:pPr>
      <w:r w:rsidRPr="00BE064B">
        <w:rPr>
          <w:sz w:val="28"/>
          <w:szCs w:val="28"/>
        </w:rPr>
        <w:lastRenderedPageBreak/>
        <w:t xml:space="preserve">приведения в соответствие планируемого к приобретению оборудования положениям </w:t>
      </w:r>
      <w:r w:rsidR="004D7631" w:rsidRPr="00BE064B">
        <w:rPr>
          <w:sz w:val="28"/>
          <w:szCs w:val="28"/>
        </w:rPr>
        <w:t>П</w:t>
      </w:r>
      <w:r w:rsidRPr="00BE064B">
        <w:rPr>
          <w:sz w:val="28"/>
          <w:szCs w:val="28"/>
        </w:rPr>
        <w:t xml:space="preserve">риказа № 275 </w:t>
      </w:r>
      <w:r w:rsidR="004D7631" w:rsidRPr="00BE064B">
        <w:rPr>
          <w:sz w:val="28"/>
          <w:szCs w:val="28"/>
        </w:rPr>
        <w:t>в части соответствия направлениям реабилитации</w:t>
      </w:r>
      <w:r w:rsidRPr="00BE064B">
        <w:rPr>
          <w:sz w:val="28"/>
          <w:szCs w:val="28"/>
        </w:rPr>
        <w:t xml:space="preserve"> </w:t>
      </w:r>
      <w:r w:rsidR="004D7631" w:rsidRPr="00BE064B">
        <w:rPr>
          <w:sz w:val="28"/>
          <w:szCs w:val="28"/>
        </w:rPr>
        <w:t>(</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4D7631" w:rsidRPr="00BE064B">
        <w:rPr>
          <w:sz w:val="28"/>
          <w:szCs w:val="28"/>
        </w:rPr>
        <w:t>)</w:t>
      </w:r>
      <w:r w:rsidRPr="00BE064B">
        <w:rPr>
          <w:sz w:val="28"/>
          <w:szCs w:val="28"/>
        </w:rPr>
        <w:t>;</w:t>
      </w:r>
    </w:p>
    <w:p w:rsidR="004F6102" w:rsidRPr="00BE064B" w:rsidRDefault="009D78FF"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4D7631" w:rsidRPr="00BE064B">
        <w:rPr>
          <w:sz w:val="28"/>
          <w:szCs w:val="28"/>
        </w:rPr>
        <w:t xml:space="preserve"> м</w:t>
      </w:r>
      <w:r w:rsidR="004F6102" w:rsidRPr="00BE064B">
        <w:rPr>
          <w:sz w:val="28"/>
          <w:szCs w:val="28"/>
        </w:rPr>
        <w:t xml:space="preserve">ероприятие 4.3.4. </w:t>
      </w:r>
      <w:r w:rsidR="004D7631" w:rsidRPr="00BE064B">
        <w:rPr>
          <w:sz w:val="28"/>
          <w:szCs w:val="28"/>
        </w:rPr>
        <w:t>«</w:t>
      </w:r>
      <w:r w:rsidR="004F6102" w:rsidRPr="00BE064B">
        <w:rPr>
          <w:sz w:val="28"/>
          <w:szCs w:val="28"/>
        </w:rPr>
        <w:t>Подготовка специалистов системы социального обслуживания, образования по вопросам социальной реабилитации инвалидов</w:t>
      </w:r>
      <w:r w:rsidR="004D7631" w:rsidRPr="00BE064B">
        <w:rPr>
          <w:sz w:val="28"/>
          <w:szCs w:val="28"/>
        </w:rPr>
        <w:t>»;</w:t>
      </w:r>
    </w:p>
    <w:p w:rsidR="004F6102" w:rsidRPr="00BE064B" w:rsidRDefault="004F6102" w:rsidP="00D35D45">
      <w:pPr>
        <w:ind w:firstLine="567"/>
        <w:jc w:val="both"/>
        <w:rPr>
          <w:sz w:val="28"/>
          <w:szCs w:val="28"/>
        </w:rPr>
      </w:pPr>
      <w:r w:rsidRPr="00BE064B">
        <w:rPr>
          <w:sz w:val="28"/>
          <w:szCs w:val="28"/>
        </w:rPr>
        <w:t>согласования плана мероприятий программы с общественными объединениями инвалидов;</w:t>
      </w:r>
    </w:p>
    <w:p w:rsidR="000A0962" w:rsidRPr="00BE064B" w:rsidRDefault="009D78FF" w:rsidP="00D35D45">
      <w:pPr>
        <w:ind w:firstLine="567"/>
        <w:jc w:val="both"/>
        <w:rPr>
          <w:sz w:val="28"/>
          <w:szCs w:val="28"/>
        </w:rPr>
      </w:pPr>
      <w:r w:rsidRPr="00BE064B">
        <w:rPr>
          <w:sz w:val="28"/>
          <w:szCs w:val="28"/>
        </w:rPr>
        <w:t xml:space="preserve">уточнения мероприятий </w:t>
      </w:r>
      <w:r w:rsidR="005B726A">
        <w:rPr>
          <w:sz w:val="28"/>
          <w:szCs w:val="28"/>
        </w:rPr>
        <w:t xml:space="preserve">региональной программы </w:t>
      </w:r>
      <w:r w:rsidRPr="00BE064B">
        <w:rPr>
          <w:sz w:val="28"/>
          <w:szCs w:val="28"/>
        </w:rPr>
        <w:t xml:space="preserve">по повышению квалификации специалистов </w:t>
      </w:r>
      <w:r w:rsidR="005B726A" w:rsidRPr="00BE064B">
        <w:rPr>
          <w:sz w:val="28"/>
          <w:szCs w:val="28"/>
        </w:rPr>
        <w:t>по сопровождаемому</w:t>
      </w:r>
      <w:r w:rsidR="009E3C53" w:rsidRPr="00BE064B">
        <w:rPr>
          <w:sz w:val="28"/>
          <w:szCs w:val="28"/>
        </w:rPr>
        <w:t xml:space="preserve"> проживани</w:t>
      </w:r>
      <w:r w:rsidR="004D7631" w:rsidRPr="00BE064B">
        <w:rPr>
          <w:sz w:val="28"/>
          <w:szCs w:val="28"/>
        </w:rPr>
        <w:t>ю</w:t>
      </w:r>
      <w:r w:rsidR="009E3C53" w:rsidRPr="00BE064B">
        <w:rPr>
          <w:sz w:val="28"/>
          <w:szCs w:val="28"/>
        </w:rPr>
        <w:t>.</w:t>
      </w:r>
    </w:p>
    <w:p w:rsidR="009D78FF" w:rsidRPr="00BE064B" w:rsidRDefault="009D78FF"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D78FF" w:rsidRDefault="009D78FF" w:rsidP="00D35D45">
      <w:pPr>
        <w:ind w:firstLine="567"/>
        <w:jc w:val="both"/>
        <w:rPr>
          <w:sz w:val="28"/>
          <w:szCs w:val="28"/>
        </w:rPr>
      </w:pPr>
    </w:p>
    <w:p w:rsidR="008C0AC8" w:rsidRPr="00BE064B" w:rsidRDefault="008C0AC8" w:rsidP="00D35D45">
      <w:pPr>
        <w:ind w:firstLine="567"/>
        <w:jc w:val="both"/>
        <w:rPr>
          <w:sz w:val="28"/>
          <w:szCs w:val="28"/>
        </w:rPr>
      </w:pPr>
    </w:p>
    <w:p w:rsidR="009D78FF" w:rsidRPr="00D35D45" w:rsidRDefault="00565E68" w:rsidP="00D35D45">
      <w:pPr>
        <w:ind w:firstLine="567"/>
        <w:jc w:val="both"/>
        <w:rPr>
          <w:sz w:val="28"/>
          <w:szCs w:val="28"/>
        </w:rPr>
      </w:pPr>
      <w:r w:rsidRPr="00BE064B">
        <w:rPr>
          <w:sz w:val="28"/>
          <w:szCs w:val="28"/>
        </w:rPr>
        <w:t xml:space="preserve">5.26. Рекомендовать </w:t>
      </w:r>
      <w:r w:rsidR="00A10AB9" w:rsidRPr="00A962D8">
        <w:rPr>
          <w:b/>
          <w:i/>
          <w:sz w:val="28"/>
          <w:szCs w:val="28"/>
        </w:rPr>
        <w:t>Ставропольскому краю</w:t>
      </w:r>
      <w:r w:rsidR="000C615B">
        <w:rPr>
          <w:b/>
          <w:i/>
          <w:sz w:val="28"/>
          <w:szCs w:val="28"/>
        </w:rPr>
        <w:t>:</w:t>
      </w:r>
    </w:p>
    <w:p w:rsidR="009D78FF" w:rsidRPr="00D35D45" w:rsidRDefault="009D78FF" w:rsidP="00D35D45">
      <w:pPr>
        <w:ind w:firstLine="567"/>
        <w:jc w:val="both"/>
        <w:rPr>
          <w:sz w:val="28"/>
          <w:szCs w:val="28"/>
        </w:rPr>
      </w:pPr>
      <w:r w:rsidRPr="00BE064B">
        <w:rPr>
          <w:sz w:val="28"/>
          <w:szCs w:val="28"/>
        </w:rPr>
        <w:t xml:space="preserve">доработать </w:t>
      </w:r>
      <w:r w:rsidR="000C20A9" w:rsidRPr="000C20A9">
        <w:rPr>
          <w:sz w:val="28"/>
          <w:szCs w:val="28"/>
        </w:rPr>
        <w:t xml:space="preserve">проект </w:t>
      </w:r>
      <w:r w:rsidRPr="00BE064B">
        <w:rPr>
          <w:sz w:val="28"/>
          <w:szCs w:val="28"/>
        </w:rPr>
        <w:t>региональной программы в части:</w:t>
      </w:r>
    </w:p>
    <w:p w:rsidR="00B233EC" w:rsidRPr="00BE064B" w:rsidRDefault="003F16D6" w:rsidP="00D35D45">
      <w:pPr>
        <w:ind w:firstLine="567"/>
        <w:jc w:val="both"/>
        <w:rPr>
          <w:sz w:val="28"/>
          <w:szCs w:val="28"/>
        </w:rPr>
      </w:pPr>
      <w:r w:rsidRPr="00BE064B">
        <w:rPr>
          <w:sz w:val="28"/>
          <w:szCs w:val="28"/>
        </w:rPr>
        <w:t xml:space="preserve">уточнения задач </w:t>
      </w:r>
      <w:r w:rsidR="00AB4257">
        <w:rPr>
          <w:sz w:val="28"/>
          <w:szCs w:val="28"/>
        </w:rPr>
        <w:t xml:space="preserve">проекта </w:t>
      </w:r>
      <w:r w:rsidRPr="00BE064B">
        <w:rPr>
          <w:sz w:val="28"/>
          <w:szCs w:val="28"/>
        </w:rPr>
        <w:t xml:space="preserve">региональной программы </w:t>
      </w:r>
      <w:r w:rsidR="004D7631" w:rsidRPr="00BE064B">
        <w:rPr>
          <w:sz w:val="28"/>
          <w:szCs w:val="28"/>
        </w:rPr>
        <w:t xml:space="preserve">на предмет соответствия Приказу № 875, в том числе </w:t>
      </w:r>
      <w:r w:rsidRPr="00BE064B">
        <w:rPr>
          <w:sz w:val="28"/>
          <w:szCs w:val="28"/>
        </w:rPr>
        <w:t>дополнения</w:t>
      </w:r>
      <w:r w:rsidR="004D7631" w:rsidRPr="00BE064B">
        <w:rPr>
          <w:sz w:val="28"/>
          <w:szCs w:val="28"/>
        </w:rPr>
        <w:t xml:space="preserve"> в части</w:t>
      </w:r>
      <w:r w:rsidRPr="00BE064B">
        <w:rPr>
          <w:sz w:val="28"/>
          <w:szCs w:val="28"/>
        </w:rPr>
        <w:t xml:space="preserve"> ранней помощи и сопровождаемого проживания;</w:t>
      </w:r>
    </w:p>
    <w:p w:rsidR="008F492C" w:rsidRPr="00BE064B" w:rsidRDefault="009D78FF" w:rsidP="00D35D45">
      <w:pPr>
        <w:ind w:firstLine="567"/>
        <w:jc w:val="both"/>
        <w:rPr>
          <w:sz w:val="28"/>
          <w:szCs w:val="28"/>
        </w:rPr>
      </w:pPr>
      <w:r w:rsidRPr="00BE064B">
        <w:rPr>
          <w:sz w:val="28"/>
          <w:szCs w:val="28"/>
        </w:rPr>
        <w:t xml:space="preserve">уточнения </w:t>
      </w:r>
      <w:r w:rsidR="008F492C" w:rsidRPr="00BE064B">
        <w:rPr>
          <w:sz w:val="28"/>
          <w:szCs w:val="28"/>
        </w:rPr>
        <w:t xml:space="preserve">сведений о финансировании </w:t>
      </w:r>
      <w:r w:rsidR="005B726A">
        <w:rPr>
          <w:sz w:val="28"/>
          <w:szCs w:val="28"/>
        </w:rPr>
        <w:t>проекта региональной программы</w:t>
      </w:r>
      <w:r w:rsidR="008F492C" w:rsidRPr="00BE064B">
        <w:rPr>
          <w:sz w:val="28"/>
          <w:szCs w:val="28"/>
        </w:rPr>
        <w:t xml:space="preserve"> в 2022 </w:t>
      </w:r>
      <w:r w:rsidR="004D7631" w:rsidRPr="00BE064B">
        <w:rPr>
          <w:sz w:val="28"/>
          <w:szCs w:val="28"/>
        </w:rPr>
        <w:t xml:space="preserve">г. </w:t>
      </w:r>
      <w:r w:rsidR="008F492C" w:rsidRPr="00BE064B">
        <w:rPr>
          <w:sz w:val="28"/>
          <w:szCs w:val="28"/>
        </w:rPr>
        <w:t>и 2024 г.</w:t>
      </w:r>
      <w:r w:rsidRPr="00BE064B">
        <w:rPr>
          <w:sz w:val="28"/>
          <w:szCs w:val="28"/>
        </w:rPr>
        <w:t>;</w:t>
      </w:r>
      <w:r w:rsidR="008F492C" w:rsidRPr="00BE064B">
        <w:rPr>
          <w:sz w:val="28"/>
          <w:szCs w:val="28"/>
        </w:rPr>
        <w:t xml:space="preserve"> </w:t>
      </w:r>
    </w:p>
    <w:p w:rsidR="009D78FF" w:rsidRPr="00BE064B" w:rsidRDefault="009D78FF"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DF2341" w:rsidRPr="00BE064B" w:rsidRDefault="00B233EC" w:rsidP="00D35D45">
      <w:pPr>
        <w:ind w:firstLine="567"/>
        <w:jc w:val="both"/>
        <w:rPr>
          <w:sz w:val="28"/>
          <w:szCs w:val="28"/>
        </w:rPr>
      </w:pPr>
      <w:r w:rsidRPr="00BE064B">
        <w:rPr>
          <w:sz w:val="28"/>
          <w:szCs w:val="28"/>
        </w:rPr>
        <w:t>уточнени</w:t>
      </w:r>
      <w:r w:rsidR="009D78FF" w:rsidRPr="00BE064B">
        <w:rPr>
          <w:sz w:val="28"/>
          <w:szCs w:val="28"/>
        </w:rPr>
        <w:t>я</w:t>
      </w:r>
      <w:r w:rsidRPr="00BE064B">
        <w:rPr>
          <w:sz w:val="28"/>
          <w:szCs w:val="28"/>
        </w:rPr>
        <w:t xml:space="preserve"> перечня и </w:t>
      </w:r>
      <w:r w:rsidR="009D78FF" w:rsidRPr="00BE064B">
        <w:rPr>
          <w:sz w:val="28"/>
          <w:szCs w:val="28"/>
        </w:rPr>
        <w:t xml:space="preserve">плановых </w:t>
      </w:r>
      <w:r w:rsidRPr="00BE064B">
        <w:rPr>
          <w:sz w:val="28"/>
          <w:szCs w:val="28"/>
        </w:rPr>
        <w:t>значений основных целевых показателей</w:t>
      </w:r>
      <w:r w:rsidR="009D78FF" w:rsidRPr="00BE064B">
        <w:rPr>
          <w:sz w:val="28"/>
          <w:szCs w:val="28"/>
        </w:rPr>
        <w:t xml:space="preserve"> (индикаторов) </w:t>
      </w:r>
      <w:r w:rsidR="005B726A">
        <w:rPr>
          <w:sz w:val="28"/>
          <w:szCs w:val="28"/>
        </w:rPr>
        <w:t>проекта региональной</w:t>
      </w:r>
      <w:r w:rsidR="004D7631" w:rsidRPr="00BE064B">
        <w:rPr>
          <w:sz w:val="28"/>
          <w:szCs w:val="28"/>
        </w:rPr>
        <w:t xml:space="preserve"> программы</w:t>
      </w:r>
      <w:r w:rsidRPr="00BE064B">
        <w:rPr>
          <w:sz w:val="28"/>
          <w:szCs w:val="28"/>
        </w:rPr>
        <w:t>;</w:t>
      </w:r>
      <w:r w:rsidR="00DF2341" w:rsidRPr="00BE064B">
        <w:rPr>
          <w:sz w:val="28"/>
          <w:szCs w:val="28"/>
        </w:rPr>
        <w:t xml:space="preserve">   </w:t>
      </w:r>
    </w:p>
    <w:p w:rsidR="00DF2341" w:rsidRPr="00BE064B" w:rsidRDefault="00DF2341" w:rsidP="00D35D45">
      <w:pPr>
        <w:ind w:firstLine="567"/>
        <w:jc w:val="both"/>
        <w:rPr>
          <w:sz w:val="28"/>
          <w:szCs w:val="28"/>
        </w:rPr>
      </w:pPr>
      <w:r w:rsidRPr="00BE064B">
        <w:rPr>
          <w:sz w:val="28"/>
          <w:szCs w:val="28"/>
        </w:rPr>
        <w:t xml:space="preserve">приведения в соответствие </w:t>
      </w:r>
      <w:r w:rsidR="004D7631" w:rsidRPr="00BE064B">
        <w:rPr>
          <w:sz w:val="28"/>
          <w:szCs w:val="28"/>
        </w:rPr>
        <w:t xml:space="preserve">с Госпрограммой </w:t>
      </w:r>
      <w:r w:rsidRPr="00BE064B">
        <w:rPr>
          <w:sz w:val="28"/>
          <w:szCs w:val="28"/>
        </w:rPr>
        <w:t>формулировки целевого показателя (индикатор</w:t>
      </w:r>
      <w:r w:rsidR="004D7631" w:rsidRPr="00BE064B">
        <w:rPr>
          <w:sz w:val="28"/>
          <w:szCs w:val="28"/>
        </w:rPr>
        <w:t>а</w:t>
      </w:r>
      <w:r w:rsidRPr="00BE064B">
        <w:rPr>
          <w:sz w:val="28"/>
          <w:szCs w:val="28"/>
        </w:rPr>
        <w:t>)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DF2341" w:rsidRPr="00BE064B" w:rsidRDefault="00DF2341" w:rsidP="00D35D45">
      <w:pPr>
        <w:ind w:firstLine="567"/>
        <w:jc w:val="both"/>
        <w:rPr>
          <w:sz w:val="28"/>
          <w:szCs w:val="28"/>
        </w:rPr>
      </w:pPr>
      <w:r w:rsidRPr="00BE064B">
        <w:rPr>
          <w:sz w:val="28"/>
          <w:szCs w:val="28"/>
        </w:rPr>
        <w:t>приведения в соответствие</w:t>
      </w:r>
      <w:r w:rsidR="004D7631" w:rsidRPr="00BE064B">
        <w:rPr>
          <w:sz w:val="28"/>
          <w:szCs w:val="28"/>
        </w:rPr>
        <w:t xml:space="preserve"> с Госпрограммой</w:t>
      </w:r>
      <w:r w:rsidRPr="00BE064B">
        <w:rPr>
          <w:sz w:val="28"/>
          <w:szCs w:val="28"/>
        </w:rPr>
        <w:t xml:space="preserve"> формулировки целевого показателя (индикатор</w:t>
      </w:r>
      <w:r w:rsidR="004D7631" w:rsidRPr="00BE064B">
        <w:rPr>
          <w:sz w:val="28"/>
          <w:szCs w:val="28"/>
        </w:rPr>
        <w:t>а</w:t>
      </w:r>
      <w:r w:rsidRPr="00BE064B">
        <w:rPr>
          <w:sz w:val="28"/>
          <w:szCs w:val="28"/>
        </w:rPr>
        <w:t>)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B233EC" w:rsidRPr="00BE064B" w:rsidRDefault="00B233EC" w:rsidP="00D35D45">
      <w:pPr>
        <w:ind w:firstLine="567"/>
        <w:jc w:val="both"/>
        <w:rPr>
          <w:sz w:val="28"/>
          <w:szCs w:val="28"/>
        </w:rPr>
      </w:pPr>
      <w:r w:rsidRPr="00BE064B">
        <w:rPr>
          <w:sz w:val="28"/>
          <w:szCs w:val="28"/>
        </w:rPr>
        <w:t>уточнения сведени</w:t>
      </w:r>
      <w:r w:rsidR="004D7631" w:rsidRPr="00BE064B">
        <w:rPr>
          <w:sz w:val="28"/>
          <w:szCs w:val="28"/>
        </w:rPr>
        <w:t>й</w:t>
      </w:r>
      <w:r w:rsidRPr="00BE064B">
        <w:rPr>
          <w:sz w:val="28"/>
          <w:szCs w:val="28"/>
        </w:rPr>
        <w:t xml:space="preserve"> об объемах финансирования программы в части согласованности информации, представленной в приложениях «Ресурсное обеспечение подпрограммы», «Планируемое распределение бюджетных ассигнований», «Финансово-экономическое обоснование» и в паспорте программы;</w:t>
      </w:r>
    </w:p>
    <w:p w:rsidR="009D78FF" w:rsidRPr="00BE064B" w:rsidRDefault="009D78FF"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4D7631" w:rsidRPr="00BE064B">
        <w:rPr>
          <w:sz w:val="28"/>
          <w:szCs w:val="28"/>
        </w:rPr>
        <w:t xml:space="preserve">: </w:t>
      </w:r>
      <w:r w:rsidR="004D7631" w:rsidRPr="00BE064B">
        <w:rPr>
          <w:sz w:val="28"/>
          <w:szCs w:val="28"/>
        </w:rPr>
        <w:lastRenderedPageBreak/>
        <w:t>м</w:t>
      </w:r>
      <w:r w:rsidR="00DF2341" w:rsidRPr="00BE064B">
        <w:rPr>
          <w:sz w:val="28"/>
          <w:szCs w:val="28"/>
        </w:rPr>
        <w:t xml:space="preserve">ероприятие 4.3.4. </w:t>
      </w:r>
      <w:r w:rsidR="004D7631" w:rsidRPr="00BE064B">
        <w:rPr>
          <w:sz w:val="28"/>
          <w:szCs w:val="28"/>
        </w:rPr>
        <w:t>«</w:t>
      </w:r>
      <w:r w:rsidR="00DF2341" w:rsidRPr="00BE064B">
        <w:rPr>
          <w:sz w:val="28"/>
          <w:szCs w:val="28"/>
        </w:rPr>
        <w:t>Подготовка специалистов системы социального обслуживания, образования по вопросам социальной реабилитации инвалидов</w:t>
      </w:r>
      <w:r w:rsidR="004D7631" w:rsidRPr="00BE064B">
        <w:rPr>
          <w:sz w:val="28"/>
          <w:szCs w:val="28"/>
        </w:rPr>
        <w:t>»;</w:t>
      </w:r>
      <w:r w:rsidRPr="00BE064B">
        <w:rPr>
          <w:sz w:val="28"/>
          <w:szCs w:val="28"/>
        </w:rPr>
        <w:t xml:space="preserve"> мероприятие 2.1.3. «Создание в крае базовых профессиональных образовательных организаций, обеспечивающих поддержку региональных систем инклюзивного профессионального образования»;  мероприятие 4.1.3. «Предоставление субсидии государственным бюджетным учреждениям спортивной направленности по адаптивной физической культуре спорту для оснащения специализированным оборудованием и спортивным инвентарем»; мероприятие 4.1.8. «Создание системы долговременного ухода за гражданами пожилого возраста и инвалидами, проживающими на территории края»;</w:t>
      </w:r>
    </w:p>
    <w:p w:rsidR="009172A5" w:rsidRPr="00BE064B" w:rsidRDefault="009172A5"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DF2341" w:rsidRPr="00BE064B">
        <w:rPr>
          <w:sz w:val="28"/>
          <w:szCs w:val="28"/>
        </w:rPr>
        <w:t>в 2023 и 2024 г</w:t>
      </w:r>
      <w:r w:rsidR="004D7631" w:rsidRPr="00BE064B">
        <w:rPr>
          <w:sz w:val="28"/>
          <w:szCs w:val="28"/>
        </w:rPr>
        <w:t>г</w:t>
      </w:r>
      <w:r w:rsidR="00DF2341" w:rsidRPr="00BE064B">
        <w:rPr>
          <w:sz w:val="28"/>
          <w:szCs w:val="28"/>
        </w:rPr>
        <w:t xml:space="preserve">. </w:t>
      </w:r>
      <w:r w:rsidRPr="00BE064B">
        <w:rPr>
          <w:sz w:val="28"/>
          <w:szCs w:val="28"/>
        </w:rPr>
        <w:t>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DF2341" w:rsidRPr="00BE064B" w:rsidRDefault="00DF2341" w:rsidP="00D35D45">
      <w:pPr>
        <w:ind w:firstLine="567"/>
        <w:jc w:val="both"/>
        <w:rPr>
          <w:sz w:val="28"/>
          <w:szCs w:val="28"/>
        </w:rPr>
      </w:pPr>
      <w:r w:rsidRPr="00BE064B">
        <w:rPr>
          <w:sz w:val="28"/>
          <w:szCs w:val="28"/>
        </w:rPr>
        <w:t xml:space="preserve">уточнения сведения об объемах финансирования </w:t>
      </w:r>
      <w:r w:rsidR="005B726A">
        <w:rPr>
          <w:sz w:val="28"/>
          <w:szCs w:val="28"/>
        </w:rPr>
        <w:t xml:space="preserve">проекта региональной программы </w:t>
      </w:r>
      <w:r w:rsidRPr="00BE064B">
        <w:rPr>
          <w:sz w:val="28"/>
          <w:szCs w:val="28"/>
        </w:rPr>
        <w:t xml:space="preserve">в части согласованности информации, представленной в </w:t>
      </w:r>
      <w:r w:rsidR="004D7631" w:rsidRPr="00BE064B">
        <w:rPr>
          <w:sz w:val="28"/>
          <w:szCs w:val="28"/>
        </w:rPr>
        <w:t xml:space="preserve">паспорте программы и приложении </w:t>
      </w:r>
      <w:r w:rsidRPr="00BE064B">
        <w:rPr>
          <w:sz w:val="28"/>
          <w:szCs w:val="28"/>
        </w:rPr>
        <w:t>«Финансово-экономическое обоснование»;</w:t>
      </w:r>
    </w:p>
    <w:p w:rsidR="009172A5" w:rsidRPr="00BE064B" w:rsidRDefault="009172A5"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w:t>
      </w:r>
      <w:r w:rsidR="004D7631" w:rsidRPr="00BE064B">
        <w:rPr>
          <w:sz w:val="28"/>
          <w:szCs w:val="28"/>
        </w:rPr>
        <w:t>П</w:t>
      </w:r>
      <w:r w:rsidRPr="00BE064B">
        <w:rPr>
          <w:sz w:val="28"/>
          <w:szCs w:val="28"/>
        </w:rPr>
        <w:t xml:space="preserve">риказа № 275 </w:t>
      </w:r>
      <w:r w:rsidR="004D7631" w:rsidRPr="00BE064B">
        <w:rPr>
          <w:sz w:val="28"/>
          <w:szCs w:val="28"/>
        </w:rPr>
        <w:t>в части соответствия направлениям реабилитации (</w:t>
      </w:r>
      <w:r w:rsidRPr="00BE064B">
        <w:rPr>
          <w:sz w:val="28"/>
          <w:szCs w:val="28"/>
        </w:rPr>
        <w:t xml:space="preserve">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r w:rsidR="004D7631" w:rsidRPr="00BE064B">
        <w:rPr>
          <w:sz w:val="28"/>
          <w:szCs w:val="28"/>
        </w:rPr>
        <w:t>)</w:t>
      </w:r>
      <w:r w:rsidRPr="00BE064B">
        <w:rPr>
          <w:sz w:val="28"/>
          <w:szCs w:val="28"/>
        </w:rPr>
        <w:t>;</w:t>
      </w:r>
    </w:p>
    <w:p w:rsidR="009D78FF" w:rsidRPr="00BE064B" w:rsidRDefault="009D78FF"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D78FF" w:rsidRPr="00BE064B" w:rsidRDefault="009D78FF" w:rsidP="00D35D45">
      <w:pPr>
        <w:ind w:firstLine="567"/>
        <w:jc w:val="both"/>
        <w:rPr>
          <w:sz w:val="28"/>
          <w:szCs w:val="28"/>
        </w:rPr>
      </w:pPr>
    </w:p>
    <w:p w:rsidR="009D78FF" w:rsidRPr="00D35D45" w:rsidRDefault="009143CE" w:rsidP="00D35D45">
      <w:pPr>
        <w:ind w:firstLine="567"/>
        <w:jc w:val="both"/>
        <w:rPr>
          <w:sz w:val="28"/>
          <w:szCs w:val="28"/>
        </w:rPr>
      </w:pPr>
      <w:r w:rsidRPr="00BE064B">
        <w:rPr>
          <w:sz w:val="28"/>
          <w:szCs w:val="28"/>
        </w:rPr>
        <w:t xml:space="preserve">5.27. Рекомендовать </w:t>
      </w:r>
      <w:r w:rsidR="00A10AB9" w:rsidRPr="00A962D8">
        <w:rPr>
          <w:b/>
          <w:i/>
          <w:sz w:val="28"/>
          <w:szCs w:val="28"/>
        </w:rPr>
        <w:t>Хабаровскому краю</w:t>
      </w:r>
      <w:r w:rsidR="000C615B">
        <w:rPr>
          <w:b/>
          <w:i/>
          <w:sz w:val="28"/>
          <w:szCs w:val="28"/>
        </w:rPr>
        <w:t>:</w:t>
      </w:r>
      <w:r w:rsidR="004D7631" w:rsidRPr="00D35D45">
        <w:rPr>
          <w:sz w:val="28"/>
          <w:szCs w:val="28"/>
        </w:rPr>
        <w:t xml:space="preserve"> </w:t>
      </w:r>
    </w:p>
    <w:p w:rsidR="009D78FF" w:rsidRPr="00D35D45" w:rsidRDefault="009D78FF"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4D7631" w:rsidRPr="00BE064B" w:rsidRDefault="00BB3504" w:rsidP="00D35D45">
      <w:pPr>
        <w:ind w:firstLine="567"/>
        <w:jc w:val="both"/>
        <w:rPr>
          <w:sz w:val="28"/>
          <w:szCs w:val="28"/>
        </w:rPr>
      </w:pPr>
      <w:r w:rsidRPr="00BE064B">
        <w:rPr>
          <w:sz w:val="28"/>
          <w:szCs w:val="28"/>
        </w:rPr>
        <w:t>уточнения распределени</w:t>
      </w:r>
      <w:r w:rsidR="004D7631" w:rsidRPr="00BE064B">
        <w:rPr>
          <w:sz w:val="28"/>
          <w:szCs w:val="28"/>
        </w:rPr>
        <w:t>я</w:t>
      </w:r>
      <w:r w:rsidRPr="00BE064B">
        <w:rPr>
          <w:sz w:val="28"/>
          <w:szCs w:val="28"/>
        </w:rPr>
        <w:t xml:space="preserve"> средств федеральной субсидии на мероприятия </w:t>
      </w:r>
      <w:r w:rsidR="00AB4257">
        <w:rPr>
          <w:sz w:val="28"/>
          <w:szCs w:val="28"/>
        </w:rPr>
        <w:t xml:space="preserve">проекта </w:t>
      </w:r>
      <w:r w:rsidRPr="00BE064B">
        <w:rPr>
          <w:sz w:val="28"/>
          <w:szCs w:val="28"/>
        </w:rPr>
        <w:t>региональной программы с учетом заявленного объема необходимой субсидии из федерального бюджета на 2024 г</w:t>
      </w:r>
      <w:r w:rsidR="004D7631" w:rsidRPr="00BE064B">
        <w:rPr>
          <w:sz w:val="28"/>
          <w:szCs w:val="28"/>
        </w:rPr>
        <w:t>.</w:t>
      </w:r>
      <w:r w:rsidRPr="00BE064B">
        <w:rPr>
          <w:sz w:val="28"/>
          <w:szCs w:val="28"/>
        </w:rPr>
        <w:t>;</w:t>
      </w:r>
      <w:r w:rsidR="004D7631" w:rsidRPr="00BE064B">
        <w:rPr>
          <w:sz w:val="28"/>
          <w:szCs w:val="28"/>
        </w:rPr>
        <w:t xml:space="preserve"> </w:t>
      </w:r>
    </w:p>
    <w:p w:rsidR="00BB3504" w:rsidRPr="00BE064B" w:rsidRDefault="004D7631" w:rsidP="00D35D45">
      <w:pPr>
        <w:ind w:firstLine="567"/>
        <w:jc w:val="both"/>
        <w:rPr>
          <w:sz w:val="28"/>
          <w:szCs w:val="28"/>
        </w:rPr>
      </w:pPr>
      <w:r w:rsidRPr="00BE064B">
        <w:rPr>
          <w:sz w:val="28"/>
          <w:szCs w:val="28"/>
        </w:rPr>
        <w:t>согласования программы с общественными объединениями инвалидов;</w:t>
      </w:r>
    </w:p>
    <w:p w:rsidR="00917D78" w:rsidRPr="00BE064B" w:rsidRDefault="00917D78"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17D78" w:rsidRPr="00BE064B" w:rsidRDefault="00917D78" w:rsidP="00D35D45">
      <w:pPr>
        <w:ind w:firstLine="567"/>
        <w:jc w:val="both"/>
        <w:rPr>
          <w:sz w:val="28"/>
          <w:szCs w:val="28"/>
        </w:rPr>
      </w:pPr>
    </w:p>
    <w:p w:rsidR="00917D78" w:rsidRPr="00D35D45" w:rsidRDefault="009143CE" w:rsidP="00D35D45">
      <w:pPr>
        <w:ind w:firstLine="567"/>
        <w:jc w:val="both"/>
        <w:rPr>
          <w:sz w:val="28"/>
          <w:szCs w:val="28"/>
        </w:rPr>
      </w:pPr>
      <w:r w:rsidRPr="00BE064B">
        <w:rPr>
          <w:sz w:val="28"/>
          <w:szCs w:val="28"/>
        </w:rPr>
        <w:t xml:space="preserve">5.28. Рекомендовать </w:t>
      </w:r>
      <w:r w:rsidR="00D67317" w:rsidRPr="00A962D8">
        <w:rPr>
          <w:b/>
          <w:i/>
          <w:sz w:val="28"/>
          <w:szCs w:val="28"/>
        </w:rPr>
        <w:t>Архангель</w:t>
      </w:r>
      <w:r w:rsidR="00A10AB9" w:rsidRPr="00A962D8">
        <w:rPr>
          <w:b/>
          <w:i/>
          <w:sz w:val="28"/>
          <w:szCs w:val="28"/>
        </w:rPr>
        <w:t>ской области</w:t>
      </w:r>
      <w:r w:rsidR="000C615B">
        <w:rPr>
          <w:b/>
          <w:i/>
          <w:sz w:val="28"/>
          <w:szCs w:val="28"/>
        </w:rPr>
        <w:t>:</w:t>
      </w:r>
      <w:r w:rsidR="004D7631" w:rsidRPr="00D35D45">
        <w:rPr>
          <w:sz w:val="28"/>
          <w:szCs w:val="28"/>
        </w:rPr>
        <w:t xml:space="preserve"> </w:t>
      </w:r>
    </w:p>
    <w:p w:rsidR="00917D78" w:rsidRPr="00D35D45" w:rsidRDefault="00917D78"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6562E2" w:rsidRPr="00BE064B" w:rsidRDefault="00917D78" w:rsidP="00D35D45">
      <w:pPr>
        <w:ind w:firstLine="567"/>
        <w:jc w:val="both"/>
        <w:rPr>
          <w:sz w:val="28"/>
          <w:szCs w:val="28"/>
        </w:rPr>
      </w:pPr>
      <w:r w:rsidRPr="00BE064B">
        <w:rPr>
          <w:sz w:val="28"/>
          <w:szCs w:val="28"/>
        </w:rPr>
        <w:t>уточнения</w:t>
      </w:r>
      <w:r w:rsidR="006562E2" w:rsidRPr="00BE064B">
        <w:rPr>
          <w:sz w:val="28"/>
          <w:szCs w:val="28"/>
        </w:rPr>
        <w:t xml:space="preserve"> сведений о планируемом распределении бюджетных ассигнований </w:t>
      </w:r>
      <w:r w:rsidRPr="00BE064B">
        <w:rPr>
          <w:sz w:val="28"/>
          <w:szCs w:val="28"/>
        </w:rPr>
        <w:t xml:space="preserve">по сферам реабилитации </w:t>
      </w:r>
      <w:r w:rsidR="006562E2" w:rsidRPr="00BE064B">
        <w:rPr>
          <w:sz w:val="28"/>
          <w:szCs w:val="28"/>
        </w:rPr>
        <w:t>на 2023 и 2024 г</w:t>
      </w:r>
      <w:r w:rsidR="004D7631" w:rsidRPr="00BE064B">
        <w:rPr>
          <w:sz w:val="28"/>
          <w:szCs w:val="28"/>
        </w:rPr>
        <w:t>г.</w:t>
      </w:r>
      <w:r w:rsidR="006562E2" w:rsidRPr="00BE064B">
        <w:rPr>
          <w:sz w:val="28"/>
          <w:szCs w:val="28"/>
        </w:rPr>
        <w:t xml:space="preserve">; </w:t>
      </w:r>
    </w:p>
    <w:p w:rsidR="00917D78" w:rsidRPr="00BE064B" w:rsidRDefault="00917D78"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172A5"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F96DB8" w:rsidRPr="00BE064B">
        <w:rPr>
          <w:sz w:val="28"/>
          <w:szCs w:val="28"/>
        </w:rPr>
        <w:t xml:space="preserve">в 2022 г. </w:t>
      </w:r>
      <w:r w:rsidRPr="00BE064B">
        <w:rPr>
          <w:sz w:val="28"/>
          <w:szCs w:val="28"/>
        </w:rPr>
        <w:t xml:space="preserve">или представления развернутой информации о соблюдении необходимой пропорциональности финансирования за счет включения </w:t>
      </w:r>
      <w:r w:rsidRPr="00BE064B">
        <w:rPr>
          <w:sz w:val="28"/>
          <w:szCs w:val="28"/>
        </w:rPr>
        <w:lastRenderedPageBreak/>
        <w:t>соответствующих мероприятий в другие государственные программы (подпрограммы) субъекта Российской Федерации;</w:t>
      </w:r>
    </w:p>
    <w:p w:rsidR="006562E2" w:rsidRPr="00BE064B" w:rsidRDefault="006562E2" w:rsidP="00D35D45">
      <w:pPr>
        <w:ind w:firstLine="567"/>
        <w:jc w:val="both"/>
        <w:rPr>
          <w:sz w:val="28"/>
          <w:szCs w:val="28"/>
        </w:rPr>
      </w:pPr>
      <w:r w:rsidRPr="00BE064B">
        <w:rPr>
          <w:sz w:val="28"/>
          <w:szCs w:val="28"/>
        </w:rPr>
        <w:t xml:space="preserve">уточнения сведений об объемах финансирования </w:t>
      </w:r>
      <w:r w:rsidR="00104E1E">
        <w:rPr>
          <w:sz w:val="28"/>
          <w:szCs w:val="28"/>
        </w:rPr>
        <w:t xml:space="preserve">проекта региональной </w:t>
      </w:r>
      <w:r w:rsidRPr="00BE064B">
        <w:rPr>
          <w:sz w:val="28"/>
          <w:szCs w:val="28"/>
        </w:rPr>
        <w:t>программы в части согласованности информации, представленной в приложении «Финансово-экономическое обоснование» и паспорте программы</w:t>
      </w:r>
      <w:r w:rsidR="004D7631" w:rsidRPr="00BE064B">
        <w:rPr>
          <w:sz w:val="28"/>
          <w:szCs w:val="28"/>
        </w:rPr>
        <w:t xml:space="preserve"> </w:t>
      </w:r>
      <w:r w:rsidR="003D6FFA" w:rsidRPr="00BE064B">
        <w:rPr>
          <w:sz w:val="28"/>
          <w:szCs w:val="28"/>
        </w:rPr>
        <w:t>на 2022-2024 гг.</w:t>
      </w:r>
      <w:r w:rsidRPr="00BE064B">
        <w:rPr>
          <w:sz w:val="28"/>
          <w:szCs w:val="28"/>
        </w:rPr>
        <w:t xml:space="preserve">; </w:t>
      </w:r>
    </w:p>
    <w:p w:rsidR="004D7631" w:rsidRPr="00BE064B" w:rsidRDefault="004D7631"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683414" w:rsidRPr="00BE064B" w:rsidRDefault="00683414" w:rsidP="00D35D45">
      <w:pPr>
        <w:ind w:firstLine="567"/>
        <w:jc w:val="both"/>
        <w:rPr>
          <w:sz w:val="28"/>
          <w:szCs w:val="28"/>
        </w:rPr>
      </w:pPr>
      <w:r w:rsidRPr="00BE064B">
        <w:rPr>
          <w:sz w:val="28"/>
          <w:szCs w:val="28"/>
        </w:rPr>
        <w:t>уточнения объёмов финансирования мероприятий с учётом соотношения средств федеральной субсидии и средств регионального бюджета</w:t>
      </w:r>
      <w:r w:rsidR="004D7631" w:rsidRPr="00BE064B">
        <w:rPr>
          <w:sz w:val="28"/>
          <w:szCs w:val="28"/>
        </w:rPr>
        <w:t>:</w:t>
      </w:r>
      <w:r w:rsidRPr="00BE064B">
        <w:rPr>
          <w:sz w:val="28"/>
          <w:szCs w:val="28"/>
        </w:rPr>
        <w:t xml:space="preserve"> </w:t>
      </w:r>
      <w:r w:rsidR="004D7631" w:rsidRPr="00BE064B">
        <w:rPr>
          <w:sz w:val="28"/>
          <w:szCs w:val="28"/>
        </w:rPr>
        <w:t>м</w:t>
      </w:r>
      <w:r w:rsidRPr="00BE064B">
        <w:rPr>
          <w:sz w:val="28"/>
          <w:szCs w:val="28"/>
        </w:rPr>
        <w:t>ероприятие 4.3.1.</w:t>
      </w:r>
      <w:r w:rsidR="004D7631" w:rsidRPr="00BE064B">
        <w:rPr>
          <w:sz w:val="28"/>
          <w:szCs w:val="28"/>
        </w:rPr>
        <w:t xml:space="preserve"> «</w:t>
      </w:r>
      <w:r w:rsidRPr="00BE064B">
        <w:rPr>
          <w:sz w:val="28"/>
          <w:szCs w:val="28"/>
        </w:rPr>
        <w:t>Повышение квалификации специалистов медицинских организаций, оказывающих услуги по реабилитации и абилитации инвалидов (детей-инвалидов)</w:t>
      </w:r>
      <w:r w:rsidR="004D7631" w:rsidRPr="00BE064B">
        <w:rPr>
          <w:sz w:val="28"/>
          <w:szCs w:val="28"/>
        </w:rPr>
        <w:t>»</w:t>
      </w:r>
      <w:r w:rsidRPr="00BE064B">
        <w:rPr>
          <w:sz w:val="28"/>
          <w:szCs w:val="28"/>
        </w:rPr>
        <w:t xml:space="preserve">; </w:t>
      </w:r>
      <w:r w:rsidR="004D7631" w:rsidRPr="00BE064B">
        <w:rPr>
          <w:sz w:val="28"/>
          <w:szCs w:val="28"/>
        </w:rPr>
        <w:t xml:space="preserve">мероприятие </w:t>
      </w:r>
      <w:r w:rsidRPr="00BE064B">
        <w:rPr>
          <w:sz w:val="28"/>
          <w:szCs w:val="28"/>
        </w:rPr>
        <w:t xml:space="preserve">4.3.2. </w:t>
      </w:r>
      <w:r w:rsidR="004D7631" w:rsidRPr="00BE064B">
        <w:rPr>
          <w:sz w:val="28"/>
          <w:szCs w:val="28"/>
        </w:rPr>
        <w:t>«</w:t>
      </w:r>
      <w:r w:rsidRPr="00BE064B">
        <w:rPr>
          <w:sz w:val="28"/>
          <w:szCs w:val="28"/>
        </w:rPr>
        <w:t>Повышение квалификации специалистов организаций социальной защиты населения, оказывающих услуги по социальной реабилитации и абилитации инвалидов (детей-инвалидов)</w:t>
      </w:r>
      <w:r w:rsidR="004D7631" w:rsidRPr="00BE064B">
        <w:rPr>
          <w:sz w:val="28"/>
          <w:szCs w:val="28"/>
        </w:rPr>
        <w:t>»</w:t>
      </w:r>
      <w:r w:rsidRPr="00BE064B">
        <w:rPr>
          <w:sz w:val="28"/>
          <w:szCs w:val="28"/>
        </w:rPr>
        <w:t xml:space="preserve">; </w:t>
      </w:r>
      <w:r w:rsidR="004D7631" w:rsidRPr="00BE064B">
        <w:rPr>
          <w:sz w:val="28"/>
          <w:szCs w:val="28"/>
        </w:rPr>
        <w:t xml:space="preserve">мероприятие </w:t>
      </w:r>
      <w:r w:rsidRPr="00BE064B">
        <w:rPr>
          <w:sz w:val="28"/>
          <w:szCs w:val="28"/>
        </w:rPr>
        <w:t xml:space="preserve">4.3.4. </w:t>
      </w:r>
      <w:r w:rsidR="004D7631" w:rsidRPr="00BE064B">
        <w:rPr>
          <w:sz w:val="28"/>
          <w:szCs w:val="28"/>
        </w:rPr>
        <w:t>«</w:t>
      </w:r>
      <w:r w:rsidRPr="00BE064B">
        <w:rPr>
          <w:sz w:val="28"/>
          <w:szCs w:val="28"/>
        </w:rPr>
        <w:t xml:space="preserve">Повышение квалификации специалистов учреждений культуры, оказывающих реабилитационные и </w:t>
      </w:r>
      <w:proofErr w:type="spellStart"/>
      <w:r w:rsidRPr="00BE064B">
        <w:rPr>
          <w:sz w:val="28"/>
          <w:szCs w:val="28"/>
        </w:rPr>
        <w:t>абилитационные</w:t>
      </w:r>
      <w:proofErr w:type="spellEnd"/>
      <w:r w:rsidRPr="00BE064B">
        <w:rPr>
          <w:sz w:val="28"/>
          <w:szCs w:val="28"/>
        </w:rPr>
        <w:t xml:space="preserve"> услуги</w:t>
      </w:r>
      <w:r w:rsidR="004D7631" w:rsidRPr="00BE064B">
        <w:rPr>
          <w:sz w:val="28"/>
          <w:szCs w:val="28"/>
        </w:rPr>
        <w:t>»</w:t>
      </w:r>
      <w:r w:rsidRPr="00BE064B">
        <w:rPr>
          <w:sz w:val="28"/>
          <w:szCs w:val="28"/>
        </w:rPr>
        <w:t xml:space="preserve">; </w:t>
      </w:r>
      <w:r w:rsidR="004D7631" w:rsidRPr="00BE064B">
        <w:rPr>
          <w:sz w:val="28"/>
          <w:szCs w:val="28"/>
        </w:rPr>
        <w:t xml:space="preserve">мероприятие </w:t>
      </w:r>
      <w:r w:rsidRPr="00BE064B">
        <w:rPr>
          <w:sz w:val="28"/>
          <w:szCs w:val="28"/>
        </w:rPr>
        <w:t xml:space="preserve">4.3.5. </w:t>
      </w:r>
      <w:r w:rsidR="004D7631" w:rsidRPr="00BE064B">
        <w:rPr>
          <w:sz w:val="28"/>
          <w:szCs w:val="28"/>
        </w:rPr>
        <w:t>«</w:t>
      </w:r>
      <w:r w:rsidRPr="00BE064B">
        <w:rPr>
          <w:sz w:val="28"/>
          <w:szCs w:val="28"/>
        </w:rPr>
        <w:t>Повышение квалификации специалистов центров занятости населения особенностям организации работы с инвалидами, в том числе по организации сопровождаемой занятости</w:t>
      </w:r>
      <w:r w:rsidR="004D7631" w:rsidRPr="00BE064B">
        <w:rPr>
          <w:sz w:val="28"/>
          <w:szCs w:val="28"/>
        </w:rPr>
        <w:t>»</w:t>
      </w:r>
      <w:r w:rsidRPr="00BE064B">
        <w:rPr>
          <w:sz w:val="28"/>
          <w:szCs w:val="28"/>
        </w:rPr>
        <w:t xml:space="preserve">; </w:t>
      </w:r>
      <w:r w:rsidR="004D7631" w:rsidRPr="00BE064B">
        <w:rPr>
          <w:sz w:val="28"/>
          <w:szCs w:val="28"/>
        </w:rPr>
        <w:t xml:space="preserve">мероприятие </w:t>
      </w:r>
      <w:r w:rsidRPr="00BE064B">
        <w:rPr>
          <w:sz w:val="28"/>
          <w:szCs w:val="28"/>
        </w:rPr>
        <w:t xml:space="preserve">4.3.6. </w:t>
      </w:r>
      <w:r w:rsidR="004D7631" w:rsidRPr="00BE064B">
        <w:rPr>
          <w:sz w:val="28"/>
          <w:szCs w:val="28"/>
        </w:rPr>
        <w:t>«</w:t>
      </w:r>
      <w:r w:rsidRPr="00BE064B">
        <w:rPr>
          <w:sz w:val="28"/>
          <w:szCs w:val="28"/>
        </w:rPr>
        <w:t>Повышение квалификации специалистов в сфере физической культуры и спорта, оказывающих услуг</w:t>
      </w:r>
      <w:r w:rsidR="00A962D8">
        <w:rPr>
          <w:sz w:val="28"/>
          <w:szCs w:val="28"/>
        </w:rPr>
        <w:t>и инвалидам, в том числе детям-</w:t>
      </w:r>
      <w:r w:rsidRPr="00BE064B">
        <w:rPr>
          <w:sz w:val="28"/>
          <w:szCs w:val="28"/>
        </w:rPr>
        <w:t>инвалидам</w:t>
      </w:r>
      <w:r w:rsidR="004D7631" w:rsidRPr="00BE064B">
        <w:rPr>
          <w:sz w:val="28"/>
          <w:szCs w:val="28"/>
        </w:rPr>
        <w:t>»</w:t>
      </w:r>
      <w:r w:rsidRPr="00BE064B">
        <w:rPr>
          <w:sz w:val="28"/>
          <w:szCs w:val="28"/>
        </w:rPr>
        <w:t xml:space="preserve">; </w:t>
      </w:r>
      <w:r w:rsidR="004D7631" w:rsidRPr="00BE064B">
        <w:rPr>
          <w:sz w:val="28"/>
          <w:szCs w:val="28"/>
        </w:rPr>
        <w:t xml:space="preserve">мероприятие </w:t>
      </w:r>
      <w:r w:rsidRPr="00BE064B">
        <w:rPr>
          <w:sz w:val="28"/>
          <w:szCs w:val="28"/>
        </w:rPr>
        <w:t xml:space="preserve">5.2. </w:t>
      </w:r>
      <w:r w:rsidR="004D7631" w:rsidRPr="00BE064B">
        <w:rPr>
          <w:sz w:val="28"/>
          <w:szCs w:val="28"/>
        </w:rPr>
        <w:t>«</w:t>
      </w:r>
      <w:r w:rsidRPr="00BE064B">
        <w:rPr>
          <w:sz w:val="28"/>
          <w:szCs w:val="28"/>
        </w:rPr>
        <w:t>Приобретение мебели и бытовой техники для создания учебных (тренировочных) квартир на базе организаций социального обслуживания</w:t>
      </w:r>
      <w:r w:rsidR="004D7631" w:rsidRPr="00BE064B">
        <w:rPr>
          <w:sz w:val="28"/>
          <w:szCs w:val="28"/>
        </w:rPr>
        <w:t>»</w:t>
      </w:r>
      <w:r w:rsidRPr="00BE064B">
        <w:rPr>
          <w:sz w:val="28"/>
          <w:szCs w:val="28"/>
        </w:rPr>
        <w:t xml:space="preserve"> (в мероприятиях предусмотрено финансирование только за счет объемов средств федеральной субсидии</w:t>
      </w:r>
      <w:r w:rsidR="004D7631" w:rsidRPr="00BE064B">
        <w:rPr>
          <w:sz w:val="28"/>
          <w:szCs w:val="28"/>
        </w:rPr>
        <w:t>, без объемов средств региона</w:t>
      </w:r>
      <w:r w:rsidR="004A7EFC" w:rsidRPr="00BE064B">
        <w:rPr>
          <w:sz w:val="28"/>
          <w:szCs w:val="28"/>
        </w:rPr>
        <w:t>);</w:t>
      </w:r>
    </w:p>
    <w:p w:rsidR="004A7EFC" w:rsidRPr="00BE064B" w:rsidRDefault="00104E1E" w:rsidP="00D35D45">
      <w:pPr>
        <w:ind w:firstLine="567"/>
        <w:jc w:val="both"/>
        <w:rPr>
          <w:sz w:val="28"/>
          <w:szCs w:val="28"/>
        </w:rPr>
      </w:pPr>
      <w:r>
        <w:rPr>
          <w:sz w:val="28"/>
          <w:szCs w:val="28"/>
        </w:rPr>
        <w:t xml:space="preserve">уточнение </w:t>
      </w:r>
      <w:r w:rsidR="004A7EFC" w:rsidRPr="00BE064B">
        <w:rPr>
          <w:sz w:val="28"/>
          <w:szCs w:val="28"/>
        </w:rPr>
        <w:t xml:space="preserve">мероприятий </w:t>
      </w:r>
      <w:r>
        <w:rPr>
          <w:sz w:val="28"/>
          <w:szCs w:val="28"/>
        </w:rPr>
        <w:t>проекта региональной программы по ранней помощи и сопровождаемому проживанию</w:t>
      </w:r>
      <w:r w:rsidR="004A7EFC" w:rsidRPr="00BE064B">
        <w:rPr>
          <w:sz w:val="28"/>
          <w:szCs w:val="28"/>
        </w:rPr>
        <w:t>;</w:t>
      </w:r>
    </w:p>
    <w:p w:rsidR="00917D78" w:rsidRPr="00BE064B" w:rsidRDefault="00917D78" w:rsidP="00D35D45">
      <w:pPr>
        <w:ind w:firstLine="567"/>
        <w:jc w:val="both"/>
        <w:rPr>
          <w:sz w:val="28"/>
          <w:szCs w:val="28"/>
        </w:rPr>
      </w:pPr>
      <w:r w:rsidRPr="00BE064B">
        <w:rPr>
          <w:sz w:val="28"/>
          <w:szCs w:val="28"/>
        </w:rPr>
        <w:t>уточнения мероприятий</w:t>
      </w:r>
      <w:r w:rsidR="00104E1E">
        <w:rPr>
          <w:sz w:val="28"/>
          <w:szCs w:val="28"/>
        </w:rPr>
        <w:t xml:space="preserve"> проекта региональной программы</w:t>
      </w:r>
      <w:r w:rsidRPr="00BE064B">
        <w:rPr>
          <w:sz w:val="28"/>
          <w:szCs w:val="28"/>
        </w:rPr>
        <w:t xml:space="preserve"> по повышению квалификаци</w:t>
      </w:r>
      <w:r w:rsidR="00104E1E">
        <w:rPr>
          <w:sz w:val="28"/>
          <w:szCs w:val="28"/>
        </w:rPr>
        <w:t>и специалистов по ранней помощи</w:t>
      </w:r>
      <w:r w:rsidRPr="00BE064B">
        <w:rPr>
          <w:sz w:val="28"/>
          <w:szCs w:val="28"/>
        </w:rPr>
        <w:t>;</w:t>
      </w:r>
    </w:p>
    <w:p w:rsidR="00917D78" w:rsidRPr="00BE064B" w:rsidRDefault="00917D78"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17D78" w:rsidRPr="00BE064B" w:rsidRDefault="00917D78" w:rsidP="00D35D45">
      <w:pPr>
        <w:ind w:firstLine="567"/>
        <w:jc w:val="both"/>
        <w:rPr>
          <w:sz w:val="28"/>
          <w:szCs w:val="28"/>
        </w:rPr>
      </w:pPr>
    </w:p>
    <w:p w:rsidR="00917D78" w:rsidRPr="00A962D8" w:rsidRDefault="00994C0D" w:rsidP="00D35D45">
      <w:pPr>
        <w:ind w:firstLine="567"/>
        <w:jc w:val="both"/>
        <w:rPr>
          <w:b/>
          <w:i/>
          <w:sz w:val="28"/>
          <w:szCs w:val="28"/>
        </w:rPr>
      </w:pPr>
      <w:r w:rsidRPr="00BE064B">
        <w:rPr>
          <w:sz w:val="28"/>
          <w:szCs w:val="28"/>
        </w:rPr>
        <w:t xml:space="preserve">5.29. Рекомендовать </w:t>
      </w:r>
      <w:r w:rsidR="00A10AB9" w:rsidRPr="00A962D8">
        <w:rPr>
          <w:b/>
          <w:i/>
          <w:sz w:val="28"/>
          <w:szCs w:val="28"/>
        </w:rPr>
        <w:t>Б</w:t>
      </w:r>
      <w:r w:rsidR="00D67317" w:rsidRPr="00A962D8">
        <w:rPr>
          <w:b/>
          <w:i/>
          <w:sz w:val="28"/>
          <w:szCs w:val="28"/>
        </w:rPr>
        <w:t>елгород</w:t>
      </w:r>
      <w:r w:rsidR="004D7631" w:rsidRPr="00A962D8">
        <w:rPr>
          <w:b/>
          <w:i/>
          <w:sz w:val="28"/>
          <w:szCs w:val="28"/>
        </w:rPr>
        <w:t>ской области</w:t>
      </w:r>
      <w:r w:rsidR="000C615B">
        <w:rPr>
          <w:b/>
          <w:i/>
          <w:sz w:val="28"/>
          <w:szCs w:val="28"/>
        </w:rPr>
        <w:t>:</w:t>
      </w:r>
      <w:r w:rsidR="004D7631" w:rsidRPr="00A962D8">
        <w:rPr>
          <w:b/>
          <w:i/>
          <w:sz w:val="28"/>
          <w:szCs w:val="28"/>
        </w:rPr>
        <w:t xml:space="preserve"> </w:t>
      </w:r>
    </w:p>
    <w:p w:rsidR="00917D78" w:rsidRPr="00D35D45" w:rsidRDefault="00917D78"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E96DBB" w:rsidRPr="00BE064B" w:rsidRDefault="00917D78"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 </w:t>
      </w:r>
      <w:r w:rsidR="007C7081" w:rsidRPr="00BE064B">
        <w:rPr>
          <w:sz w:val="28"/>
          <w:szCs w:val="28"/>
        </w:rPr>
        <w:t>в соответствии с Госпрограммой</w:t>
      </w:r>
      <w:r w:rsidR="00E96DBB" w:rsidRPr="00BE064B">
        <w:rPr>
          <w:sz w:val="28"/>
          <w:szCs w:val="28"/>
        </w:rPr>
        <w:t>;</w:t>
      </w:r>
    </w:p>
    <w:p w:rsidR="00E96DBB" w:rsidRPr="00D35D45" w:rsidRDefault="00917D78"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инвалидов, в отношении которых осуществлялись мероприятия по реабилитации и </w:t>
      </w:r>
      <w:r w:rsidRPr="00BE064B">
        <w:rPr>
          <w:sz w:val="28"/>
          <w:szCs w:val="28"/>
        </w:rPr>
        <w:lastRenderedPageBreak/>
        <w:t>(или) абилитации, в общей численности инвалидов, имеющих такие рекомендации в индивидуальной подпрограмме реабилитации или абилитации (дети)»</w:t>
      </w:r>
      <w:r w:rsidRPr="00D35D45">
        <w:rPr>
          <w:sz w:val="28"/>
          <w:szCs w:val="28"/>
        </w:rPr>
        <w:t xml:space="preserve"> </w:t>
      </w:r>
      <w:r w:rsidR="007C7081" w:rsidRPr="00D35D45">
        <w:rPr>
          <w:sz w:val="28"/>
          <w:szCs w:val="28"/>
        </w:rPr>
        <w:t>в соответствии с Госпрограммой;</w:t>
      </w:r>
    </w:p>
    <w:p w:rsidR="00E96DBB" w:rsidRPr="00BE064B" w:rsidRDefault="00917D78" w:rsidP="00D35D45">
      <w:pPr>
        <w:ind w:firstLine="567"/>
        <w:jc w:val="both"/>
        <w:rPr>
          <w:sz w:val="28"/>
          <w:szCs w:val="28"/>
        </w:rPr>
      </w:pPr>
      <w:r w:rsidRPr="00BE064B">
        <w:rPr>
          <w:sz w:val="28"/>
          <w:szCs w:val="28"/>
        </w:rPr>
        <w:t>уточнения</w:t>
      </w:r>
      <w:r w:rsidR="00E96DBB" w:rsidRPr="00BE064B">
        <w:rPr>
          <w:sz w:val="28"/>
          <w:szCs w:val="28"/>
        </w:rPr>
        <w:t xml:space="preserve"> сведений о</w:t>
      </w:r>
      <w:r w:rsidR="009172A5" w:rsidRPr="00BE064B">
        <w:rPr>
          <w:sz w:val="28"/>
          <w:szCs w:val="28"/>
        </w:rPr>
        <w:t xml:space="preserve"> планируемо</w:t>
      </w:r>
      <w:r w:rsidR="00E96DBB" w:rsidRPr="00BE064B">
        <w:rPr>
          <w:sz w:val="28"/>
          <w:szCs w:val="28"/>
        </w:rPr>
        <w:t>м</w:t>
      </w:r>
      <w:r w:rsidR="009172A5" w:rsidRPr="00BE064B">
        <w:rPr>
          <w:sz w:val="28"/>
          <w:szCs w:val="28"/>
        </w:rPr>
        <w:t xml:space="preserve"> распределени</w:t>
      </w:r>
      <w:r w:rsidR="00E96DBB" w:rsidRPr="00BE064B">
        <w:rPr>
          <w:sz w:val="28"/>
          <w:szCs w:val="28"/>
        </w:rPr>
        <w:t>и</w:t>
      </w:r>
      <w:r w:rsidR="009172A5" w:rsidRPr="00BE064B">
        <w:rPr>
          <w:sz w:val="28"/>
          <w:szCs w:val="28"/>
        </w:rPr>
        <w:t xml:space="preserve"> бюджетных ассигнований по сферам </w:t>
      </w:r>
      <w:r w:rsidRPr="00BE064B">
        <w:rPr>
          <w:sz w:val="28"/>
          <w:szCs w:val="28"/>
        </w:rPr>
        <w:t xml:space="preserve">реабилитации </w:t>
      </w:r>
      <w:r w:rsidR="00E96DBB" w:rsidRPr="00BE064B">
        <w:rPr>
          <w:sz w:val="28"/>
          <w:szCs w:val="28"/>
        </w:rPr>
        <w:t>на 2023 и 2024 гг.</w:t>
      </w:r>
      <w:r w:rsidR="009E3C53" w:rsidRPr="00BE064B">
        <w:rPr>
          <w:sz w:val="28"/>
          <w:szCs w:val="28"/>
        </w:rPr>
        <w:t>;</w:t>
      </w:r>
    </w:p>
    <w:p w:rsidR="00E9500F" w:rsidRPr="00BE064B" w:rsidRDefault="00DE7724" w:rsidP="00D35D45">
      <w:pPr>
        <w:ind w:firstLine="567"/>
        <w:jc w:val="both"/>
        <w:rPr>
          <w:sz w:val="28"/>
          <w:szCs w:val="28"/>
        </w:rPr>
      </w:pPr>
      <w:r>
        <w:rPr>
          <w:sz w:val="28"/>
          <w:szCs w:val="28"/>
        </w:rPr>
        <w:t xml:space="preserve">уточнение </w:t>
      </w:r>
      <w:r w:rsidR="00E9500F" w:rsidRPr="00BE064B">
        <w:rPr>
          <w:sz w:val="28"/>
          <w:szCs w:val="28"/>
        </w:rPr>
        <w:t xml:space="preserve">мероприятий </w:t>
      </w:r>
      <w:r>
        <w:rPr>
          <w:sz w:val="28"/>
          <w:szCs w:val="28"/>
        </w:rPr>
        <w:t xml:space="preserve">проекта региональной программы </w:t>
      </w:r>
      <w:r w:rsidR="00E9500F" w:rsidRPr="00BE064B">
        <w:rPr>
          <w:sz w:val="28"/>
          <w:szCs w:val="28"/>
        </w:rPr>
        <w:t xml:space="preserve">по повышению квалификации специалистов по ранней помощи и сопровождаемому проживанию; </w:t>
      </w:r>
    </w:p>
    <w:p w:rsidR="00E9500F" w:rsidRPr="00BE064B" w:rsidRDefault="00DE7724" w:rsidP="00D35D45">
      <w:pPr>
        <w:ind w:firstLine="567"/>
        <w:jc w:val="both"/>
        <w:rPr>
          <w:sz w:val="28"/>
          <w:szCs w:val="28"/>
        </w:rPr>
      </w:pPr>
      <w:r>
        <w:rPr>
          <w:sz w:val="28"/>
          <w:szCs w:val="28"/>
        </w:rPr>
        <w:t>уточнения</w:t>
      </w:r>
      <w:r w:rsidR="00E9500F" w:rsidRPr="00BE064B">
        <w:rPr>
          <w:sz w:val="28"/>
          <w:szCs w:val="28"/>
        </w:rPr>
        <w:t xml:space="preserve"> мероприяти</w:t>
      </w:r>
      <w:r w:rsidR="00A6683A" w:rsidRPr="00BE064B">
        <w:rPr>
          <w:sz w:val="28"/>
          <w:szCs w:val="28"/>
        </w:rPr>
        <w:t>й</w:t>
      </w:r>
      <w:r w:rsidR="00E9500F" w:rsidRPr="00BE064B">
        <w:rPr>
          <w:sz w:val="28"/>
          <w:szCs w:val="28"/>
        </w:rPr>
        <w:t xml:space="preserve"> по сопровождаемому проживанию </w:t>
      </w:r>
      <w:r w:rsidR="00917D78" w:rsidRPr="00BE064B">
        <w:rPr>
          <w:sz w:val="28"/>
          <w:szCs w:val="28"/>
        </w:rPr>
        <w:t xml:space="preserve">в </w:t>
      </w:r>
      <w:r w:rsidR="00E9500F" w:rsidRPr="00BE064B">
        <w:rPr>
          <w:sz w:val="28"/>
          <w:szCs w:val="28"/>
        </w:rPr>
        <w:t>2023-2024</w:t>
      </w:r>
      <w:r w:rsidR="00224C16">
        <w:rPr>
          <w:sz w:val="28"/>
          <w:szCs w:val="28"/>
        </w:rPr>
        <w:t xml:space="preserve"> </w:t>
      </w:r>
      <w:r w:rsidR="00E9500F" w:rsidRPr="00BE064B">
        <w:rPr>
          <w:sz w:val="28"/>
          <w:szCs w:val="28"/>
        </w:rPr>
        <w:t>гг.</w:t>
      </w:r>
      <w:r w:rsidR="00AB4257" w:rsidRPr="00224C16">
        <w:rPr>
          <w:sz w:val="28"/>
          <w:szCs w:val="28"/>
        </w:rPr>
        <w:t>;</w:t>
      </w:r>
    </w:p>
    <w:p w:rsidR="00917D78" w:rsidRPr="00BE064B" w:rsidRDefault="00917D78"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17D78" w:rsidRPr="00BE064B" w:rsidRDefault="00917D78" w:rsidP="00D35D45">
      <w:pPr>
        <w:ind w:firstLine="567"/>
        <w:jc w:val="both"/>
        <w:rPr>
          <w:sz w:val="28"/>
          <w:szCs w:val="28"/>
        </w:rPr>
      </w:pPr>
    </w:p>
    <w:p w:rsidR="00602238" w:rsidRPr="00BE064B" w:rsidRDefault="0086165E" w:rsidP="00D35D45">
      <w:pPr>
        <w:ind w:firstLine="567"/>
        <w:jc w:val="both"/>
        <w:rPr>
          <w:sz w:val="28"/>
          <w:szCs w:val="28"/>
        </w:rPr>
      </w:pPr>
      <w:r w:rsidRPr="00BE064B">
        <w:rPr>
          <w:sz w:val="28"/>
          <w:szCs w:val="28"/>
        </w:rPr>
        <w:t xml:space="preserve">5.30. </w:t>
      </w:r>
      <w:r w:rsidR="009172A5" w:rsidRPr="00BE064B">
        <w:rPr>
          <w:sz w:val="28"/>
          <w:szCs w:val="28"/>
        </w:rPr>
        <w:t xml:space="preserve">Рекомендовать </w:t>
      </w:r>
      <w:r w:rsidR="00D67317" w:rsidRPr="00A962D8">
        <w:rPr>
          <w:b/>
          <w:i/>
          <w:sz w:val="28"/>
          <w:szCs w:val="28"/>
        </w:rPr>
        <w:t>Брян</w:t>
      </w:r>
      <w:r w:rsidR="009172A5" w:rsidRPr="00A962D8">
        <w:rPr>
          <w:b/>
          <w:i/>
          <w:sz w:val="28"/>
          <w:szCs w:val="28"/>
        </w:rPr>
        <w:t>ской области</w:t>
      </w:r>
      <w:r w:rsidR="000C615B">
        <w:rPr>
          <w:b/>
          <w:i/>
          <w:sz w:val="28"/>
          <w:szCs w:val="28"/>
        </w:rPr>
        <w:t>:</w:t>
      </w:r>
      <w:r w:rsidR="007C7081" w:rsidRPr="00BE064B">
        <w:rPr>
          <w:sz w:val="28"/>
          <w:szCs w:val="28"/>
        </w:rPr>
        <w:t xml:space="preserve"> </w:t>
      </w:r>
    </w:p>
    <w:p w:rsidR="00602238" w:rsidRPr="00D35D45" w:rsidRDefault="00602238"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602238" w:rsidRPr="00BE064B" w:rsidRDefault="00602238"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602238" w:rsidRPr="00BE064B" w:rsidRDefault="00602238"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602238" w:rsidRPr="00BE064B" w:rsidRDefault="00602238"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602238" w:rsidRPr="00BE064B" w:rsidRDefault="00602238"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172A5"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6644F8" w:rsidRPr="00BE064B">
        <w:rPr>
          <w:sz w:val="28"/>
          <w:szCs w:val="28"/>
        </w:rPr>
        <w:t>на 2023 г</w:t>
      </w:r>
      <w:r w:rsidR="007C7081" w:rsidRPr="00BE064B">
        <w:rPr>
          <w:sz w:val="28"/>
          <w:szCs w:val="28"/>
        </w:rPr>
        <w:t>.</w:t>
      </w:r>
      <w:r w:rsidR="006644F8" w:rsidRPr="00BE064B">
        <w:rPr>
          <w:sz w:val="28"/>
          <w:szCs w:val="28"/>
        </w:rPr>
        <w:t xml:space="preserve"> и</w:t>
      </w:r>
      <w:r w:rsidR="007C7081" w:rsidRPr="00BE064B">
        <w:rPr>
          <w:sz w:val="28"/>
          <w:szCs w:val="28"/>
        </w:rPr>
        <w:t>ли</w:t>
      </w:r>
      <w:r w:rsidRPr="00BE064B">
        <w:rPr>
          <w:sz w:val="28"/>
          <w:szCs w:val="28"/>
        </w:rPr>
        <w:t xml:space="preserve">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04513C" w:rsidRPr="00BE064B" w:rsidRDefault="0004513C" w:rsidP="00D35D45">
      <w:pPr>
        <w:ind w:firstLine="567"/>
        <w:jc w:val="both"/>
        <w:rPr>
          <w:sz w:val="28"/>
          <w:szCs w:val="28"/>
        </w:rPr>
      </w:pPr>
      <w:r w:rsidRPr="00BE064B">
        <w:rPr>
          <w:sz w:val="28"/>
          <w:szCs w:val="28"/>
        </w:rPr>
        <w:t xml:space="preserve">приведения в соответствие с </w:t>
      </w:r>
      <w:r w:rsidR="007C7081" w:rsidRPr="00BE064B">
        <w:rPr>
          <w:sz w:val="28"/>
          <w:szCs w:val="28"/>
        </w:rPr>
        <w:t>действующей редакцией</w:t>
      </w:r>
      <w:r w:rsidRPr="00BE064B">
        <w:rPr>
          <w:sz w:val="28"/>
          <w:szCs w:val="28"/>
        </w:rPr>
        <w:t xml:space="preserve"> </w:t>
      </w:r>
      <w:r w:rsidR="007C7081" w:rsidRPr="00BE064B">
        <w:rPr>
          <w:sz w:val="28"/>
          <w:szCs w:val="28"/>
        </w:rPr>
        <w:t>Приказа № 875</w:t>
      </w:r>
      <w:r w:rsidRPr="00BE064B">
        <w:rPr>
          <w:sz w:val="28"/>
          <w:szCs w:val="28"/>
        </w:rPr>
        <w:t xml:space="preserve"> приложения «Информация об организациях региона, подлежащих включению в систему комплексной реабилитации инвалидов, которые планируется оснащать оборудованием, необходимым для предоставления услуг по социальной и профессиональной реабилитации и абилитации инвалидов и детей-инвалидов, компьютерной техникой, оргтехникой и программным обеспечением в соответствии с </w:t>
      </w:r>
      <w:r w:rsidR="000C20A9">
        <w:rPr>
          <w:sz w:val="28"/>
          <w:szCs w:val="28"/>
        </w:rPr>
        <w:t>проект</w:t>
      </w:r>
      <w:r w:rsidRPr="00BE064B">
        <w:rPr>
          <w:sz w:val="28"/>
          <w:szCs w:val="28"/>
        </w:rPr>
        <w:t>ом региональной программы по формированию системы комплексной реабилитации инвалидов, в том числе детей-инвалидов» с разнесением планируемого к приобретению оборудования по отдельным позициям и разнесения в отдельные ячейки оснащаемы</w:t>
      </w:r>
      <w:r w:rsidR="007C7081" w:rsidRPr="00BE064B">
        <w:rPr>
          <w:sz w:val="28"/>
          <w:szCs w:val="28"/>
        </w:rPr>
        <w:t>х организаций</w:t>
      </w:r>
      <w:r w:rsidRPr="00BE064B">
        <w:rPr>
          <w:sz w:val="28"/>
          <w:szCs w:val="28"/>
        </w:rPr>
        <w:t>;</w:t>
      </w:r>
    </w:p>
    <w:p w:rsidR="009172A5" w:rsidRPr="00BE064B" w:rsidRDefault="00602238"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7C7081" w:rsidRPr="00BE064B">
        <w:rPr>
          <w:sz w:val="28"/>
          <w:szCs w:val="28"/>
        </w:rPr>
        <w:lastRenderedPageBreak/>
        <w:t>м</w:t>
      </w:r>
      <w:r w:rsidR="009172A5" w:rsidRPr="00BE064B">
        <w:rPr>
          <w:sz w:val="28"/>
          <w:szCs w:val="28"/>
        </w:rPr>
        <w:t>ероприятие</w:t>
      </w:r>
      <w:r w:rsidR="0004513C" w:rsidRPr="00BE064B">
        <w:rPr>
          <w:sz w:val="28"/>
          <w:szCs w:val="28"/>
        </w:rPr>
        <w:t xml:space="preserve"> 4.1.1. </w:t>
      </w:r>
      <w:r w:rsidR="007C7081" w:rsidRPr="00BE064B">
        <w:rPr>
          <w:sz w:val="28"/>
          <w:szCs w:val="28"/>
        </w:rPr>
        <w:t>«</w:t>
      </w:r>
      <w:r w:rsidR="0004513C" w:rsidRPr="00BE064B">
        <w:rPr>
          <w:sz w:val="28"/>
          <w:szCs w:val="28"/>
        </w:rPr>
        <w:t>Оснащение организаций, осуществляющих социальную и профессиональную реабилитацию инвалидов (взрослые), социально-медицинскую реабилитацию оборудованием (в сфере социальной защиты  населения)</w:t>
      </w:r>
      <w:r w:rsidR="007C7081" w:rsidRPr="00BE064B">
        <w:rPr>
          <w:sz w:val="28"/>
          <w:szCs w:val="28"/>
        </w:rPr>
        <w:t>»</w:t>
      </w:r>
      <w:r w:rsidR="0004513C" w:rsidRPr="00BE064B">
        <w:rPr>
          <w:sz w:val="28"/>
          <w:szCs w:val="28"/>
        </w:rPr>
        <w:t xml:space="preserve">; </w:t>
      </w:r>
      <w:r w:rsidR="007C7081" w:rsidRPr="00BE064B">
        <w:rPr>
          <w:sz w:val="28"/>
          <w:szCs w:val="28"/>
        </w:rPr>
        <w:t xml:space="preserve">мероприятие </w:t>
      </w:r>
      <w:r w:rsidR="0004513C" w:rsidRPr="00BE064B">
        <w:rPr>
          <w:sz w:val="28"/>
          <w:szCs w:val="28"/>
        </w:rPr>
        <w:t xml:space="preserve">4.1.1.1. </w:t>
      </w:r>
      <w:r w:rsidR="007C7081" w:rsidRPr="00BE064B">
        <w:rPr>
          <w:sz w:val="28"/>
          <w:szCs w:val="28"/>
        </w:rPr>
        <w:t>«</w:t>
      </w:r>
      <w:r w:rsidR="0004513C" w:rsidRPr="00BE064B">
        <w:rPr>
          <w:sz w:val="28"/>
          <w:szCs w:val="28"/>
        </w:rPr>
        <w:t>Оснащение организаций, осуществляющих социальную и профессиональную реабилитацию детей-инвалидов, социально-медицинскую реабилитацию оборудованием (в сфере социальной защиты  населения</w:t>
      </w:r>
      <w:r w:rsidR="007C7081" w:rsidRPr="00BE064B">
        <w:rPr>
          <w:sz w:val="28"/>
          <w:szCs w:val="28"/>
        </w:rPr>
        <w:t>)»</w:t>
      </w:r>
      <w:r w:rsidR="0004513C" w:rsidRPr="00BE064B">
        <w:rPr>
          <w:sz w:val="28"/>
          <w:szCs w:val="28"/>
        </w:rPr>
        <w:t xml:space="preserve">; </w:t>
      </w:r>
      <w:r w:rsidR="007C7081" w:rsidRPr="00BE064B">
        <w:rPr>
          <w:sz w:val="28"/>
          <w:szCs w:val="28"/>
        </w:rPr>
        <w:t xml:space="preserve">мероприятие </w:t>
      </w:r>
      <w:r w:rsidR="0004513C" w:rsidRPr="00BE064B">
        <w:rPr>
          <w:sz w:val="28"/>
          <w:szCs w:val="28"/>
        </w:rPr>
        <w:t xml:space="preserve">4.1.2. </w:t>
      </w:r>
      <w:r w:rsidR="007C7081" w:rsidRPr="00BE064B">
        <w:rPr>
          <w:sz w:val="28"/>
          <w:szCs w:val="28"/>
        </w:rPr>
        <w:t>«</w:t>
      </w:r>
      <w:r w:rsidR="0004513C" w:rsidRPr="00BE064B">
        <w:rPr>
          <w:sz w:val="28"/>
          <w:szCs w:val="28"/>
        </w:rPr>
        <w:t>Оснащение организаций, осуществляющих социальную и профессиональную реабилитацию инвалидов (взрослые); медицинскую реабилитацию оборудованием (в сфере здравоохранения)</w:t>
      </w:r>
      <w:r w:rsidR="007C7081" w:rsidRPr="00BE064B">
        <w:rPr>
          <w:sz w:val="28"/>
          <w:szCs w:val="28"/>
        </w:rPr>
        <w:t>»</w:t>
      </w:r>
      <w:r w:rsidR="0004513C" w:rsidRPr="00BE064B">
        <w:rPr>
          <w:sz w:val="28"/>
          <w:szCs w:val="28"/>
        </w:rPr>
        <w:t>;</w:t>
      </w:r>
      <w:r w:rsidR="007C7081" w:rsidRPr="00BE064B">
        <w:rPr>
          <w:sz w:val="28"/>
          <w:szCs w:val="28"/>
        </w:rPr>
        <w:t xml:space="preserve"> мероприятие</w:t>
      </w:r>
      <w:r w:rsidR="0004513C" w:rsidRPr="00BE064B">
        <w:rPr>
          <w:sz w:val="28"/>
          <w:szCs w:val="28"/>
        </w:rPr>
        <w:t xml:space="preserve"> 4.1.2.1. </w:t>
      </w:r>
      <w:r w:rsidR="007C7081" w:rsidRPr="00BE064B">
        <w:rPr>
          <w:sz w:val="28"/>
          <w:szCs w:val="28"/>
        </w:rPr>
        <w:t>«</w:t>
      </w:r>
      <w:r w:rsidR="0004513C" w:rsidRPr="00BE064B">
        <w:rPr>
          <w:sz w:val="28"/>
          <w:szCs w:val="28"/>
        </w:rPr>
        <w:t>Оснащение организаций, осуществляющих социальную и профессиональную реабилитацию инвалидов (дети); медицинскую реабилитацию оборудованием (в сфере здравоохранения)</w:t>
      </w:r>
      <w:r w:rsidR="007C7081" w:rsidRPr="00BE064B">
        <w:rPr>
          <w:sz w:val="28"/>
          <w:szCs w:val="28"/>
        </w:rPr>
        <w:t>»</w:t>
      </w:r>
      <w:r w:rsidR="0004513C" w:rsidRPr="00BE064B">
        <w:rPr>
          <w:sz w:val="28"/>
          <w:szCs w:val="28"/>
        </w:rPr>
        <w:t xml:space="preserve">; </w:t>
      </w:r>
      <w:r w:rsidR="007C7081" w:rsidRPr="00BE064B">
        <w:rPr>
          <w:sz w:val="28"/>
          <w:szCs w:val="28"/>
        </w:rPr>
        <w:t xml:space="preserve">мероприятие </w:t>
      </w:r>
      <w:r w:rsidR="0004513C" w:rsidRPr="00BE064B">
        <w:rPr>
          <w:sz w:val="28"/>
          <w:szCs w:val="28"/>
        </w:rPr>
        <w:t xml:space="preserve">4.1.3. </w:t>
      </w:r>
      <w:r w:rsidR="007C7081" w:rsidRPr="00BE064B">
        <w:rPr>
          <w:sz w:val="28"/>
          <w:szCs w:val="28"/>
        </w:rPr>
        <w:t>«</w:t>
      </w:r>
      <w:r w:rsidR="0004513C" w:rsidRPr="00BE064B">
        <w:rPr>
          <w:sz w:val="28"/>
          <w:szCs w:val="28"/>
        </w:rPr>
        <w:t>Оснащение организаций, осуществляющих социальную и профессиональную реабилитацию детей-инвалидов; медицинскую реабилитацию оборудованием (в сфере образования)</w:t>
      </w:r>
      <w:r w:rsidR="007C7081" w:rsidRPr="00BE064B">
        <w:rPr>
          <w:sz w:val="28"/>
          <w:szCs w:val="28"/>
        </w:rPr>
        <w:t>»</w:t>
      </w:r>
      <w:r w:rsidR="0004513C" w:rsidRPr="00BE064B">
        <w:rPr>
          <w:sz w:val="28"/>
          <w:szCs w:val="28"/>
        </w:rPr>
        <w:t xml:space="preserve">; </w:t>
      </w:r>
      <w:r w:rsidR="007C7081" w:rsidRPr="00BE064B">
        <w:rPr>
          <w:sz w:val="28"/>
          <w:szCs w:val="28"/>
        </w:rPr>
        <w:t xml:space="preserve">мероприятие </w:t>
      </w:r>
      <w:r w:rsidR="0004513C" w:rsidRPr="00BE064B">
        <w:rPr>
          <w:sz w:val="28"/>
          <w:szCs w:val="28"/>
        </w:rPr>
        <w:t xml:space="preserve">4.1.4. </w:t>
      </w:r>
      <w:r w:rsidR="007C7081" w:rsidRPr="00BE064B">
        <w:rPr>
          <w:sz w:val="28"/>
          <w:szCs w:val="28"/>
        </w:rPr>
        <w:t>«</w:t>
      </w:r>
      <w:r w:rsidR="0004513C" w:rsidRPr="00BE064B">
        <w:rPr>
          <w:sz w:val="28"/>
          <w:szCs w:val="28"/>
        </w:rPr>
        <w:t xml:space="preserve">Оснащение организаций, осуществляющих социальную и профессиональную реабилитацию инвалидов оборудованием (в сфере культуры); </w:t>
      </w:r>
      <w:r w:rsidRPr="00BE064B">
        <w:rPr>
          <w:sz w:val="28"/>
          <w:szCs w:val="28"/>
        </w:rPr>
        <w:t xml:space="preserve">мероприятие </w:t>
      </w:r>
      <w:r w:rsidR="0004513C" w:rsidRPr="00BE064B">
        <w:rPr>
          <w:sz w:val="28"/>
          <w:szCs w:val="28"/>
        </w:rPr>
        <w:t>4.1.5. Оснащение организаций, осуществляющих социальную и профессиональную реабилитацию детей-инвалидов; физкультурно-спортивную реабилитацию оборудованием (в сфере спорта, взрослые)</w:t>
      </w:r>
      <w:r w:rsidR="007C7081" w:rsidRPr="00BE064B">
        <w:rPr>
          <w:sz w:val="28"/>
          <w:szCs w:val="28"/>
        </w:rPr>
        <w:t>»</w:t>
      </w:r>
      <w:r w:rsidR="0004513C" w:rsidRPr="00BE064B">
        <w:rPr>
          <w:sz w:val="28"/>
          <w:szCs w:val="28"/>
        </w:rPr>
        <w:t xml:space="preserve">; </w:t>
      </w:r>
      <w:r w:rsidR="007C7081" w:rsidRPr="00BE064B">
        <w:rPr>
          <w:sz w:val="28"/>
          <w:szCs w:val="28"/>
        </w:rPr>
        <w:t xml:space="preserve">мероприятие </w:t>
      </w:r>
      <w:r w:rsidR="0004513C" w:rsidRPr="00BE064B">
        <w:rPr>
          <w:sz w:val="28"/>
          <w:szCs w:val="28"/>
        </w:rPr>
        <w:t>4.1.6. «Оснащение организаций занятости населения, осуществляющих социальную и профессиональную реабилитацию инвалидов оборудованием (в сфере занятости</w:t>
      </w:r>
      <w:r w:rsidR="009172A5" w:rsidRPr="00BE064B">
        <w:rPr>
          <w:sz w:val="28"/>
          <w:szCs w:val="28"/>
        </w:rPr>
        <w:t>)</w:t>
      </w:r>
      <w:r w:rsidR="007C7081" w:rsidRPr="00BE064B">
        <w:rPr>
          <w:sz w:val="28"/>
          <w:szCs w:val="28"/>
        </w:rPr>
        <w:t>»</w:t>
      </w:r>
      <w:r w:rsidR="0004513C" w:rsidRPr="00BE064B">
        <w:rPr>
          <w:sz w:val="28"/>
          <w:szCs w:val="28"/>
        </w:rPr>
        <w:t>;</w:t>
      </w:r>
    </w:p>
    <w:p w:rsidR="00602238" w:rsidRPr="00BF1ED5" w:rsidRDefault="00602238" w:rsidP="00D35D45">
      <w:pPr>
        <w:ind w:firstLine="567"/>
        <w:jc w:val="both"/>
        <w:rPr>
          <w:sz w:val="28"/>
          <w:szCs w:val="28"/>
        </w:rPr>
      </w:pPr>
      <w:r w:rsidRPr="00BF1ED5">
        <w:rPr>
          <w:sz w:val="28"/>
          <w:szCs w:val="28"/>
        </w:rPr>
        <w:t xml:space="preserve">уточнения мероприятий </w:t>
      </w:r>
      <w:r w:rsidR="00235B41" w:rsidRPr="00BF1ED5">
        <w:rPr>
          <w:sz w:val="28"/>
          <w:szCs w:val="28"/>
        </w:rPr>
        <w:t xml:space="preserve">проекта региональной программы </w:t>
      </w:r>
      <w:r w:rsidRPr="00BF1ED5">
        <w:rPr>
          <w:sz w:val="28"/>
          <w:szCs w:val="28"/>
        </w:rPr>
        <w:t>по повышению квалификации специалистов по ранней помощи;</w:t>
      </w:r>
    </w:p>
    <w:p w:rsidR="00A6683A" w:rsidRPr="00BF1ED5" w:rsidRDefault="00A6683A" w:rsidP="00D35D45">
      <w:pPr>
        <w:ind w:firstLine="567"/>
        <w:jc w:val="both"/>
        <w:rPr>
          <w:sz w:val="28"/>
          <w:szCs w:val="28"/>
        </w:rPr>
      </w:pPr>
      <w:r w:rsidRPr="00BF1ED5">
        <w:rPr>
          <w:sz w:val="28"/>
          <w:szCs w:val="28"/>
        </w:rPr>
        <w:t xml:space="preserve">уточнения </w:t>
      </w:r>
      <w:r w:rsidR="00235B41" w:rsidRPr="00BF1ED5">
        <w:rPr>
          <w:sz w:val="28"/>
          <w:szCs w:val="28"/>
        </w:rPr>
        <w:t>мероприятий проекта региональной программы по реализации ранней помощи и сопровождаемого проживания</w:t>
      </w:r>
      <w:r w:rsidR="00602238" w:rsidRPr="00BF1ED5">
        <w:rPr>
          <w:sz w:val="28"/>
          <w:szCs w:val="28"/>
        </w:rPr>
        <w:t>;</w:t>
      </w:r>
    </w:p>
    <w:p w:rsidR="00602238" w:rsidRPr="00BF1ED5" w:rsidRDefault="00602238"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602238" w:rsidRPr="00BF1ED5" w:rsidRDefault="00602238" w:rsidP="00D35D45">
      <w:pPr>
        <w:ind w:firstLine="567"/>
        <w:jc w:val="both"/>
        <w:rPr>
          <w:sz w:val="28"/>
          <w:szCs w:val="28"/>
        </w:rPr>
      </w:pPr>
    </w:p>
    <w:p w:rsidR="00602238" w:rsidRPr="00BF1ED5" w:rsidRDefault="00B3798E" w:rsidP="00D35D45">
      <w:pPr>
        <w:ind w:firstLine="567"/>
        <w:jc w:val="both"/>
        <w:rPr>
          <w:sz w:val="28"/>
          <w:szCs w:val="28"/>
        </w:rPr>
      </w:pPr>
      <w:r w:rsidRPr="00BF1ED5">
        <w:rPr>
          <w:sz w:val="28"/>
          <w:szCs w:val="28"/>
        </w:rPr>
        <w:t xml:space="preserve">5.31. Рекомендовать </w:t>
      </w:r>
      <w:r w:rsidR="00D67317" w:rsidRPr="00BF1ED5">
        <w:rPr>
          <w:b/>
          <w:i/>
          <w:sz w:val="28"/>
          <w:szCs w:val="28"/>
        </w:rPr>
        <w:t>Владимир</w:t>
      </w:r>
      <w:r w:rsidRPr="00BF1ED5">
        <w:rPr>
          <w:b/>
          <w:i/>
          <w:sz w:val="28"/>
          <w:szCs w:val="28"/>
        </w:rPr>
        <w:t>ской области</w:t>
      </w:r>
      <w:r w:rsidR="000C615B">
        <w:rPr>
          <w:b/>
          <w:i/>
          <w:sz w:val="28"/>
          <w:szCs w:val="28"/>
        </w:rPr>
        <w:t>:</w:t>
      </w:r>
      <w:r w:rsidR="007C7081" w:rsidRPr="00BF1ED5">
        <w:rPr>
          <w:sz w:val="28"/>
          <w:szCs w:val="28"/>
        </w:rPr>
        <w:t xml:space="preserve"> </w:t>
      </w:r>
    </w:p>
    <w:p w:rsidR="00602238" w:rsidRPr="00BF1ED5" w:rsidRDefault="00602238"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4A6E51" w:rsidRPr="00BF1ED5" w:rsidRDefault="004A6E51" w:rsidP="00D35D45">
      <w:pPr>
        <w:ind w:firstLine="567"/>
        <w:jc w:val="both"/>
        <w:rPr>
          <w:sz w:val="28"/>
          <w:szCs w:val="28"/>
        </w:rPr>
      </w:pPr>
      <w:r w:rsidRPr="00BF1ED5">
        <w:rPr>
          <w:sz w:val="28"/>
          <w:szCs w:val="28"/>
        </w:rPr>
        <w:t xml:space="preserve">уточнения плановых значений целевых показателей (индикаторов) </w:t>
      </w:r>
      <w:r w:rsidR="00AB4257" w:rsidRPr="00BF1ED5">
        <w:rPr>
          <w:sz w:val="28"/>
          <w:szCs w:val="28"/>
        </w:rPr>
        <w:t xml:space="preserve">проекта </w:t>
      </w:r>
      <w:r w:rsidRPr="00BF1ED5">
        <w:rPr>
          <w:sz w:val="28"/>
          <w:szCs w:val="28"/>
        </w:rPr>
        <w:t>региональной программы;</w:t>
      </w:r>
    </w:p>
    <w:p w:rsidR="009172A5" w:rsidRPr="00BF1ED5" w:rsidRDefault="009172A5"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w:t>
      </w:r>
      <w:r w:rsidR="007C7081" w:rsidRPr="00BF1ED5">
        <w:rPr>
          <w:sz w:val="28"/>
          <w:szCs w:val="28"/>
        </w:rPr>
        <w:t>П</w:t>
      </w:r>
      <w:r w:rsidRPr="00BF1ED5">
        <w:rPr>
          <w:sz w:val="28"/>
          <w:szCs w:val="28"/>
        </w:rPr>
        <w:t xml:space="preserve">риказа № 275 </w:t>
      </w:r>
      <w:r w:rsidR="007C7081" w:rsidRPr="00BF1ED5">
        <w:rPr>
          <w:sz w:val="28"/>
          <w:szCs w:val="28"/>
        </w:rPr>
        <w:t>в части использования формулировок, предусмотренных Приказом № 275</w:t>
      </w:r>
      <w:r w:rsidRPr="00BF1ED5">
        <w:rPr>
          <w:sz w:val="28"/>
          <w:szCs w:val="28"/>
        </w:rPr>
        <w:t xml:space="preserve"> </w:t>
      </w:r>
      <w:r w:rsidR="007C7081" w:rsidRPr="00BF1ED5">
        <w:rPr>
          <w:sz w:val="28"/>
          <w:szCs w:val="28"/>
        </w:rPr>
        <w:t>(</w:t>
      </w:r>
      <w:r w:rsidRPr="00BF1ED5">
        <w:rPr>
          <w:sz w:val="28"/>
          <w:szCs w:val="28"/>
        </w:rPr>
        <w:t xml:space="preserve">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r w:rsidR="007C7081" w:rsidRPr="00BF1ED5">
        <w:rPr>
          <w:sz w:val="28"/>
          <w:szCs w:val="28"/>
        </w:rPr>
        <w:t>)</w:t>
      </w:r>
      <w:r w:rsidRPr="00BF1ED5">
        <w:rPr>
          <w:sz w:val="28"/>
          <w:szCs w:val="28"/>
        </w:rPr>
        <w:t>;</w:t>
      </w:r>
    </w:p>
    <w:p w:rsidR="007C7081" w:rsidRPr="00BF1ED5" w:rsidRDefault="007C7081" w:rsidP="00D35D45">
      <w:pPr>
        <w:ind w:firstLine="567"/>
        <w:jc w:val="both"/>
        <w:rPr>
          <w:sz w:val="28"/>
          <w:szCs w:val="28"/>
        </w:rPr>
      </w:pPr>
      <w:r w:rsidRPr="00BF1ED5">
        <w:rPr>
          <w:sz w:val="28"/>
          <w:szCs w:val="28"/>
        </w:rPr>
        <w:t>согласования программы с общественными объединениями инвалидов;</w:t>
      </w:r>
    </w:p>
    <w:p w:rsidR="00964247" w:rsidRPr="00BF1ED5" w:rsidRDefault="00964247" w:rsidP="00964247">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964247" w:rsidRPr="00BF1ED5" w:rsidRDefault="00964247" w:rsidP="00964247">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4A6E51" w:rsidRPr="00BF1ED5" w:rsidRDefault="004A6E51"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4A6E51" w:rsidRPr="00BF1ED5" w:rsidRDefault="004A6E51" w:rsidP="00D35D45">
      <w:pPr>
        <w:ind w:firstLine="567"/>
        <w:jc w:val="both"/>
        <w:rPr>
          <w:sz w:val="28"/>
          <w:szCs w:val="28"/>
        </w:rPr>
      </w:pPr>
    </w:p>
    <w:p w:rsidR="004A6E51" w:rsidRPr="00BF1ED5" w:rsidRDefault="00661A24" w:rsidP="00D35D45">
      <w:pPr>
        <w:ind w:firstLine="567"/>
        <w:jc w:val="both"/>
        <w:rPr>
          <w:sz w:val="28"/>
          <w:szCs w:val="28"/>
        </w:rPr>
      </w:pPr>
      <w:r w:rsidRPr="00BF1ED5">
        <w:rPr>
          <w:sz w:val="28"/>
          <w:szCs w:val="28"/>
        </w:rPr>
        <w:lastRenderedPageBreak/>
        <w:t xml:space="preserve">5.32. Рекомендовать </w:t>
      </w:r>
      <w:r w:rsidR="00D67317" w:rsidRPr="00BF1ED5">
        <w:rPr>
          <w:b/>
          <w:i/>
          <w:sz w:val="28"/>
          <w:szCs w:val="28"/>
        </w:rPr>
        <w:t>Волгоградской области</w:t>
      </w:r>
      <w:r w:rsidR="000C615B">
        <w:rPr>
          <w:b/>
          <w:i/>
          <w:sz w:val="28"/>
          <w:szCs w:val="28"/>
        </w:rPr>
        <w:t>:</w:t>
      </w:r>
      <w:r w:rsidR="007C7081" w:rsidRPr="00BF1ED5">
        <w:rPr>
          <w:sz w:val="28"/>
          <w:szCs w:val="28"/>
        </w:rPr>
        <w:t xml:space="preserve"> </w:t>
      </w:r>
    </w:p>
    <w:p w:rsidR="004A6E51" w:rsidRPr="00BF1ED5" w:rsidRDefault="004A6E51"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4A6E51" w:rsidRPr="00BF1ED5" w:rsidRDefault="004A6E51"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04513C" w:rsidRPr="00BF1ED5" w:rsidRDefault="004A6E51" w:rsidP="00D35D45">
      <w:pPr>
        <w:ind w:firstLine="567"/>
        <w:jc w:val="both"/>
        <w:rPr>
          <w:sz w:val="28"/>
          <w:szCs w:val="28"/>
        </w:rPr>
      </w:pPr>
      <w:r w:rsidRPr="00BF1ED5">
        <w:rPr>
          <w:sz w:val="28"/>
          <w:szCs w:val="28"/>
        </w:rPr>
        <w:t>уточнения</w:t>
      </w:r>
      <w:r w:rsidR="0004513C" w:rsidRPr="00BF1ED5">
        <w:rPr>
          <w:sz w:val="28"/>
          <w:szCs w:val="28"/>
        </w:rPr>
        <w:t xml:space="preserve"> сведений о</w:t>
      </w:r>
      <w:r w:rsidR="009172A5" w:rsidRPr="00BF1ED5">
        <w:rPr>
          <w:sz w:val="28"/>
          <w:szCs w:val="28"/>
        </w:rPr>
        <w:t xml:space="preserve"> планируемо</w:t>
      </w:r>
      <w:r w:rsidR="0004513C" w:rsidRPr="00BF1ED5">
        <w:rPr>
          <w:sz w:val="28"/>
          <w:szCs w:val="28"/>
        </w:rPr>
        <w:t>м</w:t>
      </w:r>
      <w:r w:rsidR="009172A5" w:rsidRPr="00BF1ED5">
        <w:rPr>
          <w:sz w:val="28"/>
          <w:szCs w:val="28"/>
        </w:rPr>
        <w:t xml:space="preserve"> распределени</w:t>
      </w:r>
      <w:r w:rsidR="0004513C" w:rsidRPr="00BF1ED5">
        <w:rPr>
          <w:sz w:val="28"/>
          <w:szCs w:val="28"/>
        </w:rPr>
        <w:t>и</w:t>
      </w:r>
      <w:r w:rsidR="009172A5" w:rsidRPr="00BF1ED5">
        <w:rPr>
          <w:sz w:val="28"/>
          <w:szCs w:val="28"/>
        </w:rPr>
        <w:t xml:space="preserve"> бюджетных ассигнований по сферам</w:t>
      </w:r>
      <w:r w:rsidR="0004513C" w:rsidRPr="00BF1ED5">
        <w:rPr>
          <w:sz w:val="28"/>
          <w:szCs w:val="28"/>
        </w:rPr>
        <w:t xml:space="preserve"> реабилитации на 2023 и 2024 </w:t>
      </w:r>
      <w:r w:rsidR="007C7081" w:rsidRPr="00BF1ED5">
        <w:rPr>
          <w:sz w:val="28"/>
          <w:szCs w:val="28"/>
        </w:rPr>
        <w:t>гг.</w:t>
      </w:r>
      <w:r w:rsidR="00E7444E" w:rsidRPr="00BF1ED5">
        <w:rPr>
          <w:sz w:val="28"/>
          <w:szCs w:val="28"/>
        </w:rPr>
        <w:t>;</w:t>
      </w:r>
      <w:r w:rsidR="009172A5" w:rsidRPr="00BF1ED5">
        <w:rPr>
          <w:sz w:val="28"/>
          <w:szCs w:val="28"/>
        </w:rPr>
        <w:t xml:space="preserve"> </w:t>
      </w:r>
    </w:p>
    <w:p w:rsidR="007C7081" w:rsidRPr="00BF1ED5" w:rsidRDefault="007C7081"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использования формулировок, предусмотренных Приказом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4950D2" w:rsidRPr="00BF1ED5" w:rsidRDefault="004950D2" w:rsidP="004950D2">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4950D2" w:rsidRPr="00BF1ED5" w:rsidRDefault="004950D2" w:rsidP="004950D2">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4A6E51" w:rsidRPr="00BF1ED5" w:rsidRDefault="004A6E51"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4A6E51" w:rsidRPr="00BF1ED5" w:rsidRDefault="004A6E51" w:rsidP="00D35D45">
      <w:pPr>
        <w:ind w:firstLine="567"/>
        <w:jc w:val="both"/>
        <w:rPr>
          <w:sz w:val="28"/>
          <w:szCs w:val="28"/>
        </w:rPr>
      </w:pPr>
    </w:p>
    <w:p w:rsidR="004A6E51" w:rsidRPr="00D35D45" w:rsidRDefault="00661A24" w:rsidP="00D35D45">
      <w:pPr>
        <w:ind w:firstLine="567"/>
        <w:jc w:val="both"/>
        <w:rPr>
          <w:sz w:val="28"/>
          <w:szCs w:val="28"/>
        </w:rPr>
      </w:pPr>
      <w:r w:rsidRPr="00BE064B">
        <w:rPr>
          <w:sz w:val="28"/>
          <w:szCs w:val="28"/>
        </w:rPr>
        <w:t xml:space="preserve">5.33. Рекомендовать </w:t>
      </w:r>
      <w:r w:rsidR="00D67317" w:rsidRPr="00A962D8">
        <w:rPr>
          <w:b/>
          <w:i/>
          <w:sz w:val="28"/>
          <w:szCs w:val="28"/>
        </w:rPr>
        <w:t>Вологод</w:t>
      </w:r>
      <w:r w:rsidRPr="00A962D8">
        <w:rPr>
          <w:b/>
          <w:i/>
          <w:sz w:val="28"/>
          <w:szCs w:val="28"/>
        </w:rPr>
        <w:t>ской области</w:t>
      </w:r>
      <w:r w:rsidR="000C615B">
        <w:rPr>
          <w:b/>
          <w:i/>
          <w:sz w:val="28"/>
          <w:szCs w:val="28"/>
        </w:rPr>
        <w:t>:</w:t>
      </w:r>
      <w:r w:rsidR="007C7081" w:rsidRPr="00D35D45">
        <w:rPr>
          <w:sz w:val="28"/>
          <w:szCs w:val="28"/>
        </w:rPr>
        <w:t xml:space="preserve"> </w:t>
      </w:r>
    </w:p>
    <w:p w:rsidR="004A6E51" w:rsidRPr="00D35D45" w:rsidRDefault="004A6E51"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7C7081" w:rsidRPr="00BE064B" w:rsidRDefault="007C7081"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использования формулировок, предусмотренных Приказом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4A6E51" w:rsidRPr="00BE064B" w:rsidRDefault="004A6E51"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9172A5" w:rsidRPr="00BE064B" w:rsidRDefault="001616D7" w:rsidP="00D35D45">
      <w:pPr>
        <w:ind w:firstLine="567"/>
        <w:jc w:val="both"/>
        <w:rPr>
          <w:sz w:val="28"/>
          <w:szCs w:val="28"/>
        </w:rPr>
      </w:pPr>
      <w:r w:rsidRPr="00BE064B">
        <w:rPr>
          <w:sz w:val="28"/>
          <w:szCs w:val="28"/>
        </w:rPr>
        <w:t>предоставлени</w:t>
      </w:r>
      <w:r w:rsidR="00CD716D" w:rsidRPr="00BE064B">
        <w:rPr>
          <w:sz w:val="28"/>
          <w:szCs w:val="28"/>
        </w:rPr>
        <w:t>я</w:t>
      </w:r>
      <w:r w:rsidRPr="00BE064B">
        <w:rPr>
          <w:sz w:val="28"/>
          <w:szCs w:val="28"/>
        </w:rPr>
        <w:t xml:space="preserve"> сведений о</w:t>
      </w:r>
      <w:r w:rsidR="009172A5" w:rsidRPr="00BE064B">
        <w:rPr>
          <w:sz w:val="28"/>
          <w:szCs w:val="28"/>
        </w:rPr>
        <w:t xml:space="preserve"> планируемо</w:t>
      </w:r>
      <w:r w:rsidRPr="00BE064B">
        <w:rPr>
          <w:sz w:val="28"/>
          <w:szCs w:val="28"/>
        </w:rPr>
        <w:t>м</w:t>
      </w:r>
      <w:r w:rsidR="009172A5" w:rsidRPr="00BE064B">
        <w:rPr>
          <w:sz w:val="28"/>
          <w:szCs w:val="28"/>
        </w:rPr>
        <w:t xml:space="preserve"> распределени</w:t>
      </w:r>
      <w:r w:rsidRPr="00BE064B">
        <w:rPr>
          <w:sz w:val="28"/>
          <w:szCs w:val="28"/>
        </w:rPr>
        <w:t>и</w:t>
      </w:r>
      <w:r w:rsidR="009172A5" w:rsidRPr="00BE064B">
        <w:rPr>
          <w:sz w:val="28"/>
          <w:szCs w:val="28"/>
        </w:rPr>
        <w:t xml:space="preserve"> бюджетных ассигнований по сферам</w:t>
      </w:r>
      <w:r w:rsidRPr="00BE064B">
        <w:rPr>
          <w:sz w:val="28"/>
          <w:szCs w:val="28"/>
        </w:rPr>
        <w:t xml:space="preserve"> реабилитации на 2023 и 2024 г</w:t>
      </w:r>
      <w:r w:rsidR="007C7081" w:rsidRPr="00BE064B">
        <w:rPr>
          <w:sz w:val="28"/>
          <w:szCs w:val="28"/>
        </w:rPr>
        <w:t>г.</w:t>
      </w:r>
      <w:r w:rsidR="009172A5" w:rsidRPr="00BE064B">
        <w:rPr>
          <w:sz w:val="28"/>
          <w:szCs w:val="28"/>
        </w:rPr>
        <w:t>;</w:t>
      </w:r>
    </w:p>
    <w:p w:rsidR="00075F57" w:rsidRPr="00BE064B" w:rsidRDefault="00075F57"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w:t>
      </w:r>
      <w:r w:rsidR="007C7081" w:rsidRPr="00BE064B">
        <w:rPr>
          <w:sz w:val="28"/>
          <w:szCs w:val="28"/>
        </w:rPr>
        <w:t>ли</w:t>
      </w:r>
      <w:r w:rsidRPr="00BE064B">
        <w:rPr>
          <w:sz w:val="28"/>
          <w:szCs w:val="28"/>
        </w:rPr>
        <w:t xml:space="preserve">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7C7081" w:rsidRPr="00BE064B" w:rsidRDefault="007C7081"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3622A3" w:rsidRPr="00BE064B" w:rsidRDefault="00CD716D"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7C7081" w:rsidRPr="00BE064B">
        <w:rPr>
          <w:sz w:val="28"/>
          <w:szCs w:val="28"/>
        </w:rPr>
        <w:t>м</w:t>
      </w:r>
      <w:r w:rsidR="009172A5" w:rsidRPr="00BE064B">
        <w:rPr>
          <w:sz w:val="28"/>
          <w:szCs w:val="28"/>
        </w:rPr>
        <w:t xml:space="preserve">ероприятие </w:t>
      </w:r>
      <w:r w:rsidR="00075F57" w:rsidRPr="00BE064B">
        <w:rPr>
          <w:sz w:val="28"/>
          <w:szCs w:val="28"/>
        </w:rPr>
        <w:t xml:space="preserve">7.4.1.3. </w:t>
      </w:r>
      <w:r w:rsidR="007C7081" w:rsidRPr="00BE064B">
        <w:rPr>
          <w:sz w:val="28"/>
          <w:szCs w:val="28"/>
        </w:rPr>
        <w:t>«</w:t>
      </w:r>
      <w:r w:rsidR="00075F57" w:rsidRPr="00BE064B">
        <w:rPr>
          <w:sz w:val="28"/>
          <w:szCs w:val="28"/>
        </w:rPr>
        <w:t xml:space="preserve">Оснащение реабилитационным оборудованием организаций, осуществляющих социальную реабилитацию инвалидов и детей-инвалидов, </w:t>
      </w:r>
      <w:r w:rsidR="00075F57" w:rsidRPr="00BE064B">
        <w:rPr>
          <w:sz w:val="28"/>
          <w:szCs w:val="28"/>
        </w:rPr>
        <w:lastRenderedPageBreak/>
        <w:t>предоставляющих услуги в ра</w:t>
      </w:r>
      <w:r w:rsidR="007C7081" w:rsidRPr="00BE064B">
        <w:rPr>
          <w:sz w:val="28"/>
          <w:szCs w:val="28"/>
        </w:rPr>
        <w:t>мках сопровождаемого проживания»</w:t>
      </w:r>
      <w:r w:rsidR="00075F57" w:rsidRPr="00BE064B">
        <w:rPr>
          <w:sz w:val="28"/>
          <w:szCs w:val="28"/>
        </w:rPr>
        <w:t xml:space="preserve">; </w:t>
      </w:r>
      <w:r w:rsidR="007C7081" w:rsidRPr="00BE064B">
        <w:rPr>
          <w:sz w:val="28"/>
          <w:szCs w:val="28"/>
        </w:rPr>
        <w:t xml:space="preserve">мероприятие </w:t>
      </w:r>
      <w:r w:rsidR="001616D7" w:rsidRPr="00BE064B">
        <w:rPr>
          <w:sz w:val="28"/>
          <w:szCs w:val="28"/>
        </w:rPr>
        <w:t xml:space="preserve">7.4.1.5. </w:t>
      </w:r>
      <w:r w:rsidR="007C7081" w:rsidRPr="00BE064B">
        <w:rPr>
          <w:sz w:val="28"/>
          <w:szCs w:val="28"/>
        </w:rPr>
        <w:t>«</w:t>
      </w:r>
      <w:r w:rsidR="001616D7" w:rsidRPr="00BE064B">
        <w:rPr>
          <w:sz w:val="28"/>
          <w:szCs w:val="28"/>
        </w:rPr>
        <w:t>Приобретение реабилитационного оборудования с целью обеспечения проведения реабилитационного процесса в условиях специализированных библиотек для слепых</w:t>
      </w:r>
      <w:r w:rsidR="007C7081" w:rsidRPr="00BE064B">
        <w:rPr>
          <w:sz w:val="28"/>
          <w:szCs w:val="28"/>
        </w:rPr>
        <w:t>»</w:t>
      </w:r>
      <w:r w:rsidR="001616D7" w:rsidRPr="00BE064B">
        <w:rPr>
          <w:sz w:val="28"/>
          <w:szCs w:val="28"/>
        </w:rPr>
        <w:t>;</w:t>
      </w:r>
    </w:p>
    <w:p w:rsidR="004950D2" w:rsidRPr="00BF1ED5" w:rsidRDefault="004950D2" w:rsidP="004950D2">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4950D2" w:rsidRPr="00BF1ED5" w:rsidRDefault="004950D2" w:rsidP="004950D2">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CD716D" w:rsidRPr="00BF1ED5" w:rsidRDefault="00CD716D"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CD716D" w:rsidRPr="00BF1ED5" w:rsidRDefault="00CD716D" w:rsidP="00D35D45">
      <w:pPr>
        <w:ind w:firstLine="567"/>
        <w:jc w:val="both"/>
        <w:rPr>
          <w:sz w:val="28"/>
          <w:szCs w:val="28"/>
        </w:rPr>
      </w:pPr>
    </w:p>
    <w:p w:rsidR="00CD716D" w:rsidRPr="00BF1ED5" w:rsidRDefault="00F6733E" w:rsidP="00D35D45">
      <w:pPr>
        <w:ind w:firstLine="567"/>
        <w:jc w:val="both"/>
        <w:rPr>
          <w:sz w:val="28"/>
          <w:szCs w:val="28"/>
        </w:rPr>
      </w:pPr>
      <w:r w:rsidRPr="00BF1ED5">
        <w:rPr>
          <w:sz w:val="28"/>
          <w:szCs w:val="28"/>
        </w:rPr>
        <w:t xml:space="preserve">5.34. Рекомендовать </w:t>
      </w:r>
      <w:r w:rsidR="00D67317" w:rsidRPr="00BF1ED5">
        <w:rPr>
          <w:b/>
          <w:i/>
          <w:sz w:val="28"/>
          <w:szCs w:val="28"/>
        </w:rPr>
        <w:t>Воронежской области</w:t>
      </w:r>
      <w:r w:rsidR="000C615B">
        <w:rPr>
          <w:b/>
          <w:i/>
          <w:sz w:val="28"/>
          <w:szCs w:val="28"/>
        </w:rPr>
        <w:t>:</w:t>
      </w:r>
      <w:r w:rsidR="007C7081" w:rsidRPr="00BF1ED5">
        <w:rPr>
          <w:sz w:val="28"/>
          <w:szCs w:val="28"/>
        </w:rPr>
        <w:t xml:space="preserve"> </w:t>
      </w:r>
    </w:p>
    <w:p w:rsidR="00CD716D" w:rsidRPr="00BF1ED5" w:rsidRDefault="00CD716D"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CD716D" w:rsidRPr="00BF1ED5" w:rsidRDefault="00CD716D"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7C7081" w:rsidRPr="00BF1ED5" w:rsidRDefault="007C7081"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8D310D" w:rsidRPr="00BF1ED5" w:rsidRDefault="008D310D" w:rsidP="008D310D">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8D310D" w:rsidRPr="00BF1ED5" w:rsidRDefault="008D310D" w:rsidP="008D310D">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CD716D" w:rsidRPr="00BF1ED5" w:rsidRDefault="00CD716D"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 xml:space="preserve">проект </w:t>
      </w:r>
      <w:r w:rsidRPr="00BF1ED5">
        <w:rPr>
          <w:sz w:val="28"/>
          <w:szCs w:val="28"/>
        </w:rPr>
        <w:t xml:space="preserve">региональной программы в срок до 12 июля 2021 г. в Минтруд России. </w:t>
      </w:r>
    </w:p>
    <w:p w:rsidR="00CD716D" w:rsidRPr="00BF1ED5" w:rsidRDefault="00CD716D" w:rsidP="00D35D45">
      <w:pPr>
        <w:ind w:firstLine="567"/>
        <w:jc w:val="both"/>
        <w:rPr>
          <w:sz w:val="28"/>
          <w:szCs w:val="28"/>
        </w:rPr>
      </w:pPr>
    </w:p>
    <w:p w:rsidR="00CD716D" w:rsidRPr="00BF1ED5" w:rsidRDefault="00F6733E" w:rsidP="00D35D45">
      <w:pPr>
        <w:ind w:firstLine="567"/>
        <w:jc w:val="both"/>
        <w:rPr>
          <w:sz w:val="28"/>
          <w:szCs w:val="28"/>
        </w:rPr>
      </w:pPr>
      <w:r w:rsidRPr="00BF1ED5">
        <w:rPr>
          <w:sz w:val="28"/>
          <w:szCs w:val="28"/>
        </w:rPr>
        <w:t xml:space="preserve">5.35. Рекомендовать </w:t>
      </w:r>
      <w:r w:rsidR="00D67317" w:rsidRPr="00BF1ED5">
        <w:rPr>
          <w:b/>
          <w:i/>
          <w:sz w:val="28"/>
          <w:szCs w:val="28"/>
        </w:rPr>
        <w:t>Ивановской области</w:t>
      </w:r>
      <w:r w:rsidR="000C615B">
        <w:rPr>
          <w:b/>
          <w:i/>
          <w:sz w:val="28"/>
          <w:szCs w:val="28"/>
        </w:rPr>
        <w:t>:</w:t>
      </w:r>
      <w:r w:rsidR="007C7081" w:rsidRPr="00BF1ED5">
        <w:rPr>
          <w:sz w:val="28"/>
          <w:szCs w:val="28"/>
        </w:rPr>
        <w:t xml:space="preserve"> </w:t>
      </w:r>
    </w:p>
    <w:p w:rsidR="00CD716D" w:rsidRPr="00BF1ED5" w:rsidRDefault="00CD716D"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CD716D" w:rsidRPr="00BF1ED5" w:rsidRDefault="00CD716D" w:rsidP="00D35D45">
      <w:pPr>
        <w:ind w:firstLine="567"/>
        <w:jc w:val="both"/>
        <w:rPr>
          <w:sz w:val="28"/>
          <w:szCs w:val="28"/>
        </w:rPr>
      </w:pPr>
      <w:r w:rsidRPr="00BF1ED5">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CD716D" w:rsidRPr="00BF1ED5" w:rsidRDefault="00CD716D" w:rsidP="00D35D45">
      <w:pPr>
        <w:ind w:firstLine="567"/>
        <w:jc w:val="both"/>
        <w:rPr>
          <w:sz w:val="28"/>
          <w:szCs w:val="28"/>
        </w:rPr>
      </w:pPr>
      <w:r w:rsidRPr="00BF1ED5">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CD716D" w:rsidRPr="00BF1ED5" w:rsidRDefault="00CD716D" w:rsidP="00D35D45">
      <w:pPr>
        <w:ind w:firstLine="567"/>
        <w:jc w:val="both"/>
        <w:rPr>
          <w:sz w:val="28"/>
          <w:szCs w:val="28"/>
        </w:rPr>
      </w:pPr>
      <w:r w:rsidRPr="00BF1ED5">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E24032" w:rsidRPr="00BF1ED5" w:rsidRDefault="00E24032" w:rsidP="00D35D45">
      <w:pPr>
        <w:ind w:firstLine="567"/>
        <w:jc w:val="both"/>
        <w:rPr>
          <w:sz w:val="28"/>
          <w:szCs w:val="28"/>
        </w:rPr>
      </w:pPr>
      <w:r w:rsidRPr="00BF1ED5">
        <w:rPr>
          <w:sz w:val="28"/>
          <w:szCs w:val="28"/>
        </w:rPr>
        <w:t xml:space="preserve">уточнения сведений об объемах финансирования программы в части согласованности информации, представленной в приложении «Перечень мероприятий программы Ивановской области «Формирование системы </w:t>
      </w:r>
      <w:r w:rsidRPr="00BF1ED5">
        <w:rPr>
          <w:sz w:val="28"/>
          <w:szCs w:val="28"/>
        </w:rPr>
        <w:lastRenderedPageBreak/>
        <w:t xml:space="preserve">комплексной реабилитации и абилитации инвалидов, в том числе детей-инвалидов, в Ивановской области»; </w:t>
      </w:r>
    </w:p>
    <w:p w:rsidR="00E24032" w:rsidRPr="00BF1ED5" w:rsidRDefault="00E24032" w:rsidP="00D35D45">
      <w:pPr>
        <w:ind w:firstLine="567"/>
        <w:jc w:val="both"/>
        <w:rPr>
          <w:sz w:val="28"/>
          <w:szCs w:val="28"/>
        </w:rPr>
      </w:pPr>
      <w:r w:rsidRPr="00BF1ED5">
        <w:rPr>
          <w:sz w:val="28"/>
          <w:szCs w:val="28"/>
        </w:rPr>
        <w:t xml:space="preserve">приведения в соответствие информации о планируемом расходовании субъектом Российской Федерации субсидии из федерального бюджета в формате </w:t>
      </w:r>
      <w:proofErr w:type="spellStart"/>
      <w:r w:rsidRPr="00BF1ED5">
        <w:rPr>
          <w:sz w:val="28"/>
          <w:szCs w:val="28"/>
        </w:rPr>
        <w:t>Excel</w:t>
      </w:r>
      <w:proofErr w:type="spellEnd"/>
      <w:r w:rsidRPr="00BF1ED5">
        <w:rPr>
          <w:sz w:val="28"/>
          <w:szCs w:val="28"/>
        </w:rPr>
        <w:t xml:space="preserve"> (</w:t>
      </w:r>
      <w:proofErr w:type="gramStart"/>
      <w:r w:rsidRPr="00BF1ED5">
        <w:rPr>
          <w:sz w:val="28"/>
          <w:szCs w:val="28"/>
        </w:rPr>
        <w:t>представлена</w:t>
      </w:r>
      <w:proofErr w:type="gramEnd"/>
      <w:r w:rsidRPr="00BF1ED5">
        <w:rPr>
          <w:sz w:val="28"/>
          <w:szCs w:val="28"/>
        </w:rPr>
        <w:t xml:space="preserve"> в формате, не соответствующем утвержденной форме);</w:t>
      </w:r>
    </w:p>
    <w:p w:rsidR="009172A5" w:rsidRPr="00BF1ED5" w:rsidRDefault="009172A5" w:rsidP="00D35D45">
      <w:pPr>
        <w:ind w:firstLine="567"/>
        <w:jc w:val="both"/>
        <w:rPr>
          <w:sz w:val="28"/>
          <w:szCs w:val="28"/>
        </w:rPr>
      </w:pPr>
      <w:r w:rsidRPr="00BF1ED5">
        <w:rPr>
          <w:sz w:val="28"/>
          <w:szCs w:val="28"/>
        </w:rPr>
        <w:t>приведения в соответствие планируемого к приобретению оборудо</w:t>
      </w:r>
      <w:r w:rsidR="0031413B" w:rsidRPr="00BF1ED5">
        <w:rPr>
          <w:sz w:val="28"/>
          <w:szCs w:val="28"/>
        </w:rPr>
        <w:t xml:space="preserve">вания положениям Приказа № 275 в части исключения </w:t>
      </w:r>
      <w:r w:rsidR="00E24032" w:rsidRPr="00BF1ED5">
        <w:rPr>
          <w:sz w:val="28"/>
          <w:szCs w:val="28"/>
        </w:rPr>
        <w:t>дублировани</w:t>
      </w:r>
      <w:r w:rsidR="0031413B" w:rsidRPr="00BF1ED5">
        <w:rPr>
          <w:sz w:val="28"/>
          <w:szCs w:val="28"/>
        </w:rPr>
        <w:t>я</w:t>
      </w:r>
      <w:r w:rsidR="00E24032" w:rsidRPr="00BF1ED5">
        <w:rPr>
          <w:sz w:val="28"/>
          <w:szCs w:val="28"/>
        </w:rPr>
        <w:t xml:space="preserve"> оборудования</w:t>
      </w:r>
      <w:r w:rsidR="0031413B" w:rsidRPr="00BF1ED5">
        <w:rPr>
          <w:sz w:val="28"/>
          <w:szCs w:val="28"/>
        </w:rPr>
        <w:t>, исключения медицинского оборудования, приведения перечня оборудования в соответствие направлениям реабилитации</w:t>
      </w:r>
      <w:r w:rsidR="00E24032" w:rsidRPr="00BF1ED5">
        <w:rPr>
          <w:sz w:val="28"/>
          <w:szCs w:val="28"/>
        </w:rPr>
        <w:t xml:space="preserve"> </w:t>
      </w:r>
      <w:r w:rsidR="0031413B" w:rsidRPr="00BF1ED5">
        <w:rPr>
          <w:sz w:val="28"/>
          <w:szCs w:val="28"/>
        </w:rPr>
        <w:t>(</w:t>
      </w:r>
      <w:r w:rsidRPr="00BF1ED5">
        <w:rPr>
          <w:sz w:val="28"/>
          <w:szCs w:val="28"/>
        </w:rPr>
        <w:t xml:space="preserve">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r w:rsidR="0031413B" w:rsidRPr="00BF1ED5">
        <w:rPr>
          <w:sz w:val="28"/>
          <w:szCs w:val="28"/>
        </w:rPr>
        <w:t>)</w:t>
      </w:r>
      <w:r w:rsidRPr="00BF1ED5">
        <w:rPr>
          <w:sz w:val="28"/>
          <w:szCs w:val="28"/>
        </w:rPr>
        <w:t>;</w:t>
      </w:r>
    </w:p>
    <w:p w:rsidR="003E3FA5" w:rsidRPr="00BF1ED5" w:rsidRDefault="003E3FA5" w:rsidP="003E3FA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3E3FA5" w:rsidRPr="00BF1ED5" w:rsidRDefault="003E3FA5" w:rsidP="003E3FA5">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CD716D" w:rsidRPr="00BE064B" w:rsidRDefault="00CD716D" w:rsidP="00D35D45">
      <w:pPr>
        <w:ind w:firstLine="567"/>
        <w:jc w:val="both"/>
        <w:rPr>
          <w:sz w:val="28"/>
          <w:szCs w:val="28"/>
        </w:rPr>
      </w:pPr>
      <w:r w:rsidRPr="00BF1ED5">
        <w:rPr>
          <w:sz w:val="28"/>
          <w:szCs w:val="28"/>
        </w:rPr>
        <w:t>представить доработанный с учетом указанных замечаний</w:t>
      </w:r>
      <w:r w:rsidRPr="00BE064B">
        <w:rPr>
          <w:sz w:val="28"/>
          <w:szCs w:val="28"/>
        </w:rPr>
        <w:t xml:space="preserve">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CD716D" w:rsidRPr="00BE064B" w:rsidRDefault="00CD716D" w:rsidP="00D35D45">
      <w:pPr>
        <w:ind w:firstLine="567"/>
        <w:jc w:val="both"/>
        <w:rPr>
          <w:sz w:val="28"/>
          <w:szCs w:val="28"/>
        </w:rPr>
      </w:pPr>
    </w:p>
    <w:p w:rsidR="00CD716D" w:rsidRPr="00D35D45" w:rsidRDefault="00C753B0" w:rsidP="00D35D45">
      <w:pPr>
        <w:ind w:firstLine="567"/>
        <w:jc w:val="both"/>
        <w:rPr>
          <w:sz w:val="28"/>
          <w:szCs w:val="28"/>
        </w:rPr>
      </w:pPr>
      <w:r w:rsidRPr="00BE064B">
        <w:rPr>
          <w:sz w:val="28"/>
          <w:szCs w:val="28"/>
        </w:rPr>
        <w:t xml:space="preserve">5.36. </w:t>
      </w:r>
      <w:r w:rsidR="006224E5" w:rsidRPr="00BE064B">
        <w:rPr>
          <w:sz w:val="28"/>
          <w:szCs w:val="28"/>
        </w:rPr>
        <w:t xml:space="preserve">Рекомендовать </w:t>
      </w:r>
      <w:r w:rsidR="00D67317" w:rsidRPr="00A962D8">
        <w:rPr>
          <w:b/>
          <w:i/>
          <w:sz w:val="28"/>
          <w:szCs w:val="28"/>
        </w:rPr>
        <w:t>Иркутской области</w:t>
      </w:r>
      <w:r w:rsidR="000C615B">
        <w:rPr>
          <w:b/>
          <w:i/>
          <w:sz w:val="28"/>
          <w:szCs w:val="28"/>
        </w:rPr>
        <w:t>:</w:t>
      </w:r>
      <w:r w:rsidR="0031413B" w:rsidRPr="00D35D45">
        <w:rPr>
          <w:sz w:val="28"/>
          <w:szCs w:val="28"/>
        </w:rPr>
        <w:t xml:space="preserve"> </w:t>
      </w:r>
    </w:p>
    <w:p w:rsidR="00CD716D" w:rsidRPr="00D35D45" w:rsidRDefault="00CD716D"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E24032" w:rsidRPr="00BE064B" w:rsidRDefault="00E24032" w:rsidP="00D35D45">
      <w:pPr>
        <w:ind w:firstLine="567"/>
        <w:jc w:val="both"/>
        <w:rPr>
          <w:sz w:val="28"/>
          <w:szCs w:val="28"/>
        </w:rPr>
      </w:pPr>
      <w:r w:rsidRPr="00BE064B">
        <w:rPr>
          <w:sz w:val="28"/>
          <w:szCs w:val="28"/>
        </w:rPr>
        <w:t>приведени</w:t>
      </w:r>
      <w:r w:rsidR="0031413B" w:rsidRPr="00BE064B">
        <w:rPr>
          <w:sz w:val="28"/>
          <w:szCs w:val="28"/>
        </w:rPr>
        <w:t>я</w:t>
      </w:r>
      <w:r w:rsidRPr="00BE064B">
        <w:rPr>
          <w:sz w:val="28"/>
          <w:szCs w:val="28"/>
        </w:rPr>
        <w:t xml:space="preserve"> информации о планируемом расходовании субъектом Российской Федерации субсидии из федерального бюджета </w:t>
      </w:r>
      <w:r w:rsidR="0031413B" w:rsidRPr="00BE064B">
        <w:rPr>
          <w:sz w:val="28"/>
          <w:szCs w:val="28"/>
        </w:rPr>
        <w:t xml:space="preserve">в соответствие </w:t>
      </w:r>
      <w:r w:rsidR="00CD716D" w:rsidRPr="00BE064B">
        <w:rPr>
          <w:sz w:val="28"/>
          <w:szCs w:val="28"/>
        </w:rPr>
        <w:t xml:space="preserve">с </w:t>
      </w:r>
      <w:r w:rsidR="0031413B" w:rsidRPr="00BE064B">
        <w:rPr>
          <w:sz w:val="28"/>
          <w:szCs w:val="28"/>
        </w:rPr>
        <w:t>утвержденной форм</w:t>
      </w:r>
      <w:r w:rsidR="00CD716D" w:rsidRPr="00BE064B">
        <w:rPr>
          <w:sz w:val="28"/>
          <w:szCs w:val="28"/>
        </w:rPr>
        <w:t>ой</w:t>
      </w:r>
      <w:r w:rsidR="0031413B" w:rsidRPr="00BE064B">
        <w:rPr>
          <w:sz w:val="28"/>
          <w:szCs w:val="28"/>
        </w:rPr>
        <w:t xml:space="preserve"> </w:t>
      </w:r>
      <w:r w:rsidRPr="00BE064B">
        <w:rPr>
          <w:sz w:val="28"/>
          <w:szCs w:val="28"/>
        </w:rPr>
        <w:t xml:space="preserve">(таблица в формате </w:t>
      </w:r>
      <w:proofErr w:type="spellStart"/>
      <w:r w:rsidRPr="00BE064B">
        <w:rPr>
          <w:sz w:val="28"/>
          <w:szCs w:val="28"/>
        </w:rPr>
        <w:t>Excel</w:t>
      </w:r>
      <w:proofErr w:type="spellEnd"/>
      <w:r w:rsidRPr="00BE064B">
        <w:rPr>
          <w:sz w:val="28"/>
          <w:szCs w:val="28"/>
        </w:rPr>
        <w:t xml:space="preserve">); </w:t>
      </w:r>
    </w:p>
    <w:p w:rsidR="0031413B" w:rsidRPr="00BE064B" w:rsidRDefault="0031413B"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172A5" w:rsidRPr="00BE064B" w:rsidRDefault="00CD716D"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31413B" w:rsidRPr="00BE064B">
        <w:rPr>
          <w:sz w:val="28"/>
          <w:szCs w:val="28"/>
        </w:rPr>
        <w:t>м</w:t>
      </w:r>
      <w:r w:rsidR="009172A5" w:rsidRPr="00BE064B">
        <w:rPr>
          <w:sz w:val="28"/>
          <w:szCs w:val="28"/>
        </w:rPr>
        <w:t xml:space="preserve">ероприятие </w:t>
      </w:r>
      <w:r w:rsidR="00CB1FEE" w:rsidRPr="00BE064B">
        <w:rPr>
          <w:sz w:val="28"/>
          <w:szCs w:val="28"/>
        </w:rPr>
        <w:t xml:space="preserve">4.1.3 </w:t>
      </w:r>
      <w:r w:rsidR="0031413B" w:rsidRPr="00BE064B">
        <w:rPr>
          <w:sz w:val="28"/>
          <w:szCs w:val="28"/>
        </w:rPr>
        <w:t>«</w:t>
      </w:r>
      <w:r w:rsidR="00CB1FEE" w:rsidRPr="00BE064B">
        <w:rPr>
          <w:sz w:val="28"/>
          <w:szCs w:val="28"/>
        </w:rPr>
        <w:t>Приобретение реабилитационного оборудования для оснащения реабилитационных центров, учреждений социального обслуживания, оказывающих реабилитационные услуги»;</w:t>
      </w:r>
    </w:p>
    <w:p w:rsidR="00422753" w:rsidRPr="00BF1ED5" w:rsidRDefault="00422753" w:rsidP="00422753">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422753" w:rsidRPr="00BF1ED5" w:rsidRDefault="00422753" w:rsidP="00422753">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341055" w:rsidRPr="00BE064B" w:rsidRDefault="00341055" w:rsidP="00D35D45">
      <w:pPr>
        <w:ind w:firstLine="567"/>
        <w:jc w:val="both"/>
        <w:rPr>
          <w:sz w:val="28"/>
          <w:szCs w:val="28"/>
        </w:rPr>
      </w:pPr>
      <w:r w:rsidRPr="00BF1ED5">
        <w:rPr>
          <w:sz w:val="28"/>
          <w:szCs w:val="28"/>
        </w:rPr>
        <w:t>представить доработанный с учетом указанных замечаний</w:t>
      </w:r>
      <w:r w:rsidRPr="00BE064B">
        <w:rPr>
          <w:sz w:val="28"/>
          <w:szCs w:val="28"/>
        </w:rPr>
        <w:t xml:space="preserve">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341055" w:rsidRPr="00BE064B" w:rsidRDefault="00341055" w:rsidP="00D35D45">
      <w:pPr>
        <w:ind w:firstLine="567"/>
        <w:jc w:val="both"/>
        <w:rPr>
          <w:sz w:val="28"/>
          <w:szCs w:val="28"/>
        </w:rPr>
      </w:pPr>
    </w:p>
    <w:p w:rsidR="00341055" w:rsidRPr="00D35D45" w:rsidRDefault="000A2875" w:rsidP="00D35D45">
      <w:pPr>
        <w:ind w:firstLine="567"/>
        <w:jc w:val="both"/>
        <w:rPr>
          <w:sz w:val="28"/>
          <w:szCs w:val="28"/>
        </w:rPr>
      </w:pPr>
      <w:r w:rsidRPr="00BE064B">
        <w:rPr>
          <w:sz w:val="28"/>
          <w:szCs w:val="28"/>
        </w:rPr>
        <w:t xml:space="preserve">5.37. Рекомендовать </w:t>
      </w:r>
      <w:r w:rsidR="00D67317" w:rsidRPr="00A962D8">
        <w:rPr>
          <w:b/>
          <w:i/>
          <w:sz w:val="28"/>
          <w:szCs w:val="28"/>
        </w:rPr>
        <w:t>Калининградской области</w:t>
      </w:r>
      <w:r w:rsidR="000C615B">
        <w:rPr>
          <w:b/>
          <w:i/>
          <w:sz w:val="28"/>
          <w:szCs w:val="28"/>
        </w:rPr>
        <w:t>:</w:t>
      </w:r>
      <w:r w:rsidR="0031413B" w:rsidRPr="00D35D45">
        <w:rPr>
          <w:sz w:val="28"/>
          <w:szCs w:val="28"/>
        </w:rPr>
        <w:t xml:space="preserve"> </w:t>
      </w:r>
    </w:p>
    <w:p w:rsidR="00341055" w:rsidRPr="00D35D45" w:rsidRDefault="00341055"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3A050D" w:rsidRPr="00BE064B" w:rsidRDefault="003A050D" w:rsidP="00D35D45">
      <w:pPr>
        <w:ind w:firstLine="567"/>
        <w:jc w:val="both"/>
        <w:rPr>
          <w:sz w:val="28"/>
          <w:szCs w:val="28"/>
        </w:rPr>
      </w:pPr>
      <w:r w:rsidRPr="00BE064B">
        <w:rPr>
          <w:sz w:val="28"/>
          <w:szCs w:val="28"/>
        </w:rPr>
        <w:t>уточнени</w:t>
      </w:r>
      <w:r w:rsidR="0031413B" w:rsidRPr="00BE064B">
        <w:rPr>
          <w:sz w:val="28"/>
          <w:szCs w:val="28"/>
        </w:rPr>
        <w:t>я</w:t>
      </w:r>
      <w:r w:rsidRPr="00BE064B">
        <w:rPr>
          <w:sz w:val="28"/>
          <w:szCs w:val="28"/>
        </w:rPr>
        <w:t xml:space="preserve"> цели и задач программы </w:t>
      </w:r>
      <w:r w:rsidR="0031413B" w:rsidRPr="00BE064B">
        <w:rPr>
          <w:sz w:val="28"/>
          <w:szCs w:val="28"/>
        </w:rPr>
        <w:t>на предмет соответствия Приказу № 875, в том числе в части</w:t>
      </w:r>
      <w:r w:rsidRPr="00BE064B">
        <w:rPr>
          <w:sz w:val="28"/>
          <w:szCs w:val="28"/>
        </w:rPr>
        <w:t xml:space="preserve"> </w:t>
      </w:r>
      <w:r w:rsidR="0031413B" w:rsidRPr="00BE064B">
        <w:rPr>
          <w:sz w:val="28"/>
          <w:szCs w:val="28"/>
        </w:rPr>
        <w:t>ранней помощи и сопровождаемого проживания</w:t>
      </w:r>
      <w:r w:rsidRPr="00BE064B">
        <w:rPr>
          <w:sz w:val="28"/>
          <w:szCs w:val="28"/>
        </w:rPr>
        <w:t>;</w:t>
      </w:r>
    </w:p>
    <w:p w:rsidR="00C037C1" w:rsidRPr="00BE064B" w:rsidRDefault="00C037C1" w:rsidP="00D35D45">
      <w:pPr>
        <w:ind w:firstLine="567"/>
        <w:jc w:val="both"/>
        <w:rPr>
          <w:sz w:val="28"/>
          <w:szCs w:val="28"/>
        </w:rPr>
      </w:pPr>
      <w:r w:rsidRPr="00BE064B">
        <w:rPr>
          <w:sz w:val="28"/>
          <w:szCs w:val="28"/>
        </w:rPr>
        <w:t xml:space="preserve">уточнения состава соисполнителей </w:t>
      </w:r>
      <w:r w:rsidR="000813A3" w:rsidRPr="00BE064B">
        <w:rPr>
          <w:sz w:val="28"/>
          <w:szCs w:val="28"/>
        </w:rPr>
        <w:t>с учетом запланированных мероприятий</w:t>
      </w:r>
      <w:r w:rsidRPr="00BE064B">
        <w:rPr>
          <w:sz w:val="28"/>
          <w:szCs w:val="28"/>
        </w:rPr>
        <w:t>;</w:t>
      </w:r>
    </w:p>
    <w:p w:rsidR="00341055" w:rsidRPr="00BE064B" w:rsidRDefault="00341055" w:rsidP="00D35D45">
      <w:pPr>
        <w:ind w:firstLine="567"/>
        <w:jc w:val="both"/>
        <w:rPr>
          <w:sz w:val="28"/>
          <w:szCs w:val="28"/>
        </w:rPr>
      </w:pPr>
      <w:r w:rsidRPr="00BE064B">
        <w:rPr>
          <w:sz w:val="28"/>
          <w:szCs w:val="28"/>
        </w:rPr>
        <w:lastRenderedPageBreak/>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341055" w:rsidRPr="00BE064B" w:rsidRDefault="00341055" w:rsidP="00D35D45">
      <w:pPr>
        <w:ind w:firstLine="567"/>
        <w:jc w:val="both"/>
        <w:rPr>
          <w:sz w:val="28"/>
          <w:szCs w:val="28"/>
        </w:rPr>
      </w:pPr>
      <w:r w:rsidRPr="00BE064B">
        <w:rPr>
          <w:sz w:val="28"/>
          <w:szCs w:val="28"/>
        </w:rPr>
        <w:t>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p>
    <w:p w:rsidR="00BC114B" w:rsidRPr="00BE064B" w:rsidRDefault="00341055" w:rsidP="00D35D45">
      <w:pPr>
        <w:ind w:firstLine="567"/>
        <w:jc w:val="both"/>
        <w:rPr>
          <w:sz w:val="28"/>
          <w:szCs w:val="28"/>
        </w:rPr>
      </w:pPr>
      <w:r w:rsidRPr="00BE064B">
        <w:rPr>
          <w:sz w:val="28"/>
          <w:szCs w:val="28"/>
        </w:rPr>
        <w:t>уточнения</w:t>
      </w:r>
      <w:r w:rsidR="0031413B" w:rsidRPr="00BE064B">
        <w:rPr>
          <w:sz w:val="28"/>
          <w:szCs w:val="28"/>
        </w:rPr>
        <w:t xml:space="preserve"> формулировок и </w:t>
      </w:r>
      <w:r w:rsidRPr="00BE064B">
        <w:rPr>
          <w:sz w:val="28"/>
          <w:szCs w:val="28"/>
        </w:rPr>
        <w:t xml:space="preserve">плановых </w:t>
      </w:r>
      <w:r w:rsidR="0031413B" w:rsidRPr="00BE064B">
        <w:rPr>
          <w:sz w:val="28"/>
          <w:szCs w:val="28"/>
        </w:rPr>
        <w:t>значений целевых показателей (индикаторов) в соответствие с действующей редакцией Госпрограммы и Приказа № 875;</w:t>
      </w:r>
    </w:p>
    <w:p w:rsidR="00341055" w:rsidRPr="00BE064B" w:rsidRDefault="00341055"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0813A3" w:rsidRPr="00BE064B" w:rsidRDefault="00341055" w:rsidP="00D35D45">
      <w:pPr>
        <w:ind w:firstLine="567"/>
        <w:jc w:val="both"/>
        <w:rPr>
          <w:sz w:val="28"/>
          <w:szCs w:val="28"/>
        </w:rPr>
      </w:pPr>
      <w:r w:rsidRPr="00BE064B">
        <w:rPr>
          <w:sz w:val="28"/>
          <w:szCs w:val="28"/>
        </w:rPr>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0C20A9">
        <w:rPr>
          <w:sz w:val="28"/>
          <w:szCs w:val="28"/>
        </w:rPr>
        <w:t>проект</w:t>
      </w:r>
      <w:r w:rsidRPr="00BE064B">
        <w:rPr>
          <w:sz w:val="28"/>
          <w:szCs w:val="28"/>
        </w:rPr>
        <w:t xml:space="preserve">а региональной программы в </w:t>
      </w:r>
      <w:r w:rsidR="000813A3" w:rsidRPr="00BE064B">
        <w:rPr>
          <w:sz w:val="28"/>
          <w:szCs w:val="28"/>
        </w:rPr>
        <w:t xml:space="preserve">2023 и 2024 </w:t>
      </w:r>
      <w:r w:rsidR="0031413B" w:rsidRPr="00BE064B">
        <w:rPr>
          <w:sz w:val="28"/>
          <w:szCs w:val="28"/>
        </w:rPr>
        <w:t>гг.</w:t>
      </w:r>
      <w:r w:rsidR="000813A3" w:rsidRPr="00BE064B">
        <w:rPr>
          <w:sz w:val="28"/>
          <w:szCs w:val="28"/>
        </w:rPr>
        <w:t>;</w:t>
      </w:r>
    </w:p>
    <w:p w:rsidR="0031413B" w:rsidRPr="00BE064B" w:rsidRDefault="0031413B"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172A5" w:rsidRPr="00BE064B" w:rsidRDefault="00341055"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3A050D" w:rsidRPr="00BE064B">
        <w:rPr>
          <w:sz w:val="28"/>
          <w:szCs w:val="28"/>
        </w:rPr>
        <w:t xml:space="preserve"> </w:t>
      </w:r>
      <w:r w:rsidR="0031413B" w:rsidRPr="00BE064B">
        <w:rPr>
          <w:sz w:val="28"/>
          <w:szCs w:val="28"/>
        </w:rPr>
        <w:t>м</w:t>
      </w:r>
      <w:r w:rsidR="009172A5" w:rsidRPr="00BE064B">
        <w:rPr>
          <w:sz w:val="28"/>
          <w:szCs w:val="28"/>
        </w:rPr>
        <w:t xml:space="preserve">ероприятие </w:t>
      </w:r>
      <w:r w:rsidR="00916C44" w:rsidRPr="00BE064B">
        <w:rPr>
          <w:sz w:val="28"/>
          <w:szCs w:val="28"/>
        </w:rPr>
        <w:t xml:space="preserve">4.1.1 </w:t>
      </w:r>
      <w:r w:rsidR="0031413B" w:rsidRPr="00BE064B">
        <w:rPr>
          <w:sz w:val="28"/>
          <w:szCs w:val="28"/>
        </w:rPr>
        <w:t>«</w:t>
      </w:r>
      <w:r w:rsidR="00916C44" w:rsidRPr="00BE064B">
        <w:rPr>
          <w:sz w:val="28"/>
          <w:szCs w:val="28"/>
        </w:rPr>
        <w:t>Приобретение  технических средств реабилитации для организации 3 пунктов проката на базе государственных учреждений социального обслуживания</w:t>
      </w:r>
      <w:r w:rsidR="0031413B" w:rsidRPr="00BE064B">
        <w:rPr>
          <w:sz w:val="28"/>
          <w:szCs w:val="28"/>
        </w:rPr>
        <w:t>»</w:t>
      </w:r>
      <w:r w:rsidR="00916C44" w:rsidRPr="00BE064B">
        <w:rPr>
          <w:sz w:val="28"/>
          <w:szCs w:val="28"/>
        </w:rPr>
        <w:t>;</w:t>
      </w:r>
    </w:p>
    <w:p w:rsidR="00F4328A" w:rsidRPr="00BF1ED5" w:rsidRDefault="00F4328A" w:rsidP="00F4328A">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341055" w:rsidRPr="00BF1ED5" w:rsidRDefault="00341055"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341055" w:rsidRPr="00BF1ED5" w:rsidRDefault="00341055" w:rsidP="00D35D45">
      <w:pPr>
        <w:ind w:firstLine="567"/>
        <w:jc w:val="both"/>
        <w:rPr>
          <w:sz w:val="28"/>
          <w:szCs w:val="28"/>
        </w:rPr>
      </w:pPr>
    </w:p>
    <w:p w:rsidR="00341055" w:rsidRPr="00BF1ED5" w:rsidRDefault="007004E1" w:rsidP="00D35D45">
      <w:pPr>
        <w:ind w:firstLine="567"/>
        <w:jc w:val="both"/>
        <w:rPr>
          <w:sz w:val="28"/>
          <w:szCs w:val="28"/>
        </w:rPr>
      </w:pPr>
      <w:r w:rsidRPr="00BF1ED5">
        <w:rPr>
          <w:sz w:val="28"/>
          <w:szCs w:val="28"/>
        </w:rPr>
        <w:t xml:space="preserve">5.38. Рекомендовать </w:t>
      </w:r>
      <w:r w:rsidR="00D67317" w:rsidRPr="00BF1ED5">
        <w:rPr>
          <w:b/>
          <w:i/>
          <w:sz w:val="28"/>
          <w:szCs w:val="28"/>
        </w:rPr>
        <w:t>Калужской области</w:t>
      </w:r>
      <w:r w:rsidR="000C615B">
        <w:rPr>
          <w:b/>
          <w:i/>
          <w:sz w:val="28"/>
          <w:szCs w:val="28"/>
        </w:rPr>
        <w:t>:</w:t>
      </w:r>
      <w:r w:rsidR="0031413B" w:rsidRPr="00BF1ED5">
        <w:rPr>
          <w:sz w:val="28"/>
          <w:szCs w:val="28"/>
        </w:rPr>
        <w:t xml:space="preserve"> </w:t>
      </w:r>
    </w:p>
    <w:p w:rsidR="00341055" w:rsidRPr="00BF1ED5" w:rsidRDefault="00341055"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9172A5" w:rsidRPr="00BF1ED5" w:rsidRDefault="00341055" w:rsidP="00D35D45">
      <w:pPr>
        <w:ind w:firstLine="567"/>
        <w:jc w:val="both"/>
        <w:rPr>
          <w:sz w:val="28"/>
          <w:szCs w:val="28"/>
        </w:rPr>
      </w:pPr>
      <w:r w:rsidRPr="00BF1ED5">
        <w:rPr>
          <w:sz w:val="28"/>
          <w:szCs w:val="28"/>
        </w:rPr>
        <w:t xml:space="preserve">уточнения сведений о планируемом распределении бюджетных ассигнований по сферам реабилитации на </w:t>
      </w:r>
      <w:r w:rsidR="000A176A" w:rsidRPr="00BF1ED5">
        <w:rPr>
          <w:sz w:val="28"/>
          <w:szCs w:val="28"/>
        </w:rPr>
        <w:t xml:space="preserve">2023 и 2024 гг. </w:t>
      </w:r>
    </w:p>
    <w:p w:rsidR="00056A33" w:rsidRPr="00BF1ED5" w:rsidRDefault="00056A33" w:rsidP="00D35D45">
      <w:pPr>
        <w:ind w:firstLine="567"/>
        <w:jc w:val="both"/>
        <w:rPr>
          <w:sz w:val="28"/>
          <w:szCs w:val="28"/>
        </w:rPr>
      </w:pPr>
      <w:r w:rsidRPr="00BF1ED5">
        <w:rPr>
          <w:sz w:val="28"/>
          <w:szCs w:val="28"/>
        </w:rPr>
        <w:t>уточнени</w:t>
      </w:r>
      <w:r w:rsidR="0031413B" w:rsidRPr="00BF1ED5">
        <w:rPr>
          <w:sz w:val="28"/>
          <w:szCs w:val="28"/>
        </w:rPr>
        <w:t>я</w:t>
      </w:r>
      <w:r w:rsidRPr="00BF1ED5">
        <w:rPr>
          <w:sz w:val="28"/>
          <w:szCs w:val="28"/>
        </w:rPr>
        <w:t xml:space="preserve"> </w:t>
      </w:r>
      <w:proofErr w:type="gramStart"/>
      <w:r w:rsidRPr="00BF1ED5">
        <w:rPr>
          <w:sz w:val="28"/>
          <w:szCs w:val="28"/>
        </w:rPr>
        <w:t xml:space="preserve">объемов финансирования мероприятий </w:t>
      </w:r>
      <w:r w:rsidR="0061520E" w:rsidRPr="00BF1ED5">
        <w:rPr>
          <w:sz w:val="28"/>
          <w:szCs w:val="28"/>
        </w:rPr>
        <w:t>проекта региональной программы</w:t>
      </w:r>
      <w:proofErr w:type="gramEnd"/>
      <w:r w:rsidR="0061520E" w:rsidRPr="00BF1ED5">
        <w:rPr>
          <w:sz w:val="28"/>
          <w:szCs w:val="28"/>
        </w:rPr>
        <w:t xml:space="preserve"> </w:t>
      </w:r>
      <w:r w:rsidRPr="00BF1ED5">
        <w:rPr>
          <w:sz w:val="28"/>
          <w:szCs w:val="28"/>
        </w:rPr>
        <w:t>по ранней помощи и сопровождаемому проживанию;</w:t>
      </w:r>
    </w:p>
    <w:p w:rsidR="008A017B" w:rsidRPr="00BF1ED5" w:rsidRDefault="008A017B" w:rsidP="00D35D45">
      <w:pPr>
        <w:ind w:firstLine="567"/>
        <w:jc w:val="both"/>
        <w:rPr>
          <w:sz w:val="28"/>
          <w:szCs w:val="28"/>
        </w:rPr>
      </w:pPr>
      <w:r w:rsidRPr="00BF1ED5">
        <w:rPr>
          <w:sz w:val="28"/>
          <w:szCs w:val="28"/>
        </w:rPr>
        <w:t>устранения неравномерного планируемого распределения бюджетных ассигнований по сферам реабилитации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341055" w:rsidRPr="00BF1ED5" w:rsidRDefault="00341055"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341055" w:rsidRPr="00BF1ED5" w:rsidRDefault="00341055" w:rsidP="00D35D45">
      <w:pPr>
        <w:ind w:firstLine="567"/>
        <w:jc w:val="both"/>
        <w:rPr>
          <w:sz w:val="28"/>
          <w:szCs w:val="28"/>
        </w:rPr>
      </w:pPr>
    </w:p>
    <w:p w:rsidR="00341055" w:rsidRPr="00BF1ED5" w:rsidRDefault="007004E1" w:rsidP="00D35D45">
      <w:pPr>
        <w:ind w:firstLine="567"/>
        <w:jc w:val="both"/>
        <w:rPr>
          <w:sz w:val="28"/>
          <w:szCs w:val="28"/>
        </w:rPr>
      </w:pPr>
      <w:r w:rsidRPr="00BF1ED5">
        <w:rPr>
          <w:sz w:val="28"/>
          <w:szCs w:val="28"/>
        </w:rPr>
        <w:lastRenderedPageBreak/>
        <w:t xml:space="preserve">5.39. Рекомендовать </w:t>
      </w:r>
      <w:r w:rsidR="00D67317" w:rsidRPr="00BF1ED5">
        <w:rPr>
          <w:b/>
          <w:i/>
          <w:sz w:val="28"/>
          <w:szCs w:val="28"/>
        </w:rPr>
        <w:t>Кемеровской области</w:t>
      </w:r>
      <w:r w:rsidR="007113B9" w:rsidRPr="00BF1ED5">
        <w:rPr>
          <w:b/>
          <w:i/>
          <w:sz w:val="28"/>
          <w:szCs w:val="28"/>
        </w:rPr>
        <w:t xml:space="preserve"> </w:t>
      </w:r>
      <w:r w:rsidR="000C615B">
        <w:rPr>
          <w:b/>
          <w:i/>
          <w:sz w:val="28"/>
          <w:szCs w:val="28"/>
        </w:rPr>
        <w:t>–</w:t>
      </w:r>
      <w:r w:rsidR="007113B9" w:rsidRPr="00BF1ED5">
        <w:rPr>
          <w:b/>
          <w:i/>
          <w:sz w:val="28"/>
          <w:szCs w:val="28"/>
        </w:rPr>
        <w:t xml:space="preserve"> Кузбассу</w:t>
      </w:r>
      <w:r w:rsidR="000C615B">
        <w:rPr>
          <w:b/>
          <w:i/>
          <w:sz w:val="28"/>
          <w:szCs w:val="28"/>
        </w:rPr>
        <w:t>:</w:t>
      </w:r>
      <w:r w:rsidR="0031413B" w:rsidRPr="00BF1ED5">
        <w:rPr>
          <w:sz w:val="28"/>
          <w:szCs w:val="28"/>
        </w:rPr>
        <w:t xml:space="preserve"> </w:t>
      </w:r>
    </w:p>
    <w:p w:rsidR="00341055" w:rsidRPr="00BF1ED5" w:rsidRDefault="00341055"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31413B" w:rsidRPr="00BF1ED5" w:rsidRDefault="0031413B" w:rsidP="00D35D45">
      <w:pPr>
        <w:ind w:firstLine="567"/>
        <w:jc w:val="both"/>
        <w:rPr>
          <w:sz w:val="28"/>
          <w:szCs w:val="28"/>
        </w:rPr>
      </w:pPr>
      <w:r w:rsidRPr="00BF1ED5">
        <w:rPr>
          <w:sz w:val="28"/>
          <w:szCs w:val="28"/>
        </w:rPr>
        <w:t>уточнения значений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31413B" w:rsidRPr="00BF1ED5" w:rsidRDefault="0031413B"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исправления таблицы реабилитационного оборудования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61520E" w:rsidRPr="00BF1ED5" w:rsidRDefault="0061520E" w:rsidP="0061520E">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61520E" w:rsidRPr="00BF1ED5" w:rsidRDefault="0061520E" w:rsidP="0061520E">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307A61" w:rsidRPr="00BF1ED5" w:rsidRDefault="00307A61"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307A61" w:rsidRPr="00BF1ED5" w:rsidRDefault="00307A61" w:rsidP="00D35D45">
      <w:pPr>
        <w:ind w:firstLine="567"/>
        <w:jc w:val="both"/>
        <w:rPr>
          <w:sz w:val="28"/>
          <w:szCs w:val="28"/>
        </w:rPr>
      </w:pPr>
    </w:p>
    <w:p w:rsidR="00307A61" w:rsidRPr="00BF1ED5" w:rsidRDefault="00C36682" w:rsidP="00D35D45">
      <w:pPr>
        <w:ind w:firstLine="567"/>
        <w:jc w:val="both"/>
        <w:rPr>
          <w:sz w:val="28"/>
          <w:szCs w:val="28"/>
        </w:rPr>
      </w:pPr>
      <w:r w:rsidRPr="00BF1ED5">
        <w:rPr>
          <w:sz w:val="28"/>
          <w:szCs w:val="28"/>
        </w:rPr>
        <w:t xml:space="preserve">5.40. Рекомендовать </w:t>
      </w:r>
      <w:r w:rsidR="00D67317" w:rsidRPr="00BF1ED5">
        <w:rPr>
          <w:b/>
          <w:i/>
          <w:sz w:val="28"/>
          <w:szCs w:val="28"/>
        </w:rPr>
        <w:t>Костромской области</w:t>
      </w:r>
      <w:r w:rsidR="000C615B">
        <w:rPr>
          <w:b/>
          <w:i/>
          <w:sz w:val="28"/>
          <w:szCs w:val="28"/>
        </w:rPr>
        <w:t>:</w:t>
      </w:r>
      <w:r w:rsidR="0031413B" w:rsidRPr="00BF1ED5">
        <w:rPr>
          <w:sz w:val="28"/>
          <w:szCs w:val="28"/>
        </w:rPr>
        <w:t xml:space="preserve"> </w:t>
      </w:r>
    </w:p>
    <w:p w:rsidR="00307A61" w:rsidRPr="00BF1ED5" w:rsidRDefault="00307A61"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307A61" w:rsidRPr="00BF1ED5" w:rsidRDefault="00D547EB" w:rsidP="00D35D45">
      <w:pPr>
        <w:ind w:firstLine="567"/>
        <w:jc w:val="both"/>
        <w:rPr>
          <w:sz w:val="28"/>
          <w:szCs w:val="28"/>
        </w:rPr>
      </w:pPr>
      <w:r w:rsidRPr="00BF1ED5">
        <w:rPr>
          <w:sz w:val="28"/>
          <w:szCs w:val="28"/>
        </w:rPr>
        <w:t>уточнения значений и динамики роста целевого показателя (индикатора) «</w:t>
      </w:r>
      <w:r w:rsidR="00307A61" w:rsidRPr="00BF1ED5">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BB08F8" w:rsidRPr="00BF1ED5" w:rsidRDefault="00BB08F8"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9172A5" w:rsidRPr="00BF1ED5" w:rsidRDefault="00307A61"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w:t>
      </w:r>
      <w:r w:rsidR="00F27390" w:rsidRPr="00BF1ED5">
        <w:rPr>
          <w:sz w:val="28"/>
          <w:szCs w:val="28"/>
        </w:rPr>
        <w:t>мероприятий: мероприятие</w:t>
      </w:r>
      <w:r w:rsidR="009172A5" w:rsidRPr="00BF1ED5">
        <w:rPr>
          <w:sz w:val="28"/>
          <w:szCs w:val="28"/>
        </w:rPr>
        <w:t xml:space="preserve"> </w:t>
      </w:r>
      <w:r w:rsidR="0097533F" w:rsidRPr="00BF1ED5">
        <w:rPr>
          <w:sz w:val="28"/>
          <w:szCs w:val="28"/>
        </w:rPr>
        <w:t xml:space="preserve">51. </w:t>
      </w:r>
      <w:proofErr w:type="gramStart"/>
      <w:r w:rsidR="00BB08F8" w:rsidRPr="00BF1ED5">
        <w:rPr>
          <w:sz w:val="28"/>
          <w:szCs w:val="28"/>
        </w:rPr>
        <w:t>«</w:t>
      </w:r>
      <w:r w:rsidR="0097533F" w:rsidRPr="00BF1ED5">
        <w:rPr>
          <w:sz w:val="28"/>
          <w:szCs w:val="28"/>
        </w:rPr>
        <w:t>Открытие трудовых мастерских для обучения инвалидов, в том числе с нарушениями ментальных функций, гончарному ремеслу и столярно-плотницким работам</w:t>
      </w:r>
      <w:r w:rsidR="009172A5" w:rsidRPr="00BF1ED5">
        <w:rPr>
          <w:sz w:val="28"/>
          <w:szCs w:val="28"/>
        </w:rPr>
        <w:t>)</w:t>
      </w:r>
      <w:r w:rsidR="00BB08F8" w:rsidRPr="00BF1ED5">
        <w:rPr>
          <w:sz w:val="28"/>
          <w:szCs w:val="28"/>
        </w:rPr>
        <w:t>»</w:t>
      </w:r>
      <w:r w:rsidR="0097533F" w:rsidRPr="00BF1ED5">
        <w:rPr>
          <w:sz w:val="28"/>
          <w:szCs w:val="28"/>
        </w:rPr>
        <w:t>;</w:t>
      </w:r>
      <w:proofErr w:type="gramEnd"/>
    </w:p>
    <w:p w:rsidR="00F27390" w:rsidRPr="00BF1ED5" w:rsidRDefault="00F27390" w:rsidP="00F27390">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F27390" w:rsidRPr="00BF1ED5" w:rsidRDefault="00F27390" w:rsidP="00F27390">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307A61" w:rsidRPr="00BE064B" w:rsidRDefault="00307A61" w:rsidP="00D35D45">
      <w:pPr>
        <w:ind w:firstLine="567"/>
        <w:jc w:val="both"/>
        <w:rPr>
          <w:sz w:val="28"/>
          <w:szCs w:val="28"/>
        </w:rPr>
      </w:pPr>
      <w:r w:rsidRPr="00BF1ED5">
        <w:rPr>
          <w:sz w:val="28"/>
          <w:szCs w:val="28"/>
        </w:rPr>
        <w:t>представить доработанный с учетом указанных</w:t>
      </w:r>
      <w:r w:rsidRPr="00BE064B">
        <w:rPr>
          <w:sz w:val="28"/>
          <w:szCs w:val="28"/>
        </w:rPr>
        <w:t xml:space="preserve">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307A61" w:rsidRPr="00BE064B" w:rsidRDefault="00307A61" w:rsidP="00D35D45">
      <w:pPr>
        <w:ind w:firstLine="567"/>
        <w:jc w:val="both"/>
        <w:rPr>
          <w:sz w:val="28"/>
          <w:szCs w:val="28"/>
        </w:rPr>
      </w:pPr>
    </w:p>
    <w:p w:rsidR="00594E7F" w:rsidRPr="00D35D45" w:rsidRDefault="004D191C" w:rsidP="00D35D45">
      <w:pPr>
        <w:ind w:firstLine="567"/>
        <w:jc w:val="both"/>
        <w:rPr>
          <w:sz w:val="28"/>
          <w:szCs w:val="28"/>
        </w:rPr>
      </w:pPr>
      <w:r w:rsidRPr="00BE064B">
        <w:rPr>
          <w:sz w:val="28"/>
          <w:szCs w:val="28"/>
        </w:rPr>
        <w:t xml:space="preserve">5.41. </w:t>
      </w:r>
      <w:r w:rsidR="009172A5" w:rsidRPr="00BE064B">
        <w:rPr>
          <w:sz w:val="28"/>
          <w:szCs w:val="28"/>
        </w:rPr>
        <w:t>Рекомендовать</w:t>
      </w:r>
      <w:r w:rsidRPr="00BE064B">
        <w:rPr>
          <w:sz w:val="28"/>
          <w:szCs w:val="28"/>
        </w:rPr>
        <w:t xml:space="preserve"> </w:t>
      </w:r>
      <w:r w:rsidR="00D67317" w:rsidRPr="00A962D8">
        <w:rPr>
          <w:b/>
          <w:i/>
          <w:sz w:val="28"/>
          <w:szCs w:val="28"/>
        </w:rPr>
        <w:t>Курганской области</w:t>
      </w:r>
      <w:r w:rsidR="000C615B">
        <w:rPr>
          <w:b/>
          <w:i/>
          <w:sz w:val="28"/>
          <w:szCs w:val="28"/>
        </w:rPr>
        <w:t>:</w:t>
      </w:r>
      <w:r w:rsidR="00BB08F8" w:rsidRPr="00D35D45">
        <w:rPr>
          <w:sz w:val="28"/>
          <w:szCs w:val="28"/>
        </w:rPr>
        <w:t xml:space="preserve"> </w:t>
      </w:r>
    </w:p>
    <w:p w:rsidR="00594E7F" w:rsidRPr="00D35D45" w:rsidRDefault="00594E7F"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CA6929" w:rsidRPr="00BE064B" w:rsidRDefault="00594E7F" w:rsidP="00D35D45">
      <w:pPr>
        <w:ind w:firstLine="567"/>
        <w:jc w:val="both"/>
        <w:rPr>
          <w:sz w:val="28"/>
          <w:szCs w:val="28"/>
        </w:rPr>
      </w:pPr>
      <w:r w:rsidRPr="00BE064B">
        <w:rPr>
          <w:sz w:val="28"/>
          <w:szCs w:val="28"/>
        </w:rPr>
        <w:t>уточнения</w:t>
      </w:r>
      <w:r w:rsidR="00CA6929" w:rsidRPr="00BE064B">
        <w:rPr>
          <w:sz w:val="28"/>
          <w:szCs w:val="28"/>
        </w:rPr>
        <w:t xml:space="preserve"> сведений о план</w:t>
      </w:r>
      <w:r w:rsidR="00F27390">
        <w:rPr>
          <w:sz w:val="28"/>
          <w:szCs w:val="28"/>
        </w:rPr>
        <w:t>ируемых объемах финансирования проекта региональной программы в 2022 г.;</w:t>
      </w:r>
    </w:p>
    <w:p w:rsidR="00594E7F" w:rsidRPr="00BE064B" w:rsidRDefault="00594E7F" w:rsidP="00D35D45">
      <w:pPr>
        <w:ind w:firstLine="567"/>
        <w:jc w:val="both"/>
        <w:rPr>
          <w:sz w:val="28"/>
          <w:szCs w:val="28"/>
        </w:rPr>
      </w:pPr>
      <w:r w:rsidRPr="00BE064B">
        <w:rPr>
          <w:sz w:val="28"/>
          <w:szCs w:val="28"/>
        </w:rPr>
        <w:lastRenderedPageBreak/>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0C20A9">
        <w:rPr>
          <w:sz w:val="28"/>
          <w:szCs w:val="28"/>
        </w:rPr>
        <w:t>проект</w:t>
      </w:r>
      <w:r w:rsidRPr="00BE064B">
        <w:rPr>
          <w:sz w:val="28"/>
          <w:szCs w:val="28"/>
        </w:rPr>
        <w:t xml:space="preserve">а региональной программы в 2023 и 2024 гг. </w:t>
      </w:r>
    </w:p>
    <w:p w:rsidR="009172A5" w:rsidRPr="00BE064B" w:rsidRDefault="009D0757" w:rsidP="00D35D45">
      <w:pPr>
        <w:ind w:firstLine="567"/>
        <w:jc w:val="both"/>
        <w:rPr>
          <w:sz w:val="28"/>
          <w:szCs w:val="28"/>
        </w:rPr>
      </w:pPr>
      <w:r w:rsidRPr="00BE064B">
        <w:rPr>
          <w:sz w:val="28"/>
          <w:szCs w:val="28"/>
        </w:rPr>
        <w:t xml:space="preserve">предоставления дополнительной информации о планируемом расходовании субъектом Российской Федерации субсидии из федерального бюджета </w:t>
      </w:r>
      <w:r w:rsidR="00594E7F" w:rsidRPr="00BE064B">
        <w:rPr>
          <w:sz w:val="28"/>
          <w:szCs w:val="28"/>
        </w:rPr>
        <w:t>по</w:t>
      </w:r>
      <w:r w:rsidRPr="00BE064B">
        <w:rPr>
          <w:sz w:val="28"/>
          <w:szCs w:val="28"/>
        </w:rPr>
        <w:t xml:space="preserve"> утвержденной форме</w:t>
      </w:r>
      <w:r w:rsidR="0092748A" w:rsidRPr="00BE064B">
        <w:rPr>
          <w:sz w:val="28"/>
          <w:szCs w:val="28"/>
        </w:rPr>
        <w:t xml:space="preserve"> (таблица в формате </w:t>
      </w:r>
      <w:proofErr w:type="spellStart"/>
      <w:r w:rsidR="0092748A" w:rsidRPr="00BE064B">
        <w:rPr>
          <w:sz w:val="28"/>
          <w:szCs w:val="28"/>
        </w:rPr>
        <w:t>Excel</w:t>
      </w:r>
      <w:proofErr w:type="spellEnd"/>
      <w:r w:rsidR="0092748A" w:rsidRPr="00BE064B">
        <w:rPr>
          <w:sz w:val="28"/>
          <w:szCs w:val="28"/>
        </w:rPr>
        <w:t>)</w:t>
      </w:r>
      <w:r w:rsidRPr="00BE064B">
        <w:rPr>
          <w:sz w:val="28"/>
          <w:szCs w:val="28"/>
        </w:rPr>
        <w:t>;</w:t>
      </w:r>
    </w:p>
    <w:p w:rsidR="00BB08F8" w:rsidRPr="00BF1ED5" w:rsidRDefault="00BB08F8"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F27390" w:rsidRPr="00BF1ED5" w:rsidRDefault="00F27390" w:rsidP="00F27390">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594E7F" w:rsidRPr="00BF1ED5" w:rsidRDefault="00594E7F"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 xml:space="preserve">проект </w:t>
      </w:r>
      <w:r w:rsidRPr="00BF1ED5">
        <w:rPr>
          <w:sz w:val="28"/>
          <w:szCs w:val="28"/>
        </w:rPr>
        <w:t xml:space="preserve">региональной программы в срок до 12 июля 2021 г. в Минтруд России. </w:t>
      </w:r>
    </w:p>
    <w:p w:rsidR="00594E7F" w:rsidRPr="00BF1ED5" w:rsidRDefault="00594E7F" w:rsidP="00D35D45">
      <w:pPr>
        <w:ind w:firstLine="567"/>
        <w:jc w:val="both"/>
        <w:rPr>
          <w:sz w:val="28"/>
          <w:szCs w:val="28"/>
        </w:rPr>
      </w:pPr>
    </w:p>
    <w:p w:rsidR="00594E7F" w:rsidRPr="00BF1ED5" w:rsidRDefault="00737DA6" w:rsidP="00D35D45">
      <w:pPr>
        <w:ind w:firstLine="567"/>
        <w:jc w:val="both"/>
        <w:rPr>
          <w:sz w:val="28"/>
          <w:szCs w:val="28"/>
        </w:rPr>
      </w:pPr>
      <w:r w:rsidRPr="00BF1ED5">
        <w:rPr>
          <w:sz w:val="28"/>
          <w:szCs w:val="28"/>
        </w:rPr>
        <w:t xml:space="preserve">5.42. Рекомендовать </w:t>
      </w:r>
      <w:r w:rsidR="00D67317" w:rsidRPr="00BF1ED5">
        <w:rPr>
          <w:b/>
          <w:i/>
          <w:sz w:val="28"/>
          <w:szCs w:val="28"/>
        </w:rPr>
        <w:t>Курской области</w:t>
      </w:r>
      <w:r w:rsidR="000C615B">
        <w:rPr>
          <w:b/>
          <w:i/>
          <w:sz w:val="28"/>
          <w:szCs w:val="28"/>
        </w:rPr>
        <w:t>:</w:t>
      </w:r>
      <w:r w:rsidR="005A7721" w:rsidRPr="00BF1ED5">
        <w:rPr>
          <w:sz w:val="28"/>
          <w:szCs w:val="28"/>
        </w:rPr>
        <w:t xml:space="preserve"> </w:t>
      </w:r>
    </w:p>
    <w:p w:rsidR="00594E7F" w:rsidRPr="00BF1ED5" w:rsidRDefault="00594E7F"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9172A5" w:rsidRPr="00BF1ED5" w:rsidRDefault="009172A5" w:rsidP="00D35D45">
      <w:pPr>
        <w:ind w:firstLine="567"/>
        <w:jc w:val="both"/>
        <w:rPr>
          <w:sz w:val="28"/>
          <w:szCs w:val="28"/>
        </w:rPr>
      </w:pPr>
      <w:r w:rsidRPr="00BF1ED5">
        <w:rPr>
          <w:sz w:val="28"/>
          <w:szCs w:val="28"/>
        </w:rPr>
        <w:t>приведения в соответствие</w:t>
      </w:r>
      <w:r w:rsidR="005A7721" w:rsidRPr="00BF1ED5">
        <w:rPr>
          <w:sz w:val="28"/>
          <w:szCs w:val="28"/>
        </w:rPr>
        <w:t xml:space="preserve"> Приказу № 875 цели </w:t>
      </w:r>
      <w:r w:rsidRPr="00BF1ED5">
        <w:rPr>
          <w:sz w:val="28"/>
          <w:szCs w:val="28"/>
        </w:rPr>
        <w:t>программы;</w:t>
      </w:r>
    </w:p>
    <w:p w:rsidR="009172A5" w:rsidRPr="00BF1ED5" w:rsidRDefault="009172A5" w:rsidP="00D35D45">
      <w:pPr>
        <w:ind w:firstLine="567"/>
        <w:jc w:val="both"/>
        <w:rPr>
          <w:sz w:val="28"/>
          <w:szCs w:val="28"/>
        </w:rPr>
      </w:pPr>
      <w:r w:rsidRPr="00BF1ED5">
        <w:rPr>
          <w:sz w:val="28"/>
          <w:szCs w:val="28"/>
        </w:rPr>
        <w:t xml:space="preserve">приведения в соответствие </w:t>
      </w:r>
      <w:r w:rsidR="005A7721" w:rsidRPr="00BF1ED5">
        <w:rPr>
          <w:sz w:val="28"/>
          <w:szCs w:val="28"/>
        </w:rPr>
        <w:t xml:space="preserve">Приказу № 875 </w:t>
      </w:r>
      <w:r w:rsidRPr="00BF1ED5">
        <w:rPr>
          <w:sz w:val="28"/>
          <w:szCs w:val="28"/>
        </w:rPr>
        <w:t>задач программы;</w:t>
      </w:r>
    </w:p>
    <w:p w:rsidR="00025AFE" w:rsidRPr="00BF1ED5" w:rsidRDefault="00B251D5" w:rsidP="00D35D45">
      <w:pPr>
        <w:ind w:firstLine="567"/>
        <w:jc w:val="both"/>
        <w:rPr>
          <w:sz w:val="28"/>
          <w:szCs w:val="28"/>
        </w:rPr>
      </w:pPr>
      <w:r w:rsidRPr="00BF1ED5">
        <w:rPr>
          <w:sz w:val="28"/>
          <w:szCs w:val="28"/>
        </w:rPr>
        <w:t>уточнения</w:t>
      </w:r>
      <w:r w:rsidR="005A7721" w:rsidRPr="00BF1ED5">
        <w:rPr>
          <w:sz w:val="28"/>
          <w:szCs w:val="28"/>
        </w:rPr>
        <w:t xml:space="preserve"> </w:t>
      </w:r>
      <w:r w:rsidR="00025AFE" w:rsidRPr="00BF1ED5">
        <w:rPr>
          <w:sz w:val="28"/>
          <w:szCs w:val="28"/>
        </w:rPr>
        <w:t>сведени</w:t>
      </w:r>
      <w:r w:rsidR="005A7721" w:rsidRPr="00BF1ED5">
        <w:rPr>
          <w:sz w:val="28"/>
          <w:szCs w:val="28"/>
        </w:rPr>
        <w:t>й</w:t>
      </w:r>
      <w:r w:rsidR="00025AFE" w:rsidRPr="00BF1ED5">
        <w:rPr>
          <w:sz w:val="28"/>
          <w:szCs w:val="28"/>
        </w:rPr>
        <w:t xml:space="preserve"> об объемах финансирования в разных приложениях</w:t>
      </w:r>
      <w:r w:rsidR="005A7721" w:rsidRPr="00BF1ED5">
        <w:rPr>
          <w:sz w:val="28"/>
          <w:szCs w:val="28"/>
        </w:rPr>
        <w:t xml:space="preserve"> к</w:t>
      </w:r>
      <w:r w:rsidR="00025AFE" w:rsidRPr="00BF1ED5">
        <w:rPr>
          <w:sz w:val="28"/>
          <w:szCs w:val="28"/>
        </w:rPr>
        <w:t xml:space="preserve"> </w:t>
      </w:r>
      <w:r w:rsidRPr="00BF1ED5">
        <w:rPr>
          <w:sz w:val="28"/>
          <w:szCs w:val="28"/>
        </w:rPr>
        <w:t>проекту региональной программы</w:t>
      </w:r>
      <w:r w:rsidR="00025AFE" w:rsidRPr="00BF1ED5">
        <w:rPr>
          <w:sz w:val="28"/>
          <w:szCs w:val="28"/>
        </w:rPr>
        <w:t>;</w:t>
      </w:r>
    </w:p>
    <w:p w:rsidR="009172A5" w:rsidRPr="00BF1ED5" w:rsidRDefault="009172A5" w:rsidP="00D35D45">
      <w:pPr>
        <w:ind w:firstLine="567"/>
        <w:jc w:val="both"/>
        <w:rPr>
          <w:sz w:val="28"/>
          <w:szCs w:val="28"/>
        </w:rPr>
      </w:pPr>
      <w:r w:rsidRPr="00BF1ED5">
        <w:rPr>
          <w:sz w:val="28"/>
          <w:szCs w:val="28"/>
        </w:rPr>
        <w:t xml:space="preserve">включения целевого показателя (индикатора) </w:t>
      </w:r>
      <w:r w:rsidR="00447521" w:rsidRPr="00BF1ED5">
        <w:rPr>
          <w:sz w:val="28"/>
          <w:szCs w:val="28"/>
        </w:rPr>
        <w:t>«Число инвалидов, получивших услуги сопровождаемого проживания, в общем количестве инвалидов региона, нуждающихся в получении таких услуг»</w:t>
      </w:r>
      <w:r w:rsidR="005A7721" w:rsidRPr="00BF1ED5">
        <w:rPr>
          <w:sz w:val="28"/>
          <w:szCs w:val="28"/>
        </w:rPr>
        <w:t xml:space="preserve"> в соответствии с Госпрограммой</w:t>
      </w:r>
      <w:r w:rsidR="00447521" w:rsidRPr="00BF1ED5">
        <w:rPr>
          <w:sz w:val="28"/>
          <w:szCs w:val="28"/>
        </w:rPr>
        <w:t>;</w:t>
      </w:r>
    </w:p>
    <w:p w:rsidR="00447521" w:rsidRPr="00BF1ED5" w:rsidRDefault="00025AFE" w:rsidP="00D35D45">
      <w:pPr>
        <w:ind w:firstLine="567"/>
        <w:jc w:val="both"/>
        <w:rPr>
          <w:sz w:val="28"/>
          <w:szCs w:val="28"/>
        </w:rPr>
      </w:pPr>
      <w:r w:rsidRPr="00BF1ED5">
        <w:rPr>
          <w:sz w:val="28"/>
          <w:szCs w:val="28"/>
        </w:rPr>
        <w:t xml:space="preserve">включения целевого показателя (индикатора) </w:t>
      </w:r>
      <w:r w:rsidR="00447521" w:rsidRPr="00BF1ED5">
        <w:rPr>
          <w:sz w:val="28"/>
          <w:szCs w:val="28"/>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 </w:t>
      </w:r>
      <w:r w:rsidR="005A7721" w:rsidRPr="00BF1ED5">
        <w:rPr>
          <w:sz w:val="28"/>
          <w:szCs w:val="28"/>
        </w:rPr>
        <w:t>в соответствии с Госпрограммой</w:t>
      </w:r>
      <w:r w:rsidR="00447521" w:rsidRPr="00BF1ED5">
        <w:rPr>
          <w:sz w:val="28"/>
          <w:szCs w:val="28"/>
        </w:rPr>
        <w:t>;</w:t>
      </w:r>
    </w:p>
    <w:p w:rsidR="009172A5" w:rsidRPr="00BF1ED5" w:rsidRDefault="00025AFE" w:rsidP="00D35D45">
      <w:pPr>
        <w:ind w:firstLine="567"/>
        <w:jc w:val="both"/>
        <w:rPr>
          <w:sz w:val="28"/>
          <w:szCs w:val="28"/>
        </w:rPr>
      </w:pPr>
      <w:r w:rsidRPr="00BF1ED5">
        <w:rPr>
          <w:sz w:val="28"/>
          <w:szCs w:val="28"/>
        </w:rPr>
        <w:t xml:space="preserve">включения целевого показателя (индикатора) </w:t>
      </w:r>
      <w:r w:rsidR="009172A5" w:rsidRPr="00BF1ED5">
        <w:rPr>
          <w:sz w:val="28"/>
          <w:szCs w:val="28"/>
        </w:rPr>
        <w:t xml:space="preserve">«Доля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 </w:t>
      </w:r>
      <w:r w:rsidR="005A7721" w:rsidRPr="00BF1ED5">
        <w:rPr>
          <w:sz w:val="28"/>
          <w:szCs w:val="28"/>
        </w:rPr>
        <w:t>в соответствии с Госпрограммой</w:t>
      </w:r>
      <w:r w:rsidR="009172A5" w:rsidRPr="00BF1ED5">
        <w:rPr>
          <w:sz w:val="28"/>
          <w:szCs w:val="28"/>
        </w:rPr>
        <w:t>;</w:t>
      </w:r>
    </w:p>
    <w:p w:rsidR="00025AFE" w:rsidRPr="00BF1ED5" w:rsidRDefault="00594E7F" w:rsidP="00D35D45">
      <w:pPr>
        <w:ind w:firstLine="567"/>
        <w:jc w:val="both"/>
        <w:rPr>
          <w:sz w:val="28"/>
          <w:szCs w:val="28"/>
        </w:rPr>
      </w:pPr>
      <w:r w:rsidRPr="00BF1ED5">
        <w:rPr>
          <w:sz w:val="28"/>
          <w:szCs w:val="28"/>
        </w:rPr>
        <w:t xml:space="preserve">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 </w:t>
      </w:r>
      <w:r w:rsidR="00EE1C69" w:rsidRPr="00BF1ED5">
        <w:rPr>
          <w:sz w:val="28"/>
          <w:szCs w:val="28"/>
        </w:rPr>
        <w:t>в 2022 и 2023 г</w:t>
      </w:r>
      <w:r w:rsidR="005A7721" w:rsidRPr="00BF1ED5">
        <w:rPr>
          <w:sz w:val="28"/>
          <w:szCs w:val="28"/>
        </w:rPr>
        <w:t>г</w:t>
      </w:r>
      <w:r w:rsidR="00EE1C69" w:rsidRPr="00BF1ED5">
        <w:rPr>
          <w:sz w:val="28"/>
          <w:szCs w:val="28"/>
        </w:rPr>
        <w:t>.;</w:t>
      </w:r>
    </w:p>
    <w:p w:rsidR="00594E7F" w:rsidRPr="00BF1ED5" w:rsidRDefault="00594E7F"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9172A5" w:rsidRPr="00BF1ED5" w:rsidRDefault="009172A5" w:rsidP="00D35D45">
      <w:pPr>
        <w:ind w:firstLine="567"/>
        <w:jc w:val="both"/>
        <w:rPr>
          <w:sz w:val="28"/>
          <w:szCs w:val="28"/>
        </w:rPr>
      </w:pPr>
      <w:r w:rsidRPr="00BF1ED5">
        <w:rPr>
          <w:sz w:val="28"/>
          <w:szCs w:val="28"/>
        </w:rPr>
        <w:t xml:space="preserve">устранения неравномерного планируемого распределения бюджетных ассигнований по сферам </w:t>
      </w:r>
      <w:r w:rsidR="00447521" w:rsidRPr="00BF1ED5">
        <w:rPr>
          <w:sz w:val="28"/>
          <w:szCs w:val="28"/>
        </w:rPr>
        <w:t xml:space="preserve">на 2022 год </w:t>
      </w:r>
      <w:r w:rsidRPr="00BF1ED5">
        <w:rPr>
          <w:sz w:val="28"/>
          <w:szCs w:val="28"/>
        </w:rPr>
        <w:t xml:space="preserve">или представления развернутой информации о соблюдении необходимой пропорциональности финансирования за счет включения </w:t>
      </w:r>
      <w:r w:rsidRPr="00BF1ED5">
        <w:rPr>
          <w:sz w:val="28"/>
          <w:szCs w:val="28"/>
        </w:rPr>
        <w:lastRenderedPageBreak/>
        <w:t>соответствующих мероприятий в другие государственные программы (подпрограммы) субъекта Российской Федерации;</w:t>
      </w:r>
    </w:p>
    <w:p w:rsidR="00FA7CB8" w:rsidRPr="00BF1ED5" w:rsidRDefault="00FA7CB8" w:rsidP="00D35D45">
      <w:pPr>
        <w:ind w:firstLine="567"/>
        <w:jc w:val="both"/>
        <w:rPr>
          <w:sz w:val="28"/>
          <w:szCs w:val="28"/>
        </w:rPr>
      </w:pPr>
      <w:r w:rsidRPr="00BF1ED5">
        <w:rPr>
          <w:sz w:val="28"/>
          <w:szCs w:val="28"/>
        </w:rPr>
        <w:t xml:space="preserve">предоставления дополнительной информации о планируемом расходовании субъектом Российской Федерации субсидии из федерального бюджета </w:t>
      </w:r>
      <w:r w:rsidR="005A7721" w:rsidRPr="00BF1ED5">
        <w:rPr>
          <w:sz w:val="28"/>
          <w:szCs w:val="28"/>
        </w:rPr>
        <w:t>по</w:t>
      </w:r>
      <w:r w:rsidRPr="00BF1ED5">
        <w:rPr>
          <w:sz w:val="28"/>
          <w:szCs w:val="28"/>
        </w:rPr>
        <w:t xml:space="preserve"> </w:t>
      </w:r>
      <w:r w:rsidR="005A7721" w:rsidRPr="00BF1ED5">
        <w:rPr>
          <w:sz w:val="28"/>
          <w:szCs w:val="28"/>
        </w:rPr>
        <w:t>установленной</w:t>
      </w:r>
      <w:r w:rsidRPr="00BF1ED5">
        <w:rPr>
          <w:sz w:val="28"/>
          <w:szCs w:val="28"/>
        </w:rPr>
        <w:t xml:space="preserve"> форме (таблица в формате </w:t>
      </w:r>
      <w:proofErr w:type="spellStart"/>
      <w:r w:rsidRPr="00BF1ED5">
        <w:rPr>
          <w:sz w:val="28"/>
          <w:szCs w:val="28"/>
        </w:rPr>
        <w:t>Excel</w:t>
      </w:r>
      <w:proofErr w:type="spellEnd"/>
      <w:r w:rsidRPr="00BF1ED5">
        <w:rPr>
          <w:sz w:val="28"/>
          <w:szCs w:val="28"/>
        </w:rPr>
        <w:t>);</w:t>
      </w:r>
    </w:p>
    <w:p w:rsidR="00447521" w:rsidRPr="00BF1ED5" w:rsidRDefault="00B251D5" w:rsidP="00D35D45">
      <w:pPr>
        <w:ind w:firstLine="567"/>
        <w:jc w:val="both"/>
        <w:rPr>
          <w:sz w:val="28"/>
          <w:szCs w:val="28"/>
        </w:rPr>
      </w:pPr>
      <w:r w:rsidRPr="00BF1ED5">
        <w:rPr>
          <w:sz w:val="28"/>
          <w:szCs w:val="28"/>
        </w:rPr>
        <w:t>уточнения</w:t>
      </w:r>
      <w:r w:rsidR="00447521" w:rsidRPr="00BF1ED5">
        <w:rPr>
          <w:sz w:val="28"/>
          <w:szCs w:val="28"/>
        </w:rPr>
        <w:t xml:space="preserve"> сведений о планируемом распределении бюджетных ассигнований по сферам на 2023 и 2024 гг. </w:t>
      </w:r>
    </w:p>
    <w:p w:rsidR="00447521" w:rsidRPr="00BF1ED5" w:rsidRDefault="00447521" w:rsidP="00D35D45">
      <w:pPr>
        <w:ind w:firstLine="567"/>
        <w:jc w:val="both"/>
        <w:rPr>
          <w:sz w:val="28"/>
          <w:szCs w:val="28"/>
        </w:rPr>
      </w:pPr>
      <w:r w:rsidRPr="00BF1ED5">
        <w:rPr>
          <w:sz w:val="28"/>
          <w:szCs w:val="28"/>
        </w:rPr>
        <w:t>уточнения сведений об объемах финансирования программы из средств федеральной субсидии на 2024 г</w:t>
      </w:r>
      <w:r w:rsidR="005A7721" w:rsidRPr="00BF1ED5">
        <w:rPr>
          <w:sz w:val="28"/>
          <w:szCs w:val="28"/>
        </w:rPr>
        <w:t>.</w:t>
      </w:r>
      <w:r w:rsidRPr="00BF1ED5">
        <w:rPr>
          <w:sz w:val="28"/>
          <w:szCs w:val="28"/>
        </w:rPr>
        <w:t xml:space="preserve">; </w:t>
      </w:r>
    </w:p>
    <w:p w:rsidR="00447521" w:rsidRPr="00BF1ED5" w:rsidRDefault="00447521" w:rsidP="00D35D45">
      <w:pPr>
        <w:ind w:firstLine="567"/>
        <w:jc w:val="both"/>
        <w:rPr>
          <w:sz w:val="28"/>
          <w:szCs w:val="28"/>
        </w:rPr>
      </w:pPr>
      <w:r w:rsidRPr="00BF1ED5">
        <w:rPr>
          <w:sz w:val="28"/>
          <w:szCs w:val="28"/>
        </w:rPr>
        <w:t xml:space="preserve">предоставления дополнительной информации о планируемом расходовании субъектом Российской Федерации субсидии из федерального бюджета </w:t>
      </w:r>
      <w:r w:rsidR="005A7721" w:rsidRPr="00BF1ED5">
        <w:rPr>
          <w:sz w:val="28"/>
          <w:szCs w:val="28"/>
        </w:rPr>
        <w:t>по установленной</w:t>
      </w:r>
      <w:r w:rsidRPr="00BF1ED5">
        <w:rPr>
          <w:sz w:val="28"/>
          <w:szCs w:val="28"/>
        </w:rPr>
        <w:t xml:space="preserve"> форме (таблица </w:t>
      </w:r>
      <w:r w:rsidR="00081907" w:rsidRPr="00BF1ED5">
        <w:rPr>
          <w:sz w:val="28"/>
          <w:szCs w:val="28"/>
        </w:rPr>
        <w:t>с планируемым оборудованием</w:t>
      </w:r>
      <w:r w:rsidRPr="00BF1ED5">
        <w:rPr>
          <w:sz w:val="28"/>
          <w:szCs w:val="28"/>
        </w:rPr>
        <w:t>);</w:t>
      </w:r>
    </w:p>
    <w:p w:rsidR="009172A5" w:rsidRPr="00BF1ED5" w:rsidRDefault="00594E7F"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5A7721" w:rsidRPr="00BF1ED5">
        <w:rPr>
          <w:sz w:val="28"/>
          <w:szCs w:val="28"/>
        </w:rPr>
        <w:t>м</w:t>
      </w:r>
      <w:r w:rsidR="009172A5" w:rsidRPr="00BF1ED5">
        <w:rPr>
          <w:sz w:val="28"/>
          <w:szCs w:val="28"/>
        </w:rPr>
        <w:t xml:space="preserve">ероприятие </w:t>
      </w:r>
      <w:r w:rsidR="00081907" w:rsidRPr="00BF1ED5">
        <w:rPr>
          <w:sz w:val="28"/>
          <w:szCs w:val="28"/>
        </w:rPr>
        <w:t xml:space="preserve">17 «Оснащение реабилитационным оборудованием учреждений здравоохранения для осуществления мероприятий по комплексной реабилитации и абилитации инвалидов, в том числе детей-инвалидов» - требует уточнения в связи с отсутствием приложения, содержащего сведения о планируемом к закупке оборудовании; </w:t>
      </w:r>
      <w:r w:rsidR="005A7721" w:rsidRPr="00BF1ED5">
        <w:rPr>
          <w:sz w:val="28"/>
          <w:szCs w:val="28"/>
        </w:rPr>
        <w:t xml:space="preserve">мероприятие </w:t>
      </w:r>
      <w:r w:rsidR="00081907" w:rsidRPr="00BF1ED5">
        <w:rPr>
          <w:sz w:val="28"/>
          <w:szCs w:val="28"/>
        </w:rPr>
        <w:t>18 «Оснащение реабилитационным оборудованием учреждений спортивной направленности для осуществления физкультурно-оздоровительных мероприятий и мероприятий по занятию спортом для инвалидов и детей-инвалидов»;</w:t>
      </w:r>
    </w:p>
    <w:p w:rsidR="005A7721" w:rsidRPr="00BF1ED5" w:rsidRDefault="005A7721" w:rsidP="00D35D45">
      <w:pPr>
        <w:ind w:firstLine="567"/>
        <w:jc w:val="both"/>
        <w:rPr>
          <w:sz w:val="28"/>
          <w:szCs w:val="28"/>
        </w:rPr>
      </w:pPr>
      <w:r w:rsidRPr="00BF1ED5">
        <w:rPr>
          <w:sz w:val="28"/>
          <w:szCs w:val="28"/>
        </w:rPr>
        <w:t>согласования программы с общественными объединениями инвалидов;</w:t>
      </w:r>
    </w:p>
    <w:p w:rsidR="00B251D5" w:rsidRPr="00BF1ED5" w:rsidRDefault="00B251D5" w:rsidP="00B251D5">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B251D5" w:rsidRPr="00BF1ED5" w:rsidRDefault="00B251D5" w:rsidP="00B251D5">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594E7F" w:rsidRDefault="00594E7F"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A962D8" w:rsidRPr="00BE064B" w:rsidRDefault="00A962D8" w:rsidP="00D35D45">
      <w:pPr>
        <w:ind w:firstLine="567"/>
        <w:jc w:val="both"/>
        <w:rPr>
          <w:sz w:val="28"/>
          <w:szCs w:val="28"/>
        </w:rPr>
      </w:pPr>
    </w:p>
    <w:p w:rsidR="00594E7F" w:rsidRPr="00D35D45" w:rsidRDefault="00C538EE" w:rsidP="00D35D45">
      <w:pPr>
        <w:ind w:firstLine="567"/>
        <w:jc w:val="both"/>
        <w:rPr>
          <w:sz w:val="28"/>
          <w:szCs w:val="28"/>
        </w:rPr>
      </w:pPr>
      <w:r w:rsidRPr="00BE064B">
        <w:rPr>
          <w:sz w:val="28"/>
          <w:szCs w:val="28"/>
        </w:rPr>
        <w:t xml:space="preserve">5.43. Рекомендовать </w:t>
      </w:r>
      <w:r w:rsidR="00D67317" w:rsidRPr="00A962D8">
        <w:rPr>
          <w:b/>
          <w:i/>
          <w:sz w:val="28"/>
          <w:szCs w:val="28"/>
        </w:rPr>
        <w:t>Липецкой области</w:t>
      </w:r>
      <w:r w:rsidR="000C615B">
        <w:rPr>
          <w:sz w:val="28"/>
          <w:szCs w:val="28"/>
        </w:rPr>
        <w:t>:</w:t>
      </w:r>
    </w:p>
    <w:p w:rsidR="00594E7F" w:rsidRPr="00D35D45" w:rsidRDefault="00594E7F"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9172A5" w:rsidRPr="00BE064B" w:rsidRDefault="009172A5" w:rsidP="00D35D45">
      <w:pPr>
        <w:ind w:firstLine="567"/>
        <w:jc w:val="both"/>
        <w:rPr>
          <w:sz w:val="28"/>
          <w:szCs w:val="28"/>
        </w:rPr>
      </w:pPr>
      <w:r w:rsidRPr="00BE064B">
        <w:rPr>
          <w:sz w:val="28"/>
          <w:szCs w:val="28"/>
        </w:rPr>
        <w:t xml:space="preserve">приведения в соответствие </w:t>
      </w:r>
      <w:r w:rsidR="005A7721" w:rsidRPr="00BE064B">
        <w:rPr>
          <w:sz w:val="28"/>
          <w:szCs w:val="28"/>
        </w:rPr>
        <w:t>Приказу № 875</w:t>
      </w:r>
      <w:r w:rsidR="00081907" w:rsidRPr="00BE064B">
        <w:rPr>
          <w:sz w:val="28"/>
          <w:szCs w:val="28"/>
        </w:rPr>
        <w:t xml:space="preserve"> паспорта программы;</w:t>
      </w:r>
    </w:p>
    <w:p w:rsidR="005A7721" w:rsidRPr="00BE064B" w:rsidRDefault="005A7721"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5A7721" w:rsidRPr="00BE064B" w:rsidRDefault="005A7721" w:rsidP="00D35D45">
      <w:pPr>
        <w:ind w:firstLine="567"/>
        <w:jc w:val="both"/>
        <w:rPr>
          <w:sz w:val="28"/>
          <w:szCs w:val="28"/>
        </w:rPr>
      </w:pPr>
      <w:r w:rsidRPr="00BE064B">
        <w:rPr>
          <w:sz w:val="28"/>
          <w:szCs w:val="28"/>
        </w:rPr>
        <w:t>согласования программы с общественными объединениями инвалидов;</w:t>
      </w:r>
    </w:p>
    <w:p w:rsidR="0033132A" w:rsidRPr="00BF1ED5" w:rsidRDefault="0033132A" w:rsidP="0033132A">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594E7F" w:rsidRPr="00BF1ED5" w:rsidRDefault="00594E7F"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594E7F" w:rsidRDefault="00594E7F" w:rsidP="00D35D45">
      <w:pPr>
        <w:ind w:firstLine="567"/>
        <w:jc w:val="both"/>
        <w:rPr>
          <w:sz w:val="28"/>
          <w:szCs w:val="28"/>
        </w:rPr>
      </w:pPr>
    </w:p>
    <w:p w:rsidR="000C615B" w:rsidRPr="00BE064B" w:rsidRDefault="000C615B" w:rsidP="00D35D45">
      <w:pPr>
        <w:ind w:firstLine="567"/>
        <w:jc w:val="both"/>
        <w:rPr>
          <w:sz w:val="28"/>
          <w:szCs w:val="28"/>
        </w:rPr>
      </w:pPr>
    </w:p>
    <w:p w:rsidR="00594E7F" w:rsidRPr="00D35D45" w:rsidRDefault="00105FB7" w:rsidP="00D35D45">
      <w:pPr>
        <w:ind w:firstLine="567"/>
        <w:jc w:val="both"/>
        <w:rPr>
          <w:sz w:val="28"/>
          <w:szCs w:val="28"/>
        </w:rPr>
      </w:pPr>
      <w:r w:rsidRPr="00BE064B">
        <w:rPr>
          <w:sz w:val="28"/>
          <w:szCs w:val="28"/>
        </w:rPr>
        <w:lastRenderedPageBreak/>
        <w:t xml:space="preserve">5.44. Рекомендовать </w:t>
      </w:r>
      <w:r w:rsidR="00D67317" w:rsidRPr="00267AFD">
        <w:rPr>
          <w:b/>
          <w:i/>
          <w:sz w:val="28"/>
          <w:szCs w:val="28"/>
        </w:rPr>
        <w:t>Магаданской области</w:t>
      </w:r>
      <w:r w:rsidR="000C615B">
        <w:rPr>
          <w:b/>
          <w:i/>
          <w:sz w:val="28"/>
          <w:szCs w:val="28"/>
        </w:rPr>
        <w:t>:</w:t>
      </w:r>
    </w:p>
    <w:p w:rsidR="00594E7F" w:rsidRPr="00D35D45" w:rsidRDefault="00594E7F"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611466" w:rsidRPr="00BE064B" w:rsidRDefault="00594E7F" w:rsidP="00D35D45">
      <w:pPr>
        <w:ind w:firstLine="567"/>
        <w:jc w:val="both"/>
        <w:rPr>
          <w:sz w:val="28"/>
          <w:szCs w:val="28"/>
        </w:rPr>
      </w:pPr>
      <w:r w:rsidRPr="00BE064B">
        <w:rPr>
          <w:sz w:val="28"/>
          <w:szCs w:val="28"/>
        </w:rPr>
        <w:t xml:space="preserve">уточнения сведений о планируемых объемах </w:t>
      </w:r>
      <w:proofErr w:type="spellStart"/>
      <w:r w:rsidRPr="00BE064B">
        <w:rPr>
          <w:sz w:val="28"/>
          <w:szCs w:val="28"/>
        </w:rPr>
        <w:t>софинансирования</w:t>
      </w:r>
      <w:proofErr w:type="spellEnd"/>
      <w:r w:rsidRPr="00BE064B">
        <w:rPr>
          <w:sz w:val="28"/>
          <w:szCs w:val="28"/>
        </w:rPr>
        <w:t xml:space="preserve"> </w:t>
      </w:r>
      <w:r w:rsidR="000C20A9">
        <w:rPr>
          <w:sz w:val="28"/>
          <w:szCs w:val="28"/>
        </w:rPr>
        <w:t>проект</w:t>
      </w:r>
      <w:r w:rsidRPr="00BE064B">
        <w:rPr>
          <w:sz w:val="28"/>
          <w:szCs w:val="28"/>
        </w:rPr>
        <w:t xml:space="preserve">а региональной программы в 2023 и 2024 гг. </w:t>
      </w:r>
      <w:r w:rsidR="005A7721" w:rsidRPr="00BE064B">
        <w:rPr>
          <w:sz w:val="28"/>
          <w:szCs w:val="28"/>
        </w:rPr>
        <w:t>из</w:t>
      </w:r>
      <w:r w:rsidR="00611466" w:rsidRPr="00BE064B">
        <w:rPr>
          <w:sz w:val="28"/>
          <w:szCs w:val="28"/>
        </w:rPr>
        <w:t xml:space="preserve"> средств федерального бюджета;</w:t>
      </w:r>
    </w:p>
    <w:p w:rsidR="00611466" w:rsidRPr="00BE064B" w:rsidRDefault="00F8253E" w:rsidP="00D35D45">
      <w:pPr>
        <w:ind w:firstLine="567"/>
        <w:jc w:val="both"/>
        <w:rPr>
          <w:sz w:val="28"/>
          <w:szCs w:val="28"/>
        </w:rPr>
      </w:pPr>
      <w:r w:rsidRPr="00BE064B">
        <w:rPr>
          <w:sz w:val="28"/>
          <w:szCs w:val="28"/>
        </w:rPr>
        <w:t>уточнения</w:t>
      </w:r>
      <w:r w:rsidR="00611466" w:rsidRPr="00BE064B">
        <w:rPr>
          <w:sz w:val="28"/>
          <w:szCs w:val="28"/>
        </w:rPr>
        <w:t xml:space="preserve"> сведения о планируемом распределении бюджетных ассигнований </w:t>
      </w:r>
      <w:r w:rsidRPr="00BE064B">
        <w:rPr>
          <w:sz w:val="28"/>
          <w:szCs w:val="28"/>
        </w:rPr>
        <w:t xml:space="preserve">по сферам реабилитации </w:t>
      </w:r>
      <w:r w:rsidR="00611466" w:rsidRPr="00BE064B">
        <w:rPr>
          <w:sz w:val="28"/>
          <w:szCs w:val="28"/>
        </w:rPr>
        <w:t xml:space="preserve">на 2023 и 2024 гг.; </w:t>
      </w:r>
    </w:p>
    <w:p w:rsidR="00F8253E" w:rsidRPr="00BE064B" w:rsidRDefault="00F8253E"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5A7721" w:rsidRPr="00BE064B" w:rsidRDefault="005A7721"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соответствия перечня оборудования приведенному в приказе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EF1EEE" w:rsidRPr="00BF1ED5" w:rsidRDefault="00EF1EEE" w:rsidP="00EF1EEE">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EF1EEE" w:rsidRPr="00BF1ED5" w:rsidRDefault="00EF1EEE" w:rsidP="00EF1EEE">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8253E" w:rsidRPr="00BF1ED5" w:rsidRDefault="00F8253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F8253E" w:rsidRPr="00BF1ED5" w:rsidRDefault="00F8253E" w:rsidP="00D35D45">
      <w:pPr>
        <w:ind w:firstLine="567"/>
        <w:jc w:val="both"/>
        <w:rPr>
          <w:sz w:val="28"/>
          <w:szCs w:val="28"/>
        </w:rPr>
      </w:pPr>
    </w:p>
    <w:p w:rsidR="00F8253E" w:rsidRPr="00BF1ED5" w:rsidRDefault="00CF5A3C" w:rsidP="00D35D45">
      <w:pPr>
        <w:ind w:firstLine="567"/>
        <w:jc w:val="both"/>
        <w:rPr>
          <w:sz w:val="28"/>
          <w:szCs w:val="28"/>
        </w:rPr>
      </w:pPr>
      <w:r w:rsidRPr="00BF1ED5">
        <w:rPr>
          <w:sz w:val="28"/>
          <w:szCs w:val="28"/>
        </w:rPr>
        <w:t xml:space="preserve">5.45. Рекомендовать </w:t>
      </w:r>
      <w:r w:rsidR="00D67317" w:rsidRPr="00BF1ED5">
        <w:rPr>
          <w:b/>
          <w:i/>
          <w:sz w:val="28"/>
          <w:szCs w:val="28"/>
        </w:rPr>
        <w:t>Мурманской области</w:t>
      </w:r>
      <w:r w:rsidR="000C615B">
        <w:rPr>
          <w:b/>
          <w:i/>
          <w:sz w:val="28"/>
          <w:szCs w:val="28"/>
        </w:rPr>
        <w:t>:</w:t>
      </w:r>
    </w:p>
    <w:p w:rsidR="00F8253E" w:rsidRPr="00BF1ED5" w:rsidRDefault="00F8253E"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9172A5" w:rsidRPr="00BF1ED5" w:rsidRDefault="009172A5" w:rsidP="00D35D45">
      <w:pPr>
        <w:ind w:firstLine="567"/>
        <w:jc w:val="both"/>
        <w:rPr>
          <w:sz w:val="28"/>
          <w:szCs w:val="28"/>
        </w:rPr>
      </w:pPr>
      <w:r w:rsidRPr="00BF1ED5">
        <w:rPr>
          <w:sz w:val="28"/>
          <w:szCs w:val="28"/>
        </w:rPr>
        <w:t xml:space="preserve">устранения неравномерного планируемого распределения бюджетных ассигнований по сферам </w:t>
      </w:r>
      <w:r w:rsidR="00E111A7" w:rsidRPr="00BF1ED5">
        <w:rPr>
          <w:sz w:val="28"/>
          <w:szCs w:val="28"/>
        </w:rPr>
        <w:t xml:space="preserve">реабилитации </w:t>
      </w:r>
      <w:r w:rsidRPr="00BF1ED5">
        <w:rPr>
          <w:sz w:val="28"/>
          <w:szCs w:val="28"/>
        </w:rPr>
        <w:t>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F8253E" w:rsidRPr="00BF1ED5" w:rsidRDefault="00F8253E"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F8253E" w:rsidRPr="00BF1ED5" w:rsidRDefault="00EF1EEE" w:rsidP="00EF1EEE">
      <w:pPr>
        <w:ind w:firstLine="567"/>
        <w:jc w:val="both"/>
        <w:rPr>
          <w:sz w:val="28"/>
          <w:szCs w:val="28"/>
        </w:rPr>
      </w:pPr>
      <w:r w:rsidRPr="00BF1ED5">
        <w:rPr>
          <w:sz w:val="28"/>
          <w:szCs w:val="28"/>
        </w:rPr>
        <w:t xml:space="preserve">уточнения мероприятий проекта региональной программы по реализации сопровождаемого проживания в </w:t>
      </w:r>
      <w:r w:rsidR="00F8253E" w:rsidRPr="00BF1ED5">
        <w:rPr>
          <w:sz w:val="28"/>
          <w:szCs w:val="28"/>
        </w:rPr>
        <w:t>2023-2024 гг.;</w:t>
      </w:r>
    </w:p>
    <w:p w:rsidR="00F8253E" w:rsidRPr="00BF1ED5" w:rsidRDefault="00F8253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F8253E" w:rsidRPr="00BF1ED5" w:rsidRDefault="00F8253E" w:rsidP="00D35D45">
      <w:pPr>
        <w:ind w:firstLine="567"/>
        <w:jc w:val="both"/>
        <w:rPr>
          <w:sz w:val="28"/>
          <w:szCs w:val="28"/>
        </w:rPr>
      </w:pPr>
    </w:p>
    <w:p w:rsidR="00F8253E" w:rsidRPr="00BF1ED5" w:rsidRDefault="00AB0B44" w:rsidP="00D35D45">
      <w:pPr>
        <w:ind w:firstLine="567"/>
        <w:jc w:val="both"/>
        <w:rPr>
          <w:sz w:val="28"/>
          <w:szCs w:val="28"/>
        </w:rPr>
      </w:pPr>
      <w:r w:rsidRPr="00BF1ED5">
        <w:rPr>
          <w:sz w:val="28"/>
          <w:szCs w:val="28"/>
        </w:rPr>
        <w:t xml:space="preserve">5.46. Рекомендовать </w:t>
      </w:r>
      <w:r w:rsidR="00D67317" w:rsidRPr="00BF1ED5">
        <w:rPr>
          <w:b/>
          <w:i/>
          <w:sz w:val="28"/>
          <w:szCs w:val="28"/>
        </w:rPr>
        <w:t>Нижегородской области</w:t>
      </w:r>
      <w:r w:rsidR="000C615B">
        <w:rPr>
          <w:b/>
          <w:i/>
          <w:sz w:val="28"/>
          <w:szCs w:val="28"/>
        </w:rPr>
        <w:t>:</w:t>
      </w:r>
    </w:p>
    <w:p w:rsidR="00F8253E" w:rsidRPr="00BF1ED5" w:rsidRDefault="00F8253E" w:rsidP="00D35D45">
      <w:pPr>
        <w:ind w:firstLine="567"/>
        <w:jc w:val="both"/>
        <w:rPr>
          <w:sz w:val="28"/>
          <w:szCs w:val="28"/>
        </w:rPr>
      </w:pPr>
      <w:r w:rsidRPr="00BF1ED5">
        <w:rPr>
          <w:sz w:val="28"/>
          <w:szCs w:val="28"/>
        </w:rPr>
        <w:t xml:space="preserve">доработать </w:t>
      </w:r>
      <w:r w:rsidR="000C20A9" w:rsidRPr="00BF1ED5">
        <w:rPr>
          <w:sz w:val="28"/>
          <w:szCs w:val="28"/>
        </w:rPr>
        <w:t xml:space="preserve">проект </w:t>
      </w:r>
      <w:r w:rsidRPr="00BF1ED5">
        <w:rPr>
          <w:sz w:val="28"/>
          <w:szCs w:val="28"/>
        </w:rPr>
        <w:t>региональной программы в части:</w:t>
      </w:r>
    </w:p>
    <w:p w:rsidR="009172A5" w:rsidRPr="00BF1ED5" w:rsidRDefault="009172A5" w:rsidP="00D35D45">
      <w:pPr>
        <w:ind w:firstLine="567"/>
        <w:jc w:val="both"/>
        <w:rPr>
          <w:sz w:val="28"/>
          <w:szCs w:val="28"/>
        </w:rPr>
      </w:pPr>
      <w:r w:rsidRPr="00BF1ED5">
        <w:rPr>
          <w:sz w:val="28"/>
          <w:szCs w:val="28"/>
        </w:rPr>
        <w:t>ут</w:t>
      </w:r>
      <w:r w:rsidR="005A7721" w:rsidRPr="00BF1ED5">
        <w:rPr>
          <w:sz w:val="28"/>
          <w:szCs w:val="28"/>
        </w:rPr>
        <w:t xml:space="preserve">очнения состава соисполнителей </w:t>
      </w:r>
      <w:r w:rsidRPr="00BF1ED5">
        <w:rPr>
          <w:sz w:val="28"/>
          <w:szCs w:val="28"/>
        </w:rPr>
        <w:t>программы;</w:t>
      </w:r>
    </w:p>
    <w:p w:rsidR="009172A5" w:rsidRPr="00BF1ED5" w:rsidRDefault="009172A5" w:rsidP="00D35D45">
      <w:pPr>
        <w:ind w:firstLine="567"/>
        <w:jc w:val="both"/>
        <w:rPr>
          <w:sz w:val="28"/>
          <w:szCs w:val="28"/>
        </w:rPr>
      </w:pPr>
      <w:r w:rsidRPr="00BF1ED5">
        <w:rPr>
          <w:sz w:val="28"/>
          <w:szCs w:val="28"/>
        </w:rPr>
        <w:t xml:space="preserve">приведения в соответствие сроков реализации </w:t>
      </w:r>
      <w:r w:rsidR="007E3DE0" w:rsidRPr="00BF1ED5">
        <w:rPr>
          <w:sz w:val="28"/>
          <w:szCs w:val="28"/>
        </w:rPr>
        <w:t xml:space="preserve">проекта региональной </w:t>
      </w:r>
      <w:r w:rsidRPr="00BF1ED5">
        <w:rPr>
          <w:sz w:val="28"/>
          <w:szCs w:val="28"/>
        </w:rPr>
        <w:t>программы</w:t>
      </w:r>
      <w:r w:rsidR="00E111A7" w:rsidRPr="00BF1ED5">
        <w:rPr>
          <w:sz w:val="28"/>
          <w:szCs w:val="28"/>
        </w:rPr>
        <w:t xml:space="preserve"> </w:t>
      </w:r>
      <w:r w:rsidR="005A7721" w:rsidRPr="00BF1ED5">
        <w:rPr>
          <w:sz w:val="28"/>
          <w:szCs w:val="28"/>
        </w:rPr>
        <w:t>(</w:t>
      </w:r>
      <w:r w:rsidR="00E111A7" w:rsidRPr="00BF1ED5">
        <w:rPr>
          <w:sz w:val="28"/>
          <w:szCs w:val="28"/>
        </w:rPr>
        <w:t xml:space="preserve">программа и все приложения </w:t>
      </w:r>
      <w:r w:rsidR="00753ECB" w:rsidRPr="00BF1ED5">
        <w:rPr>
          <w:sz w:val="28"/>
          <w:szCs w:val="28"/>
        </w:rPr>
        <w:t xml:space="preserve">представлены </w:t>
      </w:r>
      <w:r w:rsidR="005A7721" w:rsidRPr="00BF1ED5">
        <w:rPr>
          <w:sz w:val="28"/>
          <w:szCs w:val="28"/>
        </w:rPr>
        <w:t>до 2023 г.)</w:t>
      </w:r>
      <w:r w:rsidRPr="00BF1ED5">
        <w:rPr>
          <w:sz w:val="28"/>
          <w:szCs w:val="28"/>
        </w:rPr>
        <w:t>;</w:t>
      </w:r>
    </w:p>
    <w:p w:rsidR="008E1798" w:rsidRPr="00BF1ED5" w:rsidRDefault="00F8253E" w:rsidP="00D35D45">
      <w:pPr>
        <w:ind w:firstLine="567"/>
        <w:jc w:val="both"/>
        <w:rPr>
          <w:sz w:val="28"/>
          <w:szCs w:val="28"/>
        </w:rPr>
      </w:pPr>
      <w:r w:rsidRPr="00BF1ED5">
        <w:rPr>
          <w:sz w:val="28"/>
          <w:szCs w:val="28"/>
        </w:rPr>
        <w:t xml:space="preserve">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 </w:t>
      </w:r>
      <w:r w:rsidR="002558E8" w:rsidRPr="00BF1ED5">
        <w:rPr>
          <w:sz w:val="28"/>
          <w:szCs w:val="28"/>
        </w:rPr>
        <w:t>на 2022 и 2023 гг.;</w:t>
      </w:r>
    </w:p>
    <w:p w:rsidR="00F8253E" w:rsidRPr="00BF1ED5" w:rsidRDefault="00F8253E" w:rsidP="00D35D45">
      <w:pPr>
        <w:ind w:firstLine="567"/>
        <w:jc w:val="both"/>
        <w:rPr>
          <w:sz w:val="28"/>
          <w:szCs w:val="28"/>
        </w:rPr>
      </w:pPr>
      <w:r w:rsidRPr="00BF1ED5">
        <w:rPr>
          <w:sz w:val="28"/>
          <w:szCs w:val="28"/>
        </w:rPr>
        <w:lastRenderedPageBreak/>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E111A7" w:rsidRPr="00BF1ED5" w:rsidRDefault="00F8253E" w:rsidP="00D35D45">
      <w:pPr>
        <w:ind w:firstLine="567"/>
        <w:jc w:val="both"/>
        <w:rPr>
          <w:sz w:val="28"/>
          <w:szCs w:val="28"/>
        </w:rPr>
      </w:pPr>
      <w:r w:rsidRPr="00BF1ED5">
        <w:rPr>
          <w:sz w:val="28"/>
          <w:szCs w:val="28"/>
        </w:rPr>
        <w:t xml:space="preserve">уточнения сведений о планируемом распределении бюджетных ассигнований по сферам реабилитации </w:t>
      </w:r>
      <w:r w:rsidR="00E111A7" w:rsidRPr="00BF1ED5">
        <w:rPr>
          <w:sz w:val="28"/>
          <w:szCs w:val="28"/>
        </w:rPr>
        <w:t>(представлено на 2020 - 2023 г</w:t>
      </w:r>
      <w:r w:rsidRPr="00BF1ED5">
        <w:rPr>
          <w:sz w:val="28"/>
          <w:szCs w:val="28"/>
        </w:rPr>
        <w:t>г.</w:t>
      </w:r>
      <w:r w:rsidR="00E111A7" w:rsidRPr="00BF1ED5">
        <w:rPr>
          <w:sz w:val="28"/>
          <w:szCs w:val="28"/>
        </w:rPr>
        <w:t xml:space="preserve">, без </w:t>
      </w:r>
      <w:r w:rsidRPr="00BF1ED5">
        <w:rPr>
          <w:sz w:val="28"/>
          <w:szCs w:val="28"/>
        </w:rPr>
        <w:t>распределения</w:t>
      </w:r>
      <w:r w:rsidR="00E111A7" w:rsidRPr="00BF1ED5">
        <w:rPr>
          <w:sz w:val="28"/>
          <w:szCs w:val="28"/>
        </w:rPr>
        <w:t xml:space="preserve"> по годам);</w:t>
      </w:r>
    </w:p>
    <w:p w:rsidR="005A7721" w:rsidRPr="00BF1ED5" w:rsidRDefault="005A7721" w:rsidP="00D35D45">
      <w:pPr>
        <w:ind w:firstLine="567"/>
        <w:jc w:val="both"/>
        <w:rPr>
          <w:sz w:val="28"/>
          <w:szCs w:val="28"/>
        </w:rPr>
      </w:pPr>
      <w:r w:rsidRPr="00BF1ED5">
        <w:rPr>
          <w:sz w:val="28"/>
          <w:szCs w:val="28"/>
        </w:rPr>
        <w:t>приведения в соответствие планируемого к приобретению оборудования положениям Приказа № 275 в части соответствия перечня оборудования приведенному в приказе</w:t>
      </w:r>
      <w:r w:rsidR="001B5BBC" w:rsidRPr="00BF1ED5">
        <w:rPr>
          <w:sz w:val="28"/>
          <w:szCs w:val="28"/>
        </w:rPr>
        <w:t>, распределения оборудования по направлениям реабилитации</w:t>
      </w:r>
      <w:r w:rsidRPr="00BF1ED5">
        <w:rPr>
          <w:sz w:val="28"/>
          <w:szCs w:val="28"/>
        </w:rPr>
        <w:t xml:space="preserve">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9172A5" w:rsidRPr="00BF1ED5" w:rsidRDefault="00F8253E"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B00913" w:rsidRPr="00BF1ED5">
        <w:rPr>
          <w:sz w:val="28"/>
          <w:szCs w:val="28"/>
        </w:rPr>
        <w:t xml:space="preserve"> </w:t>
      </w:r>
      <w:r w:rsidR="001B5BBC" w:rsidRPr="00BF1ED5">
        <w:rPr>
          <w:sz w:val="28"/>
          <w:szCs w:val="28"/>
        </w:rPr>
        <w:t>м</w:t>
      </w:r>
      <w:r w:rsidR="009172A5" w:rsidRPr="00BF1ED5">
        <w:rPr>
          <w:sz w:val="28"/>
          <w:szCs w:val="28"/>
        </w:rPr>
        <w:t xml:space="preserve">ероприятие </w:t>
      </w:r>
      <w:r w:rsidR="00B00913" w:rsidRPr="00BF1ED5">
        <w:rPr>
          <w:sz w:val="28"/>
          <w:szCs w:val="28"/>
        </w:rPr>
        <w:t xml:space="preserve">10.9. </w:t>
      </w:r>
      <w:r w:rsidR="001B5BBC" w:rsidRPr="00BF1ED5">
        <w:rPr>
          <w:sz w:val="28"/>
          <w:szCs w:val="28"/>
        </w:rPr>
        <w:t>«</w:t>
      </w:r>
      <w:r w:rsidR="00B00913" w:rsidRPr="00BF1ED5">
        <w:rPr>
          <w:sz w:val="28"/>
          <w:szCs w:val="28"/>
        </w:rPr>
        <w:t xml:space="preserve">Оснащение реабилитационным оборудованием организаций культуры для проведения </w:t>
      </w:r>
      <w:proofErr w:type="spellStart"/>
      <w:r w:rsidR="00B00913" w:rsidRPr="00BF1ED5">
        <w:rPr>
          <w:sz w:val="28"/>
          <w:szCs w:val="28"/>
        </w:rPr>
        <w:t>абилитационных</w:t>
      </w:r>
      <w:proofErr w:type="spellEnd"/>
      <w:r w:rsidR="00B00913" w:rsidRPr="00BF1ED5">
        <w:rPr>
          <w:sz w:val="28"/>
          <w:szCs w:val="28"/>
        </w:rPr>
        <w:t xml:space="preserve"> мероприятий для детей</w:t>
      </w:r>
      <w:r w:rsidR="001B5BBC" w:rsidRPr="00BF1ED5">
        <w:rPr>
          <w:sz w:val="28"/>
          <w:szCs w:val="28"/>
        </w:rPr>
        <w:t>»</w:t>
      </w:r>
      <w:r w:rsidR="00B00913" w:rsidRPr="00BF1ED5">
        <w:rPr>
          <w:sz w:val="28"/>
          <w:szCs w:val="28"/>
        </w:rPr>
        <w:t xml:space="preserve">; </w:t>
      </w:r>
      <w:r w:rsidR="001B5BBC" w:rsidRPr="00BF1ED5">
        <w:rPr>
          <w:sz w:val="28"/>
          <w:szCs w:val="28"/>
        </w:rPr>
        <w:t xml:space="preserve">мероприятие </w:t>
      </w:r>
      <w:r w:rsidR="00B00913" w:rsidRPr="00BF1ED5">
        <w:rPr>
          <w:sz w:val="28"/>
          <w:szCs w:val="28"/>
        </w:rPr>
        <w:t xml:space="preserve">10.11. </w:t>
      </w:r>
      <w:r w:rsidR="001B5BBC" w:rsidRPr="00BF1ED5">
        <w:rPr>
          <w:sz w:val="28"/>
          <w:szCs w:val="28"/>
        </w:rPr>
        <w:t>«</w:t>
      </w:r>
      <w:r w:rsidR="00B00913" w:rsidRPr="00BF1ED5">
        <w:rPr>
          <w:sz w:val="28"/>
          <w:szCs w:val="28"/>
        </w:rPr>
        <w:t>Приобретение оборудования для оказания услуг ранней помощи  для детей раннего возраста от 0 до 7 лет в государственных учреждениях социального обслуживания семьи и детей Нижегородской области</w:t>
      </w:r>
      <w:r w:rsidR="001B5BBC" w:rsidRPr="00BF1ED5">
        <w:rPr>
          <w:sz w:val="28"/>
          <w:szCs w:val="28"/>
        </w:rPr>
        <w:t>»</w:t>
      </w:r>
      <w:r w:rsidR="00B00913" w:rsidRPr="00BF1ED5">
        <w:rPr>
          <w:sz w:val="28"/>
          <w:szCs w:val="28"/>
        </w:rPr>
        <w:t xml:space="preserve">; </w:t>
      </w:r>
      <w:r w:rsidR="001B5BBC" w:rsidRPr="00BF1ED5">
        <w:rPr>
          <w:sz w:val="28"/>
          <w:szCs w:val="28"/>
        </w:rPr>
        <w:t xml:space="preserve">мероприятие </w:t>
      </w:r>
      <w:r w:rsidR="00B00913" w:rsidRPr="00BF1ED5">
        <w:rPr>
          <w:sz w:val="28"/>
          <w:szCs w:val="28"/>
        </w:rPr>
        <w:t xml:space="preserve">10.13. </w:t>
      </w:r>
      <w:proofErr w:type="gramStart"/>
      <w:r w:rsidR="001B5BBC" w:rsidRPr="00BF1ED5">
        <w:rPr>
          <w:sz w:val="28"/>
          <w:szCs w:val="28"/>
        </w:rPr>
        <w:t>«</w:t>
      </w:r>
      <w:r w:rsidR="00B00913" w:rsidRPr="00BF1ED5">
        <w:rPr>
          <w:sz w:val="28"/>
          <w:szCs w:val="28"/>
        </w:rPr>
        <w:t>Организация обучения специалистов по адаптивной физической культуре и спорту</w:t>
      </w:r>
      <w:r w:rsidR="009172A5" w:rsidRPr="00BF1ED5">
        <w:rPr>
          <w:sz w:val="28"/>
          <w:szCs w:val="28"/>
        </w:rPr>
        <w:t>)</w:t>
      </w:r>
      <w:r w:rsidR="001B5BBC" w:rsidRPr="00BF1ED5">
        <w:rPr>
          <w:sz w:val="28"/>
          <w:szCs w:val="28"/>
        </w:rPr>
        <w:t>»</w:t>
      </w:r>
      <w:r w:rsidR="00B00913" w:rsidRPr="00BF1ED5">
        <w:rPr>
          <w:sz w:val="28"/>
          <w:szCs w:val="28"/>
        </w:rPr>
        <w:t>;</w:t>
      </w:r>
      <w:proofErr w:type="gramEnd"/>
    </w:p>
    <w:p w:rsidR="007E3DE0" w:rsidRPr="00BF1ED5" w:rsidRDefault="007E3DE0" w:rsidP="007E3DE0">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7E3DE0" w:rsidRPr="00BF1ED5" w:rsidRDefault="007E3DE0" w:rsidP="007E3DE0">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8253E" w:rsidRPr="00BE064B" w:rsidRDefault="00F8253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w:t>
      </w:r>
      <w:r w:rsidRPr="00BE064B">
        <w:rPr>
          <w:sz w:val="28"/>
          <w:szCs w:val="28"/>
        </w:rPr>
        <w:t xml:space="preserve"> России. </w:t>
      </w:r>
    </w:p>
    <w:p w:rsidR="00F8253E" w:rsidRPr="00BE064B" w:rsidRDefault="00F8253E" w:rsidP="00D35D45">
      <w:pPr>
        <w:ind w:firstLine="567"/>
        <w:jc w:val="both"/>
        <w:rPr>
          <w:sz w:val="28"/>
          <w:szCs w:val="28"/>
        </w:rPr>
      </w:pPr>
    </w:p>
    <w:p w:rsidR="00F8253E" w:rsidRPr="00267AFD" w:rsidRDefault="00AB0B44" w:rsidP="00D35D45">
      <w:pPr>
        <w:ind w:firstLine="567"/>
        <w:jc w:val="both"/>
        <w:rPr>
          <w:b/>
          <w:i/>
          <w:sz w:val="28"/>
          <w:szCs w:val="28"/>
        </w:rPr>
      </w:pPr>
      <w:r w:rsidRPr="00BE064B">
        <w:rPr>
          <w:sz w:val="28"/>
          <w:szCs w:val="28"/>
        </w:rPr>
        <w:t xml:space="preserve">5.47. Рекомендовать </w:t>
      </w:r>
      <w:r w:rsidR="00D67317" w:rsidRPr="00267AFD">
        <w:rPr>
          <w:b/>
          <w:i/>
          <w:sz w:val="28"/>
          <w:szCs w:val="28"/>
        </w:rPr>
        <w:t>Новгородской области</w:t>
      </w:r>
      <w:r w:rsidR="000C615B">
        <w:rPr>
          <w:b/>
          <w:i/>
          <w:sz w:val="28"/>
          <w:szCs w:val="28"/>
        </w:rPr>
        <w:t>:</w:t>
      </w:r>
    </w:p>
    <w:p w:rsidR="00F8253E" w:rsidRPr="00D35D45" w:rsidRDefault="00F8253E" w:rsidP="00D35D45">
      <w:pPr>
        <w:ind w:firstLine="567"/>
        <w:jc w:val="both"/>
        <w:rPr>
          <w:sz w:val="28"/>
          <w:szCs w:val="28"/>
        </w:rPr>
      </w:pPr>
      <w:r w:rsidRPr="00BE064B">
        <w:rPr>
          <w:sz w:val="28"/>
          <w:szCs w:val="28"/>
        </w:rPr>
        <w:t xml:space="preserve">доработать </w:t>
      </w:r>
      <w:r w:rsidR="000C20A9" w:rsidRPr="000C20A9">
        <w:rPr>
          <w:sz w:val="28"/>
          <w:szCs w:val="28"/>
        </w:rPr>
        <w:t xml:space="preserve">проект </w:t>
      </w:r>
      <w:r w:rsidRPr="00BE064B">
        <w:rPr>
          <w:sz w:val="28"/>
          <w:szCs w:val="28"/>
        </w:rPr>
        <w:t>региональной программы в части:</w:t>
      </w:r>
    </w:p>
    <w:p w:rsidR="005E1D5B" w:rsidRPr="00BE064B" w:rsidRDefault="00F8253E" w:rsidP="00D35D45">
      <w:pPr>
        <w:ind w:firstLine="567"/>
        <w:jc w:val="both"/>
        <w:rPr>
          <w:sz w:val="28"/>
          <w:szCs w:val="28"/>
        </w:rPr>
      </w:pPr>
      <w:r w:rsidRPr="00BE064B">
        <w:rPr>
          <w:sz w:val="28"/>
          <w:szCs w:val="28"/>
        </w:rPr>
        <w:t xml:space="preserve">уточнения </w:t>
      </w:r>
      <w:r w:rsidR="005E1D5B" w:rsidRPr="00BE064B">
        <w:rPr>
          <w:sz w:val="28"/>
          <w:szCs w:val="28"/>
        </w:rPr>
        <w:t xml:space="preserve">сроков реализации </w:t>
      </w:r>
      <w:r w:rsidR="007E3DE0">
        <w:rPr>
          <w:sz w:val="28"/>
          <w:szCs w:val="28"/>
        </w:rPr>
        <w:t xml:space="preserve">проекта региональной </w:t>
      </w:r>
      <w:r w:rsidR="005E1D5B" w:rsidRPr="00BE064B">
        <w:rPr>
          <w:sz w:val="28"/>
          <w:szCs w:val="28"/>
        </w:rPr>
        <w:t>программы (заявлена на 2023 и 2024 гг.);</w:t>
      </w:r>
    </w:p>
    <w:p w:rsidR="005E1D5B" w:rsidRPr="00BE064B" w:rsidRDefault="005E1D5B" w:rsidP="00D35D45">
      <w:pPr>
        <w:ind w:firstLine="567"/>
        <w:jc w:val="both"/>
        <w:rPr>
          <w:sz w:val="28"/>
          <w:szCs w:val="28"/>
        </w:rPr>
      </w:pPr>
      <w:r w:rsidRPr="00BE064B">
        <w:rPr>
          <w:sz w:val="28"/>
          <w:szCs w:val="28"/>
        </w:rPr>
        <w:t xml:space="preserve">приведения в соответствие </w:t>
      </w:r>
      <w:r w:rsidR="001B5BBC" w:rsidRPr="00BE064B">
        <w:rPr>
          <w:sz w:val="28"/>
          <w:szCs w:val="28"/>
        </w:rPr>
        <w:t xml:space="preserve">с Приказом № 875 </w:t>
      </w:r>
      <w:r w:rsidRPr="00BE064B">
        <w:rPr>
          <w:sz w:val="28"/>
          <w:szCs w:val="28"/>
        </w:rPr>
        <w:t xml:space="preserve">цели </w:t>
      </w:r>
      <w:r w:rsidR="007E3DE0">
        <w:rPr>
          <w:sz w:val="28"/>
          <w:szCs w:val="28"/>
        </w:rPr>
        <w:t xml:space="preserve">проекта региональной </w:t>
      </w:r>
      <w:r w:rsidRPr="00BE064B">
        <w:rPr>
          <w:sz w:val="28"/>
          <w:szCs w:val="28"/>
        </w:rPr>
        <w:t>программы;</w:t>
      </w:r>
    </w:p>
    <w:p w:rsidR="005E1D5B" w:rsidRPr="00BE064B" w:rsidRDefault="005E1D5B" w:rsidP="00D35D45">
      <w:pPr>
        <w:ind w:firstLine="567"/>
        <w:jc w:val="both"/>
        <w:rPr>
          <w:sz w:val="28"/>
          <w:szCs w:val="28"/>
        </w:rPr>
      </w:pPr>
      <w:r w:rsidRPr="00BE064B">
        <w:rPr>
          <w:sz w:val="28"/>
          <w:szCs w:val="28"/>
        </w:rPr>
        <w:t>уточнения состава соисполнителей программы (включены организации, подлежащие оснащению</w:t>
      </w:r>
      <w:r w:rsidR="001B5BBC" w:rsidRPr="00BE064B">
        <w:rPr>
          <w:sz w:val="28"/>
          <w:szCs w:val="28"/>
        </w:rPr>
        <w:t>, а не органы исполнительной власти по сферам</w:t>
      </w:r>
      <w:r w:rsidR="00F8253E" w:rsidRPr="00BE064B">
        <w:rPr>
          <w:sz w:val="28"/>
          <w:szCs w:val="28"/>
        </w:rPr>
        <w:t xml:space="preserve"> реабилитации</w:t>
      </w:r>
      <w:r w:rsidRPr="00BE064B">
        <w:rPr>
          <w:sz w:val="28"/>
          <w:szCs w:val="28"/>
        </w:rPr>
        <w:t xml:space="preserve">); </w:t>
      </w:r>
    </w:p>
    <w:p w:rsidR="0040662F" w:rsidRPr="00BE064B" w:rsidRDefault="00CA75E2" w:rsidP="00D35D45">
      <w:pPr>
        <w:ind w:firstLine="567"/>
        <w:jc w:val="both"/>
        <w:rPr>
          <w:sz w:val="28"/>
          <w:szCs w:val="28"/>
        </w:rPr>
      </w:pPr>
      <w:r>
        <w:rPr>
          <w:sz w:val="28"/>
          <w:szCs w:val="28"/>
        </w:rPr>
        <w:t>уточнения</w:t>
      </w:r>
      <w:r w:rsidR="0040662F" w:rsidRPr="00BE064B">
        <w:rPr>
          <w:sz w:val="28"/>
          <w:szCs w:val="28"/>
        </w:rPr>
        <w:t xml:space="preserve"> сведений о финансировании </w:t>
      </w:r>
      <w:r w:rsidR="007E3DE0">
        <w:rPr>
          <w:sz w:val="28"/>
          <w:szCs w:val="28"/>
        </w:rPr>
        <w:t xml:space="preserve">проекта региональной </w:t>
      </w:r>
      <w:r w:rsidR="003173B4" w:rsidRPr="00BE064B">
        <w:rPr>
          <w:sz w:val="28"/>
          <w:szCs w:val="28"/>
        </w:rPr>
        <w:t xml:space="preserve">программы </w:t>
      </w:r>
      <w:r w:rsidR="0040662F" w:rsidRPr="00BE064B">
        <w:rPr>
          <w:sz w:val="28"/>
          <w:szCs w:val="28"/>
        </w:rPr>
        <w:t>на 2022 и 2023 г</w:t>
      </w:r>
      <w:r w:rsidR="001B5BBC" w:rsidRPr="00BE064B">
        <w:rPr>
          <w:sz w:val="28"/>
          <w:szCs w:val="28"/>
        </w:rPr>
        <w:t>г.</w:t>
      </w:r>
      <w:r w:rsidR="0040662F" w:rsidRPr="00BE064B">
        <w:rPr>
          <w:sz w:val="28"/>
          <w:szCs w:val="28"/>
        </w:rPr>
        <w:t>;</w:t>
      </w:r>
    </w:p>
    <w:p w:rsidR="00F8253E" w:rsidRPr="00BE064B" w:rsidRDefault="00F8253E"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F8253E" w:rsidP="00D35D45">
      <w:pPr>
        <w:ind w:firstLine="567"/>
        <w:jc w:val="both"/>
        <w:rPr>
          <w:sz w:val="28"/>
          <w:szCs w:val="28"/>
        </w:rPr>
      </w:pPr>
      <w:r w:rsidRPr="00BE064B">
        <w:rPr>
          <w:sz w:val="28"/>
          <w:szCs w:val="28"/>
        </w:rPr>
        <w:t xml:space="preserve">уточнения плановых значений целевых показателей (индикаторов) </w:t>
      </w:r>
      <w:r w:rsidR="00AB4257">
        <w:rPr>
          <w:sz w:val="28"/>
          <w:szCs w:val="28"/>
        </w:rPr>
        <w:t xml:space="preserve">проекта </w:t>
      </w:r>
      <w:r w:rsidRPr="00BE064B">
        <w:rPr>
          <w:sz w:val="28"/>
          <w:szCs w:val="28"/>
        </w:rPr>
        <w:t xml:space="preserve">региональной программы в соответствии с </w:t>
      </w:r>
      <w:r w:rsidR="001B5BBC" w:rsidRPr="00BE064B">
        <w:rPr>
          <w:sz w:val="28"/>
          <w:szCs w:val="28"/>
        </w:rPr>
        <w:t>актуальной редакции</w:t>
      </w:r>
      <w:r w:rsidR="009172A5" w:rsidRPr="00BE064B">
        <w:rPr>
          <w:sz w:val="28"/>
          <w:szCs w:val="28"/>
        </w:rPr>
        <w:t xml:space="preserve"> Госпрограммы; </w:t>
      </w:r>
    </w:p>
    <w:p w:rsidR="0040662F" w:rsidRPr="00BE064B" w:rsidRDefault="007E3DE0" w:rsidP="00D35D45">
      <w:pPr>
        <w:ind w:firstLine="567"/>
        <w:jc w:val="both"/>
        <w:rPr>
          <w:sz w:val="28"/>
          <w:szCs w:val="28"/>
        </w:rPr>
      </w:pPr>
      <w:r>
        <w:rPr>
          <w:sz w:val="28"/>
          <w:szCs w:val="28"/>
        </w:rPr>
        <w:lastRenderedPageBreak/>
        <w:t>уточнение</w:t>
      </w:r>
      <w:r w:rsidR="0040662F" w:rsidRPr="00BE064B">
        <w:rPr>
          <w:sz w:val="28"/>
          <w:szCs w:val="28"/>
        </w:rPr>
        <w:t xml:space="preserve"> сведений о планируемых объемах финансирования </w:t>
      </w:r>
      <w:r>
        <w:rPr>
          <w:sz w:val="28"/>
          <w:szCs w:val="28"/>
        </w:rPr>
        <w:t>проекта региональной программы</w:t>
      </w:r>
      <w:r w:rsidR="0040662F" w:rsidRPr="00BE064B">
        <w:rPr>
          <w:sz w:val="28"/>
          <w:szCs w:val="28"/>
        </w:rPr>
        <w:t xml:space="preserve"> в 2022 2023, 2024 г.;</w:t>
      </w:r>
    </w:p>
    <w:p w:rsidR="00EC0C39" w:rsidRPr="00BE064B" w:rsidRDefault="00EC0C39"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364E30" w:rsidRPr="00BE064B" w:rsidRDefault="00364E30" w:rsidP="00D35D45">
      <w:pPr>
        <w:ind w:firstLine="567"/>
        <w:jc w:val="both"/>
        <w:rPr>
          <w:sz w:val="28"/>
          <w:szCs w:val="28"/>
        </w:rPr>
      </w:pPr>
      <w:r w:rsidRPr="00BE064B">
        <w:rPr>
          <w:sz w:val="28"/>
          <w:szCs w:val="28"/>
        </w:rPr>
        <w:t xml:space="preserve">приведение в соответствие </w:t>
      </w:r>
      <w:r w:rsidR="001B5BBC" w:rsidRPr="00BE064B">
        <w:rPr>
          <w:sz w:val="28"/>
          <w:szCs w:val="28"/>
        </w:rPr>
        <w:t>с установленными требованиями</w:t>
      </w:r>
      <w:r w:rsidRPr="00BE064B">
        <w:rPr>
          <w:sz w:val="28"/>
          <w:szCs w:val="28"/>
        </w:rPr>
        <w:t xml:space="preserve"> дополнительной информации о расходовании субъектом Российской Федерации средств субсидии </w:t>
      </w:r>
      <w:r w:rsidR="001B5BBC" w:rsidRPr="00BE064B">
        <w:rPr>
          <w:sz w:val="28"/>
          <w:szCs w:val="28"/>
        </w:rPr>
        <w:t>на приобретение реабилитационного</w:t>
      </w:r>
      <w:r w:rsidRPr="00BE064B">
        <w:rPr>
          <w:sz w:val="28"/>
          <w:szCs w:val="28"/>
        </w:rPr>
        <w:t xml:space="preserve"> оборудовании </w:t>
      </w:r>
      <w:r w:rsidR="001B5BBC" w:rsidRPr="00BE064B">
        <w:rPr>
          <w:sz w:val="28"/>
          <w:szCs w:val="28"/>
        </w:rPr>
        <w:t xml:space="preserve">в 2022 г. </w:t>
      </w:r>
      <w:r w:rsidRPr="00BE064B">
        <w:rPr>
          <w:sz w:val="28"/>
          <w:szCs w:val="28"/>
        </w:rPr>
        <w:t xml:space="preserve">(таблица в формате </w:t>
      </w:r>
      <w:proofErr w:type="spellStart"/>
      <w:r w:rsidRPr="00BE064B">
        <w:rPr>
          <w:sz w:val="28"/>
          <w:szCs w:val="28"/>
        </w:rPr>
        <w:t>Excel</w:t>
      </w:r>
      <w:proofErr w:type="spellEnd"/>
      <w:r w:rsidRPr="00BE064B">
        <w:rPr>
          <w:sz w:val="28"/>
          <w:szCs w:val="28"/>
        </w:rPr>
        <w:t>);</w:t>
      </w:r>
    </w:p>
    <w:p w:rsidR="001B5BBC" w:rsidRPr="00BE064B" w:rsidRDefault="001B5BBC"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соответствия перечня оборудования приведенному в приказе, распределения оборудования по направлениям реабилитации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434DD9" w:rsidRPr="00BF1ED5" w:rsidRDefault="00434DD9" w:rsidP="00434DD9">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434DD9" w:rsidRPr="00BF1ED5" w:rsidRDefault="00434DD9" w:rsidP="00434DD9">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EC0C39" w:rsidRPr="00BF1ED5" w:rsidRDefault="00EC0C39"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EC0C39" w:rsidRPr="00BF1ED5" w:rsidRDefault="00EC0C39" w:rsidP="00D35D45">
      <w:pPr>
        <w:ind w:firstLine="567"/>
        <w:jc w:val="both"/>
        <w:rPr>
          <w:sz w:val="28"/>
          <w:szCs w:val="28"/>
        </w:rPr>
      </w:pPr>
    </w:p>
    <w:p w:rsidR="0077469A" w:rsidRPr="00BF1ED5" w:rsidRDefault="002B5933" w:rsidP="00D35D45">
      <w:pPr>
        <w:ind w:firstLine="567"/>
        <w:jc w:val="both"/>
        <w:rPr>
          <w:sz w:val="28"/>
          <w:szCs w:val="28"/>
        </w:rPr>
      </w:pPr>
      <w:r w:rsidRPr="00BF1ED5">
        <w:rPr>
          <w:sz w:val="28"/>
          <w:szCs w:val="28"/>
        </w:rPr>
        <w:t xml:space="preserve">5.48. Рекомендовать </w:t>
      </w:r>
      <w:r w:rsidR="00D67317" w:rsidRPr="00BF1ED5">
        <w:rPr>
          <w:b/>
          <w:i/>
          <w:sz w:val="28"/>
          <w:szCs w:val="28"/>
        </w:rPr>
        <w:t>Новосибирской области</w:t>
      </w:r>
      <w:r w:rsidR="000C615B">
        <w:rPr>
          <w:b/>
          <w:i/>
          <w:sz w:val="28"/>
          <w:szCs w:val="28"/>
        </w:rPr>
        <w:t>:</w:t>
      </w:r>
    </w:p>
    <w:p w:rsidR="0077469A" w:rsidRPr="00BF1ED5" w:rsidRDefault="0077469A"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56259F" w:rsidRPr="00BF1ED5" w:rsidRDefault="006B3D55" w:rsidP="00D35D45">
      <w:pPr>
        <w:ind w:firstLine="567"/>
        <w:jc w:val="both"/>
        <w:rPr>
          <w:sz w:val="28"/>
          <w:szCs w:val="28"/>
        </w:rPr>
      </w:pPr>
      <w:r w:rsidRPr="00BF1ED5">
        <w:rPr>
          <w:sz w:val="28"/>
          <w:szCs w:val="28"/>
        </w:rPr>
        <w:t>уточнени</w:t>
      </w:r>
      <w:r w:rsidR="001B5BBC" w:rsidRPr="00BF1ED5">
        <w:rPr>
          <w:sz w:val="28"/>
          <w:szCs w:val="28"/>
        </w:rPr>
        <w:t>я</w:t>
      </w:r>
      <w:r w:rsidRPr="00BF1ED5">
        <w:rPr>
          <w:sz w:val="28"/>
          <w:szCs w:val="28"/>
        </w:rPr>
        <w:t xml:space="preserve"> динамики целевого показателя «Доля семей субъекта Российской Федерации, включенных в программы ранней помощи, удовлетворенные качеством таких услуг ранней помощи»;</w:t>
      </w:r>
    </w:p>
    <w:p w:rsidR="004E54A2" w:rsidRPr="00BF1ED5" w:rsidRDefault="004E54A2" w:rsidP="00D35D45">
      <w:pPr>
        <w:ind w:firstLine="567"/>
        <w:jc w:val="both"/>
        <w:rPr>
          <w:sz w:val="28"/>
          <w:szCs w:val="28"/>
        </w:rPr>
      </w:pPr>
      <w:r w:rsidRPr="00BF1ED5">
        <w:rPr>
          <w:sz w:val="28"/>
          <w:szCs w:val="28"/>
        </w:rPr>
        <w:t xml:space="preserve">предоставления приложения «Финансово-экономическое обоснование» </w:t>
      </w:r>
      <w:r w:rsidR="001B5BBC" w:rsidRPr="00BF1ED5">
        <w:rPr>
          <w:sz w:val="28"/>
          <w:szCs w:val="28"/>
        </w:rPr>
        <w:t>на 2022-2024 гг. в соответствии с Госпрограммой</w:t>
      </w:r>
      <w:r w:rsidRPr="00BF1ED5">
        <w:rPr>
          <w:sz w:val="28"/>
          <w:szCs w:val="28"/>
        </w:rPr>
        <w:t>;</w:t>
      </w:r>
    </w:p>
    <w:p w:rsidR="009172A5" w:rsidRPr="00BF1ED5" w:rsidRDefault="001539EE" w:rsidP="00D35D45">
      <w:pPr>
        <w:ind w:firstLine="567"/>
        <w:jc w:val="both"/>
        <w:rPr>
          <w:sz w:val="28"/>
          <w:szCs w:val="28"/>
        </w:rPr>
      </w:pPr>
      <w:r w:rsidRPr="00BF1ED5">
        <w:rPr>
          <w:sz w:val="28"/>
          <w:szCs w:val="28"/>
        </w:rPr>
        <w:t>предоставления сведений о</w:t>
      </w:r>
      <w:r w:rsidR="009172A5" w:rsidRPr="00BF1ED5">
        <w:rPr>
          <w:sz w:val="28"/>
          <w:szCs w:val="28"/>
        </w:rPr>
        <w:t xml:space="preserve"> планируемо</w:t>
      </w:r>
      <w:r w:rsidRPr="00BF1ED5">
        <w:rPr>
          <w:sz w:val="28"/>
          <w:szCs w:val="28"/>
        </w:rPr>
        <w:t>м</w:t>
      </w:r>
      <w:r w:rsidR="009172A5" w:rsidRPr="00BF1ED5">
        <w:rPr>
          <w:sz w:val="28"/>
          <w:szCs w:val="28"/>
        </w:rPr>
        <w:t xml:space="preserve"> распределени</w:t>
      </w:r>
      <w:r w:rsidRPr="00BF1ED5">
        <w:rPr>
          <w:sz w:val="28"/>
          <w:szCs w:val="28"/>
        </w:rPr>
        <w:t>и</w:t>
      </w:r>
      <w:r w:rsidR="009172A5" w:rsidRPr="00BF1ED5">
        <w:rPr>
          <w:sz w:val="28"/>
          <w:szCs w:val="28"/>
        </w:rPr>
        <w:t xml:space="preserve"> бюджетных ассигнований по сферам </w:t>
      </w:r>
      <w:r w:rsidRPr="00BF1ED5">
        <w:rPr>
          <w:sz w:val="28"/>
          <w:szCs w:val="28"/>
        </w:rPr>
        <w:t xml:space="preserve">реабилитации на </w:t>
      </w:r>
      <w:r w:rsidR="001B5BBC" w:rsidRPr="00BF1ED5">
        <w:rPr>
          <w:sz w:val="28"/>
          <w:szCs w:val="28"/>
        </w:rPr>
        <w:t>2022-</w:t>
      </w:r>
      <w:r w:rsidRPr="00BF1ED5">
        <w:rPr>
          <w:sz w:val="28"/>
          <w:szCs w:val="28"/>
        </w:rPr>
        <w:t xml:space="preserve">2024 </w:t>
      </w:r>
      <w:r w:rsidR="001B5BBC" w:rsidRPr="00BF1ED5">
        <w:rPr>
          <w:sz w:val="28"/>
          <w:szCs w:val="28"/>
        </w:rPr>
        <w:t>г</w:t>
      </w:r>
      <w:r w:rsidRPr="00BF1ED5">
        <w:rPr>
          <w:sz w:val="28"/>
          <w:szCs w:val="28"/>
        </w:rPr>
        <w:t>г</w:t>
      </w:r>
      <w:r w:rsidR="0077469A" w:rsidRPr="00BF1ED5">
        <w:rPr>
          <w:sz w:val="28"/>
          <w:szCs w:val="28"/>
        </w:rPr>
        <w:t>.</w:t>
      </w:r>
      <w:r w:rsidRPr="00BF1ED5">
        <w:rPr>
          <w:sz w:val="28"/>
          <w:szCs w:val="28"/>
        </w:rPr>
        <w:t xml:space="preserve">; </w:t>
      </w:r>
    </w:p>
    <w:p w:rsidR="0077469A" w:rsidRPr="00BF1ED5" w:rsidRDefault="0077469A"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56259F" w:rsidRPr="00BF1ED5" w:rsidRDefault="0056259F" w:rsidP="0056259F">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56259F" w:rsidRPr="00BF1ED5" w:rsidRDefault="0056259F" w:rsidP="0056259F">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77469A" w:rsidRPr="00BF1ED5" w:rsidRDefault="0077469A"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77469A" w:rsidRPr="00BF1ED5" w:rsidRDefault="0077469A" w:rsidP="00D35D45">
      <w:pPr>
        <w:ind w:firstLine="567"/>
        <w:jc w:val="both"/>
        <w:rPr>
          <w:sz w:val="28"/>
          <w:szCs w:val="28"/>
        </w:rPr>
      </w:pPr>
    </w:p>
    <w:p w:rsidR="0077469A" w:rsidRPr="00BF1ED5" w:rsidRDefault="002B5933" w:rsidP="00D35D45">
      <w:pPr>
        <w:ind w:firstLine="567"/>
        <w:jc w:val="both"/>
        <w:rPr>
          <w:sz w:val="28"/>
          <w:szCs w:val="28"/>
        </w:rPr>
      </w:pPr>
      <w:r w:rsidRPr="00BF1ED5">
        <w:rPr>
          <w:sz w:val="28"/>
          <w:szCs w:val="28"/>
        </w:rPr>
        <w:t xml:space="preserve">5.49. Рекомендовать </w:t>
      </w:r>
      <w:r w:rsidR="00DD0E4F" w:rsidRPr="00BF1ED5">
        <w:rPr>
          <w:b/>
          <w:i/>
          <w:sz w:val="28"/>
          <w:szCs w:val="28"/>
        </w:rPr>
        <w:t>Омской области</w:t>
      </w:r>
      <w:r w:rsidR="000C615B">
        <w:rPr>
          <w:b/>
          <w:i/>
          <w:sz w:val="28"/>
          <w:szCs w:val="28"/>
        </w:rPr>
        <w:t>:</w:t>
      </w:r>
      <w:r w:rsidR="001B5BBC" w:rsidRPr="00BF1ED5">
        <w:rPr>
          <w:sz w:val="28"/>
          <w:szCs w:val="28"/>
        </w:rPr>
        <w:t xml:space="preserve"> </w:t>
      </w:r>
    </w:p>
    <w:p w:rsidR="0077469A" w:rsidRPr="00BF1ED5" w:rsidRDefault="0077469A" w:rsidP="00D35D45">
      <w:pPr>
        <w:ind w:firstLine="567"/>
        <w:jc w:val="both"/>
        <w:rPr>
          <w:sz w:val="28"/>
          <w:szCs w:val="28"/>
        </w:rPr>
      </w:pPr>
      <w:r w:rsidRPr="00BF1ED5">
        <w:rPr>
          <w:sz w:val="28"/>
          <w:szCs w:val="28"/>
        </w:rPr>
        <w:t xml:space="preserve">доработать </w:t>
      </w:r>
      <w:r w:rsidR="000C20A9" w:rsidRPr="00BF1ED5">
        <w:rPr>
          <w:sz w:val="28"/>
          <w:szCs w:val="28"/>
        </w:rPr>
        <w:t xml:space="preserve">проект </w:t>
      </w:r>
      <w:r w:rsidRPr="00BF1ED5">
        <w:rPr>
          <w:sz w:val="28"/>
          <w:szCs w:val="28"/>
        </w:rPr>
        <w:t>региональной программы в части:</w:t>
      </w:r>
    </w:p>
    <w:p w:rsidR="001F7ECC" w:rsidRPr="00BF1ED5" w:rsidRDefault="001F7ECC" w:rsidP="00D35D45">
      <w:pPr>
        <w:ind w:firstLine="567"/>
        <w:jc w:val="both"/>
        <w:rPr>
          <w:sz w:val="28"/>
          <w:szCs w:val="28"/>
        </w:rPr>
      </w:pPr>
      <w:r w:rsidRPr="00BF1ED5">
        <w:rPr>
          <w:sz w:val="28"/>
          <w:szCs w:val="28"/>
        </w:rPr>
        <w:lastRenderedPageBreak/>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1B5BBC" w:rsidRPr="00BF1ED5" w:rsidRDefault="001B5BBC"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соответствия перечня оборудования приведенному в приказе, распределения оборудования по направлениям реабилитации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4D40C8" w:rsidRPr="00BF1ED5" w:rsidRDefault="004D40C8" w:rsidP="004D40C8">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1F7ECC" w:rsidRPr="00BE064B" w:rsidRDefault="001F7ECC"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E064B">
        <w:rPr>
          <w:sz w:val="28"/>
          <w:szCs w:val="28"/>
        </w:rPr>
        <w:t xml:space="preserve"> региональной программы в срок до 12 июля 2021 г. в Минтруд России. </w:t>
      </w:r>
    </w:p>
    <w:p w:rsidR="001F7ECC" w:rsidRPr="00BE064B" w:rsidRDefault="001F7ECC" w:rsidP="00D35D45">
      <w:pPr>
        <w:ind w:firstLine="567"/>
        <w:jc w:val="both"/>
        <w:rPr>
          <w:sz w:val="28"/>
          <w:szCs w:val="28"/>
        </w:rPr>
      </w:pPr>
    </w:p>
    <w:p w:rsidR="001F7ECC" w:rsidRPr="00D35D45" w:rsidRDefault="00D029D5" w:rsidP="00D35D45">
      <w:pPr>
        <w:ind w:firstLine="567"/>
        <w:jc w:val="both"/>
        <w:rPr>
          <w:sz w:val="28"/>
          <w:szCs w:val="28"/>
        </w:rPr>
      </w:pPr>
      <w:r w:rsidRPr="00BE064B">
        <w:rPr>
          <w:sz w:val="28"/>
          <w:szCs w:val="28"/>
        </w:rPr>
        <w:t xml:space="preserve">5.50. Рекомендовать </w:t>
      </w:r>
      <w:r w:rsidR="00DD0E4F" w:rsidRPr="00267AFD">
        <w:rPr>
          <w:b/>
          <w:i/>
          <w:sz w:val="28"/>
          <w:szCs w:val="28"/>
        </w:rPr>
        <w:t>Оренбург</w:t>
      </w:r>
      <w:r w:rsidRPr="00267AFD">
        <w:rPr>
          <w:b/>
          <w:i/>
          <w:sz w:val="28"/>
          <w:szCs w:val="28"/>
        </w:rPr>
        <w:t>ской области</w:t>
      </w:r>
      <w:r w:rsidR="000C615B">
        <w:rPr>
          <w:b/>
          <w:i/>
          <w:sz w:val="28"/>
          <w:szCs w:val="28"/>
        </w:rPr>
        <w:t>:</w:t>
      </w:r>
    </w:p>
    <w:p w:rsidR="001F7ECC" w:rsidRPr="00D35D45" w:rsidRDefault="001F7ECC"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1F7ECC" w:rsidRPr="00BE064B" w:rsidRDefault="001F7ECC"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1F7ECC" w:rsidRPr="00BE064B" w:rsidRDefault="001F7ECC"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1F7ECC" w:rsidRPr="00BE064B" w:rsidRDefault="001F7ECC"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1B5BBC" w:rsidRPr="00BE064B" w:rsidRDefault="001B5BBC"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распределения оборудования по направлениям реабилитации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3720A4" w:rsidRPr="00BE064B" w:rsidRDefault="001F7ECC"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AA6187" w:rsidRPr="00BE064B">
        <w:rPr>
          <w:sz w:val="28"/>
          <w:szCs w:val="28"/>
        </w:rPr>
        <w:t xml:space="preserve"> </w:t>
      </w:r>
      <w:r w:rsidR="001B5BBC" w:rsidRPr="00BE064B">
        <w:rPr>
          <w:sz w:val="28"/>
          <w:szCs w:val="28"/>
        </w:rPr>
        <w:t>м</w:t>
      </w:r>
      <w:r w:rsidR="003720A4" w:rsidRPr="00BE064B">
        <w:rPr>
          <w:sz w:val="28"/>
          <w:szCs w:val="28"/>
        </w:rPr>
        <w:t xml:space="preserve">ероприятие 4.1.5 </w:t>
      </w:r>
      <w:r w:rsidR="001B5BBC" w:rsidRPr="00BE064B">
        <w:rPr>
          <w:sz w:val="28"/>
          <w:szCs w:val="28"/>
        </w:rPr>
        <w:t>«</w:t>
      </w:r>
      <w:r w:rsidR="003720A4" w:rsidRPr="00BE064B">
        <w:rPr>
          <w:sz w:val="28"/>
          <w:szCs w:val="28"/>
        </w:rPr>
        <w:t>Совершенствование работы пунктов проката технических средств реабилитации на базе государственных организаций социального обслуживания</w:t>
      </w:r>
      <w:r w:rsidR="001B5BBC" w:rsidRPr="00BE064B">
        <w:rPr>
          <w:sz w:val="28"/>
          <w:szCs w:val="28"/>
        </w:rPr>
        <w:t>»</w:t>
      </w:r>
      <w:r w:rsidR="003720A4" w:rsidRPr="00BE064B">
        <w:rPr>
          <w:sz w:val="28"/>
          <w:szCs w:val="28"/>
        </w:rPr>
        <w:t xml:space="preserve">; </w:t>
      </w:r>
      <w:r w:rsidR="001B5BBC" w:rsidRPr="00BE064B">
        <w:rPr>
          <w:sz w:val="28"/>
          <w:szCs w:val="28"/>
        </w:rPr>
        <w:t>м</w:t>
      </w:r>
      <w:r w:rsidR="00AA6187" w:rsidRPr="00BE064B">
        <w:rPr>
          <w:sz w:val="28"/>
          <w:szCs w:val="28"/>
        </w:rPr>
        <w:t xml:space="preserve">ероприятие </w:t>
      </w:r>
      <w:r w:rsidR="003720A4" w:rsidRPr="00BE064B">
        <w:rPr>
          <w:sz w:val="28"/>
          <w:szCs w:val="28"/>
        </w:rPr>
        <w:t xml:space="preserve">4.1.3 «Приобретение компьютерного оборудования, необходимого для предоставления услуг по психолого-педагогической реабилитации или абилитации, для оснащения государственных организаций среднего профессионального образования Оренбургской области (дистанционные центры г. Оренбурга, г. Орска)», </w:t>
      </w:r>
      <w:r w:rsidR="001B5BBC" w:rsidRPr="00BE064B">
        <w:rPr>
          <w:sz w:val="28"/>
          <w:szCs w:val="28"/>
        </w:rPr>
        <w:t>(</w:t>
      </w:r>
      <w:r w:rsidR="003720A4" w:rsidRPr="00BE064B">
        <w:rPr>
          <w:sz w:val="28"/>
          <w:szCs w:val="28"/>
        </w:rPr>
        <w:t>необходимо уточнение целевой группы (инвалиды, дети-инвалиды);</w:t>
      </w:r>
    </w:p>
    <w:p w:rsidR="00F56300" w:rsidRPr="00BE064B" w:rsidRDefault="00F56300" w:rsidP="00D35D45">
      <w:pPr>
        <w:ind w:firstLine="567"/>
        <w:jc w:val="both"/>
        <w:rPr>
          <w:sz w:val="28"/>
          <w:szCs w:val="28"/>
        </w:rPr>
      </w:pPr>
      <w:r w:rsidRPr="00BE064B">
        <w:rPr>
          <w:sz w:val="28"/>
          <w:szCs w:val="28"/>
        </w:rPr>
        <w:t xml:space="preserve">приведение в соответствие </w:t>
      </w:r>
      <w:r w:rsidR="001B5BBC" w:rsidRPr="00BE064B">
        <w:rPr>
          <w:sz w:val="28"/>
          <w:szCs w:val="28"/>
        </w:rPr>
        <w:t>Приказу</w:t>
      </w:r>
      <w:r w:rsidRPr="00BE064B">
        <w:rPr>
          <w:sz w:val="28"/>
          <w:szCs w:val="28"/>
        </w:rPr>
        <w:t xml:space="preserve"> № 875 формулировки основного мероприятия по приобретению оборудования для организации сопровождаемого проживания; </w:t>
      </w:r>
    </w:p>
    <w:p w:rsidR="0076654E" w:rsidRPr="00BF1ED5" w:rsidRDefault="0076654E" w:rsidP="0076654E">
      <w:pPr>
        <w:ind w:firstLine="567"/>
        <w:jc w:val="both"/>
        <w:rPr>
          <w:sz w:val="28"/>
          <w:szCs w:val="28"/>
        </w:rPr>
      </w:pPr>
      <w:r w:rsidRPr="00BF1ED5">
        <w:rPr>
          <w:sz w:val="28"/>
          <w:szCs w:val="28"/>
        </w:rPr>
        <w:lastRenderedPageBreak/>
        <w:t>уточнения мероприятий проекта региональной программы по реализации ранней помощи и сопровождаемого проживания;</w:t>
      </w:r>
    </w:p>
    <w:p w:rsidR="001F7ECC" w:rsidRPr="00BF1ED5" w:rsidRDefault="001F7ECC"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2C7D0C" w:rsidRPr="00BF1ED5" w:rsidRDefault="002C7D0C" w:rsidP="00D35D45">
      <w:pPr>
        <w:ind w:firstLine="567"/>
        <w:jc w:val="both"/>
        <w:rPr>
          <w:sz w:val="28"/>
          <w:szCs w:val="28"/>
        </w:rPr>
      </w:pPr>
    </w:p>
    <w:p w:rsidR="001F7ECC" w:rsidRPr="00BF1ED5" w:rsidRDefault="005A43B6" w:rsidP="00D35D45">
      <w:pPr>
        <w:ind w:firstLine="567"/>
        <w:jc w:val="both"/>
        <w:rPr>
          <w:sz w:val="28"/>
          <w:szCs w:val="28"/>
        </w:rPr>
      </w:pPr>
      <w:r w:rsidRPr="00BF1ED5">
        <w:rPr>
          <w:sz w:val="28"/>
          <w:szCs w:val="28"/>
        </w:rPr>
        <w:t xml:space="preserve">5.51. Рекомендовать </w:t>
      </w:r>
      <w:r w:rsidR="00DD0E4F" w:rsidRPr="00BF1ED5">
        <w:rPr>
          <w:b/>
          <w:i/>
          <w:sz w:val="28"/>
          <w:szCs w:val="28"/>
        </w:rPr>
        <w:t>О</w:t>
      </w:r>
      <w:r w:rsidRPr="00BF1ED5">
        <w:rPr>
          <w:b/>
          <w:i/>
          <w:sz w:val="28"/>
          <w:szCs w:val="28"/>
        </w:rPr>
        <w:t>р</w:t>
      </w:r>
      <w:r w:rsidR="00DD0E4F" w:rsidRPr="00BF1ED5">
        <w:rPr>
          <w:b/>
          <w:i/>
          <w:sz w:val="28"/>
          <w:szCs w:val="28"/>
        </w:rPr>
        <w:t>лов</w:t>
      </w:r>
      <w:r w:rsidRPr="00BF1ED5">
        <w:rPr>
          <w:b/>
          <w:i/>
          <w:sz w:val="28"/>
          <w:szCs w:val="28"/>
        </w:rPr>
        <w:t>ской области</w:t>
      </w:r>
      <w:r w:rsidR="000C615B">
        <w:rPr>
          <w:b/>
          <w:i/>
          <w:sz w:val="28"/>
          <w:szCs w:val="28"/>
        </w:rPr>
        <w:t>:</w:t>
      </w:r>
      <w:r w:rsidR="00C9420D" w:rsidRPr="00BF1ED5">
        <w:rPr>
          <w:sz w:val="28"/>
          <w:szCs w:val="28"/>
        </w:rPr>
        <w:t xml:space="preserve"> </w:t>
      </w:r>
    </w:p>
    <w:p w:rsidR="001F7ECC" w:rsidRPr="00BF1ED5" w:rsidRDefault="001F7ECC"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C9420D" w:rsidRPr="00BF1ED5" w:rsidRDefault="00C9420D" w:rsidP="00D35D45">
      <w:pPr>
        <w:ind w:firstLine="567"/>
        <w:jc w:val="both"/>
        <w:rPr>
          <w:sz w:val="28"/>
          <w:szCs w:val="28"/>
        </w:rPr>
      </w:pPr>
      <w:r w:rsidRPr="00BF1ED5">
        <w:rPr>
          <w:sz w:val="28"/>
          <w:szCs w:val="28"/>
        </w:rPr>
        <w:t>приведения в соответствие Приказу № 875 цели программы, в том числе в части сопровождаемого проживания инвалидов и ранней помощи;</w:t>
      </w:r>
    </w:p>
    <w:p w:rsidR="008B1A41" w:rsidRPr="00BF1ED5" w:rsidRDefault="008B1A41" w:rsidP="00D35D45">
      <w:pPr>
        <w:ind w:firstLine="567"/>
        <w:jc w:val="both"/>
        <w:rPr>
          <w:sz w:val="28"/>
          <w:szCs w:val="28"/>
        </w:rPr>
      </w:pPr>
      <w:r w:rsidRPr="00BF1ED5">
        <w:rPr>
          <w:sz w:val="28"/>
          <w:szCs w:val="28"/>
        </w:rPr>
        <w:t xml:space="preserve">приведения </w:t>
      </w:r>
      <w:r w:rsidR="00C9420D" w:rsidRPr="00BF1ED5">
        <w:rPr>
          <w:sz w:val="28"/>
          <w:szCs w:val="28"/>
        </w:rPr>
        <w:t xml:space="preserve">паспорта и приложений </w:t>
      </w:r>
      <w:r w:rsidR="0076654E" w:rsidRPr="00BF1ED5">
        <w:rPr>
          <w:sz w:val="28"/>
          <w:szCs w:val="28"/>
        </w:rPr>
        <w:t xml:space="preserve">проекта региональной </w:t>
      </w:r>
      <w:r w:rsidR="00C9420D" w:rsidRPr="00BF1ED5">
        <w:rPr>
          <w:sz w:val="28"/>
          <w:szCs w:val="28"/>
        </w:rPr>
        <w:t xml:space="preserve">программы </w:t>
      </w:r>
      <w:r w:rsidRPr="00BF1ED5">
        <w:rPr>
          <w:sz w:val="28"/>
          <w:szCs w:val="28"/>
        </w:rPr>
        <w:t xml:space="preserve">в соответствие с актуальной редакцией </w:t>
      </w:r>
      <w:r w:rsidR="00C9420D" w:rsidRPr="00BF1ED5">
        <w:rPr>
          <w:sz w:val="28"/>
          <w:szCs w:val="28"/>
        </w:rPr>
        <w:t>Приказа</w:t>
      </w:r>
      <w:r w:rsidRPr="00BF1ED5">
        <w:rPr>
          <w:sz w:val="28"/>
          <w:szCs w:val="28"/>
        </w:rPr>
        <w:t xml:space="preserve"> № 875; </w:t>
      </w:r>
    </w:p>
    <w:p w:rsidR="00CA75E2" w:rsidRPr="00BF1ED5" w:rsidRDefault="00CA75E2" w:rsidP="00CA75E2">
      <w:pPr>
        <w:ind w:firstLine="567"/>
        <w:jc w:val="both"/>
        <w:rPr>
          <w:sz w:val="28"/>
          <w:szCs w:val="28"/>
        </w:rPr>
      </w:pPr>
      <w:r w:rsidRPr="00BF1ED5">
        <w:rPr>
          <w:sz w:val="28"/>
          <w:szCs w:val="28"/>
        </w:rPr>
        <w:t xml:space="preserve">уточнения сведений о планируемых объемах </w:t>
      </w:r>
      <w:proofErr w:type="spellStart"/>
      <w:r w:rsidRPr="00BF1ED5">
        <w:rPr>
          <w:sz w:val="28"/>
          <w:szCs w:val="28"/>
        </w:rPr>
        <w:t>софинансирования</w:t>
      </w:r>
      <w:proofErr w:type="spellEnd"/>
      <w:r w:rsidRPr="00BF1ED5">
        <w:rPr>
          <w:sz w:val="28"/>
          <w:szCs w:val="28"/>
        </w:rPr>
        <w:t xml:space="preserve"> проекта региональной программы в 2022 и 2024 гг. из средств федерального бюджета;</w:t>
      </w:r>
    </w:p>
    <w:p w:rsidR="00130CEA" w:rsidRPr="00BF1ED5" w:rsidRDefault="00CA75E2" w:rsidP="00D35D45">
      <w:pPr>
        <w:ind w:firstLine="567"/>
        <w:jc w:val="both"/>
        <w:rPr>
          <w:sz w:val="28"/>
          <w:szCs w:val="28"/>
        </w:rPr>
      </w:pPr>
      <w:r w:rsidRPr="00BF1ED5">
        <w:rPr>
          <w:sz w:val="28"/>
          <w:szCs w:val="28"/>
        </w:rPr>
        <w:t>уточнения</w:t>
      </w:r>
      <w:r w:rsidR="00130CEA" w:rsidRPr="00BF1ED5">
        <w:rPr>
          <w:sz w:val="28"/>
          <w:szCs w:val="28"/>
        </w:rPr>
        <w:t xml:space="preserve"> сведений об объемах финансирования, указанны</w:t>
      </w:r>
      <w:r w:rsidR="001F7ECC" w:rsidRPr="00BF1ED5">
        <w:rPr>
          <w:sz w:val="28"/>
          <w:szCs w:val="28"/>
        </w:rPr>
        <w:t>х</w:t>
      </w:r>
      <w:r w:rsidR="00130CEA" w:rsidRPr="00BF1ED5">
        <w:rPr>
          <w:sz w:val="28"/>
          <w:szCs w:val="28"/>
        </w:rPr>
        <w:t xml:space="preserve"> в приложениях</w:t>
      </w:r>
      <w:r w:rsidR="00C9420D" w:rsidRPr="00BF1ED5">
        <w:rPr>
          <w:sz w:val="28"/>
          <w:szCs w:val="28"/>
        </w:rPr>
        <w:t xml:space="preserve"> к</w:t>
      </w:r>
      <w:r w:rsidR="00130CEA" w:rsidRPr="00BF1ED5">
        <w:rPr>
          <w:sz w:val="28"/>
          <w:szCs w:val="28"/>
        </w:rPr>
        <w:t xml:space="preserve"> </w:t>
      </w:r>
      <w:r w:rsidRPr="00BF1ED5">
        <w:rPr>
          <w:sz w:val="28"/>
          <w:szCs w:val="28"/>
        </w:rPr>
        <w:t xml:space="preserve">проекту региональной </w:t>
      </w:r>
      <w:r w:rsidR="00130CEA" w:rsidRPr="00BF1ED5">
        <w:rPr>
          <w:sz w:val="28"/>
          <w:szCs w:val="28"/>
        </w:rPr>
        <w:t>программ</w:t>
      </w:r>
      <w:r w:rsidRPr="00BF1ED5">
        <w:rPr>
          <w:sz w:val="28"/>
          <w:szCs w:val="28"/>
        </w:rPr>
        <w:t>ы</w:t>
      </w:r>
      <w:r w:rsidR="00C9420D" w:rsidRPr="00BF1ED5">
        <w:rPr>
          <w:sz w:val="28"/>
          <w:szCs w:val="28"/>
        </w:rPr>
        <w:t>,</w:t>
      </w:r>
      <w:r w:rsidR="00130CEA" w:rsidRPr="00BF1ED5">
        <w:rPr>
          <w:sz w:val="28"/>
          <w:szCs w:val="28"/>
        </w:rPr>
        <w:t xml:space="preserve"> </w:t>
      </w:r>
      <w:r w:rsidR="001F7ECC" w:rsidRPr="00BF1ED5">
        <w:rPr>
          <w:sz w:val="28"/>
          <w:szCs w:val="28"/>
        </w:rPr>
        <w:t xml:space="preserve">с распределением </w:t>
      </w:r>
      <w:r w:rsidR="00130CEA" w:rsidRPr="00BF1ED5">
        <w:rPr>
          <w:sz w:val="28"/>
          <w:szCs w:val="28"/>
        </w:rPr>
        <w:t>по годам;</w:t>
      </w:r>
    </w:p>
    <w:p w:rsidR="00130CEA" w:rsidRPr="00BF1ED5" w:rsidRDefault="00130CEA" w:rsidP="00D35D45">
      <w:pPr>
        <w:ind w:firstLine="567"/>
        <w:jc w:val="both"/>
        <w:rPr>
          <w:sz w:val="28"/>
          <w:szCs w:val="28"/>
        </w:rPr>
      </w:pPr>
      <w:r w:rsidRPr="00BF1ED5">
        <w:rPr>
          <w:sz w:val="28"/>
          <w:szCs w:val="28"/>
        </w:rPr>
        <w:t>приведени</w:t>
      </w:r>
      <w:r w:rsidR="00C9420D" w:rsidRPr="00BF1ED5">
        <w:rPr>
          <w:sz w:val="28"/>
          <w:szCs w:val="28"/>
        </w:rPr>
        <w:t>я</w:t>
      </w:r>
      <w:r w:rsidRPr="00BF1ED5">
        <w:rPr>
          <w:sz w:val="28"/>
          <w:szCs w:val="28"/>
        </w:rPr>
        <w:t xml:space="preserve"> в соответствие </w:t>
      </w:r>
      <w:r w:rsidR="00C9420D" w:rsidRPr="00BF1ED5">
        <w:rPr>
          <w:sz w:val="28"/>
          <w:szCs w:val="28"/>
        </w:rPr>
        <w:t xml:space="preserve">Приказу № 875 </w:t>
      </w:r>
      <w:r w:rsidRPr="00BF1ED5">
        <w:rPr>
          <w:sz w:val="28"/>
          <w:szCs w:val="28"/>
        </w:rPr>
        <w:t>приложения «Целевые показатели программы»;</w:t>
      </w:r>
    </w:p>
    <w:p w:rsidR="00130CEA" w:rsidRPr="00BF1ED5" w:rsidRDefault="001F7ECC" w:rsidP="00D35D45">
      <w:pPr>
        <w:ind w:firstLine="567"/>
        <w:jc w:val="both"/>
        <w:rPr>
          <w:sz w:val="28"/>
          <w:szCs w:val="28"/>
        </w:rPr>
      </w:pPr>
      <w:r w:rsidRPr="00BF1ED5">
        <w:rPr>
          <w:sz w:val="28"/>
          <w:szCs w:val="28"/>
        </w:rPr>
        <w:t>уточнения</w:t>
      </w:r>
      <w:r w:rsidR="00C9420D" w:rsidRPr="00BF1ED5">
        <w:rPr>
          <w:sz w:val="28"/>
          <w:szCs w:val="28"/>
        </w:rPr>
        <w:t xml:space="preserve"> </w:t>
      </w:r>
      <w:r w:rsidR="00130CEA" w:rsidRPr="00BF1ED5">
        <w:rPr>
          <w:sz w:val="28"/>
          <w:szCs w:val="28"/>
        </w:rPr>
        <w:t>формулировки</w:t>
      </w:r>
      <w:r w:rsidR="00C9420D" w:rsidRPr="00BF1ED5">
        <w:rPr>
          <w:sz w:val="28"/>
          <w:szCs w:val="28"/>
        </w:rPr>
        <w:t xml:space="preserve"> показателя</w:t>
      </w:r>
      <w:r w:rsidR="00130CEA" w:rsidRPr="00BF1ED5">
        <w:rPr>
          <w:sz w:val="28"/>
          <w:szCs w:val="28"/>
        </w:rPr>
        <w:t xml:space="preserve"> </w:t>
      </w:r>
      <w:r w:rsidR="00C9420D" w:rsidRPr="00BF1ED5">
        <w:rPr>
          <w:sz w:val="28"/>
          <w:szCs w:val="28"/>
        </w:rPr>
        <w:t xml:space="preserve">(индикатора) </w:t>
      </w:r>
      <w:r w:rsidR="00130CEA" w:rsidRPr="00BF1ED5">
        <w:rPr>
          <w:sz w:val="28"/>
          <w:szCs w:val="28"/>
        </w:rPr>
        <w:t>«Доля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r w:rsidR="00C9420D" w:rsidRPr="00BF1ED5">
        <w:rPr>
          <w:sz w:val="28"/>
          <w:szCs w:val="28"/>
        </w:rPr>
        <w:t>;</w:t>
      </w:r>
    </w:p>
    <w:p w:rsidR="008B1A41" w:rsidRPr="00BF1ED5" w:rsidRDefault="009172A5" w:rsidP="00D35D45">
      <w:pPr>
        <w:ind w:firstLine="567"/>
        <w:jc w:val="both"/>
        <w:rPr>
          <w:sz w:val="28"/>
          <w:szCs w:val="28"/>
        </w:rPr>
      </w:pPr>
      <w:r w:rsidRPr="00BF1ED5">
        <w:rPr>
          <w:sz w:val="28"/>
          <w:szCs w:val="28"/>
        </w:rPr>
        <w:t>включения</w:t>
      </w:r>
      <w:r w:rsidR="001F7ECC" w:rsidRPr="00BF1ED5">
        <w:rPr>
          <w:sz w:val="28"/>
          <w:szCs w:val="28"/>
        </w:rPr>
        <w:t xml:space="preserve"> в программу</w:t>
      </w:r>
      <w:r w:rsidRPr="00BF1ED5">
        <w:rPr>
          <w:sz w:val="28"/>
          <w:szCs w:val="28"/>
        </w:rPr>
        <w:t xml:space="preserve"> целевого показателя (индикатора) </w:t>
      </w:r>
      <w:r w:rsidR="008B1A41" w:rsidRPr="00BF1ED5">
        <w:rPr>
          <w:sz w:val="28"/>
          <w:szCs w:val="28"/>
        </w:rPr>
        <w:t>«Число инвалидов, получающих услуги в рамках сопровождаемого проживания</w:t>
      </w:r>
      <w:r w:rsidR="001F7ECC" w:rsidRPr="00BF1ED5">
        <w:rPr>
          <w:sz w:val="28"/>
          <w:szCs w:val="28"/>
        </w:rPr>
        <w:t>»</w:t>
      </w:r>
      <w:r w:rsidR="008B1A41" w:rsidRPr="00BF1ED5">
        <w:rPr>
          <w:sz w:val="28"/>
          <w:szCs w:val="28"/>
        </w:rPr>
        <w:t xml:space="preserve">; </w:t>
      </w:r>
    </w:p>
    <w:p w:rsidR="008B1A41" w:rsidRPr="00BF1ED5" w:rsidRDefault="008B1A41" w:rsidP="00D35D45">
      <w:pPr>
        <w:ind w:firstLine="567"/>
        <w:jc w:val="both"/>
        <w:rPr>
          <w:sz w:val="28"/>
          <w:szCs w:val="28"/>
        </w:rPr>
      </w:pPr>
      <w:r w:rsidRPr="00BF1ED5">
        <w:rPr>
          <w:sz w:val="28"/>
          <w:szCs w:val="28"/>
        </w:rPr>
        <w:t xml:space="preserve">включения целевого показателя (индикатора) «Доля специалистов субъекта Российской Федерации, обеспечивающих оказание реабилитационных, и (или) </w:t>
      </w:r>
      <w:proofErr w:type="spellStart"/>
      <w:r w:rsidRPr="00BF1ED5">
        <w:rPr>
          <w:sz w:val="28"/>
          <w:szCs w:val="28"/>
        </w:rPr>
        <w:t>абилитационных</w:t>
      </w:r>
      <w:proofErr w:type="spellEnd"/>
      <w:r w:rsidRPr="00BF1ED5">
        <w:rPr>
          <w:sz w:val="28"/>
          <w:szCs w:val="28"/>
        </w:rPr>
        <w:t xml:space="preserve"> мероприятий инвалидам, в том числе детям-инвалидам, прошедших </w:t>
      </w:r>
      <w:proofErr w:type="gramStart"/>
      <w:r w:rsidRPr="00BF1ED5">
        <w:rPr>
          <w:sz w:val="28"/>
          <w:szCs w:val="28"/>
        </w:rPr>
        <w:t>обучение по программам</w:t>
      </w:r>
      <w:proofErr w:type="gramEnd"/>
      <w:r w:rsidRPr="00BF1ED5">
        <w:rPr>
          <w:sz w:val="28"/>
          <w:szCs w:val="28"/>
        </w:rPr>
        <w:t xml:space="preserve"> повышение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субъекта Российской Федерации»;</w:t>
      </w:r>
    </w:p>
    <w:p w:rsidR="009172A5" w:rsidRPr="00BF1ED5" w:rsidRDefault="009172A5" w:rsidP="00D35D45">
      <w:pPr>
        <w:ind w:firstLine="567"/>
        <w:jc w:val="both"/>
        <w:rPr>
          <w:sz w:val="28"/>
          <w:szCs w:val="28"/>
        </w:rPr>
      </w:pPr>
      <w:r w:rsidRPr="00BF1ED5">
        <w:rPr>
          <w:sz w:val="28"/>
          <w:szCs w:val="28"/>
        </w:rPr>
        <w:t xml:space="preserve">устранения неравномерного планируемого распределения бюджетных ассигнований по сферам </w:t>
      </w:r>
      <w:r w:rsidR="008B1A41" w:rsidRPr="00BF1ED5">
        <w:rPr>
          <w:sz w:val="28"/>
          <w:szCs w:val="28"/>
        </w:rPr>
        <w:t xml:space="preserve">реабилитации </w:t>
      </w:r>
      <w:r w:rsidRPr="00BF1ED5">
        <w:rPr>
          <w:sz w:val="28"/>
          <w:szCs w:val="28"/>
        </w:rPr>
        <w:t>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подпрограммы субъекта Российской Федерации;</w:t>
      </w:r>
    </w:p>
    <w:p w:rsidR="008B1A41" w:rsidRPr="00BF1ED5" w:rsidRDefault="008B1A41" w:rsidP="00D35D45">
      <w:pPr>
        <w:ind w:firstLine="567"/>
        <w:jc w:val="both"/>
        <w:rPr>
          <w:sz w:val="28"/>
          <w:szCs w:val="28"/>
        </w:rPr>
      </w:pPr>
      <w:r w:rsidRPr="00BF1ED5">
        <w:rPr>
          <w:sz w:val="28"/>
          <w:szCs w:val="28"/>
        </w:rPr>
        <w:t xml:space="preserve">уточнения объемов финансирования, представленных в приложении с дополнительной информацией о планируемом расходовании субъектом Российской Федерации субсидии из федерального бюджета </w:t>
      </w:r>
      <w:r w:rsidR="000418CC" w:rsidRPr="00BF1ED5">
        <w:rPr>
          <w:sz w:val="28"/>
          <w:szCs w:val="28"/>
        </w:rPr>
        <w:t xml:space="preserve">(не соответствуют планируемому финансированию </w:t>
      </w:r>
      <w:r w:rsidRPr="00BF1ED5">
        <w:rPr>
          <w:sz w:val="28"/>
          <w:szCs w:val="28"/>
        </w:rPr>
        <w:t>программы</w:t>
      </w:r>
      <w:r w:rsidR="000418CC" w:rsidRPr="00BF1ED5">
        <w:rPr>
          <w:sz w:val="28"/>
          <w:szCs w:val="28"/>
        </w:rPr>
        <w:t>)</w:t>
      </w:r>
      <w:r w:rsidRPr="00BF1ED5">
        <w:rPr>
          <w:sz w:val="28"/>
          <w:szCs w:val="28"/>
        </w:rPr>
        <w:t>;</w:t>
      </w:r>
    </w:p>
    <w:p w:rsidR="009172A5" w:rsidRPr="00BF1ED5" w:rsidRDefault="001F7ECC"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0418CC" w:rsidRPr="00BF1ED5">
        <w:rPr>
          <w:sz w:val="28"/>
          <w:szCs w:val="28"/>
        </w:rPr>
        <w:t xml:space="preserve"> м</w:t>
      </w:r>
      <w:r w:rsidR="009172A5" w:rsidRPr="00BF1ED5">
        <w:rPr>
          <w:sz w:val="28"/>
          <w:szCs w:val="28"/>
        </w:rPr>
        <w:t xml:space="preserve">ероприятие </w:t>
      </w:r>
      <w:r w:rsidR="008B1A41" w:rsidRPr="00BF1ED5">
        <w:rPr>
          <w:sz w:val="28"/>
          <w:szCs w:val="28"/>
        </w:rPr>
        <w:t xml:space="preserve">1.1.2. </w:t>
      </w:r>
      <w:r w:rsidR="000418CC" w:rsidRPr="00BF1ED5">
        <w:rPr>
          <w:sz w:val="28"/>
          <w:szCs w:val="28"/>
        </w:rPr>
        <w:t>«</w:t>
      </w:r>
      <w:r w:rsidR="008B1A41" w:rsidRPr="00BF1ED5">
        <w:rPr>
          <w:sz w:val="28"/>
          <w:szCs w:val="28"/>
        </w:rPr>
        <w:t>Оснащение организаций, предоставляющих реабилитационные услуги инвалидам, в том числе детям-инвалидам, необходимым оборудованием</w:t>
      </w:r>
      <w:r w:rsidR="000418CC" w:rsidRPr="00BF1ED5">
        <w:rPr>
          <w:sz w:val="28"/>
          <w:szCs w:val="28"/>
        </w:rPr>
        <w:t>»</w:t>
      </w:r>
      <w:r w:rsidR="008B1A41" w:rsidRPr="00BF1ED5">
        <w:rPr>
          <w:sz w:val="28"/>
          <w:szCs w:val="28"/>
        </w:rPr>
        <w:t xml:space="preserve">; </w:t>
      </w:r>
      <w:r w:rsidR="000418CC" w:rsidRPr="00BF1ED5">
        <w:rPr>
          <w:sz w:val="28"/>
          <w:szCs w:val="28"/>
        </w:rPr>
        <w:t xml:space="preserve">мероприятие </w:t>
      </w:r>
      <w:r w:rsidR="008B1A41" w:rsidRPr="00BF1ED5">
        <w:rPr>
          <w:sz w:val="28"/>
          <w:szCs w:val="28"/>
        </w:rPr>
        <w:t xml:space="preserve">4.3.1. </w:t>
      </w:r>
      <w:r w:rsidR="000418CC" w:rsidRPr="00BF1ED5">
        <w:rPr>
          <w:sz w:val="28"/>
          <w:szCs w:val="28"/>
        </w:rPr>
        <w:t>«</w:t>
      </w:r>
      <w:r w:rsidR="008B1A41" w:rsidRPr="00BF1ED5">
        <w:rPr>
          <w:sz w:val="28"/>
          <w:szCs w:val="28"/>
        </w:rPr>
        <w:t xml:space="preserve">Содействие в подготовке кадров системы комплексной реабилитации и абилитации инвалидов, в том числе детей-инвалидов, ранней </w:t>
      </w:r>
      <w:r w:rsidR="008B1A41" w:rsidRPr="00BF1ED5">
        <w:rPr>
          <w:sz w:val="28"/>
          <w:szCs w:val="28"/>
        </w:rPr>
        <w:lastRenderedPageBreak/>
        <w:t>помощи, а также сопровождаемого проживания инвалидов</w:t>
      </w:r>
      <w:r w:rsidR="000418CC" w:rsidRPr="00BF1ED5">
        <w:rPr>
          <w:sz w:val="28"/>
          <w:szCs w:val="28"/>
        </w:rPr>
        <w:t>»</w:t>
      </w:r>
      <w:r w:rsidR="008B1A41" w:rsidRPr="00BF1ED5">
        <w:rPr>
          <w:sz w:val="28"/>
          <w:szCs w:val="28"/>
        </w:rPr>
        <w:t xml:space="preserve">; </w:t>
      </w:r>
      <w:r w:rsidR="000418CC" w:rsidRPr="00BF1ED5">
        <w:rPr>
          <w:sz w:val="28"/>
          <w:szCs w:val="28"/>
        </w:rPr>
        <w:t>мероприятие «</w:t>
      </w:r>
      <w:r w:rsidR="008B1A41" w:rsidRPr="00BF1ED5">
        <w:rPr>
          <w:sz w:val="28"/>
          <w:szCs w:val="28"/>
        </w:rPr>
        <w:t>5.1.1. Обеспечение условий для развития системы психолого-педагогической реабилитации и (или) абилитации инвалидов (детей-инвалидов)</w:t>
      </w:r>
      <w:r w:rsidR="000418CC" w:rsidRPr="00BF1ED5">
        <w:rPr>
          <w:sz w:val="28"/>
          <w:szCs w:val="28"/>
        </w:rPr>
        <w:t>»</w:t>
      </w:r>
      <w:r w:rsidR="008B1A41" w:rsidRPr="00BF1ED5">
        <w:rPr>
          <w:sz w:val="28"/>
          <w:szCs w:val="28"/>
        </w:rPr>
        <w:t>;</w:t>
      </w:r>
    </w:p>
    <w:p w:rsidR="00CA75E2" w:rsidRPr="00BF1ED5" w:rsidRDefault="00CA75E2" w:rsidP="00CA75E2">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CA75E2" w:rsidRPr="00BF1ED5" w:rsidRDefault="00CA75E2" w:rsidP="00CA75E2">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1F7ECC" w:rsidRPr="00BE064B" w:rsidRDefault="001F7ECC" w:rsidP="00D35D45">
      <w:pPr>
        <w:ind w:firstLine="567"/>
        <w:jc w:val="both"/>
        <w:rPr>
          <w:sz w:val="28"/>
          <w:szCs w:val="28"/>
        </w:rPr>
      </w:pPr>
      <w:r w:rsidRPr="00BF1ED5">
        <w:rPr>
          <w:sz w:val="28"/>
          <w:szCs w:val="28"/>
        </w:rPr>
        <w:t>представить доработанный с учетом</w:t>
      </w:r>
      <w:r w:rsidRPr="00BE064B">
        <w:rPr>
          <w:sz w:val="28"/>
          <w:szCs w:val="28"/>
        </w:rPr>
        <w:t xml:space="preserve">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1F7ECC" w:rsidRPr="00BE064B" w:rsidRDefault="001F7ECC" w:rsidP="00D35D45">
      <w:pPr>
        <w:ind w:firstLine="567"/>
        <w:jc w:val="both"/>
        <w:rPr>
          <w:sz w:val="28"/>
          <w:szCs w:val="28"/>
        </w:rPr>
      </w:pPr>
    </w:p>
    <w:p w:rsidR="001F7ECC" w:rsidRPr="00D35D45" w:rsidRDefault="005A43B6" w:rsidP="00D35D45">
      <w:pPr>
        <w:ind w:firstLine="567"/>
        <w:jc w:val="both"/>
        <w:rPr>
          <w:sz w:val="28"/>
          <w:szCs w:val="28"/>
        </w:rPr>
      </w:pPr>
      <w:r w:rsidRPr="00BE064B">
        <w:rPr>
          <w:sz w:val="28"/>
          <w:szCs w:val="28"/>
        </w:rPr>
        <w:t xml:space="preserve">5.52. Рекомендовать </w:t>
      </w:r>
      <w:r w:rsidR="00DD0E4F" w:rsidRPr="00267AFD">
        <w:rPr>
          <w:b/>
          <w:i/>
          <w:sz w:val="28"/>
          <w:szCs w:val="28"/>
        </w:rPr>
        <w:t>Пензен</w:t>
      </w:r>
      <w:r w:rsidRPr="00267AFD">
        <w:rPr>
          <w:b/>
          <w:i/>
          <w:sz w:val="28"/>
          <w:szCs w:val="28"/>
        </w:rPr>
        <w:t>ской области</w:t>
      </w:r>
      <w:r w:rsidR="000C615B">
        <w:rPr>
          <w:b/>
          <w:i/>
          <w:sz w:val="28"/>
          <w:szCs w:val="28"/>
        </w:rPr>
        <w:t>:</w:t>
      </w:r>
      <w:r w:rsidR="000418CC" w:rsidRPr="00D35D45">
        <w:rPr>
          <w:sz w:val="28"/>
          <w:szCs w:val="28"/>
        </w:rPr>
        <w:t xml:space="preserve"> </w:t>
      </w:r>
    </w:p>
    <w:p w:rsidR="001F7ECC" w:rsidRPr="00D35D45" w:rsidRDefault="001F7ECC"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D23E55" w:rsidRPr="00BE064B" w:rsidRDefault="00A127D1" w:rsidP="00D35D45">
      <w:pPr>
        <w:ind w:firstLine="567"/>
        <w:jc w:val="both"/>
        <w:rPr>
          <w:sz w:val="28"/>
          <w:szCs w:val="28"/>
        </w:rPr>
      </w:pPr>
      <w:r w:rsidRPr="00BE064B">
        <w:rPr>
          <w:sz w:val="28"/>
          <w:szCs w:val="28"/>
        </w:rPr>
        <w:t>уточнения</w:t>
      </w:r>
      <w:r w:rsidR="00D23E55" w:rsidRPr="00BE064B">
        <w:rPr>
          <w:sz w:val="28"/>
          <w:szCs w:val="28"/>
        </w:rPr>
        <w:t xml:space="preserve"> сведений о финансировании </w:t>
      </w:r>
      <w:r w:rsidR="00D307C2">
        <w:rPr>
          <w:sz w:val="28"/>
          <w:szCs w:val="28"/>
        </w:rPr>
        <w:t>проекта региональной программы</w:t>
      </w:r>
      <w:r w:rsidR="00D23E55" w:rsidRPr="00BE064B">
        <w:rPr>
          <w:sz w:val="28"/>
          <w:szCs w:val="28"/>
        </w:rPr>
        <w:t xml:space="preserve"> на 2022 г</w:t>
      </w:r>
      <w:r w:rsidR="000418CC" w:rsidRPr="00BE064B">
        <w:rPr>
          <w:sz w:val="28"/>
          <w:szCs w:val="28"/>
        </w:rPr>
        <w:t>.</w:t>
      </w:r>
      <w:r w:rsidR="00D23E55" w:rsidRPr="00BE064B">
        <w:rPr>
          <w:sz w:val="28"/>
          <w:szCs w:val="28"/>
        </w:rPr>
        <w:t>;</w:t>
      </w:r>
    </w:p>
    <w:p w:rsidR="00AA3A59" w:rsidRPr="00BE064B" w:rsidRDefault="00AA3A59" w:rsidP="00D35D45">
      <w:pPr>
        <w:ind w:firstLine="567"/>
        <w:jc w:val="both"/>
        <w:rPr>
          <w:sz w:val="28"/>
          <w:szCs w:val="28"/>
        </w:rPr>
      </w:pPr>
      <w:r w:rsidRPr="00BE064B">
        <w:rPr>
          <w:sz w:val="28"/>
          <w:szCs w:val="28"/>
        </w:rPr>
        <w:t>уточнени</w:t>
      </w:r>
      <w:r w:rsidR="00A127D1" w:rsidRPr="00BE064B">
        <w:rPr>
          <w:sz w:val="28"/>
          <w:szCs w:val="28"/>
        </w:rPr>
        <w:t>я</w:t>
      </w:r>
      <w:r w:rsidRPr="00BE064B">
        <w:rPr>
          <w:sz w:val="28"/>
          <w:szCs w:val="28"/>
        </w:rPr>
        <w:t xml:space="preserve"> </w:t>
      </w:r>
      <w:r w:rsidR="00A127D1" w:rsidRPr="00BE064B">
        <w:rPr>
          <w:sz w:val="28"/>
          <w:szCs w:val="28"/>
        </w:rPr>
        <w:t>планового</w:t>
      </w:r>
      <w:r w:rsidRPr="00BE064B">
        <w:rPr>
          <w:sz w:val="28"/>
          <w:szCs w:val="28"/>
        </w:rPr>
        <w:t xml:space="preserve"> </w:t>
      </w:r>
      <w:r w:rsidR="00A127D1" w:rsidRPr="00BE064B">
        <w:rPr>
          <w:sz w:val="28"/>
          <w:szCs w:val="28"/>
        </w:rPr>
        <w:t xml:space="preserve">значения </w:t>
      </w:r>
      <w:r w:rsidRPr="00BE064B">
        <w:rPr>
          <w:sz w:val="28"/>
          <w:szCs w:val="28"/>
        </w:rPr>
        <w:t>целевого показателя</w:t>
      </w:r>
      <w:r w:rsidR="000418CC" w:rsidRPr="00BE064B">
        <w:rPr>
          <w:sz w:val="28"/>
          <w:szCs w:val="28"/>
        </w:rPr>
        <w:t xml:space="preserve"> (индикатора)</w:t>
      </w:r>
      <w:r w:rsidRPr="00BE064B">
        <w:rPr>
          <w:sz w:val="28"/>
          <w:szCs w:val="28"/>
        </w:rPr>
        <w:t xml:space="preserve"> «Число инвалидов, получающих услуги в рамках сопровождаемого проживания» на 2023 и 2024 гг.; </w:t>
      </w:r>
    </w:p>
    <w:p w:rsidR="00A127D1" w:rsidRPr="00BE064B" w:rsidRDefault="00A127D1"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406F5F" w:rsidP="00D35D45">
      <w:pPr>
        <w:ind w:firstLine="567"/>
        <w:jc w:val="both"/>
        <w:rPr>
          <w:sz w:val="28"/>
          <w:szCs w:val="28"/>
        </w:rPr>
      </w:pPr>
      <w:r w:rsidRPr="00BE064B">
        <w:rPr>
          <w:sz w:val="28"/>
          <w:szCs w:val="28"/>
        </w:rPr>
        <w:t>предоставления</w:t>
      </w:r>
      <w:r w:rsidR="00D23E55" w:rsidRPr="00BE064B">
        <w:rPr>
          <w:sz w:val="28"/>
          <w:szCs w:val="28"/>
        </w:rPr>
        <w:t xml:space="preserve"> </w:t>
      </w:r>
      <w:r w:rsidR="00787B2B" w:rsidRPr="00BE064B">
        <w:rPr>
          <w:sz w:val="28"/>
          <w:szCs w:val="28"/>
        </w:rPr>
        <w:t xml:space="preserve">сведений о </w:t>
      </w:r>
      <w:r w:rsidR="00D23E55" w:rsidRPr="00BE064B">
        <w:rPr>
          <w:sz w:val="28"/>
          <w:szCs w:val="28"/>
        </w:rPr>
        <w:t xml:space="preserve">расходовании субъектом Российской Федерации средств субсидии </w:t>
      </w:r>
      <w:r w:rsidRPr="00BE064B">
        <w:rPr>
          <w:sz w:val="28"/>
          <w:szCs w:val="28"/>
        </w:rPr>
        <w:t xml:space="preserve">в части планируемого к приобретению оборудования </w:t>
      </w:r>
      <w:r w:rsidR="00787B2B" w:rsidRPr="00BE064B">
        <w:rPr>
          <w:sz w:val="28"/>
          <w:szCs w:val="28"/>
        </w:rPr>
        <w:t xml:space="preserve">в </w:t>
      </w:r>
      <w:r w:rsidRPr="00BE064B">
        <w:rPr>
          <w:sz w:val="28"/>
          <w:szCs w:val="28"/>
        </w:rPr>
        <w:t xml:space="preserve">установленной форме </w:t>
      </w:r>
      <w:r w:rsidR="00D23E55" w:rsidRPr="00BE064B">
        <w:rPr>
          <w:sz w:val="28"/>
          <w:szCs w:val="28"/>
        </w:rPr>
        <w:t xml:space="preserve">(таблица в формате </w:t>
      </w:r>
      <w:proofErr w:type="spellStart"/>
      <w:r w:rsidR="00D23E55" w:rsidRPr="00BE064B">
        <w:rPr>
          <w:sz w:val="28"/>
          <w:szCs w:val="28"/>
        </w:rPr>
        <w:t>Excel</w:t>
      </w:r>
      <w:proofErr w:type="spellEnd"/>
      <w:r w:rsidR="00D23E55" w:rsidRPr="00BE064B">
        <w:rPr>
          <w:sz w:val="28"/>
          <w:szCs w:val="28"/>
        </w:rPr>
        <w:t>);</w:t>
      </w:r>
      <w:r w:rsidR="009172A5" w:rsidRPr="00BE064B">
        <w:rPr>
          <w:sz w:val="28"/>
          <w:szCs w:val="28"/>
        </w:rPr>
        <w:t xml:space="preserve">  </w:t>
      </w:r>
    </w:p>
    <w:p w:rsidR="00AA3A59" w:rsidRPr="00BE064B" w:rsidRDefault="00A127D1"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406F5F" w:rsidRPr="00BE064B">
        <w:rPr>
          <w:sz w:val="28"/>
          <w:szCs w:val="28"/>
        </w:rPr>
        <w:t xml:space="preserve"> м</w:t>
      </w:r>
      <w:r w:rsidR="00D23E55" w:rsidRPr="00BE064B">
        <w:rPr>
          <w:sz w:val="28"/>
          <w:szCs w:val="28"/>
        </w:rPr>
        <w:t xml:space="preserve">ероприятие 4.1.1. </w:t>
      </w:r>
      <w:r w:rsidR="00406F5F" w:rsidRPr="00BE064B">
        <w:rPr>
          <w:sz w:val="28"/>
          <w:szCs w:val="28"/>
        </w:rPr>
        <w:t>«</w:t>
      </w:r>
      <w:r w:rsidR="00D23E55" w:rsidRPr="00BE064B">
        <w:rPr>
          <w:sz w:val="28"/>
          <w:szCs w:val="28"/>
        </w:rPr>
        <w:t>Приобретение реабилитационного оборудования и оргтехники для государственных учреждений, предоставляющих реабилитационные услуги»</w:t>
      </w:r>
      <w:r w:rsidRPr="00BE064B">
        <w:rPr>
          <w:sz w:val="28"/>
          <w:szCs w:val="28"/>
        </w:rPr>
        <w:t>;</w:t>
      </w:r>
    </w:p>
    <w:p w:rsidR="00A127D1" w:rsidRPr="00BE064B" w:rsidRDefault="00A127D1"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A127D1" w:rsidRPr="00BE064B" w:rsidRDefault="00A127D1" w:rsidP="00D35D45">
      <w:pPr>
        <w:ind w:firstLine="567"/>
        <w:jc w:val="both"/>
        <w:rPr>
          <w:sz w:val="28"/>
          <w:szCs w:val="28"/>
        </w:rPr>
      </w:pPr>
    </w:p>
    <w:p w:rsidR="00A127D1" w:rsidRPr="00D35D45" w:rsidRDefault="00081389" w:rsidP="00D35D45">
      <w:pPr>
        <w:ind w:firstLine="567"/>
        <w:jc w:val="both"/>
        <w:rPr>
          <w:sz w:val="28"/>
          <w:szCs w:val="28"/>
        </w:rPr>
      </w:pPr>
      <w:r w:rsidRPr="00BE064B">
        <w:rPr>
          <w:sz w:val="28"/>
          <w:szCs w:val="28"/>
        </w:rPr>
        <w:t xml:space="preserve">5.53. Рекомендовать </w:t>
      </w:r>
      <w:r w:rsidR="00DD0E4F" w:rsidRPr="00267AFD">
        <w:rPr>
          <w:b/>
          <w:i/>
          <w:sz w:val="28"/>
          <w:szCs w:val="28"/>
        </w:rPr>
        <w:t>Псков</w:t>
      </w:r>
      <w:r w:rsidRPr="00267AFD">
        <w:rPr>
          <w:b/>
          <w:i/>
          <w:sz w:val="28"/>
          <w:szCs w:val="28"/>
        </w:rPr>
        <w:t>ской области</w:t>
      </w:r>
      <w:r w:rsidR="000C615B">
        <w:rPr>
          <w:b/>
          <w:i/>
          <w:sz w:val="28"/>
          <w:szCs w:val="28"/>
        </w:rPr>
        <w:t>:</w:t>
      </w:r>
      <w:r w:rsidR="00406F5F" w:rsidRPr="00D35D45">
        <w:rPr>
          <w:sz w:val="28"/>
          <w:szCs w:val="28"/>
        </w:rPr>
        <w:t xml:space="preserve"> </w:t>
      </w:r>
    </w:p>
    <w:p w:rsidR="00A127D1" w:rsidRPr="00D35D45" w:rsidRDefault="00A127D1"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E2364D" w:rsidRPr="00BE064B" w:rsidRDefault="00A127D1" w:rsidP="00D35D45">
      <w:pPr>
        <w:ind w:firstLine="567"/>
        <w:jc w:val="both"/>
        <w:rPr>
          <w:sz w:val="28"/>
          <w:szCs w:val="28"/>
        </w:rPr>
      </w:pPr>
      <w:r w:rsidRPr="00BE064B">
        <w:rPr>
          <w:sz w:val="28"/>
          <w:szCs w:val="28"/>
        </w:rPr>
        <w:t>уточнения</w:t>
      </w:r>
      <w:r w:rsidR="00E2364D" w:rsidRPr="00BE064B">
        <w:rPr>
          <w:sz w:val="28"/>
          <w:szCs w:val="28"/>
        </w:rPr>
        <w:t xml:space="preserve"> сведений о финансировании </w:t>
      </w:r>
      <w:r w:rsidR="003400C8">
        <w:rPr>
          <w:sz w:val="28"/>
          <w:szCs w:val="28"/>
        </w:rPr>
        <w:t xml:space="preserve">проекта региональной </w:t>
      </w:r>
      <w:r w:rsidR="00E2364D" w:rsidRPr="00BE064B">
        <w:rPr>
          <w:sz w:val="28"/>
          <w:szCs w:val="28"/>
        </w:rPr>
        <w:t>программы на 2023 г</w:t>
      </w:r>
      <w:r w:rsidR="00406F5F" w:rsidRPr="00BE064B">
        <w:rPr>
          <w:sz w:val="28"/>
          <w:szCs w:val="28"/>
        </w:rPr>
        <w:t>.</w:t>
      </w:r>
      <w:r w:rsidR="00E2364D" w:rsidRPr="00BE064B">
        <w:rPr>
          <w:sz w:val="28"/>
          <w:szCs w:val="28"/>
        </w:rPr>
        <w:t>;</w:t>
      </w:r>
    </w:p>
    <w:p w:rsidR="00406F5F" w:rsidRPr="00BE064B" w:rsidRDefault="00406F5F"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3400C8" w:rsidRPr="00BF1ED5" w:rsidRDefault="003400C8" w:rsidP="003400C8">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3400C8" w:rsidRPr="00BF1ED5" w:rsidRDefault="003400C8" w:rsidP="003400C8">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A127D1" w:rsidRPr="00BE064B" w:rsidRDefault="00A127D1" w:rsidP="00D35D45">
      <w:pPr>
        <w:ind w:firstLine="567"/>
        <w:jc w:val="both"/>
        <w:rPr>
          <w:sz w:val="28"/>
          <w:szCs w:val="28"/>
        </w:rPr>
      </w:pPr>
      <w:r w:rsidRPr="00BE064B">
        <w:rPr>
          <w:sz w:val="28"/>
          <w:szCs w:val="28"/>
        </w:rPr>
        <w:lastRenderedPageBreak/>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A127D1" w:rsidRPr="00BE064B" w:rsidRDefault="00A127D1" w:rsidP="00D35D45">
      <w:pPr>
        <w:ind w:firstLine="567"/>
        <w:jc w:val="both"/>
        <w:rPr>
          <w:sz w:val="28"/>
          <w:szCs w:val="28"/>
        </w:rPr>
      </w:pPr>
    </w:p>
    <w:p w:rsidR="00A127D1" w:rsidRPr="00D35D45" w:rsidRDefault="00E51D46" w:rsidP="00D35D45">
      <w:pPr>
        <w:ind w:firstLine="567"/>
        <w:jc w:val="both"/>
        <w:rPr>
          <w:sz w:val="28"/>
          <w:szCs w:val="28"/>
        </w:rPr>
      </w:pPr>
      <w:r w:rsidRPr="00BE064B">
        <w:rPr>
          <w:sz w:val="28"/>
          <w:szCs w:val="28"/>
        </w:rPr>
        <w:t xml:space="preserve">5.54. Рекомендовать </w:t>
      </w:r>
      <w:r w:rsidR="00DD0E4F" w:rsidRPr="00267AFD">
        <w:rPr>
          <w:b/>
          <w:i/>
          <w:sz w:val="28"/>
          <w:szCs w:val="28"/>
        </w:rPr>
        <w:t>Рост</w:t>
      </w:r>
      <w:r w:rsidRPr="00267AFD">
        <w:rPr>
          <w:b/>
          <w:i/>
          <w:sz w:val="28"/>
          <w:szCs w:val="28"/>
        </w:rPr>
        <w:t>овской области</w:t>
      </w:r>
      <w:r w:rsidR="000C615B">
        <w:rPr>
          <w:b/>
          <w:i/>
          <w:sz w:val="28"/>
          <w:szCs w:val="28"/>
        </w:rPr>
        <w:t>:</w:t>
      </w:r>
      <w:r w:rsidR="00406F5F" w:rsidRPr="00D35D45">
        <w:rPr>
          <w:sz w:val="28"/>
          <w:szCs w:val="28"/>
        </w:rPr>
        <w:t xml:space="preserve"> </w:t>
      </w:r>
    </w:p>
    <w:p w:rsidR="00A127D1" w:rsidRPr="00D35D45" w:rsidRDefault="00A127D1"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A127D1" w:rsidRPr="00BE064B" w:rsidRDefault="00A127D1"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(дети)»;</w:t>
      </w:r>
    </w:p>
    <w:p w:rsidR="00A127D1" w:rsidRPr="00BE064B" w:rsidRDefault="00A127D1" w:rsidP="00D35D45">
      <w:pPr>
        <w:ind w:firstLine="567"/>
        <w:jc w:val="both"/>
        <w:rPr>
          <w:sz w:val="28"/>
          <w:szCs w:val="28"/>
        </w:rPr>
      </w:pPr>
      <w:r w:rsidRPr="00BE064B">
        <w:rPr>
          <w:sz w:val="28"/>
          <w:szCs w:val="28"/>
        </w:rPr>
        <w:t>уточнения планового значения целевого показателя (индикатора)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подпрограмме реабилитации или абилитации (взрослые)»;</w:t>
      </w:r>
    </w:p>
    <w:p w:rsidR="00A127D1" w:rsidRPr="00BE064B" w:rsidRDefault="00A127D1" w:rsidP="00D35D45">
      <w:pPr>
        <w:ind w:firstLine="567"/>
        <w:jc w:val="both"/>
        <w:rPr>
          <w:sz w:val="28"/>
          <w:szCs w:val="28"/>
        </w:rPr>
      </w:pPr>
      <w:r w:rsidRPr="00BE064B">
        <w:rPr>
          <w:sz w:val="28"/>
          <w:szCs w:val="28"/>
        </w:rPr>
        <w:t>уточнения целевого показателя (индикатора) «Число инвалидов, получивших услуги сопровождаемого проживания, в общем количестве инвалидов региона, нуждающихся в получении таких услуг»;</w:t>
      </w:r>
    </w:p>
    <w:p w:rsidR="009172A5" w:rsidRPr="00BE064B" w:rsidRDefault="003400C8" w:rsidP="00D35D45">
      <w:pPr>
        <w:ind w:firstLine="567"/>
        <w:jc w:val="both"/>
        <w:rPr>
          <w:sz w:val="28"/>
          <w:szCs w:val="28"/>
        </w:rPr>
      </w:pPr>
      <w:r>
        <w:rPr>
          <w:sz w:val="28"/>
          <w:szCs w:val="28"/>
        </w:rPr>
        <w:t xml:space="preserve">уточнения </w:t>
      </w:r>
      <w:r w:rsidR="009172A5" w:rsidRPr="00BE064B">
        <w:rPr>
          <w:sz w:val="28"/>
          <w:szCs w:val="28"/>
        </w:rPr>
        <w:t>планируем</w:t>
      </w:r>
      <w:r>
        <w:rPr>
          <w:sz w:val="28"/>
          <w:szCs w:val="28"/>
        </w:rPr>
        <w:t>ого</w:t>
      </w:r>
      <w:r w:rsidR="009172A5" w:rsidRPr="00BE064B">
        <w:rPr>
          <w:sz w:val="28"/>
          <w:szCs w:val="28"/>
        </w:rPr>
        <w:t xml:space="preserve"> </w:t>
      </w:r>
      <w:r>
        <w:rPr>
          <w:sz w:val="28"/>
          <w:szCs w:val="28"/>
        </w:rPr>
        <w:t xml:space="preserve">уровня </w:t>
      </w:r>
      <w:proofErr w:type="spellStart"/>
      <w:r>
        <w:rPr>
          <w:sz w:val="28"/>
          <w:szCs w:val="28"/>
        </w:rPr>
        <w:t>со</w:t>
      </w:r>
      <w:r w:rsidR="006A1AC2" w:rsidRPr="00BE064B">
        <w:rPr>
          <w:sz w:val="28"/>
          <w:szCs w:val="28"/>
        </w:rPr>
        <w:t>финансирования</w:t>
      </w:r>
      <w:proofErr w:type="spellEnd"/>
      <w:r w:rsidR="006A1AC2" w:rsidRPr="00BE064B">
        <w:rPr>
          <w:sz w:val="28"/>
          <w:szCs w:val="28"/>
        </w:rPr>
        <w:t xml:space="preserve"> мероприятий </w:t>
      </w:r>
      <w:r>
        <w:rPr>
          <w:sz w:val="28"/>
          <w:szCs w:val="28"/>
        </w:rPr>
        <w:t xml:space="preserve">проекта региональной </w:t>
      </w:r>
      <w:r w:rsidR="006A1AC2" w:rsidRPr="00BE064B">
        <w:rPr>
          <w:sz w:val="28"/>
          <w:szCs w:val="28"/>
        </w:rPr>
        <w:t>программы</w:t>
      </w:r>
      <w:r w:rsidR="009172A5" w:rsidRPr="00BE064B">
        <w:rPr>
          <w:sz w:val="28"/>
          <w:szCs w:val="28"/>
        </w:rPr>
        <w:t>;</w:t>
      </w:r>
    </w:p>
    <w:p w:rsidR="006A1AC2" w:rsidRPr="00BE064B" w:rsidRDefault="002C7D0C" w:rsidP="00D35D45">
      <w:pPr>
        <w:ind w:firstLine="567"/>
        <w:jc w:val="both"/>
        <w:rPr>
          <w:sz w:val="28"/>
          <w:szCs w:val="28"/>
        </w:rPr>
      </w:pPr>
      <w:r w:rsidRPr="00BE064B">
        <w:rPr>
          <w:sz w:val="28"/>
          <w:szCs w:val="28"/>
        </w:rPr>
        <w:t>уточнения</w:t>
      </w:r>
      <w:r w:rsidR="006A1AC2" w:rsidRPr="00BE064B">
        <w:rPr>
          <w:sz w:val="28"/>
          <w:szCs w:val="28"/>
        </w:rPr>
        <w:t xml:space="preserve"> сведений об объемах финансирования на 2023 и 2024 гг.;</w:t>
      </w:r>
    </w:p>
    <w:p w:rsidR="00406F5F" w:rsidRPr="00BE064B" w:rsidRDefault="00406F5F"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3400C8" w:rsidRPr="00BF1ED5" w:rsidRDefault="003400C8" w:rsidP="003400C8">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3400C8" w:rsidRPr="00BF1ED5" w:rsidRDefault="003400C8" w:rsidP="003400C8">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A127D1" w:rsidRPr="00BF1ED5" w:rsidRDefault="00A127D1"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A127D1" w:rsidRPr="00BF1ED5" w:rsidRDefault="00A127D1" w:rsidP="00D35D45">
      <w:pPr>
        <w:ind w:firstLine="567"/>
        <w:jc w:val="both"/>
        <w:rPr>
          <w:sz w:val="28"/>
          <w:szCs w:val="28"/>
        </w:rPr>
      </w:pPr>
    </w:p>
    <w:p w:rsidR="00984E87" w:rsidRPr="00BF1ED5" w:rsidRDefault="001F318E" w:rsidP="00D35D45">
      <w:pPr>
        <w:ind w:firstLine="567"/>
        <w:jc w:val="both"/>
        <w:rPr>
          <w:sz w:val="28"/>
          <w:szCs w:val="28"/>
        </w:rPr>
      </w:pPr>
      <w:r w:rsidRPr="00BF1ED5">
        <w:rPr>
          <w:sz w:val="28"/>
          <w:szCs w:val="28"/>
        </w:rPr>
        <w:t xml:space="preserve">5.55. Рекомендовать </w:t>
      </w:r>
      <w:r w:rsidR="00DD0E4F" w:rsidRPr="00BF1ED5">
        <w:rPr>
          <w:b/>
          <w:i/>
          <w:sz w:val="28"/>
          <w:szCs w:val="28"/>
        </w:rPr>
        <w:t>Рязанской области</w:t>
      </w:r>
      <w:r w:rsidR="000C615B">
        <w:rPr>
          <w:b/>
          <w:i/>
          <w:sz w:val="28"/>
          <w:szCs w:val="28"/>
        </w:rPr>
        <w:t>:</w:t>
      </w:r>
      <w:r w:rsidR="00406F5F" w:rsidRPr="00BF1ED5">
        <w:rPr>
          <w:sz w:val="28"/>
          <w:szCs w:val="28"/>
        </w:rPr>
        <w:t xml:space="preserve"> </w:t>
      </w:r>
    </w:p>
    <w:p w:rsidR="00984E87" w:rsidRPr="00BF1ED5" w:rsidRDefault="00984E87" w:rsidP="00D35D45">
      <w:pPr>
        <w:ind w:firstLine="567"/>
        <w:jc w:val="both"/>
        <w:rPr>
          <w:sz w:val="28"/>
          <w:szCs w:val="28"/>
        </w:rPr>
      </w:pPr>
      <w:r w:rsidRPr="00BF1ED5">
        <w:rPr>
          <w:sz w:val="28"/>
          <w:szCs w:val="28"/>
        </w:rPr>
        <w:t xml:space="preserve">доработать </w:t>
      </w:r>
      <w:r w:rsidR="000C20A9" w:rsidRPr="00BF1ED5">
        <w:rPr>
          <w:sz w:val="28"/>
          <w:szCs w:val="28"/>
        </w:rPr>
        <w:t xml:space="preserve">проект </w:t>
      </w:r>
      <w:r w:rsidRPr="00BF1ED5">
        <w:rPr>
          <w:sz w:val="28"/>
          <w:szCs w:val="28"/>
        </w:rPr>
        <w:t>региональной программы в части:</w:t>
      </w:r>
    </w:p>
    <w:p w:rsidR="005C6273" w:rsidRPr="00BF1ED5" w:rsidRDefault="009B6310" w:rsidP="00D35D45">
      <w:pPr>
        <w:ind w:firstLine="567"/>
        <w:jc w:val="both"/>
        <w:rPr>
          <w:sz w:val="28"/>
          <w:szCs w:val="28"/>
        </w:rPr>
      </w:pPr>
      <w:r w:rsidRPr="00BF1ED5">
        <w:rPr>
          <w:sz w:val="28"/>
          <w:szCs w:val="28"/>
        </w:rPr>
        <w:t>уточнения</w:t>
      </w:r>
      <w:r w:rsidR="005C6273" w:rsidRPr="00BF1ED5">
        <w:rPr>
          <w:sz w:val="28"/>
          <w:szCs w:val="28"/>
        </w:rPr>
        <w:t xml:space="preserve"> </w:t>
      </w:r>
      <w:r w:rsidR="00984E87" w:rsidRPr="00BF1ED5">
        <w:rPr>
          <w:sz w:val="28"/>
          <w:szCs w:val="28"/>
        </w:rPr>
        <w:t xml:space="preserve">планового </w:t>
      </w:r>
      <w:r w:rsidR="005C6273" w:rsidRPr="00BF1ED5">
        <w:rPr>
          <w:sz w:val="28"/>
          <w:szCs w:val="28"/>
        </w:rPr>
        <w:t xml:space="preserve">значения и динамики роста целевого показателя «Число инвалидов, получающих услуги в рамках сопровождаемого проживания»; </w:t>
      </w:r>
    </w:p>
    <w:p w:rsidR="00406F5F" w:rsidRPr="00BF1ED5" w:rsidRDefault="00406F5F"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9172A5" w:rsidRPr="00BF1ED5" w:rsidRDefault="00984E87" w:rsidP="00D35D45">
      <w:pPr>
        <w:ind w:firstLine="567"/>
        <w:jc w:val="both"/>
        <w:rPr>
          <w:sz w:val="28"/>
          <w:szCs w:val="28"/>
        </w:rPr>
      </w:pPr>
      <w:r w:rsidRPr="00BF1ED5">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406F5F" w:rsidRPr="00BF1ED5">
        <w:rPr>
          <w:sz w:val="28"/>
          <w:szCs w:val="28"/>
        </w:rPr>
        <w:t xml:space="preserve"> м</w:t>
      </w:r>
      <w:r w:rsidR="009172A5" w:rsidRPr="00BF1ED5">
        <w:rPr>
          <w:sz w:val="28"/>
          <w:szCs w:val="28"/>
        </w:rPr>
        <w:t xml:space="preserve">ероприятие </w:t>
      </w:r>
      <w:r w:rsidR="009B6ACE" w:rsidRPr="00BF1ED5">
        <w:rPr>
          <w:sz w:val="28"/>
          <w:szCs w:val="28"/>
        </w:rPr>
        <w:t xml:space="preserve">4.1.3. </w:t>
      </w:r>
      <w:r w:rsidR="00406F5F" w:rsidRPr="00BF1ED5">
        <w:rPr>
          <w:sz w:val="28"/>
          <w:szCs w:val="28"/>
        </w:rPr>
        <w:t>«</w:t>
      </w:r>
      <w:r w:rsidR="009B6ACE" w:rsidRPr="00BF1ED5">
        <w:rPr>
          <w:sz w:val="28"/>
          <w:szCs w:val="28"/>
        </w:rPr>
        <w:t xml:space="preserve">Оснащение ГБУК РО (библиотек), подведомственных </w:t>
      </w:r>
      <w:r w:rsidR="00406F5F" w:rsidRPr="00BF1ED5">
        <w:rPr>
          <w:sz w:val="28"/>
          <w:szCs w:val="28"/>
        </w:rPr>
        <w:lastRenderedPageBreak/>
        <w:t>М</w:t>
      </w:r>
      <w:r w:rsidR="009B6ACE" w:rsidRPr="00BF1ED5">
        <w:rPr>
          <w:sz w:val="28"/>
          <w:szCs w:val="28"/>
        </w:rPr>
        <w:t>инистерству культуры и туризма Рязанской области, оборудованием с целью обеспечения условий доступности услуг, оказываемых инвалидам, в том числе детям-инвалидам (субсидии на иные цели)</w:t>
      </w:r>
      <w:r w:rsidR="00406F5F" w:rsidRPr="00BF1ED5">
        <w:rPr>
          <w:sz w:val="28"/>
          <w:szCs w:val="28"/>
        </w:rPr>
        <w:t>»</w:t>
      </w:r>
      <w:r w:rsidR="009B6ACE" w:rsidRPr="00BF1ED5">
        <w:rPr>
          <w:sz w:val="28"/>
          <w:szCs w:val="28"/>
        </w:rPr>
        <w:t>;</w:t>
      </w:r>
    </w:p>
    <w:p w:rsidR="00935EE2" w:rsidRPr="00BF1ED5" w:rsidRDefault="00935EE2" w:rsidP="00935EE2">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984E87" w:rsidRPr="00BF1ED5" w:rsidRDefault="00984E87"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984E87" w:rsidRPr="00BE064B" w:rsidRDefault="00984E87" w:rsidP="00D35D45">
      <w:pPr>
        <w:ind w:firstLine="567"/>
        <w:jc w:val="both"/>
        <w:rPr>
          <w:sz w:val="28"/>
          <w:szCs w:val="28"/>
        </w:rPr>
      </w:pPr>
    </w:p>
    <w:p w:rsidR="00984E87" w:rsidRPr="00D35D45" w:rsidRDefault="006158AF" w:rsidP="00D35D45">
      <w:pPr>
        <w:ind w:firstLine="567"/>
        <w:jc w:val="both"/>
        <w:rPr>
          <w:sz w:val="28"/>
          <w:szCs w:val="28"/>
        </w:rPr>
      </w:pPr>
      <w:r w:rsidRPr="00BE064B">
        <w:rPr>
          <w:sz w:val="28"/>
          <w:szCs w:val="28"/>
        </w:rPr>
        <w:t xml:space="preserve">5.56. Рекомендовать </w:t>
      </w:r>
      <w:r w:rsidR="00DD0E4F" w:rsidRPr="00267AFD">
        <w:rPr>
          <w:b/>
          <w:i/>
          <w:sz w:val="28"/>
          <w:szCs w:val="28"/>
        </w:rPr>
        <w:t>Самар</w:t>
      </w:r>
      <w:r w:rsidRPr="00267AFD">
        <w:rPr>
          <w:b/>
          <w:i/>
          <w:sz w:val="28"/>
          <w:szCs w:val="28"/>
        </w:rPr>
        <w:t>ской области</w:t>
      </w:r>
      <w:r w:rsidR="000C615B">
        <w:rPr>
          <w:b/>
          <w:i/>
          <w:sz w:val="28"/>
          <w:szCs w:val="28"/>
        </w:rPr>
        <w:t>:</w:t>
      </w:r>
      <w:r w:rsidR="00406F5F" w:rsidRPr="00D35D45">
        <w:rPr>
          <w:sz w:val="28"/>
          <w:szCs w:val="28"/>
        </w:rPr>
        <w:t xml:space="preserve"> </w:t>
      </w:r>
    </w:p>
    <w:p w:rsidR="00984E87" w:rsidRPr="00D35D45" w:rsidRDefault="00984E87"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990C1B" w:rsidRPr="00BE064B" w:rsidRDefault="00984E87" w:rsidP="00D35D45">
      <w:pPr>
        <w:ind w:firstLine="567"/>
        <w:jc w:val="both"/>
        <w:rPr>
          <w:sz w:val="28"/>
          <w:szCs w:val="28"/>
        </w:rPr>
      </w:pPr>
      <w:r w:rsidRPr="00BE064B">
        <w:rPr>
          <w:sz w:val="28"/>
          <w:szCs w:val="28"/>
        </w:rPr>
        <w:t>уточнения планового</w:t>
      </w:r>
      <w:r w:rsidR="00990C1B" w:rsidRPr="00BE064B">
        <w:rPr>
          <w:sz w:val="28"/>
          <w:szCs w:val="28"/>
        </w:rPr>
        <w:t xml:space="preserve"> значения и динамики роста целевого показателя</w:t>
      </w:r>
      <w:r w:rsidRPr="00BE064B">
        <w:rPr>
          <w:sz w:val="28"/>
          <w:szCs w:val="28"/>
        </w:rPr>
        <w:t xml:space="preserve"> (индикатора)</w:t>
      </w:r>
      <w:r w:rsidR="00990C1B" w:rsidRPr="00BE064B">
        <w:rPr>
          <w:sz w:val="28"/>
          <w:szCs w:val="28"/>
        </w:rPr>
        <w:t xml:space="preserve"> «Доля занятых инвалидов трудоспособного возраста в общей численности инвалидов трудоспособного возраста субъекта Российской Федерации» на 2022- 2024 гг</w:t>
      </w:r>
      <w:r w:rsidR="00935EE2">
        <w:rPr>
          <w:sz w:val="28"/>
          <w:szCs w:val="28"/>
        </w:rPr>
        <w:t>.</w:t>
      </w:r>
      <w:r w:rsidR="00990C1B" w:rsidRPr="00BE064B">
        <w:rPr>
          <w:sz w:val="28"/>
          <w:szCs w:val="28"/>
        </w:rPr>
        <w:t>;</w:t>
      </w:r>
    </w:p>
    <w:p w:rsidR="00984E87" w:rsidRPr="00BE064B" w:rsidRDefault="00984E87" w:rsidP="00D35D45">
      <w:pPr>
        <w:ind w:firstLine="567"/>
        <w:jc w:val="both"/>
        <w:rPr>
          <w:sz w:val="28"/>
          <w:szCs w:val="28"/>
        </w:rPr>
      </w:pPr>
      <w:r w:rsidRPr="00BE064B">
        <w:rPr>
          <w:sz w:val="28"/>
          <w:szCs w:val="28"/>
        </w:rPr>
        <w:t>уточнения динамики по целевому показателю «Число инвалидов, получающих услуги в рамках сопровождаемого проживания» за 2022-2024 гг.;</w:t>
      </w:r>
    </w:p>
    <w:p w:rsidR="00984E87" w:rsidRPr="00BE064B" w:rsidRDefault="00984E87" w:rsidP="00D35D45">
      <w:pPr>
        <w:ind w:firstLine="567"/>
        <w:jc w:val="both"/>
        <w:rPr>
          <w:sz w:val="28"/>
          <w:szCs w:val="28"/>
        </w:rPr>
      </w:pPr>
      <w:r w:rsidRPr="00BE064B">
        <w:rPr>
          <w:sz w:val="28"/>
          <w:szCs w:val="28"/>
        </w:rPr>
        <w:t>уточнения динамики по целевому показателю «Доля семей субъекта Российской Федерации, включенных в программы ранней помощи, удовлетворенных качеством услуг ранней помощи» за 2022-2023 гг.;</w:t>
      </w:r>
    </w:p>
    <w:p w:rsidR="00984E87" w:rsidRPr="00BE064B" w:rsidRDefault="00984E87"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0C20A9">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775116" w:rsidRPr="00BE064B" w:rsidRDefault="00984E87" w:rsidP="00D35D45">
      <w:pPr>
        <w:ind w:firstLine="567"/>
        <w:jc w:val="both"/>
        <w:rPr>
          <w:sz w:val="28"/>
          <w:szCs w:val="28"/>
        </w:rPr>
      </w:pPr>
      <w:r w:rsidRPr="00BE064B">
        <w:rPr>
          <w:sz w:val="28"/>
          <w:szCs w:val="28"/>
        </w:rPr>
        <w:t xml:space="preserve">уточнения сведений о планируемом распределении бюджетных ассигнований по сферам реабилитации на </w:t>
      </w:r>
      <w:r w:rsidR="00775116" w:rsidRPr="00BE064B">
        <w:rPr>
          <w:sz w:val="28"/>
          <w:szCs w:val="28"/>
        </w:rPr>
        <w:t>2023 и 2024 гг.</w:t>
      </w:r>
      <w:r w:rsidR="009172A5" w:rsidRPr="00BE064B">
        <w:rPr>
          <w:sz w:val="28"/>
          <w:szCs w:val="28"/>
        </w:rPr>
        <w:t xml:space="preserve"> </w:t>
      </w:r>
    </w:p>
    <w:p w:rsidR="00406F5F" w:rsidRPr="00BE064B" w:rsidRDefault="00406F5F"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исправления таблицы реабилитационного оборудования (содержит более одного наименования оборудования в ячейке)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172A5" w:rsidRPr="00BE064B" w:rsidRDefault="00984E87"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r w:rsidR="00406F5F" w:rsidRPr="00BE064B">
        <w:rPr>
          <w:sz w:val="28"/>
          <w:szCs w:val="28"/>
        </w:rPr>
        <w:t xml:space="preserve"> м</w:t>
      </w:r>
      <w:r w:rsidR="009172A5" w:rsidRPr="00BE064B">
        <w:rPr>
          <w:sz w:val="28"/>
          <w:szCs w:val="28"/>
        </w:rPr>
        <w:t xml:space="preserve">ероприятие </w:t>
      </w:r>
      <w:r w:rsidR="00536F39" w:rsidRPr="00BE064B">
        <w:rPr>
          <w:sz w:val="28"/>
          <w:szCs w:val="28"/>
        </w:rPr>
        <w:t xml:space="preserve">4.1.31. </w:t>
      </w:r>
      <w:r w:rsidR="00406F5F" w:rsidRPr="00BE064B">
        <w:rPr>
          <w:sz w:val="28"/>
          <w:szCs w:val="28"/>
        </w:rPr>
        <w:t>«</w:t>
      </w:r>
      <w:r w:rsidR="00536F39" w:rsidRPr="00BE064B">
        <w:rPr>
          <w:sz w:val="28"/>
          <w:szCs w:val="28"/>
        </w:rPr>
        <w:t>Приобретение аппаратно-программных комплексов биологической обратной связи для государственных казенных учреждений социального обслуживания Самарской области, предоставляющих реабилитационные услуги детям и подросткам с ограниченными возможностями здоровья</w:t>
      </w:r>
      <w:r w:rsidR="00406F5F" w:rsidRPr="00BE064B">
        <w:rPr>
          <w:sz w:val="28"/>
          <w:szCs w:val="28"/>
        </w:rPr>
        <w:t>»</w:t>
      </w:r>
      <w:r w:rsidR="00536F39" w:rsidRPr="00BE064B">
        <w:rPr>
          <w:sz w:val="28"/>
          <w:szCs w:val="28"/>
        </w:rPr>
        <w:t>;</w:t>
      </w:r>
      <w:r w:rsidR="000374B3" w:rsidRPr="00BE064B">
        <w:rPr>
          <w:sz w:val="28"/>
          <w:szCs w:val="28"/>
        </w:rPr>
        <w:t xml:space="preserve"> </w:t>
      </w:r>
      <w:r w:rsidR="00406F5F" w:rsidRPr="00BE064B">
        <w:rPr>
          <w:sz w:val="28"/>
          <w:szCs w:val="28"/>
        </w:rPr>
        <w:t xml:space="preserve">мероприятие </w:t>
      </w:r>
      <w:r w:rsidR="000374B3" w:rsidRPr="00BE064B">
        <w:rPr>
          <w:sz w:val="28"/>
          <w:szCs w:val="28"/>
        </w:rPr>
        <w:t xml:space="preserve">2.2.12. </w:t>
      </w:r>
      <w:r w:rsidR="00406F5F" w:rsidRPr="00BE064B">
        <w:rPr>
          <w:sz w:val="28"/>
          <w:szCs w:val="28"/>
        </w:rPr>
        <w:t>«</w:t>
      </w:r>
      <w:r w:rsidR="00536F39" w:rsidRPr="00BE064B">
        <w:rPr>
          <w:sz w:val="28"/>
          <w:szCs w:val="28"/>
        </w:rPr>
        <w:t xml:space="preserve">Организация  мероприятий по социально-психологической реабилитации  </w:t>
      </w:r>
      <w:r w:rsidR="000374B3" w:rsidRPr="00BE064B">
        <w:rPr>
          <w:sz w:val="28"/>
          <w:szCs w:val="28"/>
        </w:rPr>
        <w:t>для инвалидов молодого возраста</w:t>
      </w:r>
      <w:r w:rsidR="009172A5" w:rsidRPr="00BE064B">
        <w:rPr>
          <w:sz w:val="28"/>
          <w:szCs w:val="28"/>
        </w:rPr>
        <w:t>)</w:t>
      </w:r>
      <w:r w:rsidR="00406F5F" w:rsidRPr="00BE064B">
        <w:rPr>
          <w:sz w:val="28"/>
          <w:szCs w:val="28"/>
        </w:rPr>
        <w:t>»</w:t>
      </w:r>
      <w:r w:rsidR="000374B3" w:rsidRPr="00BE064B">
        <w:rPr>
          <w:sz w:val="28"/>
          <w:szCs w:val="28"/>
        </w:rPr>
        <w:t>;</w:t>
      </w:r>
    </w:p>
    <w:p w:rsidR="00984E87" w:rsidRPr="00BE064B" w:rsidRDefault="00984E87"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0C20A9" w:rsidRPr="000C20A9">
        <w:rPr>
          <w:sz w:val="28"/>
          <w:szCs w:val="28"/>
        </w:rPr>
        <w:t>проект</w:t>
      </w:r>
      <w:r w:rsidRPr="00BE064B">
        <w:rPr>
          <w:sz w:val="28"/>
          <w:szCs w:val="28"/>
        </w:rPr>
        <w:t xml:space="preserve"> региональной программы в срок до 12 июля 2021 г. в Минтруд России. </w:t>
      </w:r>
    </w:p>
    <w:p w:rsidR="00984E87" w:rsidRPr="00BE064B" w:rsidRDefault="00984E87" w:rsidP="00D35D45">
      <w:pPr>
        <w:ind w:firstLine="567"/>
        <w:jc w:val="both"/>
        <w:rPr>
          <w:sz w:val="28"/>
          <w:szCs w:val="28"/>
        </w:rPr>
      </w:pPr>
    </w:p>
    <w:p w:rsidR="00984E87" w:rsidRPr="00267AFD" w:rsidRDefault="006158AF" w:rsidP="00D35D45">
      <w:pPr>
        <w:ind w:firstLine="567"/>
        <w:jc w:val="both"/>
        <w:rPr>
          <w:b/>
          <w:i/>
          <w:sz w:val="28"/>
          <w:szCs w:val="28"/>
        </w:rPr>
      </w:pPr>
      <w:r w:rsidRPr="00BE064B">
        <w:rPr>
          <w:sz w:val="28"/>
          <w:szCs w:val="28"/>
        </w:rPr>
        <w:t xml:space="preserve">5.57. Рекомендовать </w:t>
      </w:r>
      <w:r w:rsidR="00DD0E4F" w:rsidRPr="00267AFD">
        <w:rPr>
          <w:b/>
          <w:i/>
          <w:sz w:val="28"/>
          <w:szCs w:val="28"/>
        </w:rPr>
        <w:t>Саратов</w:t>
      </w:r>
      <w:r w:rsidRPr="00267AFD">
        <w:rPr>
          <w:b/>
          <w:i/>
          <w:sz w:val="28"/>
          <w:szCs w:val="28"/>
        </w:rPr>
        <w:t>ской области</w:t>
      </w:r>
      <w:r w:rsidR="000C615B">
        <w:rPr>
          <w:b/>
          <w:i/>
          <w:sz w:val="28"/>
          <w:szCs w:val="28"/>
        </w:rPr>
        <w:t>:</w:t>
      </w:r>
      <w:r w:rsidR="00406F5F" w:rsidRPr="00267AFD">
        <w:rPr>
          <w:b/>
          <w:i/>
          <w:sz w:val="28"/>
          <w:szCs w:val="28"/>
        </w:rPr>
        <w:t xml:space="preserve"> </w:t>
      </w:r>
    </w:p>
    <w:p w:rsidR="00984E87" w:rsidRPr="00D35D45" w:rsidRDefault="00984E87" w:rsidP="00D35D45">
      <w:pPr>
        <w:ind w:firstLine="567"/>
        <w:jc w:val="both"/>
        <w:rPr>
          <w:sz w:val="28"/>
          <w:szCs w:val="28"/>
        </w:rPr>
      </w:pPr>
      <w:r w:rsidRPr="00BE064B">
        <w:rPr>
          <w:sz w:val="28"/>
          <w:szCs w:val="28"/>
        </w:rPr>
        <w:t xml:space="preserve">доработать </w:t>
      </w:r>
      <w:r w:rsidR="000C20A9" w:rsidRPr="000C20A9">
        <w:rPr>
          <w:sz w:val="28"/>
          <w:szCs w:val="28"/>
        </w:rPr>
        <w:t>проект</w:t>
      </w:r>
      <w:r w:rsidRPr="00BE064B">
        <w:rPr>
          <w:sz w:val="28"/>
          <w:szCs w:val="28"/>
        </w:rPr>
        <w:t xml:space="preserve"> региональной программы в части:</w:t>
      </w:r>
    </w:p>
    <w:p w:rsidR="00C77CE4" w:rsidRPr="00BE064B" w:rsidRDefault="00A06A60" w:rsidP="00D35D45">
      <w:pPr>
        <w:ind w:firstLine="567"/>
        <w:jc w:val="both"/>
        <w:rPr>
          <w:sz w:val="28"/>
          <w:szCs w:val="28"/>
        </w:rPr>
      </w:pPr>
      <w:r w:rsidRPr="00BE064B">
        <w:rPr>
          <w:sz w:val="28"/>
          <w:szCs w:val="28"/>
        </w:rPr>
        <w:lastRenderedPageBreak/>
        <w:t>уточнения</w:t>
      </w:r>
      <w:r w:rsidR="00C77CE4" w:rsidRPr="00BE064B">
        <w:rPr>
          <w:sz w:val="28"/>
          <w:szCs w:val="28"/>
        </w:rPr>
        <w:t xml:space="preserve"> </w:t>
      </w:r>
      <w:r w:rsidRPr="00BE064B">
        <w:rPr>
          <w:sz w:val="28"/>
          <w:szCs w:val="28"/>
        </w:rPr>
        <w:t xml:space="preserve">планового </w:t>
      </w:r>
      <w:r w:rsidR="00C77CE4" w:rsidRPr="00BE064B">
        <w:rPr>
          <w:sz w:val="28"/>
          <w:szCs w:val="28"/>
        </w:rPr>
        <w:t>значения и динамики роста 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p>
    <w:p w:rsidR="009172A5" w:rsidRPr="00BE064B" w:rsidRDefault="009172A5" w:rsidP="00D35D45">
      <w:pPr>
        <w:ind w:firstLine="567"/>
        <w:jc w:val="both"/>
        <w:rPr>
          <w:sz w:val="28"/>
          <w:szCs w:val="28"/>
        </w:rPr>
      </w:pPr>
      <w:r w:rsidRPr="00BE064B">
        <w:rPr>
          <w:sz w:val="28"/>
          <w:szCs w:val="28"/>
        </w:rPr>
        <w:t xml:space="preserve">устранения неравномерного планируемого распределения бюджетных ассигнований по сферам </w:t>
      </w:r>
      <w:r w:rsidR="004F3531" w:rsidRPr="00BE064B">
        <w:rPr>
          <w:sz w:val="28"/>
          <w:szCs w:val="28"/>
        </w:rPr>
        <w:t xml:space="preserve">реабилитации </w:t>
      </w:r>
      <w:r w:rsidRPr="00BE064B">
        <w:rPr>
          <w:sz w:val="28"/>
          <w:szCs w:val="28"/>
        </w:rPr>
        <w:t>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субъекта Российской Федерации;</w:t>
      </w:r>
    </w:p>
    <w:p w:rsidR="00927AC7" w:rsidRPr="00BE064B" w:rsidRDefault="00927AC7"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35EE2" w:rsidRPr="00BF1ED5" w:rsidRDefault="00935EE2" w:rsidP="00935EE2">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A06A60" w:rsidRPr="00BF1ED5" w:rsidRDefault="00A06A60"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D51D68" w:rsidRPr="00BF1ED5" w:rsidRDefault="00D51D68" w:rsidP="00D35D45">
      <w:pPr>
        <w:ind w:firstLine="567"/>
        <w:jc w:val="both"/>
        <w:rPr>
          <w:sz w:val="28"/>
          <w:szCs w:val="28"/>
        </w:rPr>
      </w:pPr>
    </w:p>
    <w:p w:rsidR="00A06A60" w:rsidRPr="00BF1ED5" w:rsidRDefault="003B5459" w:rsidP="00D35D45">
      <w:pPr>
        <w:ind w:firstLine="567"/>
        <w:jc w:val="both"/>
        <w:rPr>
          <w:sz w:val="28"/>
          <w:szCs w:val="28"/>
        </w:rPr>
      </w:pPr>
      <w:r w:rsidRPr="00BF1ED5">
        <w:rPr>
          <w:sz w:val="28"/>
          <w:szCs w:val="28"/>
        </w:rPr>
        <w:t>5.5</w:t>
      </w:r>
      <w:r w:rsidR="003F77F1" w:rsidRPr="00BF1ED5">
        <w:rPr>
          <w:sz w:val="28"/>
          <w:szCs w:val="28"/>
        </w:rPr>
        <w:t>8</w:t>
      </w:r>
      <w:r w:rsidRPr="00BF1ED5">
        <w:rPr>
          <w:sz w:val="28"/>
          <w:szCs w:val="28"/>
        </w:rPr>
        <w:t xml:space="preserve">. Рекомендовать </w:t>
      </w:r>
      <w:r w:rsidR="00DD0E4F" w:rsidRPr="00BF1ED5">
        <w:rPr>
          <w:b/>
          <w:i/>
          <w:sz w:val="28"/>
          <w:szCs w:val="28"/>
        </w:rPr>
        <w:t>Сахали</w:t>
      </w:r>
      <w:r w:rsidR="003F77F1" w:rsidRPr="00BF1ED5">
        <w:rPr>
          <w:b/>
          <w:i/>
          <w:sz w:val="28"/>
          <w:szCs w:val="28"/>
        </w:rPr>
        <w:t>нской</w:t>
      </w:r>
      <w:r w:rsidRPr="00BF1ED5">
        <w:rPr>
          <w:b/>
          <w:i/>
          <w:sz w:val="28"/>
          <w:szCs w:val="28"/>
        </w:rPr>
        <w:t xml:space="preserve"> области</w:t>
      </w:r>
      <w:r w:rsidR="000C615B">
        <w:rPr>
          <w:b/>
          <w:i/>
          <w:sz w:val="28"/>
          <w:szCs w:val="28"/>
        </w:rPr>
        <w:t>:</w:t>
      </w:r>
      <w:r w:rsidR="00927AC7" w:rsidRPr="00BF1ED5">
        <w:rPr>
          <w:sz w:val="28"/>
          <w:szCs w:val="28"/>
        </w:rPr>
        <w:t xml:space="preserve"> </w:t>
      </w:r>
    </w:p>
    <w:p w:rsidR="00A06A60" w:rsidRPr="00BF1ED5" w:rsidRDefault="00A06A60" w:rsidP="00D35D45">
      <w:pPr>
        <w:ind w:firstLine="567"/>
        <w:jc w:val="both"/>
        <w:rPr>
          <w:sz w:val="28"/>
          <w:szCs w:val="28"/>
        </w:rPr>
      </w:pPr>
      <w:r w:rsidRPr="00BF1ED5">
        <w:rPr>
          <w:sz w:val="28"/>
          <w:szCs w:val="28"/>
        </w:rPr>
        <w:t xml:space="preserve">доработать </w:t>
      </w:r>
      <w:r w:rsidR="000C20A9" w:rsidRPr="00BF1ED5">
        <w:rPr>
          <w:sz w:val="28"/>
          <w:szCs w:val="28"/>
        </w:rPr>
        <w:t>проект</w:t>
      </w:r>
      <w:r w:rsidRPr="00BF1ED5">
        <w:rPr>
          <w:sz w:val="28"/>
          <w:szCs w:val="28"/>
        </w:rPr>
        <w:t xml:space="preserve"> региональной программы в части:</w:t>
      </w:r>
    </w:p>
    <w:p w:rsidR="0024735A" w:rsidRPr="00BF1ED5" w:rsidRDefault="00635A8B" w:rsidP="00D35D45">
      <w:pPr>
        <w:ind w:firstLine="567"/>
        <w:jc w:val="both"/>
        <w:rPr>
          <w:sz w:val="28"/>
          <w:szCs w:val="28"/>
        </w:rPr>
      </w:pPr>
      <w:r w:rsidRPr="00BF1ED5">
        <w:rPr>
          <w:sz w:val="28"/>
          <w:szCs w:val="28"/>
        </w:rPr>
        <w:t>уточнени</w:t>
      </w:r>
      <w:r w:rsidR="00927AC7" w:rsidRPr="00BF1ED5">
        <w:rPr>
          <w:sz w:val="28"/>
          <w:szCs w:val="28"/>
        </w:rPr>
        <w:t>я</w:t>
      </w:r>
      <w:r w:rsidRPr="00BF1ED5">
        <w:rPr>
          <w:sz w:val="28"/>
          <w:szCs w:val="28"/>
        </w:rPr>
        <w:t xml:space="preserve"> </w:t>
      </w:r>
      <w:r w:rsidR="00A06A60" w:rsidRPr="00BF1ED5">
        <w:rPr>
          <w:sz w:val="28"/>
          <w:szCs w:val="28"/>
        </w:rPr>
        <w:t xml:space="preserve">планового </w:t>
      </w:r>
      <w:r w:rsidRPr="00BF1ED5">
        <w:rPr>
          <w:sz w:val="28"/>
          <w:szCs w:val="28"/>
        </w:rPr>
        <w:t>значения целевого показателя</w:t>
      </w:r>
      <w:r w:rsidR="00927AC7" w:rsidRPr="00BF1ED5">
        <w:rPr>
          <w:sz w:val="28"/>
          <w:szCs w:val="28"/>
        </w:rPr>
        <w:t xml:space="preserve"> (индикатора)</w:t>
      </w:r>
      <w:r w:rsidRPr="00BF1ED5">
        <w:rPr>
          <w:sz w:val="28"/>
          <w:szCs w:val="28"/>
        </w:rPr>
        <w:t xml:space="preserve"> «Число инвалидов, получающих услуги в рамках сопровождаемого проживания;</w:t>
      </w:r>
    </w:p>
    <w:p w:rsidR="00635A8B" w:rsidRPr="00BF1ED5" w:rsidRDefault="0024735A" w:rsidP="00D35D45">
      <w:pPr>
        <w:ind w:firstLine="567"/>
        <w:jc w:val="both"/>
        <w:rPr>
          <w:sz w:val="28"/>
          <w:szCs w:val="28"/>
        </w:rPr>
      </w:pPr>
      <w:r w:rsidRPr="00BF1ED5">
        <w:rPr>
          <w:sz w:val="28"/>
          <w:szCs w:val="28"/>
        </w:rPr>
        <w:t>уточнени</w:t>
      </w:r>
      <w:r w:rsidR="00927AC7" w:rsidRPr="00BF1ED5">
        <w:rPr>
          <w:sz w:val="28"/>
          <w:szCs w:val="28"/>
        </w:rPr>
        <w:t>я</w:t>
      </w:r>
      <w:r w:rsidRPr="00BF1ED5">
        <w:rPr>
          <w:sz w:val="28"/>
          <w:szCs w:val="28"/>
        </w:rPr>
        <w:t xml:space="preserve"> </w:t>
      </w:r>
      <w:r w:rsidR="00A06A60" w:rsidRPr="00BF1ED5">
        <w:rPr>
          <w:sz w:val="28"/>
          <w:szCs w:val="28"/>
        </w:rPr>
        <w:t xml:space="preserve">планового </w:t>
      </w:r>
      <w:r w:rsidRPr="00BF1ED5">
        <w:rPr>
          <w:sz w:val="28"/>
          <w:szCs w:val="28"/>
        </w:rPr>
        <w:t>значения целевого показателя</w:t>
      </w:r>
      <w:r w:rsidR="00927AC7" w:rsidRPr="00BF1ED5">
        <w:rPr>
          <w:sz w:val="28"/>
          <w:szCs w:val="28"/>
        </w:rPr>
        <w:t xml:space="preserve"> (индикатора)</w:t>
      </w:r>
      <w:r w:rsidRPr="00BF1ED5">
        <w:rPr>
          <w:sz w:val="28"/>
          <w:szCs w:val="28"/>
        </w:rPr>
        <w:t xml:space="preserve"> «Доля семей субъекта Российской Федерации, включенных в программы ранней помощи, удовлетворенные качес</w:t>
      </w:r>
      <w:r w:rsidR="00D13515" w:rsidRPr="00BF1ED5">
        <w:rPr>
          <w:sz w:val="28"/>
          <w:szCs w:val="28"/>
        </w:rPr>
        <w:t>твом таких услуг ранней помощи»</w:t>
      </w:r>
      <w:r w:rsidR="00927AC7" w:rsidRPr="00BF1ED5">
        <w:rPr>
          <w:sz w:val="28"/>
          <w:szCs w:val="28"/>
        </w:rPr>
        <w:t>;</w:t>
      </w:r>
    </w:p>
    <w:p w:rsidR="001432E7" w:rsidRPr="00BF1ED5" w:rsidRDefault="001432E7" w:rsidP="00D35D45">
      <w:pPr>
        <w:ind w:firstLine="567"/>
        <w:jc w:val="both"/>
        <w:rPr>
          <w:sz w:val="28"/>
          <w:szCs w:val="28"/>
        </w:rPr>
      </w:pPr>
      <w:r w:rsidRPr="00BF1ED5">
        <w:rPr>
          <w:sz w:val="28"/>
          <w:szCs w:val="28"/>
        </w:rPr>
        <w:t xml:space="preserve">уточнения </w:t>
      </w:r>
      <w:r w:rsidR="00A06A60" w:rsidRPr="00BF1ED5">
        <w:rPr>
          <w:sz w:val="28"/>
          <w:szCs w:val="28"/>
        </w:rPr>
        <w:t xml:space="preserve">планового </w:t>
      </w:r>
      <w:r w:rsidRPr="00BF1ED5">
        <w:rPr>
          <w:sz w:val="28"/>
          <w:szCs w:val="28"/>
        </w:rPr>
        <w:t>значения и динамики роста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p>
    <w:p w:rsidR="00D31A8F" w:rsidRPr="00BF1ED5" w:rsidRDefault="00A06A60" w:rsidP="00D35D45">
      <w:pPr>
        <w:ind w:firstLine="567"/>
        <w:jc w:val="both"/>
        <w:rPr>
          <w:sz w:val="28"/>
          <w:szCs w:val="28"/>
        </w:rPr>
      </w:pPr>
      <w:r w:rsidRPr="00BF1ED5">
        <w:rPr>
          <w:sz w:val="28"/>
          <w:szCs w:val="28"/>
        </w:rPr>
        <w:t>уточнения</w:t>
      </w:r>
      <w:r w:rsidR="00D31A8F" w:rsidRPr="00BF1ED5">
        <w:rPr>
          <w:sz w:val="28"/>
          <w:szCs w:val="28"/>
        </w:rPr>
        <w:t xml:space="preserve"> сведений о финансировании </w:t>
      </w:r>
      <w:r w:rsidR="000C20A9" w:rsidRPr="00BF1ED5">
        <w:rPr>
          <w:sz w:val="28"/>
          <w:szCs w:val="28"/>
        </w:rPr>
        <w:t>проект</w:t>
      </w:r>
      <w:r w:rsidRPr="00BF1ED5">
        <w:rPr>
          <w:sz w:val="28"/>
          <w:szCs w:val="28"/>
        </w:rPr>
        <w:t>а региональной программы в</w:t>
      </w:r>
      <w:r w:rsidR="00D31A8F" w:rsidRPr="00BF1ED5">
        <w:rPr>
          <w:sz w:val="28"/>
          <w:szCs w:val="28"/>
        </w:rPr>
        <w:t xml:space="preserve"> 2023 и 2024 гг.;</w:t>
      </w:r>
    </w:p>
    <w:p w:rsidR="0077451D" w:rsidRPr="00BF1ED5" w:rsidRDefault="0077451D" w:rsidP="00D35D45">
      <w:pPr>
        <w:ind w:firstLine="567"/>
        <w:jc w:val="both"/>
        <w:rPr>
          <w:sz w:val="28"/>
          <w:szCs w:val="28"/>
        </w:rPr>
      </w:pPr>
      <w:r w:rsidRPr="00BF1ED5">
        <w:rPr>
          <w:sz w:val="28"/>
          <w:szCs w:val="28"/>
        </w:rPr>
        <w:t xml:space="preserve">приведения в соответствие с </w:t>
      </w:r>
      <w:r w:rsidR="00927AC7" w:rsidRPr="00BF1ED5">
        <w:rPr>
          <w:sz w:val="28"/>
          <w:szCs w:val="28"/>
        </w:rPr>
        <w:t>Приказом № 875</w:t>
      </w:r>
      <w:r w:rsidRPr="00BF1ED5">
        <w:rPr>
          <w:sz w:val="28"/>
          <w:szCs w:val="28"/>
        </w:rPr>
        <w:t xml:space="preserve"> приложения «Сведения о распределении бюджетных ассигнований региональной программы» по сферам реабилитации;</w:t>
      </w:r>
    </w:p>
    <w:p w:rsidR="00A06A60" w:rsidRPr="00BF1ED5" w:rsidRDefault="00A06A60" w:rsidP="00D35D45">
      <w:pPr>
        <w:ind w:firstLine="567"/>
        <w:jc w:val="both"/>
        <w:rPr>
          <w:sz w:val="28"/>
          <w:szCs w:val="28"/>
        </w:rPr>
      </w:pPr>
      <w:r w:rsidRPr="00BF1ED5">
        <w:rPr>
          <w:sz w:val="28"/>
          <w:szCs w:val="28"/>
        </w:rPr>
        <w:t xml:space="preserve">уточнения сведений о распределении объемов финансирования мероприятий </w:t>
      </w:r>
      <w:r w:rsidR="000C20A9" w:rsidRPr="00BF1ED5">
        <w:rPr>
          <w:sz w:val="28"/>
          <w:szCs w:val="28"/>
        </w:rPr>
        <w:t>проект</w:t>
      </w:r>
      <w:r w:rsidRPr="00BF1ED5">
        <w:rPr>
          <w:sz w:val="28"/>
          <w:szCs w:val="28"/>
        </w:rPr>
        <w:t>а региональной программы, направленных на достижение 2-х основных показателей Госпрограммы.</w:t>
      </w:r>
    </w:p>
    <w:p w:rsidR="00FD2BA3" w:rsidRPr="00BF1ED5" w:rsidRDefault="00FD2BA3"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C61338" w:rsidRPr="00BF1ED5" w:rsidRDefault="00C61338" w:rsidP="00C61338">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A06A60" w:rsidRPr="00BF1ED5" w:rsidRDefault="00A06A60" w:rsidP="00D35D45">
      <w:pPr>
        <w:ind w:firstLine="567"/>
        <w:jc w:val="both"/>
        <w:rPr>
          <w:sz w:val="28"/>
          <w:szCs w:val="28"/>
        </w:rPr>
      </w:pPr>
      <w:r w:rsidRPr="00BF1ED5">
        <w:rPr>
          <w:sz w:val="28"/>
          <w:szCs w:val="28"/>
        </w:rPr>
        <w:lastRenderedPageBreak/>
        <w:t xml:space="preserve">представить доработанный с учетом указанных замечаний </w:t>
      </w:r>
      <w:r w:rsidR="000C20A9" w:rsidRPr="00BF1ED5">
        <w:rPr>
          <w:sz w:val="28"/>
          <w:szCs w:val="28"/>
        </w:rPr>
        <w:t>проект</w:t>
      </w:r>
      <w:r w:rsidRPr="00BF1ED5">
        <w:rPr>
          <w:sz w:val="28"/>
          <w:szCs w:val="28"/>
        </w:rPr>
        <w:t xml:space="preserve"> региональной программы в срок до 12 июля 2021 г. в Минтруд России. </w:t>
      </w:r>
    </w:p>
    <w:p w:rsidR="00A06A60" w:rsidRPr="00BF1ED5" w:rsidRDefault="00A06A60" w:rsidP="00D35D45">
      <w:pPr>
        <w:ind w:firstLine="567"/>
        <w:jc w:val="both"/>
        <w:rPr>
          <w:sz w:val="28"/>
          <w:szCs w:val="28"/>
        </w:rPr>
      </w:pPr>
    </w:p>
    <w:p w:rsidR="00A06A60" w:rsidRPr="00BF1ED5" w:rsidRDefault="003F77F1" w:rsidP="00D35D45">
      <w:pPr>
        <w:ind w:firstLine="567"/>
        <w:jc w:val="both"/>
        <w:rPr>
          <w:sz w:val="28"/>
          <w:szCs w:val="28"/>
        </w:rPr>
      </w:pPr>
      <w:r w:rsidRPr="00BF1ED5">
        <w:rPr>
          <w:sz w:val="28"/>
          <w:szCs w:val="28"/>
        </w:rPr>
        <w:t xml:space="preserve">5.59. Рекомендовать </w:t>
      </w:r>
      <w:r w:rsidR="00DD0E4F" w:rsidRPr="00BF1ED5">
        <w:rPr>
          <w:b/>
          <w:i/>
          <w:sz w:val="28"/>
          <w:szCs w:val="28"/>
        </w:rPr>
        <w:t>Свердловской области</w:t>
      </w:r>
      <w:r w:rsidR="000C615B">
        <w:rPr>
          <w:b/>
          <w:i/>
          <w:sz w:val="28"/>
          <w:szCs w:val="28"/>
        </w:rPr>
        <w:t>:</w:t>
      </w:r>
      <w:r w:rsidR="00FD2BA3" w:rsidRPr="00BF1ED5">
        <w:rPr>
          <w:sz w:val="28"/>
          <w:szCs w:val="28"/>
        </w:rPr>
        <w:t xml:space="preserve"> </w:t>
      </w:r>
    </w:p>
    <w:p w:rsidR="00A06A60" w:rsidRPr="00BF1ED5" w:rsidRDefault="00A06A60" w:rsidP="00D35D45">
      <w:pPr>
        <w:ind w:firstLine="567"/>
        <w:jc w:val="both"/>
        <w:rPr>
          <w:sz w:val="28"/>
          <w:szCs w:val="28"/>
        </w:rPr>
      </w:pPr>
      <w:r w:rsidRPr="00BF1ED5">
        <w:rPr>
          <w:sz w:val="28"/>
          <w:szCs w:val="28"/>
        </w:rPr>
        <w:t xml:space="preserve">доработать </w:t>
      </w:r>
      <w:r w:rsidR="00F97DE4" w:rsidRPr="00BF1ED5">
        <w:rPr>
          <w:sz w:val="28"/>
          <w:szCs w:val="28"/>
        </w:rPr>
        <w:t>проект</w:t>
      </w:r>
      <w:r w:rsidRPr="00BF1ED5">
        <w:rPr>
          <w:sz w:val="28"/>
          <w:szCs w:val="28"/>
        </w:rPr>
        <w:t xml:space="preserve"> региональной программы в части:</w:t>
      </w:r>
    </w:p>
    <w:p w:rsidR="00D31A8F" w:rsidRPr="00BF1ED5" w:rsidRDefault="00D31A8F" w:rsidP="00D35D45">
      <w:pPr>
        <w:ind w:firstLine="567"/>
        <w:jc w:val="both"/>
        <w:rPr>
          <w:sz w:val="28"/>
          <w:szCs w:val="28"/>
        </w:rPr>
      </w:pPr>
      <w:r w:rsidRPr="00BF1ED5">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FD2BA3" w:rsidRPr="00BF1ED5" w:rsidRDefault="00FD2BA3"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оборудования в соответствие направлениям реабилитации, приведения формулировок в соответствие положениям Приказа № 275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FD2BA3" w:rsidRPr="00BF1ED5" w:rsidRDefault="00A06A60"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FD2BA3" w:rsidRPr="00BF1ED5">
        <w:rPr>
          <w:sz w:val="28"/>
          <w:szCs w:val="28"/>
        </w:rPr>
        <w:t xml:space="preserve"> м</w:t>
      </w:r>
      <w:r w:rsidR="00D31A8F" w:rsidRPr="00BF1ED5">
        <w:rPr>
          <w:sz w:val="28"/>
          <w:szCs w:val="28"/>
        </w:rPr>
        <w:t xml:space="preserve">ероприятие 2.1.2. </w:t>
      </w:r>
      <w:r w:rsidR="00FD2BA3" w:rsidRPr="00BF1ED5">
        <w:rPr>
          <w:sz w:val="28"/>
          <w:szCs w:val="28"/>
        </w:rPr>
        <w:t>«</w:t>
      </w:r>
      <w:r w:rsidR="00D31A8F" w:rsidRPr="00BF1ED5">
        <w:rPr>
          <w:sz w:val="28"/>
          <w:szCs w:val="28"/>
        </w:rPr>
        <w:t xml:space="preserve">Приобретение реабилитационного и </w:t>
      </w:r>
      <w:proofErr w:type="spellStart"/>
      <w:r w:rsidR="00D31A8F" w:rsidRPr="00BF1ED5">
        <w:rPr>
          <w:sz w:val="28"/>
          <w:szCs w:val="28"/>
        </w:rPr>
        <w:t>абилитационного</w:t>
      </w:r>
      <w:proofErr w:type="spellEnd"/>
      <w:r w:rsidR="00D31A8F" w:rsidRPr="00BF1ED5">
        <w:rPr>
          <w:sz w:val="28"/>
          <w:szCs w:val="28"/>
        </w:rPr>
        <w:t xml:space="preserve"> оборудования, компьютерной техники и оргтехники, программного обеспечения для оснащения государственных общеобразовательных организаций с целью реабилитации и абилитации, в том числе профессиональной ориентации, лиц с ограниченными возможнос</w:t>
      </w:r>
      <w:r w:rsidR="00FD2BA3" w:rsidRPr="00BF1ED5">
        <w:rPr>
          <w:sz w:val="28"/>
          <w:szCs w:val="28"/>
        </w:rPr>
        <w:t>тями здоровья и детей-инвалидов»</w:t>
      </w:r>
      <w:r w:rsidR="00D31A8F" w:rsidRPr="00BF1ED5">
        <w:rPr>
          <w:sz w:val="28"/>
          <w:szCs w:val="28"/>
        </w:rPr>
        <w:t>;</w:t>
      </w:r>
      <w:r w:rsidR="00FD2BA3" w:rsidRPr="00BF1ED5">
        <w:rPr>
          <w:sz w:val="28"/>
          <w:szCs w:val="28"/>
        </w:rPr>
        <w:t xml:space="preserve"> </w:t>
      </w:r>
    </w:p>
    <w:p w:rsidR="00D31A8F" w:rsidRPr="00BF1ED5" w:rsidRDefault="00FD2BA3" w:rsidP="00D35D45">
      <w:pPr>
        <w:ind w:firstLine="567"/>
        <w:jc w:val="both"/>
        <w:rPr>
          <w:sz w:val="28"/>
          <w:szCs w:val="28"/>
        </w:rPr>
      </w:pPr>
      <w:r w:rsidRPr="00BF1ED5">
        <w:rPr>
          <w:sz w:val="28"/>
          <w:szCs w:val="28"/>
        </w:rPr>
        <w:t>согласования программы с общественными объединениями инвалидов;</w:t>
      </w:r>
    </w:p>
    <w:p w:rsidR="003F2617" w:rsidRPr="00BF1ED5" w:rsidRDefault="003F2617" w:rsidP="003F2617">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A06A60" w:rsidRPr="00BE064B" w:rsidRDefault="00A06A60" w:rsidP="00D35D45">
      <w:pPr>
        <w:ind w:firstLine="567"/>
        <w:jc w:val="both"/>
        <w:rPr>
          <w:sz w:val="28"/>
          <w:szCs w:val="28"/>
        </w:rPr>
      </w:pPr>
      <w:r w:rsidRPr="00BF1ED5">
        <w:rPr>
          <w:sz w:val="28"/>
          <w:szCs w:val="28"/>
        </w:rPr>
        <w:t>представить доработанный с</w:t>
      </w:r>
      <w:r w:rsidRPr="00BE064B">
        <w:rPr>
          <w:sz w:val="28"/>
          <w:szCs w:val="28"/>
        </w:rPr>
        <w:t xml:space="preserve"> учетом указанных замечаний </w:t>
      </w:r>
      <w:r w:rsidR="00F97DE4" w:rsidRPr="00F97DE4">
        <w:rPr>
          <w:sz w:val="28"/>
          <w:szCs w:val="28"/>
        </w:rPr>
        <w:t>проект</w:t>
      </w:r>
      <w:r w:rsidRPr="00BE064B">
        <w:rPr>
          <w:sz w:val="28"/>
          <w:szCs w:val="28"/>
        </w:rPr>
        <w:t xml:space="preserve"> региональной программы в срок до 12 июля 2021 г. в Минтруд России. </w:t>
      </w:r>
    </w:p>
    <w:p w:rsidR="00A06A60" w:rsidRDefault="00A06A60" w:rsidP="00D35D45">
      <w:pPr>
        <w:ind w:firstLine="567"/>
        <w:jc w:val="both"/>
        <w:rPr>
          <w:sz w:val="28"/>
          <w:szCs w:val="28"/>
        </w:rPr>
      </w:pPr>
    </w:p>
    <w:p w:rsidR="002C7D0C" w:rsidRPr="00BE064B" w:rsidRDefault="002C7D0C" w:rsidP="00D35D45">
      <w:pPr>
        <w:ind w:firstLine="567"/>
        <w:jc w:val="both"/>
        <w:rPr>
          <w:sz w:val="28"/>
          <w:szCs w:val="28"/>
        </w:rPr>
      </w:pPr>
    </w:p>
    <w:p w:rsidR="00A06A60" w:rsidRPr="00D35D45" w:rsidRDefault="003F77F1" w:rsidP="00D35D45">
      <w:pPr>
        <w:ind w:firstLine="567"/>
        <w:jc w:val="both"/>
        <w:rPr>
          <w:sz w:val="28"/>
          <w:szCs w:val="28"/>
        </w:rPr>
      </w:pPr>
      <w:r w:rsidRPr="00BE064B">
        <w:rPr>
          <w:sz w:val="28"/>
          <w:szCs w:val="28"/>
        </w:rPr>
        <w:t xml:space="preserve">5.60. Рекомендовать </w:t>
      </w:r>
      <w:r w:rsidR="00DD0E4F" w:rsidRPr="00267AFD">
        <w:rPr>
          <w:b/>
          <w:i/>
          <w:sz w:val="28"/>
          <w:szCs w:val="28"/>
        </w:rPr>
        <w:t>Тамб</w:t>
      </w:r>
      <w:r w:rsidR="00793376" w:rsidRPr="00267AFD">
        <w:rPr>
          <w:b/>
          <w:i/>
          <w:sz w:val="28"/>
          <w:szCs w:val="28"/>
        </w:rPr>
        <w:t>овской области</w:t>
      </w:r>
      <w:r w:rsidR="000C615B">
        <w:rPr>
          <w:b/>
          <w:i/>
          <w:sz w:val="28"/>
          <w:szCs w:val="28"/>
        </w:rPr>
        <w:t>:</w:t>
      </w:r>
      <w:r w:rsidR="00FD2BA3" w:rsidRPr="00D35D45">
        <w:rPr>
          <w:sz w:val="28"/>
          <w:szCs w:val="28"/>
        </w:rPr>
        <w:t xml:space="preserve"> </w:t>
      </w:r>
    </w:p>
    <w:p w:rsidR="00A06A60" w:rsidRPr="00D35D45" w:rsidRDefault="00A06A60" w:rsidP="00D35D45">
      <w:pPr>
        <w:ind w:firstLine="567"/>
        <w:jc w:val="both"/>
        <w:rPr>
          <w:sz w:val="28"/>
          <w:szCs w:val="28"/>
        </w:rPr>
      </w:pPr>
      <w:r w:rsidRPr="00BE064B">
        <w:rPr>
          <w:sz w:val="28"/>
          <w:szCs w:val="28"/>
        </w:rPr>
        <w:t xml:space="preserve">доработать </w:t>
      </w:r>
      <w:r w:rsidR="00F97DE4" w:rsidRPr="00F97DE4">
        <w:rPr>
          <w:sz w:val="28"/>
          <w:szCs w:val="28"/>
        </w:rPr>
        <w:t>проект</w:t>
      </w:r>
      <w:r w:rsidRPr="00BE064B">
        <w:rPr>
          <w:sz w:val="28"/>
          <w:szCs w:val="28"/>
        </w:rPr>
        <w:t xml:space="preserve"> региональной программы в части:</w:t>
      </w:r>
    </w:p>
    <w:p w:rsidR="009172A5" w:rsidRPr="00BE064B" w:rsidRDefault="00A06A60" w:rsidP="00D35D45">
      <w:pPr>
        <w:ind w:firstLine="567"/>
        <w:jc w:val="both"/>
        <w:rPr>
          <w:sz w:val="28"/>
          <w:szCs w:val="28"/>
        </w:rPr>
      </w:pPr>
      <w:r w:rsidRPr="00BE064B">
        <w:rPr>
          <w:sz w:val="28"/>
          <w:szCs w:val="28"/>
        </w:rPr>
        <w:t>уточнения</w:t>
      </w:r>
      <w:r w:rsidR="009172A5" w:rsidRPr="00BE064B">
        <w:rPr>
          <w:sz w:val="28"/>
          <w:szCs w:val="28"/>
        </w:rPr>
        <w:t xml:space="preserve"> значений целевых показателей (индикаторов) </w:t>
      </w:r>
      <w:r w:rsidR="00FD2BA3" w:rsidRPr="00BE064B">
        <w:rPr>
          <w:sz w:val="28"/>
          <w:szCs w:val="28"/>
        </w:rPr>
        <w:t xml:space="preserve">программы </w:t>
      </w:r>
      <w:r w:rsidRPr="00BE064B">
        <w:rPr>
          <w:sz w:val="28"/>
          <w:szCs w:val="28"/>
        </w:rPr>
        <w:t xml:space="preserve">в соответствии </w:t>
      </w:r>
      <w:r w:rsidR="00FD2BA3" w:rsidRPr="00BE064B">
        <w:rPr>
          <w:sz w:val="28"/>
          <w:szCs w:val="28"/>
        </w:rPr>
        <w:t xml:space="preserve">с </w:t>
      </w:r>
      <w:r w:rsidR="009172A5" w:rsidRPr="00BE064B">
        <w:rPr>
          <w:sz w:val="28"/>
          <w:szCs w:val="28"/>
        </w:rPr>
        <w:t>действующей</w:t>
      </w:r>
      <w:r w:rsidR="00FD2BA3" w:rsidRPr="00BE064B">
        <w:rPr>
          <w:sz w:val="28"/>
          <w:szCs w:val="28"/>
        </w:rPr>
        <w:t xml:space="preserve"> редакции</w:t>
      </w:r>
      <w:r w:rsidR="009172A5" w:rsidRPr="00BE064B">
        <w:rPr>
          <w:sz w:val="28"/>
          <w:szCs w:val="28"/>
        </w:rPr>
        <w:t xml:space="preserve"> Госпрограммы в динамике; </w:t>
      </w:r>
    </w:p>
    <w:p w:rsidR="00A06A60" w:rsidRPr="00BE064B" w:rsidRDefault="00A06A60"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F97DE4">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172A5"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9172A5" w:rsidRPr="00BE064B" w:rsidRDefault="00A06A60" w:rsidP="00D35D45">
      <w:pPr>
        <w:ind w:firstLine="567"/>
        <w:jc w:val="both"/>
        <w:rPr>
          <w:sz w:val="28"/>
          <w:szCs w:val="28"/>
        </w:rPr>
      </w:pPr>
      <w:r w:rsidRPr="00BE064B">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FD2BA3" w:rsidRPr="00BE064B">
        <w:rPr>
          <w:sz w:val="28"/>
          <w:szCs w:val="28"/>
        </w:rPr>
        <w:lastRenderedPageBreak/>
        <w:t>м</w:t>
      </w:r>
      <w:r w:rsidR="009172A5" w:rsidRPr="00BE064B">
        <w:rPr>
          <w:sz w:val="28"/>
          <w:szCs w:val="28"/>
        </w:rPr>
        <w:t xml:space="preserve">ероприятие </w:t>
      </w:r>
      <w:r w:rsidR="00C71ACB" w:rsidRPr="00BE064B">
        <w:rPr>
          <w:sz w:val="28"/>
          <w:szCs w:val="28"/>
        </w:rPr>
        <w:t xml:space="preserve">4.1.6. </w:t>
      </w:r>
      <w:r w:rsidR="00FD2BA3" w:rsidRPr="00BE064B">
        <w:rPr>
          <w:sz w:val="28"/>
          <w:szCs w:val="28"/>
        </w:rPr>
        <w:t>«</w:t>
      </w:r>
      <w:r w:rsidR="00C71ACB" w:rsidRPr="00BE064B">
        <w:rPr>
          <w:sz w:val="28"/>
          <w:szCs w:val="28"/>
        </w:rPr>
        <w:t>Приобретение специализированного реабилитационного оборудования для организации и проведения областных спортивных и творческих мероприятий для детей-инвалидов, направленных на их реабилитацию  социализацию</w:t>
      </w:r>
      <w:r w:rsidR="00FD2BA3" w:rsidRPr="00BE064B">
        <w:rPr>
          <w:sz w:val="28"/>
          <w:szCs w:val="28"/>
        </w:rPr>
        <w:t>»</w:t>
      </w:r>
      <w:r w:rsidR="00C71ACB" w:rsidRPr="00BE064B">
        <w:rPr>
          <w:sz w:val="28"/>
          <w:szCs w:val="28"/>
        </w:rPr>
        <w:t xml:space="preserve">; </w:t>
      </w:r>
      <w:r w:rsidR="00FD2BA3" w:rsidRPr="00BE064B">
        <w:rPr>
          <w:sz w:val="28"/>
          <w:szCs w:val="28"/>
        </w:rPr>
        <w:t xml:space="preserve">мероприятие </w:t>
      </w:r>
      <w:r w:rsidR="005D7DC5" w:rsidRPr="00BE064B">
        <w:rPr>
          <w:sz w:val="28"/>
          <w:szCs w:val="28"/>
        </w:rPr>
        <w:t xml:space="preserve">4.1.10. </w:t>
      </w:r>
      <w:r w:rsidR="00FD2BA3" w:rsidRPr="00BE064B">
        <w:rPr>
          <w:sz w:val="28"/>
          <w:szCs w:val="28"/>
        </w:rPr>
        <w:t>«</w:t>
      </w:r>
      <w:r w:rsidR="005D7DC5" w:rsidRPr="00BE064B">
        <w:rPr>
          <w:sz w:val="28"/>
          <w:szCs w:val="28"/>
        </w:rPr>
        <w:t>Обеспечение деятельности  служб ранней помощи (оснащение служб специализированным оборудованием для оказания услуг ранней помощи</w:t>
      </w:r>
      <w:r w:rsidR="009172A5" w:rsidRPr="00BE064B">
        <w:rPr>
          <w:sz w:val="28"/>
          <w:szCs w:val="28"/>
        </w:rPr>
        <w:t>)</w:t>
      </w:r>
      <w:r w:rsidR="00FD2BA3" w:rsidRPr="00BE064B">
        <w:rPr>
          <w:sz w:val="28"/>
          <w:szCs w:val="28"/>
        </w:rPr>
        <w:t>»</w:t>
      </w:r>
      <w:r w:rsidR="005D7DC5" w:rsidRPr="00BE064B">
        <w:rPr>
          <w:sz w:val="28"/>
          <w:szCs w:val="28"/>
        </w:rPr>
        <w:t>;</w:t>
      </w:r>
    </w:p>
    <w:p w:rsidR="002A5027" w:rsidRPr="00BF1ED5" w:rsidRDefault="002A5027" w:rsidP="002A5027">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2A5027" w:rsidRPr="00BF1ED5" w:rsidRDefault="002A5027" w:rsidP="002A5027">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A06A60" w:rsidRPr="00BE064B" w:rsidRDefault="00A06A60"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F97DE4" w:rsidRPr="00F97DE4">
        <w:rPr>
          <w:sz w:val="28"/>
          <w:szCs w:val="28"/>
        </w:rPr>
        <w:t xml:space="preserve">проект </w:t>
      </w:r>
      <w:r w:rsidRPr="00BE064B">
        <w:rPr>
          <w:sz w:val="28"/>
          <w:szCs w:val="28"/>
        </w:rPr>
        <w:t xml:space="preserve">региональной программы в срок до 12 июля 2021 г. в Минтруд России. </w:t>
      </w:r>
    </w:p>
    <w:p w:rsidR="00A06A60" w:rsidRPr="00BE064B" w:rsidRDefault="00A06A60" w:rsidP="00D35D45">
      <w:pPr>
        <w:ind w:firstLine="567"/>
        <w:jc w:val="both"/>
        <w:rPr>
          <w:sz w:val="28"/>
          <w:szCs w:val="28"/>
        </w:rPr>
      </w:pPr>
    </w:p>
    <w:p w:rsidR="00A06A60" w:rsidRPr="00D35D45" w:rsidRDefault="00793376" w:rsidP="00D35D45">
      <w:pPr>
        <w:ind w:firstLine="567"/>
        <w:jc w:val="both"/>
        <w:rPr>
          <w:sz w:val="28"/>
          <w:szCs w:val="28"/>
        </w:rPr>
      </w:pPr>
      <w:r w:rsidRPr="00BE064B">
        <w:rPr>
          <w:sz w:val="28"/>
          <w:szCs w:val="28"/>
        </w:rPr>
        <w:t xml:space="preserve">5.61. Рекомендовать </w:t>
      </w:r>
      <w:r w:rsidR="00DD0E4F" w:rsidRPr="00267AFD">
        <w:rPr>
          <w:b/>
          <w:i/>
          <w:sz w:val="28"/>
          <w:szCs w:val="28"/>
        </w:rPr>
        <w:t>Тверской области</w:t>
      </w:r>
      <w:r w:rsidR="000C615B">
        <w:rPr>
          <w:b/>
          <w:i/>
          <w:sz w:val="28"/>
          <w:szCs w:val="28"/>
        </w:rPr>
        <w:t>:</w:t>
      </w:r>
    </w:p>
    <w:p w:rsidR="00A06A60" w:rsidRPr="00D35D45" w:rsidRDefault="00A06A60" w:rsidP="00D35D45">
      <w:pPr>
        <w:ind w:firstLine="567"/>
        <w:jc w:val="both"/>
        <w:rPr>
          <w:sz w:val="28"/>
          <w:szCs w:val="28"/>
        </w:rPr>
      </w:pPr>
      <w:r w:rsidRPr="00BE064B">
        <w:rPr>
          <w:sz w:val="28"/>
          <w:szCs w:val="28"/>
        </w:rPr>
        <w:t xml:space="preserve">доработать </w:t>
      </w:r>
      <w:r w:rsidR="00F97DE4" w:rsidRPr="00F97DE4">
        <w:rPr>
          <w:sz w:val="28"/>
          <w:szCs w:val="28"/>
        </w:rPr>
        <w:t>проект</w:t>
      </w:r>
      <w:r w:rsidRPr="00BE064B">
        <w:rPr>
          <w:sz w:val="28"/>
          <w:szCs w:val="28"/>
        </w:rPr>
        <w:t xml:space="preserve"> региональной программы в части:</w:t>
      </w:r>
    </w:p>
    <w:p w:rsidR="00FD2BA3" w:rsidRPr="00BE064B" w:rsidRDefault="00A47C45" w:rsidP="00D35D45">
      <w:pPr>
        <w:ind w:firstLine="567"/>
        <w:jc w:val="both"/>
        <w:rPr>
          <w:sz w:val="28"/>
          <w:szCs w:val="28"/>
        </w:rPr>
      </w:pPr>
      <w:r w:rsidRPr="00BE064B">
        <w:rPr>
          <w:sz w:val="28"/>
          <w:szCs w:val="28"/>
        </w:rPr>
        <w:t>уточнения</w:t>
      </w:r>
      <w:r w:rsidR="00FD2BA3" w:rsidRPr="00BE064B">
        <w:rPr>
          <w:sz w:val="28"/>
          <w:szCs w:val="28"/>
        </w:rPr>
        <w:t xml:space="preserve"> </w:t>
      </w:r>
      <w:r w:rsidRPr="00BE064B">
        <w:rPr>
          <w:sz w:val="28"/>
          <w:szCs w:val="28"/>
        </w:rPr>
        <w:t xml:space="preserve">плановых </w:t>
      </w:r>
      <w:r w:rsidR="00FD2BA3" w:rsidRPr="00BE064B">
        <w:rPr>
          <w:sz w:val="28"/>
          <w:szCs w:val="28"/>
        </w:rPr>
        <w:t>значений целевых показателей (индикаторов)</w:t>
      </w:r>
      <w:r w:rsidR="00EA7690">
        <w:rPr>
          <w:sz w:val="28"/>
          <w:szCs w:val="28"/>
        </w:rPr>
        <w:t xml:space="preserve"> проекта региональной</w:t>
      </w:r>
      <w:r w:rsidR="00FD2BA3" w:rsidRPr="00BE064B">
        <w:rPr>
          <w:sz w:val="28"/>
          <w:szCs w:val="28"/>
        </w:rPr>
        <w:t xml:space="preserve"> программы </w:t>
      </w:r>
      <w:r w:rsidRPr="00BE064B">
        <w:rPr>
          <w:sz w:val="28"/>
          <w:szCs w:val="28"/>
        </w:rPr>
        <w:t xml:space="preserve">в </w:t>
      </w:r>
      <w:r w:rsidR="00FD2BA3" w:rsidRPr="00BE064B">
        <w:rPr>
          <w:sz w:val="28"/>
          <w:szCs w:val="28"/>
        </w:rPr>
        <w:t>соответстви</w:t>
      </w:r>
      <w:r w:rsidRPr="00BE064B">
        <w:rPr>
          <w:sz w:val="28"/>
          <w:szCs w:val="28"/>
        </w:rPr>
        <w:t>и</w:t>
      </w:r>
      <w:r w:rsidR="00FD2BA3" w:rsidRPr="00BE064B">
        <w:rPr>
          <w:sz w:val="28"/>
          <w:szCs w:val="28"/>
        </w:rPr>
        <w:t xml:space="preserve"> с действующей редакции Госпрограммы в динамике; </w:t>
      </w:r>
    </w:p>
    <w:p w:rsidR="00014739" w:rsidRPr="00BE064B" w:rsidRDefault="00A47C45" w:rsidP="00D35D45">
      <w:pPr>
        <w:ind w:firstLine="567"/>
        <w:jc w:val="both"/>
        <w:rPr>
          <w:sz w:val="28"/>
          <w:szCs w:val="28"/>
        </w:rPr>
      </w:pPr>
      <w:r w:rsidRPr="00BE064B">
        <w:rPr>
          <w:sz w:val="28"/>
          <w:szCs w:val="28"/>
        </w:rPr>
        <w:t>уточнения</w:t>
      </w:r>
      <w:r w:rsidR="00014739" w:rsidRPr="00BE064B">
        <w:rPr>
          <w:sz w:val="28"/>
          <w:szCs w:val="28"/>
        </w:rPr>
        <w:t xml:space="preserve"> сведений о планируемом распределении бюджетных ассигнований по сферам </w:t>
      </w:r>
      <w:r w:rsidR="00EA6FB8" w:rsidRPr="00BE064B">
        <w:rPr>
          <w:sz w:val="28"/>
          <w:szCs w:val="28"/>
        </w:rPr>
        <w:t>реабилитации на 2022 и 2023 гг.;</w:t>
      </w:r>
    </w:p>
    <w:p w:rsidR="00011330" w:rsidRPr="00BE064B" w:rsidRDefault="00011330" w:rsidP="00D35D45">
      <w:pPr>
        <w:ind w:firstLine="567"/>
        <w:jc w:val="both"/>
        <w:rPr>
          <w:sz w:val="28"/>
          <w:szCs w:val="28"/>
        </w:rPr>
      </w:pPr>
      <w:r w:rsidRPr="00BE064B">
        <w:rPr>
          <w:sz w:val="28"/>
          <w:szCs w:val="28"/>
        </w:rPr>
        <w:t>устранения несогласованности сведений об объемах финансирования программы с информацией, представленной в приложениях «Ресурсное обеспечение подпрограммы», «Планируемое распределение бюджетных ассигнований», «Финансово-экономическое обоснование» и в паспорте программы;</w:t>
      </w:r>
    </w:p>
    <w:p w:rsidR="00EA7690" w:rsidRPr="00BF1ED5" w:rsidRDefault="00EA7690" w:rsidP="00EA7690">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EA7690" w:rsidRPr="00BF1ED5" w:rsidRDefault="00EA7690" w:rsidP="00EA7690">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F126FE" w:rsidRPr="00BF1ED5" w:rsidRDefault="00F126F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F97DE4" w:rsidRPr="00BF1ED5">
        <w:rPr>
          <w:sz w:val="28"/>
          <w:szCs w:val="28"/>
        </w:rPr>
        <w:t>проект</w:t>
      </w:r>
      <w:r w:rsidRPr="00BF1ED5">
        <w:rPr>
          <w:sz w:val="28"/>
          <w:szCs w:val="28"/>
        </w:rPr>
        <w:t xml:space="preserve"> региональной программы в срок до 12 июля 2021 г. в Минтруд России. </w:t>
      </w:r>
    </w:p>
    <w:p w:rsidR="00A47C45" w:rsidRPr="00BF1ED5" w:rsidRDefault="00A47C45" w:rsidP="00D35D45">
      <w:pPr>
        <w:ind w:firstLine="567"/>
        <w:jc w:val="both"/>
        <w:rPr>
          <w:sz w:val="28"/>
          <w:szCs w:val="28"/>
        </w:rPr>
      </w:pPr>
    </w:p>
    <w:p w:rsidR="00F126FE" w:rsidRPr="00BF1ED5" w:rsidRDefault="0027531D" w:rsidP="00D35D45">
      <w:pPr>
        <w:ind w:firstLine="567"/>
        <w:jc w:val="both"/>
        <w:rPr>
          <w:sz w:val="28"/>
          <w:szCs w:val="28"/>
        </w:rPr>
      </w:pPr>
      <w:r w:rsidRPr="00BF1ED5">
        <w:rPr>
          <w:sz w:val="28"/>
          <w:szCs w:val="28"/>
        </w:rPr>
        <w:t xml:space="preserve">5.62. Рекомендовать </w:t>
      </w:r>
      <w:r w:rsidR="00DD0E4F" w:rsidRPr="00BF1ED5">
        <w:rPr>
          <w:b/>
          <w:i/>
          <w:sz w:val="28"/>
          <w:szCs w:val="28"/>
        </w:rPr>
        <w:t>Томской области</w:t>
      </w:r>
      <w:r w:rsidR="000C615B">
        <w:rPr>
          <w:b/>
          <w:i/>
          <w:sz w:val="28"/>
          <w:szCs w:val="28"/>
        </w:rPr>
        <w:t>:</w:t>
      </w:r>
      <w:r w:rsidR="00FD2BA3" w:rsidRPr="00BF1ED5">
        <w:rPr>
          <w:sz w:val="28"/>
          <w:szCs w:val="28"/>
        </w:rPr>
        <w:t xml:space="preserve"> </w:t>
      </w:r>
    </w:p>
    <w:p w:rsidR="00F126FE" w:rsidRPr="00BF1ED5" w:rsidRDefault="00F126FE" w:rsidP="00D35D45">
      <w:pPr>
        <w:ind w:firstLine="567"/>
        <w:jc w:val="both"/>
        <w:rPr>
          <w:sz w:val="28"/>
          <w:szCs w:val="28"/>
        </w:rPr>
      </w:pPr>
      <w:r w:rsidRPr="00BF1ED5">
        <w:rPr>
          <w:sz w:val="28"/>
          <w:szCs w:val="28"/>
        </w:rPr>
        <w:t xml:space="preserve">доработать </w:t>
      </w:r>
      <w:r w:rsidR="00F97DE4" w:rsidRPr="00BF1ED5">
        <w:rPr>
          <w:sz w:val="28"/>
          <w:szCs w:val="28"/>
        </w:rPr>
        <w:t>проект</w:t>
      </w:r>
      <w:r w:rsidRPr="00BF1ED5">
        <w:rPr>
          <w:sz w:val="28"/>
          <w:szCs w:val="28"/>
        </w:rPr>
        <w:t xml:space="preserve"> региональной программы в части:</w:t>
      </w:r>
    </w:p>
    <w:p w:rsidR="004E36A9" w:rsidRPr="00BF1ED5" w:rsidRDefault="004E36A9" w:rsidP="00D35D45">
      <w:pPr>
        <w:ind w:firstLine="567"/>
        <w:jc w:val="both"/>
        <w:rPr>
          <w:sz w:val="28"/>
          <w:szCs w:val="28"/>
        </w:rPr>
      </w:pPr>
      <w:r w:rsidRPr="00BF1ED5">
        <w:rPr>
          <w:sz w:val="28"/>
          <w:szCs w:val="28"/>
        </w:rPr>
        <w:t>приведени</w:t>
      </w:r>
      <w:r w:rsidR="00D13515" w:rsidRPr="00BF1ED5">
        <w:rPr>
          <w:sz w:val="28"/>
          <w:szCs w:val="28"/>
        </w:rPr>
        <w:t>я</w:t>
      </w:r>
      <w:r w:rsidRPr="00BF1ED5">
        <w:rPr>
          <w:sz w:val="28"/>
          <w:szCs w:val="28"/>
        </w:rPr>
        <w:t xml:space="preserve"> </w:t>
      </w:r>
      <w:r w:rsidR="00FD2BA3" w:rsidRPr="00BF1ED5">
        <w:rPr>
          <w:sz w:val="28"/>
          <w:szCs w:val="28"/>
        </w:rPr>
        <w:t xml:space="preserve">паспорта </w:t>
      </w:r>
      <w:r w:rsidR="00024176" w:rsidRPr="00BF1ED5">
        <w:rPr>
          <w:sz w:val="28"/>
          <w:szCs w:val="28"/>
        </w:rPr>
        <w:t xml:space="preserve">проекта региональной </w:t>
      </w:r>
      <w:r w:rsidR="00FD2BA3" w:rsidRPr="00BF1ED5">
        <w:rPr>
          <w:sz w:val="28"/>
          <w:szCs w:val="28"/>
        </w:rPr>
        <w:t xml:space="preserve">программы </w:t>
      </w:r>
      <w:r w:rsidRPr="00BF1ED5">
        <w:rPr>
          <w:sz w:val="28"/>
          <w:szCs w:val="28"/>
        </w:rPr>
        <w:t xml:space="preserve">в соответствие </w:t>
      </w:r>
      <w:r w:rsidR="00FD2BA3" w:rsidRPr="00BF1ED5">
        <w:rPr>
          <w:sz w:val="28"/>
          <w:szCs w:val="28"/>
        </w:rPr>
        <w:t>Приказу № 875</w:t>
      </w:r>
      <w:r w:rsidRPr="00BF1ED5">
        <w:rPr>
          <w:sz w:val="28"/>
          <w:szCs w:val="28"/>
        </w:rPr>
        <w:t>;</w:t>
      </w:r>
    </w:p>
    <w:p w:rsidR="000073DA" w:rsidRPr="00BF1ED5" w:rsidRDefault="00F126FE" w:rsidP="00D35D45">
      <w:pPr>
        <w:ind w:firstLine="567"/>
        <w:jc w:val="both"/>
        <w:rPr>
          <w:sz w:val="28"/>
          <w:szCs w:val="28"/>
        </w:rPr>
      </w:pPr>
      <w:r w:rsidRPr="00BF1ED5">
        <w:rPr>
          <w:sz w:val="28"/>
          <w:szCs w:val="28"/>
        </w:rPr>
        <w:t>уточнения планового</w:t>
      </w:r>
      <w:r w:rsidR="000073DA" w:rsidRPr="00BF1ED5">
        <w:rPr>
          <w:sz w:val="28"/>
          <w:szCs w:val="28"/>
        </w:rPr>
        <w:t xml:space="preserve"> значения и динамики роста целевого показателя «Число инвалидов, получающих услуги в рамках сопровождаемого проживания»</w:t>
      </w:r>
      <w:r w:rsidR="00B42D61" w:rsidRPr="00BF1ED5">
        <w:rPr>
          <w:sz w:val="28"/>
          <w:szCs w:val="28"/>
        </w:rPr>
        <w:t xml:space="preserve"> на 2022-2024 гг</w:t>
      </w:r>
      <w:r w:rsidR="002C7D0C" w:rsidRPr="00BF1ED5">
        <w:rPr>
          <w:sz w:val="28"/>
          <w:szCs w:val="28"/>
        </w:rPr>
        <w:t>.</w:t>
      </w:r>
      <w:r w:rsidR="000073DA" w:rsidRPr="00BF1ED5">
        <w:rPr>
          <w:sz w:val="28"/>
          <w:szCs w:val="28"/>
        </w:rPr>
        <w:t xml:space="preserve">; </w:t>
      </w:r>
    </w:p>
    <w:p w:rsidR="00EA4C37" w:rsidRPr="00BF1ED5" w:rsidRDefault="008121E4" w:rsidP="00D35D45">
      <w:pPr>
        <w:ind w:firstLine="567"/>
        <w:jc w:val="both"/>
        <w:rPr>
          <w:sz w:val="28"/>
          <w:szCs w:val="28"/>
        </w:rPr>
      </w:pPr>
      <w:r w:rsidRPr="00BF1ED5">
        <w:rPr>
          <w:sz w:val="28"/>
          <w:szCs w:val="28"/>
        </w:rPr>
        <w:t xml:space="preserve">уточнения </w:t>
      </w:r>
      <w:r w:rsidR="00F126FE" w:rsidRPr="00BF1ED5">
        <w:rPr>
          <w:sz w:val="28"/>
          <w:szCs w:val="28"/>
        </w:rPr>
        <w:t xml:space="preserve">планового </w:t>
      </w:r>
      <w:r w:rsidR="00EA4C37" w:rsidRPr="00BF1ED5">
        <w:rPr>
          <w:sz w:val="28"/>
          <w:szCs w:val="28"/>
        </w:rPr>
        <w:t>значения целевого показателя (индикатора) «Доля занятых инвалидов трудоспособного возраста в общей численности инвалидов трудоспособного возраста субъекта Российской Федерации» на 2022-2024 гг.;</w:t>
      </w:r>
    </w:p>
    <w:p w:rsidR="00DE74C9" w:rsidRPr="00BF1ED5" w:rsidRDefault="00DE74C9" w:rsidP="00D35D45">
      <w:pPr>
        <w:ind w:firstLine="567"/>
        <w:jc w:val="both"/>
        <w:rPr>
          <w:sz w:val="28"/>
          <w:szCs w:val="28"/>
        </w:rPr>
      </w:pPr>
      <w:r w:rsidRPr="00BF1ED5">
        <w:rPr>
          <w:sz w:val="28"/>
          <w:szCs w:val="28"/>
        </w:rPr>
        <w:t xml:space="preserve">предоставления приложения </w:t>
      </w:r>
      <w:r w:rsidR="00D13515" w:rsidRPr="00BF1ED5">
        <w:rPr>
          <w:sz w:val="28"/>
          <w:szCs w:val="28"/>
        </w:rPr>
        <w:t xml:space="preserve">к </w:t>
      </w:r>
      <w:r w:rsidR="00024176" w:rsidRPr="00BF1ED5">
        <w:rPr>
          <w:sz w:val="28"/>
          <w:szCs w:val="28"/>
        </w:rPr>
        <w:t xml:space="preserve">проекту региональной </w:t>
      </w:r>
      <w:r w:rsidRPr="00BF1ED5">
        <w:rPr>
          <w:sz w:val="28"/>
          <w:szCs w:val="28"/>
        </w:rPr>
        <w:t>программ</w:t>
      </w:r>
      <w:r w:rsidR="00024176" w:rsidRPr="00BF1ED5">
        <w:rPr>
          <w:sz w:val="28"/>
          <w:szCs w:val="28"/>
        </w:rPr>
        <w:t>ы</w:t>
      </w:r>
      <w:r w:rsidRPr="00BF1ED5">
        <w:rPr>
          <w:sz w:val="28"/>
          <w:szCs w:val="28"/>
        </w:rPr>
        <w:t xml:space="preserve"> «Объем ресурсного обеспечения подпрограммы»;</w:t>
      </w:r>
    </w:p>
    <w:p w:rsidR="00DE74C9" w:rsidRPr="00BF1ED5" w:rsidRDefault="00DE74C9" w:rsidP="00D35D45">
      <w:pPr>
        <w:ind w:firstLine="567"/>
        <w:jc w:val="both"/>
        <w:rPr>
          <w:sz w:val="28"/>
          <w:szCs w:val="28"/>
        </w:rPr>
      </w:pPr>
      <w:proofErr w:type="gramStart"/>
      <w:r w:rsidRPr="00BF1ED5">
        <w:rPr>
          <w:sz w:val="28"/>
          <w:szCs w:val="28"/>
        </w:rPr>
        <w:lastRenderedPageBreak/>
        <w:t xml:space="preserve">предоставления приложения </w:t>
      </w:r>
      <w:r w:rsidR="00FD2BA3" w:rsidRPr="00BF1ED5">
        <w:rPr>
          <w:sz w:val="28"/>
          <w:szCs w:val="28"/>
        </w:rPr>
        <w:t xml:space="preserve">к </w:t>
      </w:r>
      <w:r w:rsidR="00024176" w:rsidRPr="00BF1ED5">
        <w:rPr>
          <w:sz w:val="28"/>
          <w:szCs w:val="28"/>
        </w:rPr>
        <w:t>проекту региональной программы</w:t>
      </w:r>
      <w:r w:rsidRPr="00BF1ED5">
        <w:rPr>
          <w:sz w:val="28"/>
          <w:szCs w:val="28"/>
        </w:rPr>
        <w:t xml:space="preserve"> «Информация об организациях региона, подлежащих включению в систему комплексной реабилитации инвалидов, которые планируется оснащать оборудованием, необходимым для предоставления услуг по социальной и профессиональной реабилитации и абилитации инвалидов и детей-инвалидов, компьютерной техникой, оргтехникой и программным обеспечением в соответствии с </w:t>
      </w:r>
      <w:r w:rsidR="00F97DE4" w:rsidRPr="00BF1ED5">
        <w:rPr>
          <w:sz w:val="28"/>
          <w:szCs w:val="28"/>
        </w:rPr>
        <w:t>проект</w:t>
      </w:r>
      <w:r w:rsidRPr="00BF1ED5">
        <w:rPr>
          <w:sz w:val="28"/>
          <w:szCs w:val="28"/>
        </w:rPr>
        <w:t>ом региональной программы по формированию системы комплексной реабилитации инвалидов, в том числе детей-инвалидов»;</w:t>
      </w:r>
      <w:proofErr w:type="gramEnd"/>
    </w:p>
    <w:p w:rsidR="00DE74C9" w:rsidRPr="00BF1ED5" w:rsidRDefault="00F126FE" w:rsidP="00D35D45">
      <w:pPr>
        <w:ind w:firstLine="567"/>
        <w:jc w:val="both"/>
        <w:rPr>
          <w:sz w:val="28"/>
          <w:szCs w:val="28"/>
        </w:rPr>
      </w:pPr>
      <w:r w:rsidRPr="00BF1ED5">
        <w:rPr>
          <w:sz w:val="28"/>
          <w:szCs w:val="28"/>
        </w:rPr>
        <w:t xml:space="preserve">уточнения сведений о планируемом распределении бюджетных ассигнований по сферам реабилитации </w:t>
      </w:r>
      <w:r w:rsidR="00DE74C9" w:rsidRPr="00BF1ED5">
        <w:rPr>
          <w:sz w:val="28"/>
          <w:szCs w:val="28"/>
        </w:rPr>
        <w:t xml:space="preserve">с </w:t>
      </w:r>
      <w:r w:rsidRPr="00BF1ED5">
        <w:rPr>
          <w:sz w:val="28"/>
          <w:szCs w:val="28"/>
        </w:rPr>
        <w:t>распределением</w:t>
      </w:r>
      <w:r w:rsidR="00DE74C9" w:rsidRPr="00BF1ED5">
        <w:rPr>
          <w:sz w:val="28"/>
          <w:szCs w:val="28"/>
        </w:rPr>
        <w:t xml:space="preserve"> по годам (отдельно по каждому году)</w:t>
      </w:r>
      <w:r w:rsidR="00FD2BA3" w:rsidRPr="00BF1ED5">
        <w:rPr>
          <w:sz w:val="28"/>
          <w:szCs w:val="28"/>
        </w:rPr>
        <w:t>;</w:t>
      </w:r>
    </w:p>
    <w:p w:rsidR="00DE74C9" w:rsidRPr="00BF1ED5" w:rsidRDefault="00DE74C9" w:rsidP="00D35D45">
      <w:pPr>
        <w:ind w:firstLine="567"/>
        <w:jc w:val="both"/>
        <w:rPr>
          <w:sz w:val="28"/>
          <w:szCs w:val="28"/>
        </w:rPr>
      </w:pPr>
      <w:r w:rsidRPr="00BF1ED5">
        <w:rPr>
          <w:sz w:val="28"/>
          <w:szCs w:val="28"/>
        </w:rPr>
        <w:t>предоставлени</w:t>
      </w:r>
      <w:r w:rsidR="00F126FE" w:rsidRPr="00BF1ED5">
        <w:rPr>
          <w:sz w:val="28"/>
          <w:szCs w:val="28"/>
        </w:rPr>
        <w:t>я</w:t>
      </w:r>
      <w:r w:rsidRPr="00BF1ED5">
        <w:rPr>
          <w:sz w:val="28"/>
          <w:szCs w:val="28"/>
        </w:rPr>
        <w:t xml:space="preserve"> сведений о планируемом расходовании средств субсидии федерального бюджета в форме таблиц на 2022 г</w:t>
      </w:r>
      <w:r w:rsidR="00FD2BA3" w:rsidRPr="00BF1ED5">
        <w:rPr>
          <w:sz w:val="28"/>
          <w:szCs w:val="28"/>
        </w:rPr>
        <w:t>.</w:t>
      </w:r>
      <w:r w:rsidRPr="00BF1ED5">
        <w:rPr>
          <w:sz w:val="28"/>
          <w:szCs w:val="28"/>
        </w:rPr>
        <w:t>;</w:t>
      </w:r>
    </w:p>
    <w:p w:rsidR="009172A5" w:rsidRPr="00BF1ED5" w:rsidRDefault="00F126FE" w:rsidP="00D35D45">
      <w:pPr>
        <w:ind w:firstLine="567"/>
        <w:jc w:val="both"/>
        <w:rPr>
          <w:sz w:val="28"/>
          <w:szCs w:val="28"/>
        </w:rPr>
      </w:pPr>
      <w:r w:rsidRPr="00BF1ED5">
        <w:rPr>
          <w:sz w:val="28"/>
          <w:szCs w:val="28"/>
        </w:rPr>
        <w:t xml:space="preserve">исключения мероприятий, на которые не представляется возможным расходование средств субсидии, и (или) уточнения формулировки мероприятий: </w:t>
      </w:r>
      <w:r w:rsidR="00FD2BA3" w:rsidRPr="00BF1ED5">
        <w:rPr>
          <w:sz w:val="28"/>
          <w:szCs w:val="28"/>
        </w:rPr>
        <w:t xml:space="preserve"> м</w:t>
      </w:r>
      <w:r w:rsidR="009172A5" w:rsidRPr="00BF1ED5">
        <w:rPr>
          <w:sz w:val="28"/>
          <w:szCs w:val="28"/>
        </w:rPr>
        <w:t>ероприятие</w:t>
      </w:r>
      <w:r w:rsidR="004E36A9" w:rsidRPr="00BF1ED5">
        <w:rPr>
          <w:sz w:val="28"/>
          <w:szCs w:val="28"/>
        </w:rPr>
        <w:t xml:space="preserve"> 3.1. </w:t>
      </w:r>
      <w:r w:rsidR="00FD2BA3" w:rsidRPr="00BF1ED5">
        <w:rPr>
          <w:sz w:val="28"/>
          <w:szCs w:val="28"/>
        </w:rPr>
        <w:t>«</w:t>
      </w:r>
      <w:r w:rsidR="004E36A9" w:rsidRPr="00BF1ED5">
        <w:rPr>
          <w:sz w:val="28"/>
          <w:szCs w:val="28"/>
        </w:rPr>
        <w:t>Подготовка и издание печатной продукции по вопросам реабилитации или абилитации инвалидов, детей-инвалидов</w:t>
      </w:r>
      <w:r w:rsidR="00FD2BA3" w:rsidRPr="00BF1ED5">
        <w:rPr>
          <w:sz w:val="28"/>
          <w:szCs w:val="28"/>
        </w:rPr>
        <w:t>»</w:t>
      </w:r>
      <w:r w:rsidR="004E36A9" w:rsidRPr="00BF1ED5">
        <w:rPr>
          <w:sz w:val="28"/>
          <w:szCs w:val="28"/>
        </w:rPr>
        <w:t xml:space="preserve">; </w:t>
      </w:r>
      <w:r w:rsidR="00FD2BA3" w:rsidRPr="00BF1ED5">
        <w:rPr>
          <w:sz w:val="28"/>
          <w:szCs w:val="28"/>
        </w:rPr>
        <w:t xml:space="preserve">мероприятие </w:t>
      </w:r>
      <w:r w:rsidR="004E36A9" w:rsidRPr="00BF1ED5">
        <w:rPr>
          <w:sz w:val="28"/>
          <w:szCs w:val="28"/>
        </w:rPr>
        <w:t xml:space="preserve">3.2. </w:t>
      </w:r>
      <w:r w:rsidR="00FD2BA3" w:rsidRPr="00BF1ED5">
        <w:rPr>
          <w:sz w:val="28"/>
          <w:szCs w:val="28"/>
        </w:rPr>
        <w:t>«</w:t>
      </w:r>
      <w:r w:rsidR="004E36A9" w:rsidRPr="00BF1ED5">
        <w:rPr>
          <w:sz w:val="28"/>
          <w:szCs w:val="28"/>
        </w:rPr>
        <w:t>Информирование населения о мероприятиях содействия занятости инвалидов</w:t>
      </w:r>
      <w:r w:rsidR="00FD2BA3" w:rsidRPr="00BF1ED5">
        <w:rPr>
          <w:sz w:val="28"/>
          <w:szCs w:val="28"/>
        </w:rPr>
        <w:t>»</w:t>
      </w:r>
      <w:r w:rsidR="004E36A9" w:rsidRPr="00BF1ED5">
        <w:rPr>
          <w:sz w:val="28"/>
          <w:szCs w:val="28"/>
        </w:rPr>
        <w:t>;</w:t>
      </w:r>
      <w:r w:rsidR="00FD2BA3" w:rsidRPr="00BF1ED5">
        <w:rPr>
          <w:sz w:val="28"/>
          <w:szCs w:val="28"/>
        </w:rPr>
        <w:t xml:space="preserve"> мероприятие</w:t>
      </w:r>
      <w:r w:rsidR="004E36A9" w:rsidRPr="00BF1ED5">
        <w:rPr>
          <w:sz w:val="28"/>
          <w:szCs w:val="28"/>
        </w:rPr>
        <w:t xml:space="preserve"> 4.2. </w:t>
      </w:r>
      <w:r w:rsidR="00FD2BA3" w:rsidRPr="00BF1ED5">
        <w:rPr>
          <w:sz w:val="28"/>
          <w:szCs w:val="28"/>
        </w:rPr>
        <w:t>«</w:t>
      </w:r>
      <w:r w:rsidR="004E36A9" w:rsidRPr="00BF1ED5">
        <w:rPr>
          <w:sz w:val="28"/>
          <w:szCs w:val="28"/>
        </w:rPr>
        <w:t>Приобретение технических средств реабилитации для оказания детям-инвалидам социальных услуг по временному обеспечению техническими средствами реабилитации, адаптации и ухода, в том числе с целью проведения реабилитационных мероприятий в домашних условиях</w:t>
      </w:r>
      <w:r w:rsidR="00FD2BA3" w:rsidRPr="00BF1ED5">
        <w:rPr>
          <w:sz w:val="28"/>
          <w:szCs w:val="28"/>
        </w:rPr>
        <w:t>»</w:t>
      </w:r>
      <w:r w:rsidR="004E36A9" w:rsidRPr="00BF1ED5">
        <w:rPr>
          <w:sz w:val="28"/>
          <w:szCs w:val="28"/>
        </w:rPr>
        <w:t xml:space="preserve">; </w:t>
      </w:r>
      <w:r w:rsidR="00FD2BA3" w:rsidRPr="00BF1ED5">
        <w:rPr>
          <w:sz w:val="28"/>
          <w:szCs w:val="28"/>
        </w:rPr>
        <w:t xml:space="preserve">мероприятие </w:t>
      </w:r>
      <w:r w:rsidR="004E36A9" w:rsidRPr="00BF1ED5">
        <w:rPr>
          <w:sz w:val="28"/>
          <w:szCs w:val="28"/>
        </w:rPr>
        <w:t xml:space="preserve">4.1. </w:t>
      </w:r>
      <w:r w:rsidR="00FD2BA3" w:rsidRPr="00BF1ED5">
        <w:rPr>
          <w:sz w:val="28"/>
          <w:szCs w:val="28"/>
        </w:rPr>
        <w:t>«</w:t>
      </w:r>
      <w:r w:rsidR="004E36A9" w:rsidRPr="00BF1ED5">
        <w:rPr>
          <w:sz w:val="28"/>
          <w:szCs w:val="28"/>
        </w:rPr>
        <w:t xml:space="preserve">Оснащение областных государственных учреждений реабилитационным и </w:t>
      </w:r>
      <w:proofErr w:type="spellStart"/>
      <w:r w:rsidR="004E36A9" w:rsidRPr="00BF1ED5">
        <w:rPr>
          <w:sz w:val="28"/>
          <w:szCs w:val="28"/>
        </w:rPr>
        <w:t>абилитационным</w:t>
      </w:r>
      <w:proofErr w:type="spellEnd"/>
      <w:r w:rsidR="004E36A9" w:rsidRPr="00BF1ED5">
        <w:rPr>
          <w:sz w:val="28"/>
          <w:szCs w:val="28"/>
        </w:rPr>
        <w:t xml:space="preserve"> оборудованием и оборудованием для организации ранней помощи и сопровождаемого проживания</w:t>
      </w:r>
      <w:r w:rsidR="00FD2BA3" w:rsidRPr="00BF1ED5">
        <w:rPr>
          <w:sz w:val="28"/>
          <w:szCs w:val="28"/>
        </w:rPr>
        <w:t>»</w:t>
      </w:r>
      <w:r w:rsidR="004E36A9" w:rsidRPr="00BF1ED5">
        <w:rPr>
          <w:sz w:val="28"/>
          <w:szCs w:val="28"/>
        </w:rPr>
        <w:t xml:space="preserve">; </w:t>
      </w:r>
      <w:r w:rsidR="00FD2BA3" w:rsidRPr="00BF1ED5">
        <w:rPr>
          <w:sz w:val="28"/>
          <w:szCs w:val="28"/>
        </w:rPr>
        <w:t xml:space="preserve">мероприятие </w:t>
      </w:r>
      <w:r w:rsidR="004E36A9" w:rsidRPr="00BF1ED5">
        <w:rPr>
          <w:sz w:val="28"/>
          <w:szCs w:val="28"/>
        </w:rPr>
        <w:t xml:space="preserve">4.1.1. </w:t>
      </w:r>
      <w:r w:rsidR="00FD2BA3" w:rsidRPr="00BF1ED5">
        <w:rPr>
          <w:sz w:val="28"/>
          <w:szCs w:val="28"/>
        </w:rPr>
        <w:t>«</w:t>
      </w:r>
      <w:r w:rsidR="004E36A9" w:rsidRPr="00BF1ED5">
        <w:rPr>
          <w:sz w:val="28"/>
          <w:szCs w:val="28"/>
        </w:rPr>
        <w:t xml:space="preserve">Оснащение учреждений социального обслуживания реабилитационным и </w:t>
      </w:r>
      <w:proofErr w:type="spellStart"/>
      <w:r w:rsidR="004E36A9" w:rsidRPr="00BF1ED5">
        <w:rPr>
          <w:sz w:val="28"/>
          <w:szCs w:val="28"/>
        </w:rPr>
        <w:t>абилитационным</w:t>
      </w:r>
      <w:proofErr w:type="spellEnd"/>
      <w:r w:rsidR="004E36A9" w:rsidRPr="00BF1ED5">
        <w:rPr>
          <w:sz w:val="28"/>
          <w:szCs w:val="28"/>
        </w:rPr>
        <w:t xml:space="preserve"> оборудованием для организации ранней помощи</w:t>
      </w:r>
      <w:r w:rsidR="00FD2BA3" w:rsidRPr="00BF1ED5">
        <w:rPr>
          <w:sz w:val="28"/>
          <w:szCs w:val="28"/>
        </w:rPr>
        <w:t>»</w:t>
      </w:r>
      <w:r w:rsidR="004E36A9" w:rsidRPr="00BF1ED5">
        <w:rPr>
          <w:sz w:val="28"/>
          <w:szCs w:val="28"/>
        </w:rPr>
        <w:t xml:space="preserve">; </w:t>
      </w:r>
      <w:r w:rsidR="00FD2BA3" w:rsidRPr="00BF1ED5">
        <w:rPr>
          <w:sz w:val="28"/>
          <w:szCs w:val="28"/>
        </w:rPr>
        <w:t xml:space="preserve">мероприятие </w:t>
      </w:r>
      <w:r w:rsidR="004E36A9" w:rsidRPr="00BF1ED5">
        <w:rPr>
          <w:sz w:val="28"/>
          <w:szCs w:val="28"/>
        </w:rPr>
        <w:t xml:space="preserve">4.1.4. </w:t>
      </w:r>
      <w:r w:rsidR="00FD2BA3" w:rsidRPr="00BF1ED5">
        <w:rPr>
          <w:sz w:val="28"/>
          <w:szCs w:val="28"/>
        </w:rPr>
        <w:t>«</w:t>
      </w:r>
      <w:r w:rsidR="004E36A9" w:rsidRPr="00BF1ED5">
        <w:rPr>
          <w:sz w:val="28"/>
          <w:szCs w:val="28"/>
        </w:rPr>
        <w:t xml:space="preserve">Оснащение областных государственных учреждений реабилитационным и </w:t>
      </w:r>
      <w:proofErr w:type="spellStart"/>
      <w:r w:rsidR="004E36A9" w:rsidRPr="00BF1ED5">
        <w:rPr>
          <w:sz w:val="28"/>
          <w:szCs w:val="28"/>
        </w:rPr>
        <w:t>абилитационным</w:t>
      </w:r>
      <w:proofErr w:type="spellEnd"/>
      <w:r w:rsidR="004E36A9" w:rsidRPr="00BF1ED5">
        <w:rPr>
          <w:sz w:val="28"/>
          <w:szCs w:val="28"/>
        </w:rPr>
        <w:t xml:space="preserve"> оборудованием для организации сопровождаемого проживания инвалидов и предоставления мероприятий по их социальной реабилитации или абилитации</w:t>
      </w:r>
      <w:r w:rsidR="00FD2BA3" w:rsidRPr="00BF1ED5">
        <w:rPr>
          <w:sz w:val="28"/>
          <w:szCs w:val="28"/>
        </w:rPr>
        <w:t>»</w:t>
      </w:r>
      <w:r w:rsidR="004E36A9" w:rsidRPr="00BF1ED5">
        <w:rPr>
          <w:sz w:val="28"/>
          <w:szCs w:val="28"/>
        </w:rPr>
        <w:t xml:space="preserve">; </w:t>
      </w:r>
      <w:r w:rsidR="00FD2BA3" w:rsidRPr="00BF1ED5">
        <w:rPr>
          <w:sz w:val="28"/>
          <w:szCs w:val="28"/>
        </w:rPr>
        <w:t xml:space="preserve">мероприятие </w:t>
      </w:r>
      <w:r w:rsidR="004E36A9" w:rsidRPr="00BF1ED5">
        <w:rPr>
          <w:sz w:val="28"/>
          <w:szCs w:val="28"/>
        </w:rPr>
        <w:t xml:space="preserve">4.1.5. </w:t>
      </w:r>
      <w:r w:rsidR="00FD2BA3" w:rsidRPr="00BF1ED5">
        <w:rPr>
          <w:sz w:val="28"/>
          <w:szCs w:val="28"/>
        </w:rPr>
        <w:t>«</w:t>
      </w:r>
      <w:r w:rsidR="004E36A9" w:rsidRPr="00BF1ED5">
        <w:rPr>
          <w:sz w:val="28"/>
          <w:szCs w:val="28"/>
        </w:rPr>
        <w:t xml:space="preserve">Оснащение учреждений, осуществляющих деятельность по адаптивной физической культуре и спорту на территории Томской области, реабилитационным и </w:t>
      </w:r>
      <w:proofErr w:type="spellStart"/>
      <w:r w:rsidR="004E36A9" w:rsidRPr="00BF1ED5">
        <w:rPr>
          <w:sz w:val="28"/>
          <w:szCs w:val="28"/>
        </w:rPr>
        <w:t>абилитационным</w:t>
      </w:r>
      <w:proofErr w:type="spellEnd"/>
      <w:r w:rsidR="004E36A9" w:rsidRPr="00BF1ED5">
        <w:rPr>
          <w:sz w:val="28"/>
          <w:szCs w:val="28"/>
        </w:rPr>
        <w:t xml:space="preserve"> оборудованием и инвентарем</w:t>
      </w:r>
      <w:r w:rsidR="00FD2BA3" w:rsidRPr="00BF1ED5">
        <w:rPr>
          <w:sz w:val="28"/>
          <w:szCs w:val="28"/>
        </w:rPr>
        <w:t>»</w:t>
      </w:r>
      <w:r w:rsidR="000073DA" w:rsidRPr="00BF1ED5">
        <w:rPr>
          <w:sz w:val="28"/>
          <w:szCs w:val="28"/>
        </w:rPr>
        <w:t>;</w:t>
      </w:r>
    </w:p>
    <w:p w:rsidR="00024176" w:rsidRPr="00BF1ED5" w:rsidRDefault="00024176" w:rsidP="00024176">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024176" w:rsidRPr="00BF1ED5" w:rsidRDefault="00024176" w:rsidP="00024176">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126FE" w:rsidRPr="00BE064B" w:rsidRDefault="00F126FE" w:rsidP="00D35D45">
      <w:pPr>
        <w:ind w:firstLine="567"/>
        <w:jc w:val="both"/>
        <w:rPr>
          <w:sz w:val="28"/>
          <w:szCs w:val="28"/>
        </w:rPr>
      </w:pPr>
      <w:r w:rsidRPr="00BE064B">
        <w:rPr>
          <w:sz w:val="28"/>
          <w:szCs w:val="28"/>
        </w:rPr>
        <w:t xml:space="preserve">представить доработанный с учетом указанных замечаний </w:t>
      </w:r>
      <w:r w:rsidR="00F97DE4" w:rsidRPr="00F97DE4">
        <w:rPr>
          <w:sz w:val="28"/>
          <w:szCs w:val="28"/>
        </w:rPr>
        <w:t>проект</w:t>
      </w:r>
      <w:r w:rsidRPr="00BE064B">
        <w:rPr>
          <w:sz w:val="28"/>
          <w:szCs w:val="28"/>
        </w:rPr>
        <w:t xml:space="preserve"> региональной программы в срок до 12 июля 2021 г. в Минтруд России. </w:t>
      </w:r>
    </w:p>
    <w:p w:rsidR="00F126FE" w:rsidRPr="00BE064B" w:rsidRDefault="00F126FE" w:rsidP="00D35D45">
      <w:pPr>
        <w:ind w:firstLine="567"/>
        <w:jc w:val="both"/>
        <w:rPr>
          <w:sz w:val="28"/>
          <w:szCs w:val="28"/>
        </w:rPr>
      </w:pPr>
    </w:p>
    <w:p w:rsidR="00F126FE" w:rsidRPr="00D35D45" w:rsidRDefault="0027531D" w:rsidP="00D35D45">
      <w:pPr>
        <w:ind w:firstLine="567"/>
        <w:jc w:val="both"/>
        <w:rPr>
          <w:sz w:val="28"/>
          <w:szCs w:val="28"/>
        </w:rPr>
      </w:pPr>
      <w:r w:rsidRPr="00BE064B">
        <w:rPr>
          <w:sz w:val="28"/>
          <w:szCs w:val="28"/>
        </w:rPr>
        <w:t xml:space="preserve">5.63. Рекомендовать </w:t>
      </w:r>
      <w:r w:rsidR="00DD0E4F" w:rsidRPr="00267AFD">
        <w:rPr>
          <w:b/>
          <w:i/>
          <w:sz w:val="28"/>
          <w:szCs w:val="28"/>
        </w:rPr>
        <w:t>Тюме</w:t>
      </w:r>
      <w:r w:rsidRPr="00267AFD">
        <w:rPr>
          <w:b/>
          <w:i/>
          <w:sz w:val="28"/>
          <w:szCs w:val="28"/>
        </w:rPr>
        <w:t>нской области</w:t>
      </w:r>
      <w:r w:rsidR="000C615B">
        <w:rPr>
          <w:b/>
          <w:i/>
          <w:sz w:val="28"/>
          <w:szCs w:val="28"/>
        </w:rPr>
        <w:t>:</w:t>
      </w:r>
    </w:p>
    <w:p w:rsidR="00F126FE" w:rsidRPr="00D35D45" w:rsidRDefault="00F126FE" w:rsidP="00D35D45">
      <w:pPr>
        <w:ind w:firstLine="567"/>
        <w:jc w:val="both"/>
        <w:rPr>
          <w:sz w:val="28"/>
          <w:szCs w:val="28"/>
        </w:rPr>
      </w:pPr>
      <w:r w:rsidRPr="00BE064B">
        <w:rPr>
          <w:sz w:val="28"/>
          <w:szCs w:val="28"/>
        </w:rPr>
        <w:t xml:space="preserve">доработать </w:t>
      </w:r>
      <w:r w:rsidR="00F97DE4" w:rsidRPr="00F97DE4">
        <w:rPr>
          <w:sz w:val="28"/>
          <w:szCs w:val="28"/>
        </w:rPr>
        <w:t>проект</w:t>
      </w:r>
      <w:r w:rsidRPr="00BE064B">
        <w:rPr>
          <w:sz w:val="28"/>
          <w:szCs w:val="28"/>
        </w:rPr>
        <w:t xml:space="preserve"> региональной программы в части:</w:t>
      </w:r>
    </w:p>
    <w:p w:rsidR="00134D34" w:rsidRPr="00BE064B" w:rsidRDefault="00C12026" w:rsidP="00D35D45">
      <w:pPr>
        <w:ind w:firstLine="567"/>
        <w:jc w:val="both"/>
        <w:rPr>
          <w:sz w:val="28"/>
          <w:szCs w:val="28"/>
        </w:rPr>
      </w:pPr>
      <w:r w:rsidRPr="00BE064B">
        <w:rPr>
          <w:sz w:val="28"/>
          <w:szCs w:val="28"/>
        </w:rPr>
        <w:t xml:space="preserve">уточнения </w:t>
      </w:r>
      <w:r w:rsidR="00F126FE" w:rsidRPr="00BE064B">
        <w:rPr>
          <w:sz w:val="28"/>
          <w:szCs w:val="28"/>
        </w:rPr>
        <w:t xml:space="preserve">планового </w:t>
      </w:r>
      <w:r w:rsidRPr="00BE064B">
        <w:rPr>
          <w:sz w:val="28"/>
          <w:szCs w:val="28"/>
        </w:rPr>
        <w:t xml:space="preserve">значения </w:t>
      </w:r>
      <w:r w:rsidR="00134D34" w:rsidRPr="00BE064B">
        <w:rPr>
          <w:sz w:val="28"/>
          <w:szCs w:val="28"/>
        </w:rPr>
        <w:t>целевого показателя (индикатора) «Доля семей субъекта Российской Федерации, включенных в программы ранней помощи, удовлетворенные качеством таких услуг ранней помощи»;</w:t>
      </w:r>
    </w:p>
    <w:p w:rsidR="00134D34" w:rsidRPr="00BE064B" w:rsidRDefault="00134D34" w:rsidP="00D35D45">
      <w:pPr>
        <w:ind w:firstLine="567"/>
        <w:jc w:val="both"/>
        <w:rPr>
          <w:sz w:val="28"/>
          <w:szCs w:val="28"/>
        </w:rPr>
      </w:pPr>
      <w:r w:rsidRPr="00BE064B">
        <w:rPr>
          <w:sz w:val="28"/>
          <w:szCs w:val="28"/>
        </w:rPr>
        <w:lastRenderedPageBreak/>
        <w:t>увеличения значения и динамики роста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w:t>
      </w:r>
      <w:r w:rsidR="00C12026" w:rsidRPr="00BE064B">
        <w:rPr>
          <w:sz w:val="28"/>
          <w:szCs w:val="28"/>
        </w:rPr>
        <w:t xml:space="preserve"> в соответствии с Госпрограммой</w:t>
      </w:r>
      <w:r w:rsidRPr="00BE064B">
        <w:rPr>
          <w:sz w:val="28"/>
          <w:szCs w:val="28"/>
        </w:rPr>
        <w:t>;</w:t>
      </w:r>
    </w:p>
    <w:p w:rsidR="00B42D61" w:rsidRPr="00BE064B" w:rsidRDefault="00F126FE" w:rsidP="00D35D45">
      <w:pPr>
        <w:ind w:firstLine="567"/>
        <w:jc w:val="both"/>
        <w:rPr>
          <w:sz w:val="28"/>
          <w:szCs w:val="28"/>
        </w:rPr>
      </w:pPr>
      <w:r w:rsidRPr="00BE064B">
        <w:rPr>
          <w:sz w:val="28"/>
          <w:szCs w:val="28"/>
        </w:rPr>
        <w:t xml:space="preserve">уточнения сведений о планируемом распределении бюджетных ассигнований по сферам реабилитации на </w:t>
      </w:r>
      <w:r w:rsidR="00B42D61" w:rsidRPr="00BE064B">
        <w:rPr>
          <w:sz w:val="28"/>
          <w:szCs w:val="28"/>
        </w:rPr>
        <w:t>2023 и 2024 гг.;</w:t>
      </w:r>
    </w:p>
    <w:p w:rsidR="00B42D61" w:rsidRPr="00BE064B" w:rsidRDefault="00B42D61"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(подпрограммы) субъекта Российской Федерации;</w:t>
      </w:r>
    </w:p>
    <w:p w:rsidR="00C12026" w:rsidRPr="00BE064B" w:rsidRDefault="00C12026"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исключения конкретных марок оборудования, приведения формулировок в соответствие положениям Приказа № 275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172A5" w:rsidRPr="00BE064B" w:rsidRDefault="00F126FE" w:rsidP="00D35D45">
      <w:pPr>
        <w:ind w:firstLine="567"/>
        <w:jc w:val="both"/>
        <w:rPr>
          <w:sz w:val="28"/>
          <w:szCs w:val="28"/>
        </w:rPr>
      </w:pPr>
      <w:r w:rsidRPr="00BE064B">
        <w:rPr>
          <w:sz w:val="28"/>
          <w:szCs w:val="28"/>
        </w:rPr>
        <w:t>исключения мероприятий, на которые не представляется возможным расходование средств субсидии, и (или) уточнения формулировки мероприятий</w:t>
      </w:r>
      <w:proofErr w:type="gramStart"/>
      <w:r w:rsidRPr="00BE064B">
        <w:rPr>
          <w:sz w:val="28"/>
          <w:szCs w:val="28"/>
        </w:rPr>
        <w:t>:</w:t>
      </w:r>
      <w:r w:rsidR="00C12026" w:rsidRPr="00BE064B">
        <w:rPr>
          <w:sz w:val="28"/>
          <w:szCs w:val="28"/>
        </w:rPr>
        <w:t xml:space="preserve">: </w:t>
      </w:r>
      <w:proofErr w:type="gramEnd"/>
      <w:r w:rsidR="00C12026" w:rsidRPr="00BE064B">
        <w:rPr>
          <w:sz w:val="28"/>
          <w:szCs w:val="28"/>
        </w:rPr>
        <w:t>м</w:t>
      </w:r>
      <w:r w:rsidR="009172A5" w:rsidRPr="00BE064B">
        <w:rPr>
          <w:sz w:val="28"/>
          <w:szCs w:val="28"/>
        </w:rPr>
        <w:t xml:space="preserve">ероприятие </w:t>
      </w:r>
      <w:r w:rsidR="00C12026" w:rsidRPr="00BE064B">
        <w:rPr>
          <w:sz w:val="28"/>
          <w:szCs w:val="28"/>
        </w:rPr>
        <w:t>4.1.2 «О</w:t>
      </w:r>
      <w:r w:rsidR="00F34530" w:rsidRPr="00BE064B">
        <w:rPr>
          <w:sz w:val="28"/>
          <w:szCs w:val="28"/>
        </w:rPr>
        <w:t>снащение организаций, осуществляющих реабилитацию инвалидов, в том числе детей-инвалидов, оборудованием</w:t>
      </w:r>
      <w:r w:rsidR="00C12026" w:rsidRPr="00BE064B">
        <w:rPr>
          <w:sz w:val="28"/>
          <w:szCs w:val="28"/>
        </w:rPr>
        <w:t>»</w:t>
      </w:r>
      <w:r w:rsidR="00F34530" w:rsidRPr="00BE064B">
        <w:rPr>
          <w:sz w:val="28"/>
          <w:szCs w:val="28"/>
        </w:rPr>
        <w:t>;</w:t>
      </w:r>
    </w:p>
    <w:p w:rsidR="00024176" w:rsidRPr="00BF1ED5" w:rsidRDefault="00024176" w:rsidP="00024176">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F126FE" w:rsidRPr="00BF1ED5" w:rsidRDefault="00F126F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F97DE4" w:rsidRPr="00BF1ED5">
        <w:rPr>
          <w:sz w:val="28"/>
          <w:szCs w:val="28"/>
        </w:rPr>
        <w:t>проект</w:t>
      </w:r>
      <w:r w:rsidRPr="00BF1ED5">
        <w:rPr>
          <w:sz w:val="28"/>
          <w:szCs w:val="28"/>
        </w:rPr>
        <w:t xml:space="preserve"> региональной программы в срок до 12 июля 2021 г. в Минтруд России. </w:t>
      </w:r>
    </w:p>
    <w:p w:rsidR="00F126FE" w:rsidRPr="00BF1ED5" w:rsidRDefault="00F126FE" w:rsidP="00D35D45">
      <w:pPr>
        <w:ind w:firstLine="567"/>
        <w:jc w:val="both"/>
        <w:rPr>
          <w:sz w:val="28"/>
          <w:szCs w:val="28"/>
        </w:rPr>
      </w:pPr>
    </w:p>
    <w:p w:rsidR="00F126FE" w:rsidRPr="00BF1ED5" w:rsidRDefault="007576F5" w:rsidP="00D35D45">
      <w:pPr>
        <w:ind w:firstLine="567"/>
        <w:jc w:val="both"/>
        <w:rPr>
          <w:sz w:val="28"/>
          <w:szCs w:val="28"/>
        </w:rPr>
      </w:pPr>
      <w:r w:rsidRPr="00BF1ED5">
        <w:rPr>
          <w:sz w:val="28"/>
          <w:szCs w:val="28"/>
        </w:rPr>
        <w:t xml:space="preserve">5.64. Рекомендовать </w:t>
      </w:r>
      <w:r w:rsidR="00DD0E4F" w:rsidRPr="00BF1ED5">
        <w:rPr>
          <w:b/>
          <w:i/>
          <w:sz w:val="28"/>
          <w:szCs w:val="28"/>
        </w:rPr>
        <w:t>Ульяновской области</w:t>
      </w:r>
      <w:r w:rsidR="000C615B">
        <w:rPr>
          <w:b/>
          <w:i/>
          <w:sz w:val="28"/>
          <w:szCs w:val="28"/>
        </w:rPr>
        <w:t>:</w:t>
      </w:r>
      <w:r w:rsidR="00C12026" w:rsidRPr="00BF1ED5">
        <w:rPr>
          <w:sz w:val="28"/>
          <w:szCs w:val="28"/>
        </w:rPr>
        <w:t xml:space="preserve"> </w:t>
      </w:r>
    </w:p>
    <w:p w:rsidR="00F126FE" w:rsidRPr="00BF1ED5" w:rsidRDefault="00F126FE" w:rsidP="00D35D45">
      <w:pPr>
        <w:ind w:firstLine="567"/>
        <w:jc w:val="both"/>
        <w:rPr>
          <w:sz w:val="28"/>
          <w:szCs w:val="28"/>
        </w:rPr>
      </w:pPr>
      <w:r w:rsidRPr="00BF1ED5">
        <w:rPr>
          <w:sz w:val="28"/>
          <w:szCs w:val="28"/>
        </w:rPr>
        <w:t xml:space="preserve">доработать </w:t>
      </w:r>
      <w:r w:rsidR="00F97DE4" w:rsidRPr="00BF1ED5">
        <w:rPr>
          <w:sz w:val="28"/>
          <w:szCs w:val="28"/>
        </w:rPr>
        <w:t>проект</w:t>
      </w:r>
      <w:r w:rsidRPr="00BF1ED5">
        <w:rPr>
          <w:sz w:val="28"/>
          <w:szCs w:val="28"/>
        </w:rPr>
        <w:t xml:space="preserve"> региональной программы в части:</w:t>
      </w:r>
    </w:p>
    <w:p w:rsidR="00C12026" w:rsidRPr="00BF1ED5" w:rsidRDefault="00DC004C" w:rsidP="00D35D45">
      <w:pPr>
        <w:ind w:firstLine="567"/>
        <w:jc w:val="both"/>
        <w:rPr>
          <w:sz w:val="28"/>
          <w:szCs w:val="28"/>
        </w:rPr>
      </w:pPr>
      <w:r w:rsidRPr="00BF1ED5">
        <w:rPr>
          <w:sz w:val="28"/>
          <w:szCs w:val="28"/>
        </w:rPr>
        <w:t>уточнений</w:t>
      </w:r>
      <w:r w:rsidR="00F55EF9" w:rsidRPr="00BF1ED5">
        <w:rPr>
          <w:sz w:val="28"/>
          <w:szCs w:val="28"/>
        </w:rPr>
        <w:t xml:space="preserve"> сведений об источниках финансирования мероприятий</w:t>
      </w:r>
      <w:r w:rsidR="00F126FE" w:rsidRPr="00BF1ED5">
        <w:rPr>
          <w:sz w:val="28"/>
          <w:szCs w:val="28"/>
        </w:rPr>
        <w:t xml:space="preserve"> </w:t>
      </w:r>
      <w:r w:rsidRPr="00BF1ED5">
        <w:rPr>
          <w:sz w:val="28"/>
          <w:szCs w:val="28"/>
        </w:rPr>
        <w:t xml:space="preserve">проекта региональной </w:t>
      </w:r>
      <w:r w:rsidR="00F126FE" w:rsidRPr="00BF1ED5">
        <w:rPr>
          <w:sz w:val="28"/>
          <w:szCs w:val="28"/>
        </w:rPr>
        <w:t>программы</w:t>
      </w:r>
      <w:r w:rsidR="00C12026" w:rsidRPr="00BF1ED5">
        <w:rPr>
          <w:sz w:val="28"/>
          <w:szCs w:val="28"/>
        </w:rPr>
        <w:t>;</w:t>
      </w:r>
    </w:p>
    <w:p w:rsidR="00C12026" w:rsidRPr="00BF1ED5" w:rsidRDefault="00C12026"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направлениям реабилитации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DC004C" w:rsidRPr="00BF1ED5" w:rsidRDefault="00DC004C" w:rsidP="00DC004C">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DC004C" w:rsidRPr="00BF1ED5" w:rsidRDefault="00DC004C" w:rsidP="00DC004C">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126FE" w:rsidRPr="00BF1ED5" w:rsidRDefault="00F126F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F97DE4" w:rsidRPr="00BF1ED5">
        <w:rPr>
          <w:sz w:val="28"/>
          <w:szCs w:val="28"/>
        </w:rPr>
        <w:t>проект</w:t>
      </w:r>
      <w:r w:rsidRPr="00BF1ED5">
        <w:rPr>
          <w:sz w:val="28"/>
          <w:szCs w:val="28"/>
        </w:rPr>
        <w:t xml:space="preserve"> региональной программы в срок до 12 июля 2021 г. в Минтруд России. </w:t>
      </w:r>
    </w:p>
    <w:p w:rsidR="00F126FE" w:rsidRPr="00BF1ED5" w:rsidRDefault="00F126FE" w:rsidP="00D35D45">
      <w:pPr>
        <w:ind w:firstLine="567"/>
        <w:jc w:val="both"/>
        <w:rPr>
          <w:sz w:val="28"/>
          <w:szCs w:val="28"/>
        </w:rPr>
      </w:pPr>
    </w:p>
    <w:p w:rsidR="00F126FE" w:rsidRPr="00BF1ED5" w:rsidRDefault="00E91AC6" w:rsidP="00D35D45">
      <w:pPr>
        <w:ind w:firstLine="567"/>
        <w:jc w:val="both"/>
        <w:rPr>
          <w:sz w:val="28"/>
          <w:szCs w:val="28"/>
        </w:rPr>
      </w:pPr>
      <w:r w:rsidRPr="00BF1ED5">
        <w:rPr>
          <w:sz w:val="28"/>
          <w:szCs w:val="28"/>
        </w:rPr>
        <w:t xml:space="preserve">5.65. Рекомендовать </w:t>
      </w:r>
      <w:r w:rsidR="00DD0E4F" w:rsidRPr="00BF1ED5">
        <w:rPr>
          <w:b/>
          <w:i/>
          <w:sz w:val="28"/>
          <w:szCs w:val="28"/>
        </w:rPr>
        <w:t>Челябинской области</w:t>
      </w:r>
      <w:r w:rsidR="000C615B">
        <w:rPr>
          <w:b/>
          <w:i/>
          <w:sz w:val="28"/>
          <w:szCs w:val="28"/>
        </w:rPr>
        <w:t>:</w:t>
      </w:r>
      <w:r w:rsidR="00C12026" w:rsidRPr="00BF1ED5">
        <w:rPr>
          <w:sz w:val="28"/>
          <w:szCs w:val="28"/>
        </w:rPr>
        <w:t xml:space="preserve"> </w:t>
      </w:r>
    </w:p>
    <w:p w:rsidR="00F126FE" w:rsidRPr="00BF1ED5" w:rsidRDefault="00F126FE" w:rsidP="00D35D45">
      <w:pPr>
        <w:ind w:firstLine="567"/>
        <w:jc w:val="both"/>
        <w:rPr>
          <w:sz w:val="28"/>
          <w:szCs w:val="28"/>
        </w:rPr>
      </w:pPr>
      <w:r w:rsidRPr="00BF1ED5">
        <w:rPr>
          <w:sz w:val="28"/>
          <w:szCs w:val="28"/>
        </w:rPr>
        <w:t xml:space="preserve">доработать </w:t>
      </w:r>
      <w:r w:rsidR="00F97DE4" w:rsidRPr="00BF1ED5">
        <w:rPr>
          <w:sz w:val="28"/>
          <w:szCs w:val="28"/>
        </w:rPr>
        <w:t>проект</w:t>
      </w:r>
      <w:r w:rsidRPr="00BF1ED5">
        <w:rPr>
          <w:sz w:val="28"/>
          <w:szCs w:val="28"/>
        </w:rPr>
        <w:t xml:space="preserve"> региональной программы в части:</w:t>
      </w:r>
    </w:p>
    <w:p w:rsidR="00D94AC8" w:rsidRPr="00BF1ED5" w:rsidRDefault="00D94AC8" w:rsidP="00D35D45">
      <w:pPr>
        <w:ind w:firstLine="567"/>
        <w:jc w:val="both"/>
        <w:rPr>
          <w:sz w:val="28"/>
          <w:szCs w:val="28"/>
        </w:rPr>
      </w:pPr>
      <w:r w:rsidRPr="00BF1ED5">
        <w:rPr>
          <w:sz w:val="28"/>
          <w:szCs w:val="28"/>
        </w:rPr>
        <w:lastRenderedPageBreak/>
        <w:t>увеличени</w:t>
      </w:r>
      <w:r w:rsidR="00D13515" w:rsidRPr="00BF1ED5">
        <w:rPr>
          <w:sz w:val="28"/>
          <w:szCs w:val="28"/>
        </w:rPr>
        <w:t>я</w:t>
      </w:r>
      <w:r w:rsidRPr="00BF1ED5">
        <w:rPr>
          <w:sz w:val="28"/>
          <w:szCs w:val="28"/>
        </w:rPr>
        <w:t xml:space="preserve"> </w:t>
      </w:r>
      <w:r w:rsidR="00F126FE" w:rsidRPr="00BF1ED5">
        <w:rPr>
          <w:sz w:val="28"/>
          <w:szCs w:val="28"/>
        </w:rPr>
        <w:t xml:space="preserve">планового </w:t>
      </w:r>
      <w:r w:rsidRPr="00BF1ED5">
        <w:rPr>
          <w:sz w:val="28"/>
          <w:szCs w:val="28"/>
        </w:rPr>
        <w:t>значения и динамики роста целевого показателя «Число инвалидов, получающих услуги в рамках сопровождаемого проживания» на 2022-2024 гг</w:t>
      </w:r>
      <w:r w:rsidR="002860AC" w:rsidRPr="00BF1ED5">
        <w:rPr>
          <w:sz w:val="28"/>
          <w:szCs w:val="28"/>
        </w:rPr>
        <w:t>.</w:t>
      </w:r>
      <w:r w:rsidRPr="00BF1ED5">
        <w:rPr>
          <w:sz w:val="28"/>
          <w:szCs w:val="28"/>
        </w:rPr>
        <w:t xml:space="preserve">; </w:t>
      </w:r>
    </w:p>
    <w:p w:rsidR="00C12026" w:rsidRPr="00BF1ED5" w:rsidRDefault="00C919CE" w:rsidP="00D35D45">
      <w:pPr>
        <w:ind w:firstLine="567"/>
        <w:jc w:val="both"/>
        <w:rPr>
          <w:sz w:val="28"/>
          <w:szCs w:val="28"/>
        </w:rPr>
      </w:pPr>
      <w:r w:rsidRPr="00BF1ED5">
        <w:rPr>
          <w:sz w:val="28"/>
          <w:szCs w:val="28"/>
        </w:rPr>
        <w:t xml:space="preserve">уточнения </w:t>
      </w:r>
      <w:proofErr w:type="gramStart"/>
      <w:r w:rsidRPr="00BF1ED5">
        <w:rPr>
          <w:sz w:val="28"/>
          <w:szCs w:val="28"/>
        </w:rPr>
        <w:t>источников финансирования мероприятий</w:t>
      </w:r>
      <w:r w:rsidR="00AB4257" w:rsidRPr="00BF1ED5">
        <w:rPr>
          <w:sz w:val="28"/>
          <w:szCs w:val="28"/>
        </w:rPr>
        <w:t xml:space="preserve"> проекта</w:t>
      </w:r>
      <w:r w:rsidR="00F126FE" w:rsidRPr="00BF1ED5">
        <w:rPr>
          <w:sz w:val="28"/>
          <w:szCs w:val="28"/>
        </w:rPr>
        <w:t xml:space="preserve"> региональной программы</w:t>
      </w:r>
      <w:proofErr w:type="gramEnd"/>
      <w:r w:rsidRPr="00BF1ED5">
        <w:rPr>
          <w:sz w:val="28"/>
          <w:szCs w:val="28"/>
        </w:rPr>
        <w:t>;</w:t>
      </w:r>
      <w:r w:rsidR="00C12026" w:rsidRPr="00BF1ED5">
        <w:rPr>
          <w:sz w:val="28"/>
          <w:szCs w:val="28"/>
        </w:rPr>
        <w:t xml:space="preserve"> </w:t>
      </w:r>
    </w:p>
    <w:p w:rsidR="00C919CE" w:rsidRPr="00BF1ED5" w:rsidRDefault="00C12026" w:rsidP="00D35D45">
      <w:pPr>
        <w:ind w:firstLine="567"/>
        <w:jc w:val="both"/>
        <w:rPr>
          <w:sz w:val="28"/>
          <w:szCs w:val="28"/>
        </w:rPr>
      </w:pPr>
      <w:r w:rsidRPr="00BF1ED5">
        <w:rPr>
          <w:sz w:val="28"/>
          <w:szCs w:val="28"/>
        </w:rPr>
        <w:t xml:space="preserve">актуализации приложения к </w:t>
      </w:r>
      <w:r w:rsidR="00C37BA6" w:rsidRPr="00BF1ED5">
        <w:rPr>
          <w:sz w:val="28"/>
          <w:szCs w:val="28"/>
        </w:rPr>
        <w:t xml:space="preserve">проекту </w:t>
      </w:r>
      <w:r w:rsidRPr="00BF1ED5">
        <w:rPr>
          <w:sz w:val="28"/>
          <w:szCs w:val="28"/>
        </w:rPr>
        <w:t>региональной программе «Сведения о планируемом распределении бюджетных ассигнований региональной подпрограммы» (представлены сведения только на 2021 г.);</w:t>
      </w:r>
    </w:p>
    <w:p w:rsidR="00DC004C" w:rsidRPr="00BF1ED5" w:rsidRDefault="00DC004C" w:rsidP="00DC004C">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DC004C" w:rsidRPr="00BF1ED5" w:rsidRDefault="00DC004C" w:rsidP="00DC004C">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126FE" w:rsidRPr="00BF1ED5" w:rsidRDefault="00F126FE" w:rsidP="00D35D45">
      <w:pPr>
        <w:ind w:firstLine="567"/>
        <w:jc w:val="both"/>
        <w:rPr>
          <w:sz w:val="28"/>
          <w:szCs w:val="28"/>
        </w:rPr>
      </w:pPr>
      <w:r w:rsidRPr="00BF1ED5">
        <w:rPr>
          <w:sz w:val="28"/>
          <w:szCs w:val="28"/>
        </w:rPr>
        <w:t xml:space="preserve">представить доработанный с учетом указанных замечаний </w:t>
      </w:r>
      <w:r w:rsidR="00F97DE4" w:rsidRPr="00BF1ED5">
        <w:rPr>
          <w:sz w:val="28"/>
          <w:szCs w:val="28"/>
        </w:rPr>
        <w:t>проект</w:t>
      </w:r>
      <w:r w:rsidRPr="00BF1ED5">
        <w:rPr>
          <w:sz w:val="28"/>
          <w:szCs w:val="28"/>
        </w:rPr>
        <w:t xml:space="preserve"> региональной программы в срок до 12 июля 2021 г. в Минтруд России. </w:t>
      </w:r>
    </w:p>
    <w:p w:rsidR="00F126FE" w:rsidRPr="00BF1ED5" w:rsidRDefault="00F126FE" w:rsidP="00D35D45">
      <w:pPr>
        <w:ind w:firstLine="567"/>
        <w:jc w:val="both"/>
        <w:rPr>
          <w:sz w:val="28"/>
          <w:szCs w:val="28"/>
        </w:rPr>
      </w:pPr>
    </w:p>
    <w:p w:rsidR="00A71268" w:rsidRPr="00BF1ED5" w:rsidRDefault="009D1553" w:rsidP="00D35D45">
      <w:pPr>
        <w:ind w:firstLine="567"/>
        <w:jc w:val="both"/>
        <w:rPr>
          <w:sz w:val="28"/>
          <w:szCs w:val="28"/>
        </w:rPr>
      </w:pPr>
      <w:r w:rsidRPr="00BF1ED5">
        <w:rPr>
          <w:sz w:val="28"/>
          <w:szCs w:val="28"/>
        </w:rPr>
        <w:t xml:space="preserve">5.66. Рекомендовать </w:t>
      </w:r>
      <w:r w:rsidRPr="00BF1ED5">
        <w:rPr>
          <w:b/>
          <w:i/>
          <w:sz w:val="28"/>
          <w:szCs w:val="28"/>
        </w:rPr>
        <w:t>Ярославской области</w:t>
      </w:r>
      <w:r w:rsidR="000C615B">
        <w:rPr>
          <w:b/>
          <w:i/>
          <w:sz w:val="28"/>
          <w:szCs w:val="28"/>
        </w:rPr>
        <w:t>:</w:t>
      </w:r>
      <w:r w:rsidR="00C12026" w:rsidRPr="00BF1ED5">
        <w:rPr>
          <w:sz w:val="28"/>
          <w:szCs w:val="28"/>
        </w:rPr>
        <w:t xml:space="preserve"> </w:t>
      </w:r>
    </w:p>
    <w:p w:rsidR="00A71268" w:rsidRPr="00BF1ED5" w:rsidRDefault="00A71268" w:rsidP="00D35D45">
      <w:pPr>
        <w:ind w:firstLine="567"/>
        <w:jc w:val="both"/>
        <w:rPr>
          <w:sz w:val="28"/>
          <w:szCs w:val="28"/>
        </w:rPr>
      </w:pPr>
      <w:r w:rsidRPr="00BF1ED5">
        <w:rPr>
          <w:sz w:val="28"/>
          <w:szCs w:val="28"/>
        </w:rPr>
        <w:t xml:space="preserve">доработать </w:t>
      </w:r>
      <w:r w:rsidR="00F97DE4" w:rsidRPr="00BF1ED5">
        <w:rPr>
          <w:sz w:val="28"/>
          <w:szCs w:val="28"/>
        </w:rPr>
        <w:t>проект</w:t>
      </w:r>
      <w:r w:rsidRPr="00BF1ED5">
        <w:rPr>
          <w:sz w:val="28"/>
          <w:szCs w:val="28"/>
        </w:rPr>
        <w:t xml:space="preserve"> региональной программы в части:</w:t>
      </w:r>
    </w:p>
    <w:p w:rsidR="00C12026" w:rsidRPr="00BF1ED5" w:rsidRDefault="00C12026" w:rsidP="00D35D45">
      <w:pPr>
        <w:ind w:firstLine="567"/>
        <w:jc w:val="both"/>
        <w:rPr>
          <w:sz w:val="28"/>
          <w:szCs w:val="28"/>
        </w:rPr>
      </w:pPr>
      <w:r w:rsidRPr="00BF1ED5">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с направлениями реабилитации (в случае планируемой реализации мероприятий на условиях </w:t>
      </w:r>
      <w:proofErr w:type="spellStart"/>
      <w:r w:rsidRPr="00BF1ED5">
        <w:rPr>
          <w:sz w:val="28"/>
          <w:szCs w:val="28"/>
        </w:rPr>
        <w:t>софинансирования</w:t>
      </w:r>
      <w:proofErr w:type="spellEnd"/>
      <w:r w:rsidRPr="00BF1ED5">
        <w:rPr>
          <w:sz w:val="28"/>
          <w:szCs w:val="28"/>
        </w:rPr>
        <w:t xml:space="preserve"> с использованием средств субсидии);</w:t>
      </w:r>
    </w:p>
    <w:p w:rsidR="00BD555F" w:rsidRPr="00BF1ED5" w:rsidRDefault="00BD555F" w:rsidP="00BD555F">
      <w:pPr>
        <w:ind w:firstLine="567"/>
        <w:jc w:val="both"/>
        <w:rPr>
          <w:sz w:val="28"/>
          <w:szCs w:val="28"/>
        </w:rPr>
      </w:pPr>
      <w:r w:rsidRPr="00BF1ED5">
        <w:rPr>
          <w:sz w:val="28"/>
          <w:szCs w:val="28"/>
        </w:rPr>
        <w:t>уточнений сведений об источниках финансирования мероприятий проекта региональной программы;</w:t>
      </w:r>
    </w:p>
    <w:p w:rsidR="00BD555F" w:rsidRPr="00BF1ED5" w:rsidRDefault="00BD555F" w:rsidP="00BD555F">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BD555F" w:rsidRPr="00BF1ED5" w:rsidRDefault="00BD555F" w:rsidP="00BD555F">
      <w:pPr>
        <w:ind w:firstLine="567"/>
        <w:jc w:val="both"/>
        <w:rPr>
          <w:sz w:val="28"/>
          <w:szCs w:val="28"/>
        </w:rPr>
      </w:pPr>
      <w:r w:rsidRPr="00BF1ED5">
        <w:rPr>
          <w:sz w:val="28"/>
          <w:szCs w:val="28"/>
        </w:rPr>
        <w:t>уточнения мероприятий проекта региональной программы по реализации ранней помощи и сопровождаемого проживания;</w:t>
      </w:r>
    </w:p>
    <w:p w:rsidR="00F126FE" w:rsidRPr="00BE064B" w:rsidRDefault="00F126FE" w:rsidP="00D35D45">
      <w:pPr>
        <w:ind w:firstLine="567"/>
        <w:jc w:val="both"/>
        <w:rPr>
          <w:sz w:val="28"/>
          <w:szCs w:val="28"/>
        </w:rPr>
      </w:pPr>
      <w:r w:rsidRPr="00BF1ED5">
        <w:rPr>
          <w:sz w:val="28"/>
          <w:szCs w:val="28"/>
        </w:rPr>
        <w:t>представить доработанный с учетом указанных</w:t>
      </w:r>
      <w:r w:rsidRPr="00BE064B">
        <w:rPr>
          <w:sz w:val="28"/>
          <w:szCs w:val="28"/>
        </w:rPr>
        <w:t xml:space="preserve"> замечаний </w:t>
      </w:r>
      <w:r w:rsidR="00F97DE4" w:rsidRPr="00F97DE4">
        <w:rPr>
          <w:sz w:val="28"/>
          <w:szCs w:val="28"/>
        </w:rPr>
        <w:t>проект</w:t>
      </w:r>
      <w:r w:rsidRPr="00BE064B">
        <w:rPr>
          <w:sz w:val="28"/>
          <w:szCs w:val="28"/>
        </w:rPr>
        <w:t xml:space="preserve"> региональной программы в срок до 12 июля 2021 г. в Минтруд России. </w:t>
      </w:r>
    </w:p>
    <w:p w:rsidR="00F126FE" w:rsidRPr="00BE064B" w:rsidRDefault="00F126FE" w:rsidP="00D35D45">
      <w:pPr>
        <w:ind w:firstLine="567"/>
        <w:jc w:val="both"/>
        <w:rPr>
          <w:sz w:val="28"/>
          <w:szCs w:val="28"/>
        </w:rPr>
      </w:pPr>
    </w:p>
    <w:p w:rsidR="00945F8F" w:rsidRPr="00D35D45" w:rsidRDefault="00DD0E4F" w:rsidP="00D35D45">
      <w:pPr>
        <w:ind w:firstLine="567"/>
        <w:jc w:val="both"/>
        <w:rPr>
          <w:sz w:val="28"/>
          <w:szCs w:val="28"/>
        </w:rPr>
      </w:pPr>
      <w:r w:rsidRPr="00BE064B">
        <w:rPr>
          <w:sz w:val="28"/>
          <w:szCs w:val="28"/>
        </w:rPr>
        <w:t xml:space="preserve">5.67. Рекомендовать </w:t>
      </w:r>
      <w:r w:rsidRPr="007D17CC">
        <w:rPr>
          <w:b/>
          <w:i/>
          <w:sz w:val="28"/>
          <w:szCs w:val="28"/>
        </w:rPr>
        <w:t>г. Севастополю</w:t>
      </w:r>
      <w:r w:rsidR="000C615B">
        <w:rPr>
          <w:b/>
          <w:i/>
          <w:sz w:val="28"/>
          <w:szCs w:val="28"/>
        </w:rPr>
        <w:t>:</w:t>
      </w:r>
    </w:p>
    <w:p w:rsidR="00945F8F" w:rsidRPr="00D35D45" w:rsidRDefault="00945F8F" w:rsidP="00D35D45">
      <w:pPr>
        <w:ind w:firstLine="567"/>
        <w:jc w:val="both"/>
        <w:rPr>
          <w:sz w:val="28"/>
          <w:szCs w:val="28"/>
        </w:rPr>
      </w:pPr>
      <w:r w:rsidRPr="00BE064B">
        <w:rPr>
          <w:sz w:val="28"/>
          <w:szCs w:val="28"/>
        </w:rPr>
        <w:t xml:space="preserve">доработать </w:t>
      </w:r>
      <w:r w:rsidR="00F97DE4" w:rsidRPr="00F97DE4">
        <w:rPr>
          <w:sz w:val="28"/>
          <w:szCs w:val="28"/>
        </w:rPr>
        <w:t>проект</w:t>
      </w:r>
      <w:r w:rsidRPr="00BE064B">
        <w:rPr>
          <w:sz w:val="28"/>
          <w:szCs w:val="28"/>
        </w:rPr>
        <w:t xml:space="preserve"> региональной программы в части:</w:t>
      </w:r>
    </w:p>
    <w:p w:rsidR="00536D94" w:rsidRPr="00BE064B" w:rsidRDefault="00536D94" w:rsidP="00D35D45">
      <w:pPr>
        <w:ind w:firstLine="567"/>
        <w:jc w:val="both"/>
        <w:rPr>
          <w:sz w:val="28"/>
          <w:szCs w:val="28"/>
        </w:rPr>
      </w:pPr>
      <w:r w:rsidRPr="00BE064B">
        <w:rPr>
          <w:sz w:val="28"/>
          <w:szCs w:val="28"/>
        </w:rPr>
        <w:t xml:space="preserve">приведения в соответствие с </w:t>
      </w:r>
      <w:r w:rsidR="00C12026" w:rsidRPr="00BE064B">
        <w:rPr>
          <w:sz w:val="28"/>
          <w:szCs w:val="28"/>
        </w:rPr>
        <w:t>Приказом № 875</w:t>
      </w:r>
      <w:r w:rsidRPr="00BE064B">
        <w:rPr>
          <w:sz w:val="28"/>
          <w:szCs w:val="28"/>
        </w:rPr>
        <w:t xml:space="preserve"> приложения </w:t>
      </w:r>
      <w:r w:rsidR="00C12026" w:rsidRPr="00BE064B">
        <w:rPr>
          <w:sz w:val="28"/>
          <w:szCs w:val="28"/>
        </w:rPr>
        <w:t xml:space="preserve">к </w:t>
      </w:r>
      <w:r w:rsidR="004C4202">
        <w:rPr>
          <w:sz w:val="28"/>
          <w:szCs w:val="28"/>
        </w:rPr>
        <w:t xml:space="preserve">проекту региональной </w:t>
      </w:r>
      <w:r w:rsidRPr="00BE064B">
        <w:rPr>
          <w:sz w:val="28"/>
          <w:szCs w:val="28"/>
        </w:rPr>
        <w:t>программ</w:t>
      </w:r>
      <w:r w:rsidR="004C4202">
        <w:rPr>
          <w:sz w:val="28"/>
          <w:szCs w:val="28"/>
        </w:rPr>
        <w:t>ы</w:t>
      </w:r>
      <w:r w:rsidRPr="00BE064B">
        <w:rPr>
          <w:sz w:val="28"/>
          <w:szCs w:val="28"/>
        </w:rPr>
        <w:t xml:space="preserve"> «Сведения о распределении бюджетных ассигнований»;</w:t>
      </w:r>
    </w:p>
    <w:p w:rsidR="009172A5" w:rsidRPr="00BE064B" w:rsidRDefault="009172A5" w:rsidP="00D35D45">
      <w:pPr>
        <w:ind w:firstLine="567"/>
        <w:jc w:val="both"/>
        <w:rPr>
          <w:sz w:val="28"/>
          <w:szCs w:val="28"/>
        </w:rPr>
      </w:pPr>
      <w:r w:rsidRPr="00BE064B">
        <w:rPr>
          <w:sz w:val="28"/>
          <w:szCs w:val="28"/>
        </w:rPr>
        <w:t xml:space="preserve">уточнения состава соисполнителей </w:t>
      </w:r>
      <w:r w:rsidR="004C4202">
        <w:rPr>
          <w:sz w:val="28"/>
          <w:szCs w:val="28"/>
        </w:rPr>
        <w:t>проекта региональной программы</w:t>
      </w:r>
      <w:r w:rsidRPr="00BE064B">
        <w:rPr>
          <w:sz w:val="28"/>
          <w:szCs w:val="28"/>
        </w:rPr>
        <w:t xml:space="preserve"> (отсутствуют</w:t>
      </w:r>
      <w:r w:rsidR="00536D94" w:rsidRPr="00BE064B">
        <w:rPr>
          <w:sz w:val="28"/>
          <w:szCs w:val="28"/>
        </w:rPr>
        <w:t xml:space="preserve"> сведения о мероприятиях в сфере деятельности Управления информационной политики города Севастополя</w:t>
      </w:r>
      <w:r w:rsidRPr="00BE064B">
        <w:rPr>
          <w:sz w:val="28"/>
          <w:szCs w:val="28"/>
        </w:rPr>
        <w:t>);</w:t>
      </w:r>
    </w:p>
    <w:p w:rsidR="00594867" w:rsidRPr="00BE064B" w:rsidRDefault="004C4202" w:rsidP="00D35D45">
      <w:pPr>
        <w:ind w:firstLine="567"/>
        <w:jc w:val="both"/>
        <w:rPr>
          <w:sz w:val="28"/>
          <w:szCs w:val="28"/>
        </w:rPr>
      </w:pPr>
      <w:r>
        <w:rPr>
          <w:sz w:val="28"/>
          <w:szCs w:val="28"/>
        </w:rPr>
        <w:t>уточнения</w:t>
      </w:r>
      <w:r w:rsidR="00594867" w:rsidRPr="00BE064B">
        <w:rPr>
          <w:sz w:val="28"/>
          <w:szCs w:val="28"/>
        </w:rPr>
        <w:t xml:space="preserve"> сведений о планируемых объемах </w:t>
      </w:r>
      <w:proofErr w:type="spellStart"/>
      <w:r>
        <w:rPr>
          <w:sz w:val="28"/>
          <w:szCs w:val="28"/>
        </w:rPr>
        <w:t>со</w:t>
      </w:r>
      <w:r w:rsidR="00594867" w:rsidRPr="00BE064B">
        <w:rPr>
          <w:sz w:val="28"/>
          <w:szCs w:val="28"/>
        </w:rPr>
        <w:t>финансирования</w:t>
      </w:r>
      <w:proofErr w:type="spellEnd"/>
      <w:r w:rsidR="00594867" w:rsidRPr="00BE064B">
        <w:rPr>
          <w:sz w:val="28"/>
          <w:szCs w:val="28"/>
        </w:rPr>
        <w:t xml:space="preserve"> </w:t>
      </w:r>
      <w:r>
        <w:rPr>
          <w:sz w:val="28"/>
          <w:szCs w:val="28"/>
        </w:rPr>
        <w:t>проекта региональной программы</w:t>
      </w:r>
      <w:r w:rsidR="00594867" w:rsidRPr="00BE064B">
        <w:rPr>
          <w:sz w:val="28"/>
          <w:szCs w:val="28"/>
        </w:rPr>
        <w:t xml:space="preserve"> в 2022 г.;</w:t>
      </w:r>
    </w:p>
    <w:p w:rsidR="00536D94" w:rsidRPr="00BE064B" w:rsidRDefault="00945F8F" w:rsidP="00D35D45">
      <w:pPr>
        <w:ind w:firstLine="567"/>
        <w:jc w:val="both"/>
        <w:rPr>
          <w:sz w:val="28"/>
          <w:szCs w:val="28"/>
        </w:rPr>
      </w:pPr>
      <w:r w:rsidRPr="00BE064B">
        <w:rPr>
          <w:sz w:val="28"/>
          <w:szCs w:val="28"/>
        </w:rPr>
        <w:t xml:space="preserve">уточнения сведений о планируемом распределении бюджетных ассигнований по сферам реабилитации на </w:t>
      </w:r>
      <w:r w:rsidR="00536D94" w:rsidRPr="00BE064B">
        <w:rPr>
          <w:sz w:val="28"/>
          <w:szCs w:val="28"/>
        </w:rPr>
        <w:t>2023 и 2024 годы;</w:t>
      </w:r>
    </w:p>
    <w:p w:rsidR="00594867" w:rsidRPr="00BE064B" w:rsidRDefault="004C4202" w:rsidP="00D35D45">
      <w:pPr>
        <w:ind w:firstLine="567"/>
        <w:jc w:val="both"/>
        <w:rPr>
          <w:sz w:val="28"/>
          <w:szCs w:val="28"/>
        </w:rPr>
      </w:pPr>
      <w:r>
        <w:rPr>
          <w:sz w:val="28"/>
          <w:szCs w:val="28"/>
        </w:rPr>
        <w:t>уточнение</w:t>
      </w:r>
      <w:r w:rsidR="00945F8F" w:rsidRPr="00BE064B">
        <w:rPr>
          <w:sz w:val="28"/>
          <w:szCs w:val="28"/>
        </w:rPr>
        <w:t xml:space="preserve"> </w:t>
      </w:r>
      <w:r w:rsidR="00594867" w:rsidRPr="00BE064B">
        <w:rPr>
          <w:sz w:val="28"/>
          <w:szCs w:val="28"/>
        </w:rPr>
        <w:t xml:space="preserve">значения целевого показателя «Число инвалидов, получающих услуги в рамках сопровождаемого проживания» на 2022-2024 гг.; </w:t>
      </w:r>
    </w:p>
    <w:p w:rsidR="00945F8F" w:rsidRPr="00BE064B" w:rsidRDefault="00945F8F" w:rsidP="00D35D45">
      <w:pPr>
        <w:ind w:firstLine="567"/>
        <w:jc w:val="both"/>
        <w:rPr>
          <w:sz w:val="28"/>
          <w:szCs w:val="28"/>
        </w:rPr>
      </w:pPr>
      <w:r w:rsidRPr="00BE064B">
        <w:rPr>
          <w:sz w:val="28"/>
          <w:szCs w:val="28"/>
        </w:rPr>
        <w:lastRenderedPageBreak/>
        <w:t xml:space="preserve">уточнения сведений о распределении объемов финансирования мероприятий </w:t>
      </w:r>
      <w:r w:rsidR="00F97DE4">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9172A5" w:rsidRPr="00BE064B" w:rsidRDefault="009172A5" w:rsidP="00D35D45">
      <w:pPr>
        <w:ind w:firstLine="567"/>
        <w:jc w:val="both"/>
        <w:rPr>
          <w:sz w:val="28"/>
          <w:szCs w:val="28"/>
        </w:rPr>
      </w:pPr>
      <w:r w:rsidRPr="00BE064B">
        <w:rPr>
          <w:sz w:val="28"/>
          <w:szCs w:val="28"/>
        </w:rPr>
        <w:t>устранения неравномерного планируемого распределения бюджетных ассигнований по сферам или представления развернутой информации о соблюдении необходимой пропорциональности финансирования за счет включения соответствующих мероприятий в другие государственные программы субъекта Российской Федерации;</w:t>
      </w:r>
    </w:p>
    <w:p w:rsidR="004C4202" w:rsidRPr="00BF1ED5" w:rsidRDefault="004C4202" w:rsidP="004C4202">
      <w:pPr>
        <w:ind w:firstLine="567"/>
        <w:jc w:val="both"/>
        <w:rPr>
          <w:sz w:val="28"/>
          <w:szCs w:val="28"/>
        </w:rPr>
      </w:pPr>
      <w:r w:rsidRPr="00BF1ED5">
        <w:rPr>
          <w:sz w:val="28"/>
          <w:szCs w:val="28"/>
        </w:rPr>
        <w:t>уточнения мероприятий проекта региональной программы по повышению квалификации специалистов по ранней помощи;</w:t>
      </w:r>
    </w:p>
    <w:p w:rsidR="004C4202" w:rsidRPr="00BF1ED5" w:rsidRDefault="004C4202" w:rsidP="004C4202">
      <w:pPr>
        <w:ind w:firstLine="567"/>
        <w:jc w:val="both"/>
        <w:rPr>
          <w:sz w:val="28"/>
          <w:szCs w:val="28"/>
        </w:rPr>
      </w:pPr>
      <w:r w:rsidRPr="00BF1ED5">
        <w:rPr>
          <w:sz w:val="28"/>
          <w:szCs w:val="28"/>
        </w:rPr>
        <w:t>уточнения мероприятий проекта региональной программы по реализации сопровождаемого проживания;</w:t>
      </w:r>
    </w:p>
    <w:p w:rsidR="00F126FE" w:rsidRPr="00BE064B" w:rsidRDefault="00F126FE" w:rsidP="00D35D45">
      <w:pPr>
        <w:ind w:firstLine="567"/>
        <w:jc w:val="both"/>
        <w:rPr>
          <w:sz w:val="28"/>
          <w:szCs w:val="28"/>
        </w:rPr>
      </w:pPr>
      <w:r w:rsidRPr="00BF1ED5">
        <w:rPr>
          <w:sz w:val="28"/>
          <w:szCs w:val="28"/>
        </w:rPr>
        <w:t>представить доработанный с учетом</w:t>
      </w:r>
      <w:r w:rsidRPr="00BE064B">
        <w:rPr>
          <w:sz w:val="28"/>
          <w:szCs w:val="28"/>
        </w:rPr>
        <w:t xml:space="preserve"> указанных замечаний </w:t>
      </w:r>
      <w:r w:rsidR="00F97DE4" w:rsidRPr="00F97DE4">
        <w:rPr>
          <w:sz w:val="28"/>
          <w:szCs w:val="28"/>
        </w:rPr>
        <w:t xml:space="preserve">проект </w:t>
      </w:r>
      <w:r w:rsidRPr="00BE064B">
        <w:rPr>
          <w:sz w:val="28"/>
          <w:szCs w:val="28"/>
        </w:rPr>
        <w:t xml:space="preserve">региональной программы в срок до 12 июля 2021 г. в Минтруд России. </w:t>
      </w:r>
    </w:p>
    <w:p w:rsidR="00F126FE" w:rsidRPr="00BE064B" w:rsidRDefault="00F126FE" w:rsidP="00D35D45">
      <w:pPr>
        <w:ind w:firstLine="567"/>
        <w:jc w:val="both"/>
        <w:rPr>
          <w:sz w:val="28"/>
          <w:szCs w:val="28"/>
        </w:rPr>
      </w:pPr>
    </w:p>
    <w:p w:rsidR="00BE6AE6" w:rsidRDefault="00DD0E4F" w:rsidP="00D35D45">
      <w:pPr>
        <w:ind w:firstLine="567"/>
        <w:jc w:val="both"/>
        <w:rPr>
          <w:sz w:val="28"/>
          <w:szCs w:val="28"/>
        </w:rPr>
      </w:pPr>
      <w:r w:rsidRPr="00BE064B">
        <w:rPr>
          <w:sz w:val="28"/>
          <w:szCs w:val="28"/>
        </w:rPr>
        <w:t xml:space="preserve">5.68. Рекомендовать </w:t>
      </w:r>
      <w:r w:rsidRPr="007D17CC">
        <w:rPr>
          <w:b/>
          <w:i/>
          <w:sz w:val="28"/>
          <w:szCs w:val="28"/>
        </w:rPr>
        <w:t xml:space="preserve">Ханты-Мансийскому автономному округу </w:t>
      </w:r>
      <w:r w:rsidR="009172A5" w:rsidRPr="007D17CC">
        <w:rPr>
          <w:b/>
          <w:i/>
          <w:sz w:val="28"/>
          <w:szCs w:val="28"/>
        </w:rPr>
        <w:t>–</w:t>
      </w:r>
      <w:r w:rsidRPr="007D17CC">
        <w:rPr>
          <w:b/>
          <w:i/>
          <w:sz w:val="28"/>
          <w:szCs w:val="28"/>
        </w:rPr>
        <w:t xml:space="preserve"> Югре</w:t>
      </w:r>
      <w:r w:rsidR="000C615B">
        <w:rPr>
          <w:b/>
          <w:i/>
          <w:sz w:val="28"/>
          <w:szCs w:val="28"/>
        </w:rPr>
        <w:t>:</w:t>
      </w:r>
    </w:p>
    <w:p w:rsidR="00945F8F" w:rsidRPr="00D35D45" w:rsidRDefault="00945F8F" w:rsidP="00D35D45">
      <w:pPr>
        <w:ind w:firstLine="567"/>
        <w:jc w:val="both"/>
        <w:rPr>
          <w:sz w:val="28"/>
          <w:szCs w:val="28"/>
        </w:rPr>
      </w:pPr>
      <w:r w:rsidRPr="00BE064B">
        <w:rPr>
          <w:sz w:val="28"/>
          <w:szCs w:val="28"/>
        </w:rPr>
        <w:t xml:space="preserve">доработать </w:t>
      </w:r>
      <w:r w:rsidR="00F97DE4" w:rsidRPr="00F97DE4">
        <w:rPr>
          <w:sz w:val="28"/>
          <w:szCs w:val="28"/>
        </w:rPr>
        <w:t>проект</w:t>
      </w:r>
      <w:r w:rsidRPr="00BE064B">
        <w:rPr>
          <w:sz w:val="28"/>
          <w:szCs w:val="28"/>
        </w:rPr>
        <w:t xml:space="preserve"> региональной программы в части:</w:t>
      </w:r>
    </w:p>
    <w:p w:rsidR="00D7591F" w:rsidRPr="00BE064B" w:rsidRDefault="00C12026" w:rsidP="00D35D45">
      <w:pPr>
        <w:ind w:firstLine="567"/>
        <w:jc w:val="both"/>
        <w:rPr>
          <w:sz w:val="28"/>
          <w:szCs w:val="28"/>
        </w:rPr>
      </w:pPr>
      <w:r w:rsidRPr="00BE064B">
        <w:rPr>
          <w:sz w:val="28"/>
          <w:szCs w:val="28"/>
        </w:rPr>
        <w:t>увеличения</w:t>
      </w:r>
      <w:r w:rsidR="00D7591F" w:rsidRPr="00BE064B">
        <w:rPr>
          <w:sz w:val="28"/>
          <w:szCs w:val="28"/>
        </w:rPr>
        <w:t xml:space="preserve"> динамики роста </w:t>
      </w:r>
      <w:r w:rsidR="00945F8F" w:rsidRPr="00BE064B">
        <w:rPr>
          <w:sz w:val="28"/>
          <w:szCs w:val="28"/>
        </w:rPr>
        <w:t xml:space="preserve">плановых значений </w:t>
      </w:r>
      <w:r w:rsidR="00D7591F" w:rsidRPr="00BE064B">
        <w:rPr>
          <w:sz w:val="28"/>
          <w:szCs w:val="28"/>
        </w:rPr>
        <w:t>по целевому показателю «Доля детей целевой группы, получивших услуги ранней помощи, в общем числе детей субъекта Российской Федерации, нуждающихся в получени</w:t>
      </w:r>
      <w:r w:rsidRPr="00BE064B">
        <w:rPr>
          <w:sz w:val="28"/>
          <w:szCs w:val="28"/>
        </w:rPr>
        <w:t>и таких услуг» на 2023 и</w:t>
      </w:r>
      <w:r w:rsidR="00945F8F" w:rsidRPr="00BE064B">
        <w:rPr>
          <w:sz w:val="28"/>
          <w:szCs w:val="28"/>
        </w:rPr>
        <w:t xml:space="preserve"> </w:t>
      </w:r>
      <w:r w:rsidRPr="00BE064B">
        <w:rPr>
          <w:sz w:val="28"/>
          <w:szCs w:val="28"/>
        </w:rPr>
        <w:t>2024 гг</w:t>
      </w:r>
      <w:r w:rsidR="00945F8F" w:rsidRPr="00BE064B">
        <w:rPr>
          <w:sz w:val="28"/>
          <w:szCs w:val="28"/>
        </w:rPr>
        <w:t>.</w:t>
      </w:r>
      <w:r w:rsidR="00D7591F" w:rsidRPr="00BE064B">
        <w:rPr>
          <w:sz w:val="28"/>
          <w:szCs w:val="28"/>
        </w:rPr>
        <w:t>;</w:t>
      </w:r>
    </w:p>
    <w:p w:rsidR="00C12026" w:rsidRPr="00BE064B" w:rsidRDefault="00945F8F" w:rsidP="00D35D45">
      <w:pPr>
        <w:ind w:firstLine="567"/>
        <w:jc w:val="both"/>
        <w:rPr>
          <w:sz w:val="28"/>
          <w:szCs w:val="28"/>
        </w:rPr>
      </w:pPr>
      <w:r w:rsidRPr="00BE064B">
        <w:rPr>
          <w:sz w:val="28"/>
          <w:szCs w:val="28"/>
        </w:rPr>
        <w:t xml:space="preserve">уточнения планового значения целевого показателя (индикатора) «Доля детей целевой группы, получивших услуги ранней помощи, в общем числе детей целевой группы субъекта Российской Федерации, нуждающихся в получении таких услуг» </w:t>
      </w:r>
      <w:r w:rsidR="00C12026" w:rsidRPr="00BE064B">
        <w:rPr>
          <w:sz w:val="28"/>
          <w:szCs w:val="28"/>
        </w:rPr>
        <w:t>на 2023 и 2024 гг</w:t>
      </w:r>
      <w:r w:rsidRPr="00BE064B">
        <w:rPr>
          <w:sz w:val="28"/>
          <w:szCs w:val="28"/>
        </w:rPr>
        <w:t>.</w:t>
      </w:r>
      <w:r w:rsidR="00C12026" w:rsidRPr="00BE064B">
        <w:rPr>
          <w:sz w:val="28"/>
          <w:szCs w:val="28"/>
        </w:rPr>
        <w:t>;</w:t>
      </w:r>
    </w:p>
    <w:p w:rsidR="00945F8F" w:rsidRPr="00BE064B" w:rsidRDefault="00945F8F" w:rsidP="00D35D45">
      <w:pPr>
        <w:ind w:firstLine="567"/>
        <w:jc w:val="both"/>
        <w:rPr>
          <w:sz w:val="28"/>
          <w:szCs w:val="28"/>
        </w:rPr>
      </w:pPr>
      <w:r w:rsidRPr="00BE064B">
        <w:rPr>
          <w:sz w:val="28"/>
          <w:szCs w:val="28"/>
        </w:rPr>
        <w:t xml:space="preserve">уточнения сведений о распределении объемов финансирования мероприятий </w:t>
      </w:r>
      <w:r w:rsidR="00F97DE4">
        <w:rPr>
          <w:sz w:val="28"/>
          <w:szCs w:val="28"/>
        </w:rPr>
        <w:t>проект</w:t>
      </w:r>
      <w:r w:rsidRPr="00BE064B">
        <w:rPr>
          <w:sz w:val="28"/>
          <w:szCs w:val="28"/>
        </w:rPr>
        <w:t>а региональной программы, направленных на достижение 2-х основных показателей Госпрограммы;</w:t>
      </w:r>
    </w:p>
    <w:p w:rsidR="00C12026" w:rsidRPr="00BE064B" w:rsidRDefault="00C12026" w:rsidP="00D35D45">
      <w:pPr>
        <w:ind w:firstLine="567"/>
        <w:jc w:val="both"/>
        <w:rPr>
          <w:sz w:val="28"/>
          <w:szCs w:val="28"/>
        </w:rPr>
      </w:pPr>
      <w:r w:rsidRPr="00BE064B">
        <w:rPr>
          <w:sz w:val="28"/>
          <w:szCs w:val="28"/>
        </w:rPr>
        <w:t xml:space="preserve">приведения в соответствие планируемого к приобретению оборудования положениям Приказа № 275 в части приведения оборудования в соответствие с направлениями реабилитации, приведения формулировок в соответствие положениям Приказа № 275, исключения медицинского оборудования (в случае планируемой реализации мероприятий на условиях </w:t>
      </w:r>
      <w:proofErr w:type="spellStart"/>
      <w:r w:rsidRPr="00BE064B">
        <w:rPr>
          <w:sz w:val="28"/>
          <w:szCs w:val="28"/>
        </w:rPr>
        <w:t>софинансирования</w:t>
      </w:r>
      <w:proofErr w:type="spellEnd"/>
      <w:r w:rsidRPr="00BE064B">
        <w:rPr>
          <w:sz w:val="28"/>
          <w:szCs w:val="28"/>
        </w:rPr>
        <w:t xml:space="preserve"> с использованием средств субсидии);</w:t>
      </w:r>
    </w:p>
    <w:p w:rsidR="009172A5" w:rsidRPr="00BF1ED5" w:rsidRDefault="005E3424" w:rsidP="005E3424">
      <w:pPr>
        <w:ind w:firstLine="567"/>
        <w:jc w:val="both"/>
        <w:rPr>
          <w:sz w:val="28"/>
          <w:szCs w:val="28"/>
        </w:rPr>
      </w:pPr>
      <w:r w:rsidRPr="00BF1ED5">
        <w:rPr>
          <w:sz w:val="28"/>
          <w:szCs w:val="28"/>
        </w:rPr>
        <w:t xml:space="preserve">уточнения мероприятий проекта региональной программы по реализации сопровождаемого проживания в </w:t>
      </w:r>
      <w:r w:rsidR="00C12026" w:rsidRPr="00BF1ED5">
        <w:rPr>
          <w:sz w:val="28"/>
          <w:szCs w:val="28"/>
        </w:rPr>
        <w:t>2023 и 2024 гг.</w:t>
      </w:r>
      <w:r w:rsidR="00B366A3" w:rsidRPr="00BF1ED5">
        <w:rPr>
          <w:sz w:val="28"/>
          <w:szCs w:val="28"/>
        </w:rPr>
        <w:t>;</w:t>
      </w:r>
    </w:p>
    <w:p w:rsidR="00F126FE" w:rsidRDefault="00F126FE" w:rsidP="00D35D45">
      <w:pPr>
        <w:ind w:firstLine="567"/>
        <w:jc w:val="both"/>
        <w:rPr>
          <w:sz w:val="28"/>
          <w:szCs w:val="28"/>
        </w:rPr>
      </w:pPr>
      <w:r w:rsidRPr="00BF1ED5">
        <w:rPr>
          <w:sz w:val="28"/>
          <w:szCs w:val="28"/>
        </w:rPr>
        <w:t>представить доработанный с учетом указанных замечаний</w:t>
      </w:r>
      <w:r w:rsidRPr="00BE064B">
        <w:rPr>
          <w:sz w:val="28"/>
          <w:szCs w:val="28"/>
        </w:rPr>
        <w:t xml:space="preserve"> </w:t>
      </w:r>
      <w:r w:rsidR="00F97DE4" w:rsidRPr="00F97DE4">
        <w:rPr>
          <w:sz w:val="28"/>
          <w:szCs w:val="28"/>
        </w:rPr>
        <w:t>проект</w:t>
      </w:r>
      <w:r w:rsidRPr="00BE064B">
        <w:rPr>
          <w:sz w:val="28"/>
          <w:szCs w:val="28"/>
        </w:rPr>
        <w:t xml:space="preserve"> региональной программы в срок до 12</w:t>
      </w:r>
      <w:r w:rsidR="00732534">
        <w:rPr>
          <w:sz w:val="28"/>
          <w:szCs w:val="28"/>
        </w:rPr>
        <w:t xml:space="preserve"> июля 2021 г. в Минтруд России.</w:t>
      </w:r>
    </w:p>
    <w:p w:rsidR="00732534" w:rsidRPr="00BE064B" w:rsidRDefault="00732534" w:rsidP="00D35D45">
      <w:pPr>
        <w:ind w:firstLine="567"/>
        <w:jc w:val="both"/>
        <w:rPr>
          <w:sz w:val="28"/>
          <w:szCs w:val="28"/>
        </w:rPr>
      </w:pPr>
    </w:p>
    <w:p w:rsidR="006B22E0" w:rsidRPr="00BE064B" w:rsidRDefault="003A7671" w:rsidP="00D35D45">
      <w:pPr>
        <w:ind w:firstLine="567"/>
        <w:jc w:val="both"/>
        <w:rPr>
          <w:sz w:val="28"/>
          <w:szCs w:val="28"/>
        </w:rPr>
      </w:pPr>
      <w:r w:rsidRPr="00BE064B">
        <w:rPr>
          <w:sz w:val="28"/>
          <w:szCs w:val="28"/>
        </w:rPr>
        <w:t xml:space="preserve">6. По итогам проведения заочного заседания Координационного совета </w:t>
      </w:r>
      <w:r w:rsidR="007F0CEF" w:rsidRPr="00BE064B">
        <w:rPr>
          <w:sz w:val="28"/>
          <w:szCs w:val="28"/>
        </w:rPr>
        <w:t xml:space="preserve">представлено </w:t>
      </w:r>
      <w:r w:rsidR="005557C2">
        <w:rPr>
          <w:sz w:val="28"/>
          <w:szCs w:val="28"/>
        </w:rPr>
        <w:t>26</w:t>
      </w:r>
      <w:r w:rsidR="007F0CEF" w:rsidRPr="00BE064B">
        <w:rPr>
          <w:sz w:val="28"/>
          <w:szCs w:val="28"/>
        </w:rPr>
        <w:t xml:space="preserve"> л</w:t>
      </w:r>
      <w:r w:rsidRPr="00BE064B">
        <w:rPr>
          <w:sz w:val="28"/>
          <w:szCs w:val="28"/>
        </w:rPr>
        <w:t>ист</w:t>
      </w:r>
      <w:r w:rsidR="007F0CEF" w:rsidRPr="00BE064B">
        <w:rPr>
          <w:sz w:val="28"/>
          <w:szCs w:val="28"/>
        </w:rPr>
        <w:t>ов</w:t>
      </w:r>
      <w:r w:rsidRPr="00BE064B">
        <w:rPr>
          <w:sz w:val="28"/>
          <w:szCs w:val="28"/>
        </w:rPr>
        <w:t xml:space="preserve"> голосования</w:t>
      </w:r>
      <w:r w:rsidR="007F0CEF" w:rsidRPr="00BE064B">
        <w:rPr>
          <w:sz w:val="28"/>
          <w:szCs w:val="28"/>
        </w:rPr>
        <w:t xml:space="preserve"> </w:t>
      </w:r>
      <w:r w:rsidRPr="00BE064B">
        <w:rPr>
          <w:sz w:val="28"/>
          <w:szCs w:val="28"/>
        </w:rPr>
        <w:t>член</w:t>
      </w:r>
      <w:r w:rsidR="007F0CEF" w:rsidRPr="00BE064B">
        <w:rPr>
          <w:sz w:val="28"/>
          <w:szCs w:val="28"/>
        </w:rPr>
        <w:t>ов</w:t>
      </w:r>
      <w:r w:rsidRPr="00BE064B">
        <w:rPr>
          <w:sz w:val="28"/>
          <w:szCs w:val="28"/>
        </w:rPr>
        <w:t xml:space="preserve"> Координационного совета</w:t>
      </w:r>
      <w:r w:rsidR="007F0CEF" w:rsidRPr="00BE064B">
        <w:rPr>
          <w:sz w:val="28"/>
          <w:szCs w:val="28"/>
        </w:rPr>
        <w:t xml:space="preserve">, не представлено </w:t>
      </w:r>
      <w:r w:rsidR="005557C2">
        <w:rPr>
          <w:sz w:val="28"/>
          <w:szCs w:val="28"/>
        </w:rPr>
        <w:t>21</w:t>
      </w:r>
      <w:bookmarkStart w:id="0" w:name="_GoBack"/>
      <w:bookmarkEnd w:id="0"/>
      <w:r w:rsidR="007F0CEF" w:rsidRPr="00BE064B">
        <w:rPr>
          <w:sz w:val="28"/>
          <w:szCs w:val="28"/>
        </w:rPr>
        <w:t xml:space="preserve"> лист</w:t>
      </w:r>
      <w:r w:rsidR="006B22E0" w:rsidRPr="00BE064B">
        <w:rPr>
          <w:sz w:val="28"/>
          <w:szCs w:val="28"/>
        </w:rPr>
        <w:t>а</w:t>
      </w:r>
      <w:r w:rsidR="007F0CEF" w:rsidRPr="00BE064B">
        <w:rPr>
          <w:sz w:val="28"/>
          <w:szCs w:val="28"/>
        </w:rPr>
        <w:t xml:space="preserve"> голосования членов Координационного совета. Не поступившие в установленный срок подписанные листы голосования </w:t>
      </w:r>
      <w:r w:rsidR="00C12026" w:rsidRPr="00BE064B">
        <w:rPr>
          <w:sz w:val="28"/>
          <w:szCs w:val="28"/>
        </w:rPr>
        <w:t xml:space="preserve">членов Координационного совета </w:t>
      </w:r>
      <w:r w:rsidR="007F0CEF" w:rsidRPr="00BE064B">
        <w:rPr>
          <w:sz w:val="28"/>
          <w:szCs w:val="28"/>
        </w:rPr>
        <w:t>считаются согласованными членами Координационного.</w:t>
      </w:r>
    </w:p>
    <w:p w:rsidR="00CA32F7" w:rsidRPr="00D35D45" w:rsidRDefault="00C12026" w:rsidP="00D35D45">
      <w:pPr>
        <w:ind w:firstLine="567"/>
        <w:jc w:val="both"/>
        <w:rPr>
          <w:sz w:val="28"/>
          <w:szCs w:val="28"/>
        </w:rPr>
      </w:pPr>
      <w:r w:rsidRPr="00D35D45">
        <w:rPr>
          <w:sz w:val="28"/>
          <w:szCs w:val="28"/>
        </w:rPr>
        <w:lastRenderedPageBreak/>
        <w:t>7</w:t>
      </w:r>
      <w:r w:rsidR="00BF6205" w:rsidRPr="00D35D45">
        <w:rPr>
          <w:sz w:val="28"/>
          <w:szCs w:val="28"/>
        </w:rPr>
        <w:t xml:space="preserve">. </w:t>
      </w:r>
      <w:r w:rsidR="007F0CEF" w:rsidRPr="00D35D45">
        <w:rPr>
          <w:sz w:val="28"/>
          <w:szCs w:val="28"/>
        </w:rPr>
        <w:t xml:space="preserve">С учетом представленных </w:t>
      </w:r>
      <w:r w:rsidR="007F0CEF" w:rsidRPr="00BE064B">
        <w:rPr>
          <w:sz w:val="28"/>
          <w:szCs w:val="28"/>
        </w:rPr>
        <w:t>членами Координационного совета</w:t>
      </w:r>
      <w:r w:rsidR="007F0CEF" w:rsidRPr="00D35D45">
        <w:rPr>
          <w:sz w:val="28"/>
          <w:szCs w:val="28"/>
        </w:rPr>
        <w:t xml:space="preserve"> предложений считаем возможным п</w:t>
      </w:r>
      <w:r w:rsidR="00BF6205" w:rsidRPr="00D35D45">
        <w:rPr>
          <w:sz w:val="28"/>
          <w:szCs w:val="28"/>
        </w:rPr>
        <w:t xml:space="preserve">оддержать при условии доработки субъектами Российской Федерации с учетом замечаний и предложений, высказанных на заседании Координационного совета, </w:t>
      </w:r>
      <w:r w:rsidR="008C4702">
        <w:rPr>
          <w:sz w:val="28"/>
          <w:szCs w:val="28"/>
        </w:rPr>
        <w:t xml:space="preserve">68 </w:t>
      </w:r>
      <w:r w:rsidR="002829DF">
        <w:rPr>
          <w:sz w:val="28"/>
          <w:szCs w:val="28"/>
        </w:rPr>
        <w:t xml:space="preserve">проектов </w:t>
      </w:r>
      <w:r w:rsidR="00BF6205" w:rsidRPr="00D35D45">
        <w:rPr>
          <w:sz w:val="28"/>
          <w:szCs w:val="28"/>
        </w:rPr>
        <w:t xml:space="preserve">региональных программ следующих субъектов Российской Федерации: </w:t>
      </w:r>
      <w:r w:rsidR="00780CAA" w:rsidRPr="00D35D45">
        <w:rPr>
          <w:sz w:val="28"/>
          <w:szCs w:val="28"/>
        </w:rPr>
        <w:t>Республики Адыгея, Республики Алтай,</w:t>
      </w:r>
      <w:r w:rsidR="00780CAA" w:rsidRPr="00BE064B">
        <w:rPr>
          <w:sz w:val="28"/>
          <w:szCs w:val="28"/>
        </w:rPr>
        <w:t xml:space="preserve"> </w:t>
      </w:r>
      <w:r w:rsidR="00780CAA" w:rsidRPr="00D35D45">
        <w:rPr>
          <w:sz w:val="28"/>
          <w:szCs w:val="28"/>
        </w:rPr>
        <w:t xml:space="preserve">Республики Башкортостан, Республики Бурятия, Республики Дагестан, Кабардино-Балкарской Республики, Республики Калмыкия, Республики Карелия, Республики Коми, Республики Крым, Республики Марий Эл, Республики Мордовия, Республики Саха (Якутия), Республики Северная Осетия-Алания, Республики Татарстан, Республики Тыва, Республики Хакасия, Удмуртской Республики, Чувашской Республики, </w:t>
      </w:r>
      <w:r w:rsidR="00BF6205" w:rsidRPr="00D35D45">
        <w:rPr>
          <w:sz w:val="28"/>
          <w:szCs w:val="28"/>
        </w:rPr>
        <w:t xml:space="preserve">Алтайского края, </w:t>
      </w:r>
      <w:r w:rsidR="00780CAA" w:rsidRPr="00D35D45">
        <w:rPr>
          <w:sz w:val="28"/>
          <w:szCs w:val="28"/>
        </w:rPr>
        <w:t xml:space="preserve">Забайкальского края, Камчатского края, Краснодарского края, Красноярского края, Приморского края, Ставропольского края, Хабаровского края, Архангельской области, </w:t>
      </w:r>
      <w:r w:rsidR="00BF6205" w:rsidRPr="00D35D45">
        <w:rPr>
          <w:sz w:val="28"/>
          <w:szCs w:val="28"/>
        </w:rPr>
        <w:t xml:space="preserve">Белгородской области, </w:t>
      </w:r>
      <w:r w:rsidR="0002177C" w:rsidRPr="00D35D45">
        <w:rPr>
          <w:sz w:val="28"/>
          <w:szCs w:val="28"/>
        </w:rPr>
        <w:t xml:space="preserve">Брянской области, </w:t>
      </w:r>
      <w:r w:rsidR="00BF6205" w:rsidRPr="00D35D45">
        <w:rPr>
          <w:sz w:val="28"/>
          <w:szCs w:val="28"/>
        </w:rPr>
        <w:t>Владимирской области, Волгоградской области, Вологодской области, Воронежской области,</w:t>
      </w:r>
      <w:r w:rsidR="00D36897" w:rsidRPr="00D35D45">
        <w:rPr>
          <w:sz w:val="28"/>
          <w:szCs w:val="28"/>
        </w:rPr>
        <w:t xml:space="preserve"> </w:t>
      </w:r>
      <w:r w:rsidR="00BF6205" w:rsidRPr="00D35D45">
        <w:rPr>
          <w:sz w:val="28"/>
          <w:szCs w:val="28"/>
        </w:rPr>
        <w:t>Ивановской области, Иркутской области,</w:t>
      </w:r>
      <w:r w:rsidR="0002177C" w:rsidRPr="00D35D45">
        <w:rPr>
          <w:sz w:val="28"/>
          <w:szCs w:val="28"/>
        </w:rPr>
        <w:t xml:space="preserve"> </w:t>
      </w:r>
      <w:r w:rsidR="00780CAA" w:rsidRPr="00D35D45">
        <w:rPr>
          <w:sz w:val="28"/>
          <w:szCs w:val="28"/>
        </w:rPr>
        <w:t xml:space="preserve">Калининградской области, </w:t>
      </w:r>
      <w:r w:rsidR="00BF6205" w:rsidRPr="00D35D45">
        <w:rPr>
          <w:sz w:val="28"/>
          <w:szCs w:val="28"/>
        </w:rPr>
        <w:t xml:space="preserve">Калужской области, </w:t>
      </w:r>
      <w:r w:rsidR="00780CAA" w:rsidRPr="00D35D45">
        <w:rPr>
          <w:sz w:val="28"/>
          <w:szCs w:val="28"/>
        </w:rPr>
        <w:t xml:space="preserve">Кемеровской области, </w:t>
      </w:r>
      <w:r w:rsidR="00BF6205" w:rsidRPr="008C4702">
        <w:rPr>
          <w:sz w:val="28"/>
          <w:szCs w:val="28"/>
        </w:rPr>
        <w:t>Костромской области</w:t>
      </w:r>
      <w:r w:rsidR="00BF6205" w:rsidRPr="00D35D45">
        <w:rPr>
          <w:sz w:val="28"/>
          <w:szCs w:val="28"/>
        </w:rPr>
        <w:t xml:space="preserve">, Курганской области, Курской области, </w:t>
      </w:r>
      <w:r w:rsidR="0002177C" w:rsidRPr="00D35D45">
        <w:rPr>
          <w:sz w:val="28"/>
          <w:szCs w:val="28"/>
        </w:rPr>
        <w:t xml:space="preserve">Липецкой области, </w:t>
      </w:r>
      <w:r w:rsidR="00BF6205" w:rsidRPr="00D35D45">
        <w:rPr>
          <w:sz w:val="28"/>
          <w:szCs w:val="28"/>
        </w:rPr>
        <w:t xml:space="preserve">Магаданской области, Мурманской области, Нижегородской области, </w:t>
      </w:r>
      <w:r w:rsidR="0002177C" w:rsidRPr="00D35D45">
        <w:rPr>
          <w:sz w:val="28"/>
          <w:szCs w:val="28"/>
        </w:rPr>
        <w:t xml:space="preserve">Новгородской области, </w:t>
      </w:r>
      <w:r w:rsidR="00BF6205" w:rsidRPr="00D35D45">
        <w:rPr>
          <w:sz w:val="28"/>
          <w:szCs w:val="28"/>
        </w:rPr>
        <w:t>Новосибирской области, Омской области, Оренбургской области,</w:t>
      </w:r>
      <w:r w:rsidR="0002177C" w:rsidRPr="00D35D45">
        <w:rPr>
          <w:sz w:val="28"/>
          <w:szCs w:val="28"/>
        </w:rPr>
        <w:t xml:space="preserve"> </w:t>
      </w:r>
      <w:r w:rsidR="00780CAA" w:rsidRPr="00D35D45">
        <w:rPr>
          <w:sz w:val="28"/>
          <w:szCs w:val="28"/>
        </w:rPr>
        <w:t xml:space="preserve">Орловской области, </w:t>
      </w:r>
      <w:r w:rsidR="0002177C" w:rsidRPr="00D35D45">
        <w:rPr>
          <w:sz w:val="28"/>
          <w:szCs w:val="28"/>
        </w:rPr>
        <w:t xml:space="preserve">Пензенской области, Псковской области, </w:t>
      </w:r>
      <w:r w:rsidR="00780CAA" w:rsidRPr="00D35D45">
        <w:rPr>
          <w:sz w:val="28"/>
          <w:szCs w:val="28"/>
        </w:rPr>
        <w:t>Ростовской области</w:t>
      </w:r>
      <w:r w:rsidR="00BF6205" w:rsidRPr="00D35D45">
        <w:rPr>
          <w:sz w:val="28"/>
          <w:szCs w:val="28"/>
        </w:rPr>
        <w:t xml:space="preserve">, Рязанской области, Самарской области, Саратовской области, Сахалинской области, Свердловской области, </w:t>
      </w:r>
      <w:r w:rsidR="0002177C" w:rsidRPr="00D35D45">
        <w:rPr>
          <w:sz w:val="28"/>
          <w:szCs w:val="28"/>
        </w:rPr>
        <w:t xml:space="preserve">Тамбовской области, Тверской области, </w:t>
      </w:r>
      <w:r w:rsidR="00780CAA" w:rsidRPr="00D35D45">
        <w:rPr>
          <w:sz w:val="28"/>
          <w:szCs w:val="28"/>
        </w:rPr>
        <w:t xml:space="preserve">Томской области, </w:t>
      </w:r>
      <w:r w:rsidR="00BF6205" w:rsidRPr="00D35D45">
        <w:rPr>
          <w:sz w:val="28"/>
          <w:szCs w:val="28"/>
        </w:rPr>
        <w:t>Тюменской области</w:t>
      </w:r>
      <w:r w:rsidR="00EF2174" w:rsidRPr="00D35D45">
        <w:rPr>
          <w:sz w:val="28"/>
          <w:szCs w:val="28"/>
        </w:rPr>
        <w:t xml:space="preserve">, </w:t>
      </w:r>
      <w:r w:rsidR="00BF6205" w:rsidRPr="00D35D45">
        <w:rPr>
          <w:sz w:val="28"/>
          <w:szCs w:val="28"/>
        </w:rPr>
        <w:t xml:space="preserve">Ульяновской области, </w:t>
      </w:r>
      <w:r w:rsidR="00CA32F7" w:rsidRPr="00D35D45">
        <w:rPr>
          <w:sz w:val="28"/>
          <w:szCs w:val="28"/>
        </w:rPr>
        <w:t xml:space="preserve">Челябинской области, Ярославской области, города Севастополь, </w:t>
      </w:r>
      <w:r w:rsidR="00BF6205" w:rsidRPr="00D35D45">
        <w:rPr>
          <w:sz w:val="28"/>
          <w:szCs w:val="28"/>
        </w:rPr>
        <w:t>Ханты-Мансийского автономного округа – Югр</w:t>
      </w:r>
      <w:r w:rsidR="00184D7E" w:rsidRPr="00D35D45">
        <w:rPr>
          <w:sz w:val="28"/>
          <w:szCs w:val="28"/>
        </w:rPr>
        <w:t>ы</w:t>
      </w:r>
      <w:r w:rsidR="00CA32F7" w:rsidRPr="00D35D45">
        <w:rPr>
          <w:sz w:val="28"/>
          <w:szCs w:val="28"/>
        </w:rPr>
        <w:t>;</w:t>
      </w:r>
      <w:r w:rsidR="0002177C" w:rsidRPr="00D35D45">
        <w:rPr>
          <w:sz w:val="28"/>
          <w:szCs w:val="28"/>
        </w:rPr>
        <w:t xml:space="preserve"> </w:t>
      </w:r>
    </w:p>
    <w:p w:rsidR="00BF6205" w:rsidRPr="00D35D45" w:rsidRDefault="00184D7E" w:rsidP="00D35D45">
      <w:pPr>
        <w:ind w:firstLine="567"/>
        <w:jc w:val="both"/>
        <w:rPr>
          <w:sz w:val="28"/>
          <w:szCs w:val="28"/>
        </w:rPr>
      </w:pPr>
      <w:r w:rsidRPr="00D35D45">
        <w:rPr>
          <w:sz w:val="28"/>
          <w:szCs w:val="28"/>
        </w:rPr>
        <w:t>8</w:t>
      </w:r>
      <w:r w:rsidR="00BF6205" w:rsidRPr="00D35D45">
        <w:rPr>
          <w:sz w:val="28"/>
          <w:szCs w:val="28"/>
        </w:rPr>
        <w:t xml:space="preserve">. </w:t>
      </w:r>
      <w:r w:rsidR="008C4702">
        <w:rPr>
          <w:sz w:val="28"/>
          <w:szCs w:val="28"/>
        </w:rPr>
        <w:t xml:space="preserve">68 </w:t>
      </w:r>
      <w:r w:rsidR="00BF6205" w:rsidRPr="00D35D45">
        <w:rPr>
          <w:sz w:val="28"/>
          <w:szCs w:val="28"/>
        </w:rPr>
        <w:t xml:space="preserve">субъектам Российской Федерации, указанным в пункте </w:t>
      </w:r>
      <w:r w:rsidRPr="00D35D45">
        <w:rPr>
          <w:sz w:val="28"/>
          <w:szCs w:val="28"/>
        </w:rPr>
        <w:t>7 настоящего протокола</w:t>
      </w:r>
      <w:r w:rsidR="00BF6205" w:rsidRPr="00D35D45">
        <w:rPr>
          <w:sz w:val="28"/>
          <w:szCs w:val="28"/>
        </w:rPr>
        <w:t xml:space="preserve">, рекомендовано доработать </w:t>
      </w:r>
      <w:r w:rsidR="002829DF">
        <w:rPr>
          <w:sz w:val="28"/>
          <w:szCs w:val="28"/>
        </w:rPr>
        <w:t xml:space="preserve">проекты </w:t>
      </w:r>
      <w:r w:rsidR="00BF6205" w:rsidRPr="00D35D45">
        <w:rPr>
          <w:sz w:val="28"/>
          <w:szCs w:val="28"/>
        </w:rPr>
        <w:t>региональны</w:t>
      </w:r>
      <w:r w:rsidR="002829DF">
        <w:rPr>
          <w:sz w:val="28"/>
          <w:szCs w:val="28"/>
        </w:rPr>
        <w:t>х</w:t>
      </w:r>
      <w:r w:rsidR="00BF6205" w:rsidRPr="00D35D45">
        <w:rPr>
          <w:sz w:val="28"/>
          <w:szCs w:val="28"/>
        </w:rPr>
        <w:t xml:space="preserve"> программ с учетом замечаний и предложений, высказанных на заседании Координационного совета, и повторно представить их с приложением необходимых документов, </w:t>
      </w:r>
      <w:r w:rsidRPr="00D35D45">
        <w:rPr>
          <w:sz w:val="28"/>
          <w:szCs w:val="28"/>
        </w:rPr>
        <w:t>предоставляемых одновременно с</w:t>
      </w:r>
      <w:r w:rsidR="00BF6205" w:rsidRPr="00D35D45">
        <w:rPr>
          <w:sz w:val="28"/>
          <w:szCs w:val="28"/>
        </w:rPr>
        <w:t xml:space="preserve"> </w:t>
      </w:r>
      <w:r w:rsidR="00B92482">
        <w:rPr>
          <w:sz w:val="28"/>
          <w:szCs w:val="28"/>
        </w:rPr>
        <w:t xml:space="preserve">проектом </w:t>
      </w:r>
      <w:r w:rsidR="00BF6205" w:rsidRPr="00D35D45">
        <w:rPr>
          <w:sz w:val="28"/>
          <w:szCs w:val="28"/>
        </w:rPr>
        <w:t>региональной программ</w:t>
      </w:r>
      <w:r w:rsidR="00B92482">
        <w:rPr>
          <w:sz w:val="28"/>
          <w:szCs w:val="28"/>
        </w:rPr>
        <w:t>ы</w:t>
      </w:r>
      <w:r w:rsidR="00BF6205" w:rsidRPr="00D35D45">
        <w:rPr>
          <w:sz w:val="28"/>
          <w:szCs w:val="28"/>
        </w:rPr>
        <w:t xml:space="preserve">, в Минтруд России не позднее </w:t>
      </w:r>
      <w:r w:rsidR="00FC2D38" w:rsidRPr="00D35D45">
        <w:rPr>
          <w:sz w:val="28"/>
          <w:szCs w:val="28"/>
        </w:rPr>
        <w:t xml:space="preserve">12 июля </w:t>
      </w:r>
      <w:r w:rsidR="00BF6205" w:rsidRPr="00D35D45">
        <w:rPr>
          <w:sz w:val="28"/>
          <w:szCs w:val="28"/>
        </w:rPr>
        <w:t>20</w:t>
      </w:r>
      <w:r w:rsidR="00D36897" w:rsidRPr="00D35D45">
        <w:rPr>
          <w:sz w:val="28"/>
          <w:szCs w:val="28"/>
        </w:rPr>
        <w:t>2</w:t>
      </w:r>
      <w:r w:rsidR="00CE6F8E" w:rsidRPr="00D35D45">
        <w:rPr>
          <w:sz w:val="28"/>
          <w:szCs w:val="28"/>
        </w:rPr>
        <w:t>1</w:t>
      </w:r>
      <w:r w:rsidR="00BF6205" w:rsidRPr="00D35D45">
        <w:rPr>
          <w:sz w:val="28"/>
          <w:szCs w:val="28"/>
        </w:rPr>
        <w:t xml:space="preserve"> г.</w:t>
      </w:r>
      <w:r w:rsidRPr="00D35D45">
        <w:rPr>
          <w:sz w:val="28"/>
          <w:szCs w:val="28"/>
        </w:rPr>
        <w:t xml:space="preserve"> в том числе на адреса электронной почты: </w:t>
      </w:r>
      <w:hyperlink r:id="rId10" w:history="1">
        <w:r w:rsidRPr="00BE064B">
          <w:rPr>
            <w:sz w:val="28"/>
            <w:szCs w:val="28"/>
          </w:rPr>
          <w:t xml:space="preserve">SutyirinaMA@mintrud.gov.ru </w:t>
        </w:r>
      </w:hyperlink>
    </w:p>
    <w:p w:rsidR="00BF6205" w:rsidRPr="00BE064B" w:rsidRDefault="00184D7E" w:rsidP="00D35D45">
      <w:pPr>
        <w:ind w:firstLine="567"/>
        <w:jc w:val="both"/>
        <w:rPr>
          <w:sz w:val="28"/>
          <w:szCs w:val="28"/>
        </w:rPr>
      </w:pPr>
      <w:r w:rsidRPr="00D35D45">
        <w:rPr>
          <w:sz w:val="28"/>
          <w:szCs w:val="28"/>
        </w:rPr>
        <w:t>9</w:t>
      </w:r>
      <w:r w:rsidR="00BF6205" w:rsidRPr="00D35D45">
        <w:rPr>
          <w:sz w:val="28"/>
          <w:szCs w:val="28"/>
        </w:rPr>
        <w:t xml:space="preserve">. Субъектам Российской Федерации при предоставлении в Минтруд России доработанных с учетом замечаний Координационного совета </w:t>
      </w:r>
      <w:r w:rsidR="00B92482">
        <w:rPr>
          <w:sz w:val="28"/>
          <w:szCs w:val="28"/>
        </w:rPr>
        <w:t xml:space="preserve">проектов </w:t>
      </w:r>
      <w:r w:rsidR="00BF6205" w:rsidRPr="00D35D45">
        <w:rPr>
          <w:sz w:val="28"/>
          <w:szCs w:val="28"/>
        </w:rPr>
        <w:t xml:space="preserve">региональных программ представлять информацию об их проработке с Общероссийской общественной организацией инвалидов «Всероссийское ордена Трудового Красного Знамени общество слепых», Общероссийской общественной организацией инвалидов «Всероссийское общество глухих», Общероссийской общественной организацией «Всероссийское общество инвалидов», Общероссийской общественной организацией «Всероссийская организация родителей детей-инвалидов и инвалидов старше 18 лет с ментальными и иными нарушениями, нуждающихся в представительстве своих интересов», </w:t>
      </w:r>
      <w:r w:rsidRPr="00D35D45">
        <w:rPr>
          <w:sz w:val="28"/>
          <w:szCs w:val="28"/>
        </w:rPr>
        <w:t xml:space="preserve">а при отсутствии их представительств в субъекте Российской Федерации - </w:t>
      </w:r>
      <w:r w:rsidRPr="00BE064B">
        <w:rPr>
          <w:sz w:val="28"/>
          <w:szCs w:val="28"/>
        </w:rPr>
        <w:t xml:space="preserve">с региональными общественными объединениями инвалидов и родителей детей-инвалидов, действующими на территории субъекта Российской Федерации. </w:t>
      </w:r>
    </w:p>
    <w:p w:rsidR="00BF6205" w:rsidRPr="00D35D45" w:rsidRDefault="009D341B" w:rsidP="00D35D45">
      <w:pPr>
        <w:ind w:firstLine="567"/>
        <w:jc w:val="both"/>
        <w:rPr>
          <w:sz w:val="28"/>
          <w:szCs w:val="28"/>
        </w:rPr>
      </w:pPr>
      <w:r w:rsidRPr="00D35D45">
        <w:rPr>
          <w:sz w:val="28"/>
          <w:szCs w:val="28"/>
        </w:rPr>
        <w:lastRenderedPageBreak/>
        <w:t>1</w:t>
      </w:r>
      <w:r w:rsidR="00184D7E" w:rsidRPr="00D35D45">
        <w:rPr>
          <w:sz w:val="28"/>
          <w:szCs w:val="28"/>
        </w:rPr>
        <w:t>0</w:t>
      </w:r>
      <w:r w:rsidR="00BF6205" w:rsidRPr="00D35D45">
        <w:rPr>
          <w:sz w:val="28"/>
          <w:szCs w:val="28"/>
        </w:rPr>
        <w:t xml:space="preserve">. Обратить внимание субъектов Российской Федерации на необходимость наличия в </w:t>
      </w:r>
      <w:r w:rsidR="00B92482">
        <w:rPr>
          <w:sz w:val="28"/>
          <w:szCs w:val="28"/>
        </w:rPr>
        <w:t xml:space="preserve">проектах </w:t>
      </w:r>
      <w:r w:rsidR="00BF6205" w:rsidRPr="00D35D45">
        <w:rPr>
          <w:sz w:val="28"/>
          <w:szCs w:val="28"/>
        </w:rPr>
        <w:t>региональных программ</w:t>
      </w:r>
      <w:r w:rsidR="00184D7E" w:rsidRPr="00D35D45">
        <w:rPr>
          <w:sz w:val="28"/>
          <w:szCs w:val="28"/>
        </w:rPr>
        <w:t>ах</w:t>
      </w:r>
      <w:r w:rsidR="00BF6205" w:rsidRPr="00D35D45">
        <w:rPr>
          <w:sz w:val="28"/>
          <w:szCs w:val="28"/>
        </w:rPr>
        <w:t xml:space="preserve"> всех целевых показателей (индикаторов), определенных </w:t>
      </w:r>
      <w:r w:rsidR="00184D7E" w:rsidRPr="00D35D45">
        <w:rPr>
          <w:sz w:val="28"/>
          <w:szCs w:val="28"/>
        </w:rPr>
        <w:t>Приказом № 875</w:t>
      </w:r>
      <w:r w:rsidR="00BF6205" w:rsidRPr="00D35D45">
        <w:rPr>
          <w:sz w:val="28"/>
          <w:szCs w:val="28"/>
        </w:rPr>
        <w:t xml:space="preserve">, и соответствия значений показателей результативности </w:t>
      </w:r>
      <w:r w:rsidR="00BF6205" w:rsidRPr="00B92482">
        <w:rPr>
          <w:spacing w:val="-10"/>
          <w:sz w:val="28"/>
          <w:szCs w:val="28"/>
        </w:rPr>
        <w:t>использования субсидии, указанных в приложении</w:t>
      </w:r>
      <w:r w:rsidR="00BF6205" w:rsidRPr="00D35D45">
        <w:rPr>
          <w:sz w:val="28"/>
          <w:szCs w:val="28"/>
        </w:rPr>
        <w:t xml:space="preserve"> № </w:t>
      </w:r>
      <w:r w:rsidR="00FC2D38" w:rsidRPr="00D35D45">
        <w:rPr>
          <w:sz w:val="28"/>
          <w:szCs w:val="28"/>
        </w:rPr>
        <w:t>7</w:t>
      </w:r>
      <w:r w:rsidR="00BF6205" w:rsidRPr="00D35D45">
        <w:rPr>
          <w:sz w:val="28"/>
          <w:szCs w:val="28"/>
        </w:rPr>
        <w:t xml:space="preserve"> к Госпрограмме, значениям целевых показателей (индикаторов) Госпрограммы.</w:t>
      </w:r>
    </w:p>
    <w:p w:rsidR="00BF6205" w:rsidRPr="00D35D45" w:rsidRDefault="00D36897" w:rsidP="00D35D45">
      <w:pPr>
        <w:ind w:firstLine="567"/>
        <w:jc w:val="both"/>
        <w:rPr>
          <w:sz w:val="28"/>
          <w:szCs w:val="28"/>
        </w:rPr>
      </w:pPr>
      <w:r w:rsidRPr="00D35D45">
        <w:rPr>
          <w:sz w:val="28"/>
          <w:szCs w:val="28"/>
        </w:rPr>
        <w:t>1</w:t>
      </w:r>
      <w:r w:rsidR="00184D7E" w:rsidRPr="00D35D45">
        <w:rPr>
          <w:sz w:val="28"/>
          <w:szCs w:val="28"/>
        </w:rPr>
        <w:t>1</w:t>
      </w:r>
      <w:r w:rsidR="00BF6205" w:rsidRPr="00D35D45">
        <w:rPr>
          <w:sz w:val="28"/>
          <w:szCs w:val="28"/>
        </w:rPr>
        <w:t xml:space="preserve">. </w:t>
      </w:r>
      <w:r w:rsidR="00C43BE3" w:rsidRPr="00D35D45">
        <w:rPr>
          <w:sz w:val="28"/>
          <w:szCs w:val="28"/>
        </w:rPr>
        <w:t xml:space="preserve">Федеральному центру и Центру им. Г.А. Альбрехта </w:t>
      </w:r>
      <w:r w:rsidR="00BF6205" w:rsidRPr="00D35D45">
        <w:rPr>
          <w:sz w:val="28"/>
          <w:szCs w:val="28"/>
        </w:rPr>
        <w:t xml:space="preserve">обеспечить методическое сопровождение регионов при доработке </w:t>
      </w:r>
      <w:r w:rsidR="00B92482">
        <w:rPr>
          <w:sz w:val="28"/>
          <w:szCs w:val="28"/>
        </w:rPr>
        <w:t xml:space="preserve">проектов </w:t>
      </w:r>
      <w:r w:rsidR="00BF6205" w:rsidRPr="00D35D45">
        <w:rPr>
          <w:sz w:val="28"/>
          <w:szCs w:val="28"/>
        </w:rPr>
        <w:t>региональных программ</w:t>
      </w:r>
      <w:r w:rsidR="00184D7E" w:rsidRPr="00D35D45">
        <w:rPr>
          <w:sz w:val="28"/>
          <w:szCs w:val="28"/>
        </w:rPr>
        <w:t>,</w:t>
      </w:r>
      <w:r w:rsidR="00BF6205" w:rsidRPr="00D35D45">
        <w:rPr>
          <w:sz w:val="28"/>
          <w:szCs w:val="28"/>
        </w:rPr>
        <w:t xml:space="preserve"> в целях </w:t>
      </w:r>
      <w:r w:rsidR="00184D7E" w:rsidRPr="00D35D45">
        <w:rPr>
          <w:sz w:val="28"/>
          <w:szCs w:val="28"/>
        </w:rPr>
        <w:t xml:space="preserve">своевременного </w:t>
      </w:r>
      <w:r w:rsidR="00BF6205" w:rsidRPr="00D35D45">
        <w:rPr>
          <w:sz w:val="28"/>
          <w:szCs w:val="28"/>
        </w:rPr>
        <w:t>устранения указанных замечаний по</w:t>
      </w:r>
      <w:r w:rsidR="00184D7E" w:rsidRPr="00D35D45">
        <w:rPr>
          <w:sz w:val="28"/>
          <w:szCs w:val="28"/>
        </w:rPr>
        <w:t xml:space="preserve"> итогам Координационного совета</w:t>
      </w:r>
      <w:r w:rsidR="00BF6205" w:rsidRPr="00D35D45">
        <w:rPr>
          <w:sz w:val="28"/>
          <w:szCs w:val="28"/>
        </w:rPr>
        <w:t xml:space="preserve"> определить ответственное лицо за данное направление работы. Информацию и контактные данные ответственного лица направить в субъекты Российской Федерации в срок до </w:t>
      </w:r>
      <w:r w:rsidR="00FC2D38" w:rsidRPr="00D35D45">
        <w:rPr>
          <w:sz w:val="28"/>
          <w:szCs w:val="28"/>
        </w:rPr>
        <w:t xml:space="preserve">1 июля </w:t>
      </w:r>
      <w:r w:rsidR="00BF6205" w:rsidRPr="00D35D45">
        <w:rPr>
          <w:sz w:val="28"/>
          <w:szCs w:val="28"/>
        </w:rPr>
        <w:t>20</w:t>
      </w:r>
      <w:r w:rsidR="00C43BE3" w:rsidRPr="00D35D45">
        <w:rPr>
          <w:sz w:val="28"/>
          <w:szCs w:val="28"/>
        </w:rPr>
        <w:t>2</w:t>
      </w:r>
      <w:r w:rsidR="00CE6F8E" w:rsidRPr="00D35D45">
        <w:rPr>
          <w:sz w:val="28"/>
          <w:szCs w:val="28"/>
        </w:rPr>
        <w:t>1</w:t>
      </w:r>
      <w:r w:rsidR="00BF6205" w:rsidRPr="00D35D45">
        <w:rPr>
          <w:sz w:val="28"/>
          <w:szCs w:val="28"/>
        </w:rPr>
        <w:t xml:space="preserve"> г., а также представить в Минтруд России, в том числе на адрес электронной </w:t>
      </w:r>
      <w:r w:rsidR="00FC2D38" w:rsidRPr="00D35D45">
        <w:rPr>
          <w:sz w:val="28"/>
          <w:szCs w:val="28"/>
        </w:rPr>
        <w:t>почты: SutyirinaMA@mintrud.gov.ru</w:t>
      </w:r>
      <w:r w:rsidR="00BF6205" w:rsidRPr="00D35D45">
        <w:rPr>
          <w:sz w:val="28"/>
          <w:szCs w:val="28"/>
        </w:rPr>
        <w:t>.</w:t>
      </w:r>
    </w:p>
    <w:p w:rsidR="00BF6205" w:rsidRPr="00D35D45" w:rsidRDefault="00C43BE3" w:rsidP="00D35D45">
      <w:pPr>
        <w:ind w:firstLine="567"/>
        <w:jc w:val="both"/>
        <w:rPr>
          <w:sz w:val="28"/>
          <w:szCs w:val="28"/>
        </w:rPr>
      </w:pPr>
      <w:r w:rsidRPr="00D35D45">
        <w:rPr>
          <w:sz w:val="28"/>
          <w:szCs w:val="28"/>
        </w:rPr>
        <w:t>1</w:t>
      </w:r>
      <w:r w:rsidR="00184D7E" w:rsidRPr="00D35D45">
        <w:rPr>
          <w:sz w:val="28"/>
          <w:szCs w:val="28"/>
        </w:rPr>
        <w:t>2</w:t>
      </w:r>
      <w:r w:rsidR="00BF6205" w:rsidRPr="00D35D45">
        <w:rPr>
          <w:sz w:val="28"/>
          <w:szCs w:val="28"/>
        </w:rPr>
        <w:t xml:space="preserve">. Минтруду России по итогам повторного представления субъектами Российской Федерации в срок, указанный в пункте </w:t>
      </w:r>
      <w:r w:rsidR="00184D7E" w:rsidRPr="00D35D45">
        <w:rPr>
          <w:sz w:val="28"/>
          <w:szCs w:val="28"/>
        </w:rPr>
        <w:t>8</w:t>
      </w:r>
      <w:r w:rsidR="00BF6205" w:rsidRPr="00D35D45">
        <w:rPr>
          <w:sz w:val="28"/>
          <w:szCs w:val="28"/>
        </w:rPr>
        <w:t xml:space="preserve"> доработанных </w:t>
      </w:r>
      <w:r w:rsidR="00F97DE4">
        <w:rPr>
          <w:sz w:val="28"/>
          <w:szCs w:val="28"/>
        </w:rPr>
        <w:t>проект</w:t>
      </w:r>
      <w:r w:rsidR="00BF6205" w:rsidRPr="00D35D45">
        <w:rPr>
          <w:sz w:val="28"/>
          <w:szCs w:val="28"/>
        </w:rPr>
        <w:t>ов региональных программ с пакетом необходимых документов, рассмотреть их на предмет учета высказанных на заседании Координационного совета замечаний и предложений, по итогам чего принять решение о возможности (невозможности) финансовой поддержки регионов посредством предоставления в 202</w:t>
      </w:r>
      <w:r w:rsidR="00CE6F8E" w:rsidRPr="00D35D45">
        <w:rPr>
          <w:sz w:val="28"/>
          <w:szCs w:val="28"/>
        </w:rPr>
        <w:t>2</w:t>
      </w:r>
      <w:r w:rsidR="00BF6205" w:rsidRPr="00D35D45">
        <w:rPr>
          <w:sz w:val="28"/>
          <w:szCs w:val="28"/>
        </w:rPr>
        <w:t xml:space="preserve"> году </w:t>
      </w:r>
      <w:r w:rsidRPr="00D35D45">
        <w:rPr>
          <w:sz w:val="28"/>
          <w:szCs w:val="28"/>
        </w:rPr>
        <w:t xml:space="preserve"> и плановом периодах на 202</w:t>
      </w:r>
      <w:r w:rsidR="00CE6F8E" w:rsidRPr="00D35D45">
        <w:rPr>
          <w:sz w:val="28"/>
          <w:szCs w:val="28"/>
        </w:rPr>
        <w:t>3</w:t>
      </w:r>
      <w:r w:rsidRPr="00D35D45">
        <w:rPr>
          <w:sz w:val="28"/>
          <w:szCs w:val="28"/>
        </w:rPr>
        <w:t xml:space="preserve"> – 202</w:t>
      </w:r>
      <w:r w:rsidR="00CE6F8E" w:rsidRPr="00D35D45">
        <w:rPr>
          <w:sz w:val="28"/>
          <w:szCs w:val="28"/>
        </w:rPr>
        <w:t>4</w:t>
      </w:r>
      <w:r w:rsidRPr="00D35D45">
        <w:rPr>
          <w:sz w:val="28"/>
          <w:szCs w:val="28"/>
        </w:rPr>
        <w:t xml:space="preserve"> годах </w:t>
      </w:r>
      <w:r w:rsidR="00BF6205" w:rsidRPr="00D35D45">
        <w:rPr>
          <w:sz w:val="28"/>
          <w:szCs w:val="28"/>
        </w:rPr>
        <w:t>субсидии в рамках Госпрограммы без повторного проведения заседания Координационного совета. Результаты принятых решений разместить на официальном сайте Минтруда России.</w:t>
      </w:r>
    </w:p>
    <w:p w:rsidR="00C43BE3" w:rsidRPr="00BE064B" w:rsidRDefault="00C43BE3" w:rsidP="00D35D45">
      <w:pPr>
        <w:ind w:firstLine="567"/>
        <w:jc w:val="both"/>
        <w:rPr>
          <w:sz w:val="28"/>
          <w:szCs w:val="28"/>
        </w:rPr>
      </w:pPr>
    </w:p>
    <w:p w:rsidR="00C43BE3" w:rsidRPr="00BE064B" w:rsidRDefault="00C43BE3" w:rsidP="00D35D45">
      <w:pPr>
        <w:ind w:firstLine="567"/>
        <w:jc w:val="both"/>
        <w:rPr>
          <w:sz w:val="28"/>
          <w:szCs w:val="28"/>
        </w:rPr>
      </w:pPr>
    </w:p>
    <w:p w:rsidR="00E8429E" w:rsidRPr="00BE064B" w:rsidRDefault="00E8429E" w:rsidP="00D35D45">
      <w:pPr>
        <w:jc w:val="both"/>
        <w:rPr>
          <w:sz w:val="28"/>
          <w:szCs w:val="28"/>
        </w:rPr>
      </w:pPr>
      <w:r w:rsidRPr="00BE064B">
        <w:rPr>
          <w:sz w:val="28"/>
          <w:szCs w:val="28"/>
        </w:rPr>
        <w:t xml:space="preserve">Первый заместитель </w:t>
      </w:r>
    </w:p>
    <w:p w:rsidR="00E8429E" w:rsidRPr="00BE064B" w:rsidRDefault="00E8429E" w:rsidP="00D35D45">
      <w:pPr>
        <w:jc w:val="both"/>
        <w:rPr>
          <w:sz w:val="28"/>
          <w:szCs w:val="28"/>
        </w:rPr>
      </w:pPr>
      <w:r w:rsidRPr="00BE064B">
        <w:rPr>
          <w:sz w:val="28"/>
          <w:szCs w:val="28"/>
        </w:rPr>
        <w:t xml:space="preserve">Министра труда и социальной защиты </w:t>
      </w:r>
    </w:p>
    <w:p w:rsidR="00E62779" w:rsidRPr="00BE064B" w:rsidRDefault="00E8429E" w:rsidP="00D35D45">
      <w:pPr>
        <w:jc w:val="both"/>
        <w:rPr>
          <w:sz w:val="28"/>
          <w:szCs w:val="28"/>
        </w:rPr>
      </w:pPr>
      <w:r w:rsidRPr="00BE064B">
        <w:rPr>
          <w:sz w:val="28"/>
          <w:szCs w:val="28"/>
        </w:rPr>
        <w:t>Российской Федерации</w:t>
      </w:r>
      <w:r w:rsidRPr="00BE064B">
        <w:rPr>
          <w:sz w:val="28"/>
          <w:szCs w:val="28"/>
        </w:rPr>
        <w:tab/>
      </w:r>
      <w:r w:rsidRPr="00BE064B">
        <w:rPr>
          <w:sz w:val="28"/>
          <w:szCs w:val="28"/>
        </w:rPr>
        <w:tab/>
      </w:r>
      <w:r w:rsidRPr="00BE064B">
        <w:rPr>
          <w:sz w:val="28"/>
          <w:szCs w:val="28"/>
        </w:rPr>
        <w:tab/>
      </w:r>
      <w:r w:rsidRPr="00BE064B">
        <w:rPr>
          <w:sz w:val="28"/>
          <w:szCs w:val="28"/>
        </w:rPr>
        <w:tab/>
      </w:r>
      <w:r w:rsidRPr="00BE064B">
        <w:rPr>
          <w:sz w:val="28"/>
          <w:szCs w:val="28"/>
        </w:rPr>
        <w:tab/>
      </w:r>
      <w:r w:rsidRPr="00BE064B">
        <w:rPr>
          <w:sz w:val="28"/>
          <w:szCs w:val="28"/>
        </w:rPr>
        <w:tab/>
      </w:r>
      <w:r w:rsidRPr="00BE064B">
        <w:rPr>
          <w:sz w:val="28"/>
          <w:szCs w:val="28"/>
        </w:rPr>
        <w:tab/>
      </w:r>
      <w:r w:rsidRPr="00BE064B">
        <w:rPr>
          <w:sz w:val="28"/>
          <w:szCs w:val="28"/>
        </w:rPr>
        <w:tab/>
        <w:t xml:space="preserve">         А.В. Вовченко</w:t>
      </w:r>
    </w:p>
    <w:sectPr w:rsidR="00E62779" w:rsidRPr="00BE064B" w:rsidSect="001210A7">
      <w:headerReference w:type="default" r:id="rId11"/>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B82" w:rsidRDefault="009B2B82" w:rsidP="00241F36">
      <w:r>
        <w:separator/>
      </w:r>
    </w:p>
  </w:endnote>
  <w:endnote w:type="continuationSeparator" w:id="0">
    <w:p w:rsidR="009B2B82" w:rsidRDefault="009B2B82" w:rsidP="0024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B82" w:rsidRDefault="009B2B82" w:rsidP="00241F36">
      <w:r>
        <w:separator/>
      </w:r>
    </w:p>
  </w:footnote>
  <w:footnote w:type="continuationSeparator" w:id="0">
    <w:p w:rsidR="009B2B82" w:rsidRDefault="009B2B82" w:rsidP="00241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ED" w:rsidRDefault="005C6AED">
    <w:pPr>
      <w:pStyle w:val="a4"/>
      <w:jc w:val="center"/>
    </w:pPr>
    <w:r w:rsidRPr="00F40313">
      <w:rPr>
        <w:sz w:val="28"/>
        <w:szCs w:val="28"/>
      </w:rPr>
      <w:fldChar w:fldCharType="begin"/>
    </w:r>
    <w:r w:rsidRPr="00F40313">
      <w:rPr>
        <w:sz w:val="28"/>
        <w:szCs w:val="28"/>
      </w:rPr>
      <w:instrText xml:space="preserve"> PAGE   \* MERGEFORMAT </w:instrText>
    </w:r>
    <w:r w:rsidRPr="00F40313">
      <w:rPr>
        <w:sz w:val="28"/>
        <w:szCs w:val="28"/>
      </w:rPr>
      <w:fldChar w:fldCharType="separate"/>
    </w:r>
    <w:r w:rsidR="005557C2">
      <w:rPr>
        <w:noProof/>
        <w:sz w:val="28"/>
        <w:szCs w:val="28"/>
      </w:rPr>
      <w:t>56</w:t>
    </w:r>
    <w:r w:rsidRPr="00F40313">
      <w:rPr>
        <w:sz w:val="28"/>
        <w:szCs w:val="28"/>
      </w:rPr>
      <w:fldChar w:fldCharType="end"/>
    </w:r>
  </w:p>
  <w:p w:rsidR="005C6AED" w:rsidRDefault="005C6A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3A2"/>
    <w:multiLevelType w:val="multilevel"/>
    <w:tmpl w:val="AF9C64DC"/>
    <w:lvl w:ilvl="0">
      <w:start w:val="1"/>
      <w:numFmt w:val="decimal"/>
      <w:lvlText w:val="%1."/>
      <w:lvlJc w:val="left"/>
      <w:pPr>
        <w:ind w:left="1069" w:hanging="360"/>
      </w:pPr>
      <w:rPr>
        <w:rFonts w:hint="default"/>
        <w:b w:val="0"/>
      </w:rPr>
    </w:lvl>
    <w:lvl w:ilvl="1">
      <w:start w:val="2"/>
      <w:numFmt w:val="decimal"/>
      <w:lvlText w:val="%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D32341"/>
    <w:multiLevelType w:val="multilevel"/>
    <w:tmpl w:val="3FA63358"/>
    <w:lvl w:ilvl="0">
      <w:start w:val="3"/>
      <w:numFmt w:val="decimal"/>
      <w:lvlText w:val="%1"/>
      <w:lvlJc w:val="left"/>
      <w:pPr>
        <w:ind w:left="750" w:hanging="750"/>
      </w:pPr>
      <w:rPr>
        <w:rFonts w:hint="default"/>
      </w:rPr>
    </w:lvl>
    <w:lvl w:ilvl="1">
      <w:start w:val="29"/>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2">
    <w:nsid w:val="05D742D5"/>
    <w:multiLevelType w:val="multilevel"/>
    <w:tmpl w:val="353A5D60"/>
    <w:lvl w:ilvl="0">
      <w:start w:val="3"/>
      <w:numFmt w:val="decimal"/>
      <w:lvlText w:val="%1"/>
      <w:lvlJc w:val="left"/>
      <w:pPr>
        <w:ind w:left="600" w:hanging="600"/>
      </w:pPr>
      <w:rPr>
        <w:rFonts w:hint="default"/>
      </w:rPr>
    </w:lvl>
    <w:lvl w:ilvl="1">
      <w:start w:val="3"/>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B68460D"/>
    <w:multiLevelType w:val="multilevel"/>
    <w:tmpl w:val="6D5E3BA2"/>
    <w:lvl w:ilvl="0">
      <w:start w:val="1"/>
      <w:numFmt w:val="decimal"/>
      <w:lvlText w:val="%1."/>
      <w:lvlJc w:val="left"/>
      <w:pPr>
        <w:ind w:left="450" w:hanging="45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DF22F7E"/>
    <w:multiLevelType w:val="hybridMultilevel"/>
    <w:tmpl w:val="63949CF6"/>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A3640"/>
    <w:multiLevelType w:val="multilevel"/>
    <w:tmpl w:val="CF769FD8"/>
    <w:lvl w:ilvl="0">
      <w:start w:val="3"/>
      <w:numFmt w:val="decimal"/>
      <w:lvlText w:val="%1"/>
      <w:lvlJc w:val="left"/>
      <w:pPr>
        <w:ind w:left="750" w:hanging="750"/>
      </w:pPr>
      <w:rPr>
        <w:rFonts w:hint="default"/>
      </w:rPr>
    </w:lvl>
    <w:lvl w:ilvl="1">
      <w:start w:val="18"/>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6">
    <w:nsid w:val="1B9D137A"/>
    <w:multiLevelType w:val="multilevel"/>
    <w:tmpl w:val="45E6023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6"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19170D7"/>
    <w:multiLevelType w:val="hybridMultilevel"/>
    <w:tmpl w:val="276CA83E"/>
    <w:lvl w:ilvl="0" w:tplc="EF80BE12">
      <w:start w:val="1"/>
      <w:numFmt w:val="decimal"/>
      <w:lvlText w:val="%1."/>
      <w:lvlJc w:val="left"/>
      <w:pPr>
        <w:ind w:left="360" w:hanging="360"/>
      </w:pPr>
      <w:rPr>
        <w:rFonts w:hint="default"/>
        <w:b w:val="0"/>
      </w:r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nsid w:val="222B7B1C"/>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95C56C7"/>
    <w:multiLevelType w:val="multilevel"/>
    <w:tmpl w:val="8ECCA9D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32FD45B7"/>
    <w:multiLevelType w:val="hybridMultilevel"/>
    <w:tmpl w:val="65EA1E8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352A3A2A"/>
    <w:multiLevelType w:val="multilevel"/>
    <w:tmpl w:val="9D26581E"/>
    <w:lvl w:ilvl="0">
      <w:start w:val="4"/>
      <w:numFmt w:val="decimal"/>
      <w:lvlText w:val="%1."/>
      <w:lvlJc w:val="left"/>
      <w:pPr>
        <w:ind w:left="720" w:hanging="360"/>
      </w:pPr>
      <w:rPr>
        <w:rFonts w:hint="default"/>
        <w:b w:val="0"/>
      </w:rPr>
    </w:lvl>
    <w:lvl w:ilvl="1">
      <w:start w:val="1"/>
      <w:numFmt w:val="decimal"/>
      <w:isLgl/>
      <w:lvlText w:val="%1.%2."/>
      <w:lvlJc w:val="left"/>
      <w:pPr>
        <w:ind w:left="1969" w:hanging="1260"/>
      </w:pPr>
      <w:rPr>
        <w:rFonts w:hint="default"/>
        <w:b w:val="0"/>
      </w:rPr>
    </w:lvl>
    <w:lvl w:ilvl="2">
      <w:start w:val="1"/>
      <w:numFmt w:val="decimal"/>
      <w:isLgl/>
      <w:lvlText w:val="%1.%2.%3."/>
      <w:lvlJc w:val="left"/>
      <w:pPr>
        <w:ind w:left="2318"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54856BC"/>
    <w:multiLevelType w:val="hybridMultilevel"/>
    <w:tmpl w:val="97AE97BC"/>
    <w:lvl w:ilvl="0" w:tplc="28549842">
      <w:start w:val="29"/>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3">
    <w:nsid w:val="37BE37DB"/>
    <w:multiLevelType w:val="multilevel"/>
    <w:tmpl w:val="31F6F3AE"/>
    <w:lvl w:ilvl="0">
      <w:start w:val="4"/>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39C9207D"/>
    <w:multiLevelType w:val="multilevel"/>
    <w:tmpl w:val="2AB01400"/>
    <w:lvl w:ilvl="0">
      <w:start w:val="3"/>
      <w:numFmt w:val="decimal"/>
      <w:lvlText w:val="%1"/>
      <w:lvlJc w:val="left"/>
      <w:pPr>
        <w:ind w:left="600" w:hanging="600"/>
      </w:pPr>
      <w:rPr>
        <w:rFonts w:hint="default"/>
      </w:rPr>
    </w:lvl>
    <w:lvl w:ilvl="1">
      <w:start w:val="4"/>
      <w:numFmt w:val="decimal"/>
      <w:lvlText w:val="%1.%2"/>
      <w:lvlJc w:val="left"/>
      <w:pPr>
        <w:ind w:left="777" w:hanging="60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5">
    <w:nsid w:val="3A5A4103"/>
    <w:multiLevelType w:val="multilevel"/>
    <w:tmpl w:val="ED6492BA"/>
    <w:lvl w:ilvl="0">
      <w:start w:val="1"/>
      <w:numFmt w:val="decimal"/>
      <w:lvlText w:val="%1."/>
      <w:lvlJc w:val="left"/>
      <w:pPr>
        <w:ind w:left="720" w:hanging="360"/>
      </w:pPr>
      <w:rPr>
        <w:rFonts w:hint="default"/>
      </w:rPr>
    </w:lvl>
    <w:lvl w:ilvl="1">
      <w:start w:val="1"/>
      <w:numFmt w:val="decimal"/>
      <w:isLgl/>
      <w:lvlText w:val="%2."/>
      <w:lvlJc w:val="left"/>
      <w:pPr>
        <w:ind w:left="8801" w:hanging="720"/>
      </w:pPr>
      <w:rPr>
        <w:rFonts w:ascii="Times New Roman" w:eastAsia="Calibri" w:hAnsi="Times New Roman" w:cs="Times New Roman"/>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A755533"/>
    <w:multiLevelType w:val="multilevel"/>
    <w:tmpl w:val="A2982E3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C874E24"/>
    <w:multiLevelType w:val="hybridMultilevel"/>
    <w:tmpl w:val="29504230"/>
    <w:lvl w:ilvl="0" w:tplc="780607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203A77"/>
    <w:multiLevelType w:val="multilevel"/>
    <w:tmpl w:val="3A9A7678"/>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3FC2461D"/>
    <w:multiLevelType w:val="hybridMultilevel"/>
    <w:tmpl w:val="4120E5BE"/>
    <w:lvl w:ilvl="0" w:tplc="3FA60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141E38"/>
    <w:multiLevelType w:val="hybridMultilevel"/>
    <w:tmpl w:val="31D40066"/>
    <w:lvl w:ilvl="0" w:tplc="AE3CBE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90404F"/>
    <w:multiLevelType w:val="multilevel"/>
    <w:tmpl w:val="B12A197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340752A"/>
    <w:multiLevelType w:val="multilevel"/>
    <w:tmpl w:val="53E631DE"/>
    <w:lvl w:ilvl="0">
      <w:start w:val="1"/>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54CE2EE0"/>
    <w:multiLevelType w:val="hybridMultilevel"/>
    <w:tmpl w:val="CF30F54A"/>
    <w:lvl w:ilvl="0" w:tplc="C8EE10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4223EC"/>
    <w:multiLevelType w:val="multilevel"/>
    <w:tmpl w:val="DEF86AF0"/>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5">
    <w:nsid w:val="58C371D2"/>
    <w:multiLevelType w:val="hybridMultilevel"/>
    <w:tmpl w:val="F9BAF13E"/>
    <w:lvl w:ilvl="0" w:tplc="4DFAC4F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346664"/>
    <w:multiLevelType w:val="multilevel"/>
    <w:tmpl w:val="271470E0"/>
    <w:lvl w:ilvl="0">
      <w:start w:val="1"/>
      <w:numFmt w:val="decimal"/>
      <w:lvlText w:val="%1."/>
      <w:lvlJc w:val="left"/>
      <w:pPr>
        <w:ind w:left="1069"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C8B1367"/>
    <w:multiLevelType w:val="hybridMultilevel"/>
    <w:tmpl w:val="1E40D1C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60D818D8"/>
    <w:multiLevelType w:val="multilevel"/>
    <w:tmpl w:val="8D14D2A2"/>
    <w:lvl w:ilvl="0">
      <w:start w:val="3"/>
      <w:numFmt w:val="decimal"/>
      <w:lvlText w:val="%1"/>
      <w:lvlJc w:val="left"/>
      <w:pPr>
        <w:ind w:left="375" w:hanging="375"/>
      </w:pPr>
      <w:rPr>
        <w:rFonts w:hint="default"/>
        <w:b w:val="0"/>
      </w:rPr>
    </w:lvl>
    <w:lvl w:ilvl="1">
      <w:start w:val="1"/>
      <w:numFmt w:val="decimal"/>
      <w:lvlText w:val="%1.%2"/>
      <w:lvlJc w:val="left"/>
      <w:pPr>
        <w:ind w:left="1084" w:hanging="375"/>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9">
    <w:nsid w:val="66DD00C4"/>
    <w:multiLevelType w:val="multilevel"/>
    <w:tmpl w:val="2178708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3153DBA"/>
    <w:multiLevelType w:val="multilevel"/>
    <w:tmpl w:val="A664CB50"/>
    <w:lvl w:ilvl="0">
      <w:start w:val="3"/>
      <w:numFmt w:val="decimal"/>
      <w:lvlText w:val="%1"/>
      <w:lvlJc w:val="left"/>
      <w:pPr>
        <w:ind w:left="750" w:hanging="750"/>
      </w:pPr>
      <w:rPr>
        <w:rFonts w:hint="default"/>
      </w:rPr>
    </w:lvl>
    <w:lvl w:ilvl="1">
      <w:start w:val="10"/>
      <w:numFmt w:val="decimal"/>
      <w:lvlText w:val="%1.%2"/>
      <w:lvlJc w:val="left"/>
      <w:pPr>
        <w:ind w:left="927" w:hanging="750"/>
      </w:pPr>
      <w:rPr>
        <w:rFonts w:hint="default"/>
      </w:rPr>
    </w:lvl>
    <w:lvl w:ilvl="2">
      <w:start w:val="1"/>
      <w:numFmt w:val="decimal"/>
      <w:lvlText w:val="%1.%2.%3"/>
      <w:lvlJc w:val="left"/>
      <w:pPr>
        <w:ind w:left="1104" w:hanging="75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1">
    <w:nsid w:val="7DB43CE7"/>
    <w:multiLevelType w:val="multilevel"/>
    <w:tmpl w:val="CDC8FF42"/>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6"/>
  </w:num>
  <w:num w:numId="2">
    <w:abstractNumId w:val="27"/>
  </w:num>
  <w:num w:numId="3">
    <w:abstractNumId w:val="6"/>
  </w:num>
  <w:num w:numId="4">
    <w:abstractNumId w:val="19"/>
  </w:num>
  <w:num w:numId="5">
    <w:abstractNumId w:val="7"/>
  </w:num>
  <w:num w:numId="6">
    <w:abstractNumId w:val="24"/>
  </w:num>
  <w:num w:numId="7">
    <w:abstractNumId w:val="9"/>
  </w:num>
  <w:num w:numId="8">
    <w:abstractNumId w:val="18"/>
  </w:num>
  <w:num w:numId="9">
    <w:abstractNumId w:val="22"/>
  </w:num>
  <w:num w:numId="10">
    <w:abstractNumId w:val="12"/>
  </w:num>
  <w:num w:numId="11">
    <w:abstractNumId w:val="13"/>
  </w:num>
  <w:num w:numId="12">
    <w:abstractNumId w:val="11"/>
  </w:num>
  <w:num w:numId="13">
    <w:abstractNumId w:val="23"/>
  </w:num>
  <w:num w:numId="14">
    <w:abstractNumId w:val="20"/>
  </w:num>
  <w:num w:numId="15">
    <w:abstractNumId w:val="3"/>
  </w:num>
  <w:num w:numId="16">
    <w:abstractNumId w:val="28"/>
  </w:num>
  <w:num w:numId="17">
    <w:abstractNumId w:val="16"/>
  </w:num>
  <w:num w:numId="18">
    <w:abstractNumId w:val="31"/>
  </w:num>
  <w:num w:numId="19">
    <w:abstractNumId w:val="21"/>
  </w:num>
  <w:num w:numId="20">
    <w:abstractNumId w:val="2"/>
  </w:num>
  <w:num w:numId="21">
    <w:abstractNumId w:val="14"/>
  </w:num>
  <w:num w:numId="22">
    <w:abstractNumId w:val="30"/>
  </w:num>
  <w:num w:numId="23">
    <w:abstractNumId w:val="5"/>
  </w:num>
  <w:num w:numId="24">
    <w:abstractNumId w:val="1"/>
  </w:num>
  <w:num w:numId="25">
    <w:abstractNumId w:val="15"/>
  </w:num>
  <w:num w:numId="26">
    <w:abstractNumId w:val="29"/>
  </w:num>
  <w:num w:numId="27">
    <w:abstractNumId w:val="8"/>
  </w:num>
  <w:num w:numId="28">
    <w:abstractNumId w:val="17"/>
  </w:num>
  <w:num w:numId="29">
    <w:abstractNumId w:val="10"/>
  </w:num>
  <w:num w:numId="30">
    <w:abstractNumId w:val="25"/>
  </w:num>
  <w:num w:numId="31">
    <w:abstractNumId w:val="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2A66"/>
    <w:rsid w:val="00006099"/>
    <w:rsid w:val="00006524"/>
    <w:rsid w:val="000073DA"/>
    <w:rsid w:val="00011330"/>
    <w:rsid w:val="00014739"/>
    <w:rsid w:val="0001601B"/>
    <w:rsid w:val="00016530"/>
    <w:rsid w:val="00017B4A"/>
    <w:rsid w:val="00021206"/>
    <w:rsid w:val="0002177C"/>
    <w:rsid w:val="000218C7"/>
    <w:rsid w:val="00022947"/>
    <w:rsid w:val="00022B79"/>
    <w:rsid w:val="00023246"/>
    <w:rsid w:val="00024176"/>
    <w:rsid w:val="00025AFE"/>
    <w:rsid w:val="000268FF"/>
    <w:rsid w:val="0003170B"/>
    <w:rsid w:val="0003189F"/>
    <w:rsid w:val="00031B6E"/>
    <w:rsid w:val="000324C9"/>
    <w:rsid w:val="00036E83"/>
    <w:rsid w:val="000374B3"/>
    <w:rsid w:val="00040393"/>
    <w:rsid w:val="00040F3F"/>
    <w:rsid w:val="00041546"/>
    <w:rsid w:val="000418CC"/>
    <w:rsid w:val="00042DBE"/>
    <w:rsid w:val="00043951"/>
    <w:rsid w:val="0004395F"/>
    <w:rsid w:val="00044AB2"/>
    <w:rsid w:val="0004513C"/>
    <w:rsid w:val="000514B3"/>
    <w:rsid w:val="00054860"/>
    <w:rsid w:val="000556AA"/>
    <w:rsid w:val="00055D94"/>
    <w:rsid w:val="00055DC4"/>
    <w:rsid w:val="00056653"/>
    <w:rsid w:val="00056A33"/>
    <w:rsid w:val="00060064"/>
    <w:rsid w:val="00062A62"/>
    <w:rsid w:val="00064E11"/>
    <w:rsid w:val="000652FF"/>
    <w:rsid w:val="0006629E"/>
    <w:rsid w:val="0006745F"/>
    <w:rsid w:val="00067C4D"/>
    <w:rsid w:val="000701DC"/>
    <w:rsid w:val="0007357A"/>
    <w:rsid w:val="00075F57"/>
    <w:rsid w:val="0008006F"/>
    <w:rsid w:val="00081389"/>
    <w:rsid w:val="000813A3"/>
    <w:rsid w:val="00081907"/>
    <w:rsid w:val="0008324A"/>
    <w:rsid w:val="00083504"/>
    <w:rsid w:val="000836E6"/>
    <w:rsid w:val="00083BD8"/>
    <w:rsid w:val="00086C85"/>
    <w:rsid w:val="00090786"/>
    <w:rsid w:val="00090D90"/>
    <w:rsid w:val="00091AAA"/>
    <w:rsid w:val="00093C4E"/>
    <w:rsid w:val="00094767"/>
    <w:rsid w:val="0009507D"/>
    <w:rsid w:val="00095F70"/>
    <w:rsid w:val="00096D93"/>
    <w:rsid w:val="000A0962"/>
    <w:rsid w:val="000A176A"/>
    <w:rsid w:val="000A1803"/>
    <w:rsid w:val="000A2875"/>
    <w:rsid w:val="000A3DDB"/>
    <w:rsid w:val="000A4126"/>
    <w:rsid w:val="000A4943"/>
    <w:rsid w:val="000A6561"/>
    <w:rsid w:val="000A6999"/>
    <w:rsid w:val="000B0BEA"/>
    <w:rsid w:val="000B156D"/>
    <w:rsid w:val="000B3C5A"/>
    <w:rsid w:val="000B43A7"/>
    <w:rsid w:val="000B5A6A"/>
    <w:rsid w:val="000B750C"/>
    <w:rsid w:val="000B7FD5"/>
    <w:rsid w:val="000C20A9"/>
    <w:rsid w:val="000C252E"/>
    <w:rsid w:val="000C4D1E"/>
    <w:rsid w:val="000C615B"/>
    <w:rsid w:val="000C79B3"/>
    <w:rsid w:val="000D080E"/>
    <w:rsid w:val="000D0ABE"/>
    <w:rsid w:val="000D6FD3"/>
    <w:rsid w:val="000D79B4"/>
    <w:rsid w:val="000E03F5"/>
    <w:rsid w:val="000E1AE6"/>
    <w:rsid w:val="000E2C97"/>
    <w:rsid w:val="000E60B2"/>
    <w:rsid w:val="000E6112"/>
    <w:rsid w:val="000E62C8"/>
    <w:rsid w:val="000E6CBD"/>
    <w:rsid w:val="000E7320"/>
    <w:rsid w:val="000E77EE"/>
    <w:rsid w:val="000F1514"/>
    <w:rsid w:val="000F250B"/>
    <w:rsid w:val="000F3953"/>
    <w:rsid w:val="000F67EF"/>
    <w:rsid w:val="000F7670"/>
    <w:rsid w:val="00102A69"/>
    <w:rsid w:val="001035D6"/>
    <w:rsid w:val="00104E1E"/>
    <w:rsid w:val="00105FB7"/>
    <w:rsid w:val="00107781"/>
    <w:rsid w:val="00111855"/>
    <w:rsid w:val="001119C3"/>
    <w:rsid w:val="001140F5"/>
    <w:rsid w:val="001146F5"/>
    <w:rsid w:val="00115604"/>
    <w:rsid w:val="00116BB1"/>
    <w:rsid w:val="001210A7"/>
    <w:rsid w:val="00121D27"/>
    <w:rsid w:val="00125DE2"/>
    <w:rsid w:val="00126E91"/>
    <w:rsid w:val="001301D9"/>
    <w:rsid w:val="00130765"/>
    <w:rsid w:val="00130C10"/>
    <w:rsid w:val="00130CEA"/>
    <w:rsid w:val="00133F4D"/>
    <w:rsid w:val="00134611"/>
    <w:rsid w:val="00134D34"/>
    <w:rsid w:val="00135799"/>
    <w:rsid w:val="0013602F"/>
    <w:rsid w:val="00136CFE"/>
    <w:rsid w:val="00137125"/>
    <w:rsid w:val="00137FF7"/>
    <w:rsid w:val="00141145"/>
    <w:rsid w:val="001432E7"/>
    <w:rsid w:val="00144365"/>
    <w:rsid w:val="001464E0"/>
    <w:rsid w:val="001468D5"/>
    <w:rsid w:val="00151AA5"/>
    <w:rsid w:val="00152039"/>
    <w:rsid w:val="001539EE"/>
    <w:rsid w:val="00160131"/>
    <w:rsid w:val="00161146"/>
    <w:rsid w:val="001616D7"/>
    <w:rsid w:val="00162145"/>
    <w:rsid w:val="001621C5"/>
    <w:rsid w:val="00162DF7"/>
    <w:rsid w:val="00163B96"/>
    <w:rsid w:val="00170E4C"/>
    <w:rsid w:val="001720C4"/>
    <w:rsid w:val="001722B9"/>
    <w:rsid w:val="00173B83"/>
    <w:rsid w:val="00173F63"/>
    <w:rsid w:val="0017713C"/>
    <w:rsid w:val="00177E99"/>
    <w:rsid w:val="00181068"/>
    <w:rsid w:val="001830F8"/>
    <w:rsid w:val="00183E1D"/>
    <w:rsid w:val="00184D7E"/>
    <w:rsid w:val="00185127"/>
    <w:rsid w:val="00186DE8"/>
    <w:rsid w:val="001873D7"/>
    <w:rsid w:val="001905F0"/>
    <w:rsid w:val="0019069D"/>
    <w:rsid w:val="00190F54"/>
    <w:rsid w:val="00193E40"/>
    <w:rsid w:val="0019408B"/>
    <w:rsid w:val="00194558"/>
    <w:rsid w:val="00194824"/>
    <w:rsid w:val="00194BA6"/>
    <w:rsid w:val="001956B9"/>
    <w:rsid w:val="001959BA"/>
    <w:rsid w:val="00196A31"/>
    <w:rsid w:val="00196AA4"/>
    <w:rsid w:val="00196C18"/>
    <w:rsid w:val="001A3BE1"/>
    <w:rsid w:val="001A76B1"/>
    <w:rsid w:val="001B050C"/>
    <w:rsid w:val="001B14BC"/>
    <w:rsid w:val="001B20DB"/>
    <w:rsid w:val="001B365F"/>
    <w:rsid w:val="001B3ECE"/>
    <w:rsid w:val="001B425E"/>
    <w:rsid w:val="001B4F4A"/>
    <w:rsid w:val="001B5BBC"/>
    <w:rsid w:val="001C0875"/>
    <w:rsid w:val="001C0F54"/>
    <w:rsid w:val="001C18CB"/>
    <w:rsid w:val="001C3E61"/>
    <w:rsid w:val="001C430C"/>
    <w:rsid w:val="001C6491"/>
    <w:rsid w:val="001C6957"/>
    <w:rsid w:val="001C6E4A"/>
    <w:rsid w:val="001C76D8"/>
    <w:rsid w:val="001C7F18"/>
    <w:rsid w:val="001D008F"/>
    <w:rsid w:val="001D031B"/>
    <w:rsid w:val="001D2F9B"/>
    <w:rsid w:val="001D3F90"/>
    <w:rsid w:val="001D61D0"/>
    <w:rsid w:val="001E0447"/>
    <w:rsid w:val="001E1FA7"/>
    <w:rsid w:val="001E25C3"/>
    <w:rsid w:val="001E596C"/>
    <w:rsid w:val="001E5DF8"/>
    <w:rsid w:val="001E717C"/>
    <w:rsid w:val="001F1149"/>
    <w:rsid w:val="001F1F99"/>
    <w:rsid w:val="001F21EE"/>
    <w:rsid w:val="001F2525"/>
    <w:rsid w:val="001F318E"/>
    <w:rsid w:val="001F5863"/>
    <w:rsid w:val="001F5B4E"/>
    <w:rsid w:val="001F5FF1"/>
    <w:rsid w:val="001F613F"/>
    <w:rsid w:val="001F79FB"/>
    <w:rsid w:val="001F7ECC"/>
    <w:rsid w:val="00200348"/>
    <w:rsid w:val="00202C8C"/>
    <w:rsid w:val="00204102"/>
    <w:rsid w:val="00204AAD"/>
    <w:rsid w:val="002058A6"/>
    <w:rsid w:val="002061AB"/>
    <w:rsid w:val="00206B50"/>
    <w:rsid w:val="002105B5"/>
    <w:rsid w:val="00212673"/>
    <w:rsid w:val="00214B3B"/>
    <w:rsid w:val="00214FA3"/>
    <w:rsid w:val="00215B26"/>
    <w:rsid w:val="002174E9"/>
    <w:rsid w:val="00217ADB"/>
    <w:rsid w:val="002212B6"/>
    <w:rsid w:val="00222013"/>
    <w:rsid w:val="0022293A"/>
    <w:rsid w:val="0022319A"/>
    <w:rsid w:val="00224C16"/>
    <w:rsid w:val="00225119"/>
    <w:rsid w:val="00227103"/>
    <w:rsid w:val="00230578"/>
    <w:rsid w:val="00230BDD"/>
    <w:rsid w:val="00231704"/>
    <w:rsid w:val="002337EB"/>
    <w:rsid w:val="00235B41"/>
    <w:rsid w:val="0023676C"/>
    <w:rsid w:val="00241F36"/>
    <w:rsid w:val="0024302D"/>
    <w:rsid w:val="00243CE7"/>
    <w:rsid w:val="00244849"/>
    <w:rsid w:val="00246D91"/>
    <w:rsid w:val="0024735A"/>
    <w:rsid w:val="00251127"/>
    <w:rsid w:val="002543F0"/>
    <w:rsid w:val="00254745"/>
    <w:rsid w:val="002558E8"/>
    <w:rsid w:val="002562C4"/>
    <w:rsid w:val="002603BA"/>
    <w:rsid w:val="00260999"/>
    <w:rsid w:val="00262EA6"/>
    <w:rsid w:val="00265D80"/>
    <w:rsid w:val="00267AFD"/>
    <w:rsid w:val="002706B4"/>
    <w:rsid w:val="00274D3D"/>
    <w:rsid w:val="0027531D"/>
    <w:rsid w:val="00276B91"/>
    <w:rsid w:val="0028035F"/>
    <w:rsid w:val="00280AD7"/>
    <w:rsid w:val="002829DF"/>
    <w:rsid w:val="0028343D"/>
    <w:rsid w:val="00284530"/>
    <w:rsid w:val="002860AC"/>
    <w:rsid w:val="00287C18"/>
    <w:rsid w:val="00290B9D"/>
    <w:rsid w:val="00294235"/>
    <w:rsid w:val="0029472A"/>
    <w:rsid w:val="00294838"/>
    <w:rsid w:val="0029619F"/>
    <w:rsid w:val="002968DA"/>
    <w:rsid w:val="00296A55"/>
    <w:rsid w:val="00296BFF"/>
    <w:rsid w:val="00297610"/>
    <w:rsid w:val="00297700"/>
    <w:rsid w:val="00297838"/>
    <w:rsid w:val="00297AA9"/>
    <w:rsid w:val="002A057F"/>
    <w:rsid w:val="002A1A55"/>
    <w:rsid w:val="002A5027"/>
    <w:rsid w:val="002A6D2B"/>
    <w:rsid w:val="002A7743"/>
    <w:rsid w:val="002B21C1"/>
    <w:rsid w:val="002B30C1"/>
    <w:rsid w:val="002B3430"/>
    <w:rsid w:val="002B4348"/>
    <w:rsid w:val="002B47F4"/>
    <w:rsid w:val="002B5933"/>
    <w:rsid w:val="002B72FE"/>
    <w:rsid w:val="002B7768"/>
    <w:rsid w:val="002C0280"/>
    <w:rsid w:val="002C0E3D"/>
    <w:rsid w:val="002C15CE"/>
    <w:rsid w:val="002C2CD2"/>
    <w:rsid w:val="002C43DE"/>
    <w:rsid w:val="002C53C6"/>
    <w:rsid w:val="002C7D0C"/>
    <w:rsid w:val="002D45EE"/>
    <w:rsid w:val="002D5AB6"/>
    <w:rsid w:val="002D690B"/>
    <w:rsid w:val="002D78BA"/>
    <w:rsid w:val="002D7E6C"/>
    <w:rsid w:val="002E095B"/>
    <w:rsid w:val="002E40CE"/>
    <w:rsid w:val="002E47A0"/>
    <w:rsid w:val="002E6324"/>
    <w:rsid w:val="002E7389"/>
    <w:rsid w:val="002F1209"/>
    <w:rsid w:val="002F29E4"/>
    <w:rsid w:val="002F31AE"/>
    <w:rsid w:val="002F31BA"/>
    <w:rsid w:val="002F76C7"/>
    <w:rsid w:val="00300FA0"/>
    <w:rsid w:val="00301430"/>
    <w:rsid w:val="00306CA4"/>
    <w:rsid w:val="00307A61"/>
    <w:rsid w:val="003106EA"/>
    <w:rsid w:val="003128FC"/>
    <w:rsid w:val="003136AF"/>
    <w:rsid w:val="0031413B"/>
    <w:rsid w:val="003155C8"/>
    <w:rsid w:val="003173B4"/>
    <w:rsid w:val="00320E13"/>
    <w:rsid w:val="00321804"/>
    <w:rsid w:val="00321B56"/>
    <w:rsid w:val="00321E39"/>
    <w:rsid w:val="00326546"/>
    <w:rsid w:val="00326F72"/>
    <w:rsid w:val="00327159"/>
    <w:rsid w:val="00330179"/>
    <w:rsid w:val="0033045D"/>
    <w:rsid w:val="0033132A"/>
    <w:rsid w:val="00332569"/>
    <w:rsid w:val="00333675"/>
    <w:rsid w:val="00333ACA"/>
    <w:rsid w:val="00333E56"/>
    <w:rsid w:val="0033437C"/>
    <w:rsid w:val="00335011"/>
    <w:rsid w:val="003400C8"/>
    <w:rsid w:val="0034090A"/>
    <w:rsid w:val="00341055"/>
    <w:rsid w:val="00341CCB"/>
    <w:rsid w:val="00342151"/>
    <w:rsid w:val="00342FA7"/>
    <w:rsid w:val="003436BC"/>
    <w:rsid w:val="003458B6"/>
    <w:rsid w:val="00347567"/>
    <w:rsid w:val="00350DA5"/>
    <w:rsid w:val="00353399"/>
    <w:rsid w:val="00354CD6"/>
    <w:rsid w:val="003553DB"/>
    <w:rsid w:val="00355664"/>
    <w:rsid w:val="003565E6"/>
    <w:rsid w:val="003622A3"/>
    <w:rsid w:val="003625D3"/>
    <w:rsid w:val="003638BF"/>
    <w:rsid w:val="00364E30"/>
    <w:rsid w:val="00364F55"/>
    <w:rsid w:val="00365DF9"/>
    <w:rsid w:val="00367DD7"/>
    <w:rsid w:val="00370CFD"/>
    <w:rsid w:val="00370E88"/>
    <w:rsid w:val="00371B9A"/>
    <w:rsid w:val="003720A4"/>
    <w:rsid w:val="0037683E"/>
    <w:rsid w:val="00376D9C"/>
    <w:rsid w:val="00381382"/>
    <w:rsid w:val="00381559"/>
    <w:rsid w:val="00381B56"/>
    <w:rsid w:val="00382184"/>
    <w:rsid w:val="00382975"/>
    <w:rsid w:val="0038655F"/>
    <w:rsid w:val="00386DC9"/>
    <w:rsid w:val="00391FBC"/>
    <w:rsid w:val="00395CAE"/>
    <w:rsid w:val="00395D9B"/>
    <w:rsid w:val="003A050D"/>
    <w:rsid w:val="003A32CF"/>
    <w:rsid w:val="003A5367"/>
    <w:rsid w:val="003A5650"/>
    <w:rsid w:val="003A5972"/>
    <w:rsid w:val="003A7671"/>
    <w:rsid w:val="003B0F21"/>
    <w:rsid w:val="003B1422"/>
    <w:rsid w:val="003B1923"/>
    <w:rsid w:val="003B24BC"/>
    <w:rsid w:val="003B51AF"/>
    <w:rsid w:val="003B5459"/>
    <w:rsid w:val="003B5D9B"/>
    <w:rsid w:val="003B5FB0"/>
    <w:rsid w:val="003B63A3"/>
    <w:rsid w:val="003B68B5"/>
    <w:rsid w:val="003B7C88"/>
    <w:rsid w:val="003C0A38"/>
    <w:rsid w:val="003C137D"/>
    <w:rsid w:val="003C1DF3"/>
    <w:rsid w:val="003C2201"/>
    <w:rsid w:val="003C33D7"/>
    <w:rsid w:val="003C402D"/>
    <w:rsid w:val="003C4BAA"/>
    <w:rsid w:val="003C6431"/>
    <w:rsid w:val="003C6891"/>
    <w:rsid w:val="003C6DDB"/>
    <w:rsid w:val="003D0781"/>
    <w:rsid w:val="003D131E"/>
    <w:rsid w:val="003D4556"/>
    <w:rsid w:val="003D5268"/>
    <w:rsid w:val="003D53A5"/>
    <w:rsid w:val="003D56BE"/>
    <w:rsid w:val="003D5C4C"/>
    <w:rsid w:val="003D5DB9"/>
    <w:rsid w:val="003D69D4"/>
    <w:rsid w:val="003D6FFA"/>
    <w:rsid w:val="003E168F"/>
    <w:rsid w:val="003E206F"/>
    <w:rsid w:val="003E3FA5"/>
    <w:rsid w:val="003E5BD6"/>
    <w:rsid w:val="003E77D8"/>
    <w:rsid w:val="003F14DF"/>
    <w:rsid w:val="003F16D6"/>
    <w:rsid w:val="003F2617"/>
    <w:rsid w:val="003F38FC"/>
    <w:rsid w:val="003F4AC0"/>
    <w:rsid w:val="003F5927"/>
    <w:rsid w:val="003F7031"/>
    <w:rsid w:val="003F77F1"/>
    <w:rsid w:val="00400303"/>
    <w:rsid w:val="00401AC2"/>
    <w:rsid w:val="004022E9"/>
    <w:rsid w:val="0040313E"/>
    <w:rsid w:val="00404B7B"/>
    <w:rsid w:val="00406040"/>
    <w:rsid w:val="00406148"/>
    <w:rsid w:val="0040662F"/>
    <w:rsid w:val="00406F5F"/>
    <w:rsid w:val="0041006C"/>
    <w:rsid w:val="00410777"/>
    <w:rsid w:val="00411BC3"/>
    <w:rsid w:val="00411C07"/>
    <w:rsid w:val="00412607"/>
    <w:rsid w:val="00412665"/>
    <w:rsid w:val="00416B05"/>
    <w:rsid w:val="00422753"/>
    <w:rsid w:val="00424B77"/>
    <w:rsid w:val="0042536A"/>
    <w:rsid w:val="0042593B"/>
    <w:rsid w:val="00425D88"/>
    <w:rsid w:val="0042656A"/>
    <w:rsid w:val="00427070"/>
    <w:rsid w:val="00427BAA"/>
    <w:rsid w:val="00433300"/>
    <w:rsid w:val="00434DD9"/>
    <w:rsid w:val="00435C91"/>
    <w:rsid w:val="0044009C"/>
    <w:rsid w:val="004407E9"/>
    <w:rsid w:val="00440A93"/>
    <w:rsid w:val="00442723"/>
    <w:rsid w:val="00444DBB"/>
    <w:rsid w:val="00447521"/>
    <w:rsid w:val="004477C4"/>
    <w:rsid w:val="004501A6"/>
    <w:rsid w:val="00450A10"/>
    <w:rsid w:val="00451C41"/>
    <w:rsid w:val="004553F8"/>
    <w:rsid w:val="00456F90"/>
    <w:rsid w:val="0045730E"/>
    <w:rsid w:val="0046006A"/>
    <w:rsid w:val="00460C52"/>
    <w:rsid w:val="004628A7"/>
    <w:rsid w:val="004631A2"/>
    <w:rsid w:val="0046499A"/>
    <w:rsid w:val="00464A73"/>
    <w:rsid w:val="00465101"/>
    <w:rsid w:val="00467C49"/>
    <w:rsid w:val="0047060D"/>
    <w:rsid w:val="0047389D"/>
    <w:rsid w:val="004738AC"/>
    <w:rsid w:val="00475296"/>
    <w:rsid w:val="00475E6E"/>
    <w:rsid w:val="004760FC"/>
    <w:rsid w:val="00482DF5"/>
    <w:rsid w:val="00484386"/>
    <w:rsid w:val="00486D46"/>
    <w:rsid w:val="0049135B"/>
    <w:rsid w:val="0049196C"/>
    <w:rsid w:val="00494BA9"/>
    <w:rsid w:val="00494DB5"/>
    <w:rsid w:val="004950D2"/>
    <w:rsid w:val="00496D4C"/>
    <w:rsid w:val="00497858"/>
    <w:rsid w:val="004A10BB"/>
    <w:rsid w:val="004A2B39"/>
    <w:rsid w:val="004A377C"/>
    <w:rsid w:val="004A54DC"/>
    <w:rsid w:val="004A6E51"/>
    <w:rsid w:val="004A7EFC"/>
    <w:rsid w:val="004B0272"/>
    <w:rsid w:val="004B0F96"/>
    <w:rsid w:val="004B1700"/>
    <w:rsid w:val="004B2568"/>
    <w:rsid w:val="004B28FA"/>
    <w:rsid w:val="004B7B04"/>
    <w:rsid w:val="004C16A1"/>
    <w:rsid w:val="004C1820"/>
    <w:rsid w:val="004C2C18"/>
    <w:rsid w:val="004C3035"/>
    <w:rsid w:val="004C3381"/>
    <w:rsid w:val="004C4202"/>
    <w:rsid w:val="004C6186"/>
    <w:rsid w:val="004C6DD7"/>
    <w:rsid w:val="004C76FD"/>
    <w:rsid w:val="004C7D7A"/>
    <w:rsid w:val="004D0723"/>
    <w:rsid w:val="004D0BF0"/>
    <w:rsid w:val="004D191C"/>
    <w:rsid w:val="004D19BB"/>
    <w:rsid w:val="004D32BA"/>
    <w:rsid w:val="004D40C8"/>
    <w:rsid w:val="004D46EB"/>
    <w:rsid w:val="004D4D73"/>
    <w:rsid w:val="004D5B28"/>
    <w:rsid w:val="004D5D3E"/>
    <w:rsid w:val="004D7631"/>
    <w:rsid w:val="004E0D4C"/>
    <w:rsid w:val="004E27B9"/>
    <w:rsid w:val="004E36A9"/>
    <w:rsid w:val="004E3DB6"/>
    <w:rsid w:val="004E4653"/>
    <w:rsid w:val="004E54A2"/>
    <w:rsid w:val="004E55F5"/>
    <w:rsid w:val="004E6215"/>
    <w:rsid w:val="004E6D37"/>
    <w:rsid w:val="004F0CA2"/>
    <w:rsid w:val="004F296D"/>
    <w:rsid w:val="004F29C8"/>
    <w:rsid w:val="004F2A48"/>
    <w:rsid w:val="004F3531"/>
    <w:rsid w:val="004F4287"/>
    <w:rsid w:val="004F4661"/>
    <w:rsid w:val="004F4D58"/>
    <w:rsid w:val="004F5335"/>
    <w:rsid w:val="004F5600"/>
    <w:rsid w:val="004F5F77"/>
    <w:rsid w:val="004F6102"/>
    <w:rsid w:val="004F66A2"/>
    <w:rsid w:val="004F739F"/>
    <w:rsid w:val="00504658"/>
    <w:rsid w:val="00507B1A"/>
    <w:rsid w:val="00512961"/>
    <w:rsid w:val="00513A89"/>
    <w:rsid w:val="00513F11"/>
    <w:rsid w:val="00515675"/>
    <w:rsid w:val="0051584B"/>
    <w:rsid w:val="00517252"/>
    <w:rsid w:val="00521298"/>
    <w:rsid w:val="00521B41"/>
    <w:rsid w:val="00523504"/>
    <w:rsid w:val="00524275"/>
    <w:rsid w:val="005244BB"/>
    <w:rsid w:val="0052605B"/>
    <w:rsid w:val="00526A9A"/>
    <w:rsid w:val="00527E18"/>
    <w:rsid w:val="00530945"/>
    <w:rsid w:val="00532392"/>
    <w:rsid w:val="005324B4"/>
    <w:rsid w:val="005338BC"/>
    <w:rsid w:val="00534C8A"/>
    <w:rsid w:val="00535633"/>
    <w:rsid w:val="00535FFD"/>
    <w:rsid w:val="0053648D"/>
    <w:rsid w:val="00536598"/>
    <w:rsid w:val="00536D94"/>
    <w:rsid w:val="00536F39"/>
    <w:rsid w:val="00541CAE"/>
    <w:rsid w:val="00541CE9"/>
    <w:rsid w:val="00542685"/>
    <w:rsid w:val="00544CD8"/>
    <w:rsid w:val="00550C15"/>
    <w:rsid w:val="00551C6F"/>
    <w:rsid w:val="00552243"/>
    <w:rsid w:val="005527D4"/>
    <w:rsid w:val="00552C34"/>
    <w:rsid w:val="005557C2"/>
    <w:rsid w:val="00556195"/>
    <w:rsid w:val="00556BE7"/>
    <w:rsid w:val="0055720D"/>
    <w:rsid w:val="00557221"/>
    <w:rsid w:val="00560806"/>
    <w:rsid w:val="005617F7"/>
    <w:rsid w:val="0056236F"/>
    <w:rsid w:val="0056259F"/>
    <w:rsid w:val="005625EF"/>
    <w:rsid w:val="00565E68"/>
    <w:rsid w:val="0056748D"/>
    <w:rsid w:val="005678DC"/>
    <w:rsid w:val="005705CC"/>
    <w:rsid w:val="00570D0A"/>
    <w:rsid w:val="00570FBD"/>
    <w:rsid w:val="00574789"/>
    <w:rsid w:val="00574A7E"/>
    <w:rsid w:val="005758A7"/>
    <w:rsid w:val="00576589"/>
    <w:rsid w:val="0057668D"/>
    <w:rsid w:val="00576A22"/>
    <w:rsid w:val="00582581"/>
    <w:rsid w:val="005832E2"/>
    <w:rsid w:val="00583666"/>
    <w:rsid w:val="00584060"/>
    <w:rsid w:val="0058592D"/>
    <w:rsid w:val="005863C3"/>
    <w:rsid w:val="0058763E"/>
    <w:rsid w:val="00590BFA"/>
    <w:rsid w:val="005915A8"/>
    <w:rsid w:val="00593A57"/>
    <w:rsid w:val="00593C2B"/>
    <w:rsid w:val="00594867"/>
    <w:rsid w:val="00594E7F"/>
    <w:rsid w:val="005969E1"/>
    <w:rsid w:val="00596C9D"/>
    <w:rsid w:val="005A2062"/>
    <w:rsid w:val="005A43B6"/>
    <w:rsid w:val="005A5243"/>
    <w:rsid w:val="005A7721"/>
    <w:rsid w:val="005A7A83"/>
    <w:rsid w:val="005B5ACC"/>
    <w:rsid w:val="005B6A13"/>
    <w:rsid w:val="005B6D82"/>
    <w:rsid w:val="005B7179"/>
    <w:rsid w:val="005B726A"/>
    <w:rsid w:val="005B7F4F"/>
    <w:rsid w:val="005C1810"/>
    <w:rsid w:val="005C2CDD"/>
    <w:rsid w:val="005C2E75"/>
    <w:rsid w:val="005C4094"/>
    <w:rsid w:val="005C54A3"/>
    <w:rsid w:val="005C6273"/>
    <w:rsid w:val="005C6AED"/>
    <w:rsid w:val="005C7759"/>
    <w:rsid w:val="005C785E"/>
    <w:rsid w:val="005C7CD8"/>
    <w:rsid w:val="005C7E4F"/>
    <w:rsid w:val="005D09D1"/>
    <w:rsid w:val="005D43FA"/>
    <w:rsid w:val="005D6A4A"/>
    <w:rsid w:val="005D6D43"/>
    <w:rsid w:val="005D71B8"/>
    <w:rsid w:val="005D7DC5"/>
    <w:rsid w:val="005E13E5"/>
    <w:rsid w:val="005E1D5B"/>
    <w:rsid w:val="005E2095"/>
    <w:rsid w:val="005E2C26"/>
    <w:rsid w:val="005E32B5"/>
    <w:rsid w:val="005E3424"/>
    <w:rsid w:val="005E34F3"/>
    <w:rsid w:val="005E3FC8"/>
    <w:rsid w:val="005E4B04"/>
    <w:rsid w:val="005E531C"/>
    <w:rsid w:val="005E6252"/>
    <w:rsid w:val="005E6A14"/>
    <w:rsid w:val="005E6D5B"/>
    <w:rsid w:val="005F5640"/>
    <w:rsid w:val="005F5920"/>
    <w:rsid w:val="005F6827"/>
    <w:rsid w:val="005F683F"/>
    <w:rsid w:val="005F7EB3"/>
    <w:rsid w:val="00601414"/>
    <w:rsid w:val="006014C5"/>
    <w:rsid w:val="00602238"/>
    <w:rsid w:val="0060342B"/>
    <w:rsid w:val="00607F6B"/>
    <w:rsid w:val="00611466"/>
    <w:rsid w:val="0061520E"/>
    <w:rsid w:val="006152A1"/>
    <w:rsid w:val="006158AF"/>
    <w:rsid w:val="00617813"/>
    <w:rsid w:val="00620184"/>
    <w:rsid w:val="006209F6"/>
    <w:rsid w:val="00621898"/>
    <w:rsid w:val="00621949"/>
    <w:rsid w:val="00622092"/>
    <w:rsid w:val="006224E5"/>
    <w:rsid w:val="0062322B"/>
    <w:rsid w:val="00624ADC"/>
    <w:rsid w:val="00625265"/>
    <w:rsid w:val="006302A3"/>
    <w:rsid w:val="0063360F"/>
    <w:rsid w:val="00634A85"/>
    <w:rsid w:val="00635A8B"/>
    <w:rsid w:val="006363B7"/>
    <w:rsid w:val="00636BFA"/>
    <w:rsid w:val="00636F0D"/>
    <w:rsid w:val="00637855"/>
    <w:rsid w:val="00642641"/>
    <w:rsid w:val="006469F8"/>
    <w:rsid w:val="006471FF"/>
    <w:rsid w:val="00651AC1"/>
    <w:rsid w:val="00652512"/>
    <w:rsid w:val="00652D52"/>
    <w:rsid w:val="0065426C"/>
    <w:rsid w:val="006543E0"/>
    <w:rsid w:val="006562E2"/>
    <w:rsid w:val="006613F6"/>
    <w:rsid w:val="00661A24"/>
    <w:rsid w:val="00661FAB"/>
    <w:rsid w:val="006629DA"/>
    <w:rsid w:val="00662A66"/>
    <w:rsid w:val="006644F8"/>
    <w:rsid w:val="006655D7"/>
    <w:rsid w:val="006709DD"/>
    <w:rsid w:val="006729CC"/>
    <w:rsid w:val="00673F09"/>
    <w:rsid w:val="00674C6C"/>
    <w:rsid w:val="006750B4"/>
    <w:rsid w:val="006753C3"/>
    <w:rsid w:val="00676ED4"/>
    <w:rsid w:val="006813C5"/>
    <w:rsid w:val="00681E82"/>
    <w:rsid w:val="00682FCE"/>
    <w:rsid w:val="00683414"/>
    <w:rsid w:val="00683770"/>
    <w:rsid w:val="00683D14"/>
    <w:rsid w:val="0068444E"/>
    <w:rsid w:val="0068694B"/>
    <w:rsid w:val="006875EE"/>
    <w:rsid w:val="006876CC"/>
    <w:rsid w:val="00687D75"/>
    <w:rsid w:val="00691E87"/>
    <w:rsid w:val="0069304F"/>
    <w:rsid w:val="00693179"/>
    <w:rsid w:val="006932CC"/>
    <w:rsid w:val="00693DED"/>
    <w:rsid w:val="00694F7D"/>
    <w:rsid w:val="006A1410"/>
    <w:rsid w:val="006A1AC2"/>
    <w:rsid w:val="006A1CD6"/>
    <w:rsid w:val="006A4F1F"/>
    <w:rsid w:val="006A641C"/>
    <w:rsid w:val="006A6A32"/>
    <w:rsid w:val="006A7DDB"/>
    <w:rsid w:val="006B001E"/>
    <w:rsid w:val="006B1B81"/>
    <w:rsid w:val="006B22E0"/>
    <w:rsid w:val="006B3D55"/>
    <w:rsid w:val="006B6555"/>
    <w:rsid w:val="006B75C4"/>
    <w:rsid w:val="006B7D0F"/>
    <w:rsid w:val="006C010F"/>
    <w:rsid w:val="006C1D01"/>
    <w:rsid w:val="006C1DCE"/>
    <w:rsid w:val="006C1F58"/>
    <w:rsid w:val="006C2EE1"/>
    <w:rsid w:val="006C42F9"/>
    <w:rsid w:val="006C4494"/>
    <w:rsid w:val="006C7A1E"/>
    <w:rsid w:val="006D089D"/>
    <w:rsid w:val="006D1082"/>
    <w:rsid w:val="006D168A"/>
    <w:rsid w:val="006D241E"/>
    <w:rsid w:val="006D516F"/>
    <w:rsid w:val="006D59D9"/>
    <w:rsid w:val="006D7B47"/>
    <w:rsid w:val="006E4069"/>
    <w:rsid w:val="006E5CCF"/>
    <w:rsid w:val="006E6B34"/>
    <w:rsid w:val="006E6DFF"/>
    <w:rsid w:val="006F0176"/>
    <w:rsid w:val="006F3D32"/>
    <w:rsid w:val="006F40F6"/>
    <w:rsid w:val="006F4279"/>
    <w:rsid w:val="006F4959"/>
    <w:rsid w:val="006F4986"/>
    <w:rsid w:val="006F704C"/>
    <w:rsid w:val="006F797E"/>
    <w:rsid w:val="007004E1"/>
    <w:rsid w:val="007012DB"/>
    <w:rsid w:val="0070191E"/>
    <w:rsid w:val="00702855"/>
    <w:rsid w:val="00703FC4"/>
    <w:rsid w:val="00707E77"/>
    <w:rsid w:val="007105CF"/>
    <w:rsid w:val="007112DC"/>
    <w:rsid w:val="007113B9"/>
    <w:rsid w:val="00712A02"/>
    <w:rsid w:val="00712E65"/>
    <w:rsid w:val="00713072"/>
    <w:rsid w:val="0071380C"/>
    <w:rsid w:val="0071545F"/>
    <w:rsid w:val="00715EDF"/>
    <w:rsid w:val="00716201"/>
    <w:rsid w:val="0071784E"/>
    <w:rsid w:val="00717F14"/>
    <w:rsid w:val="00724BEB"/>
    <w:rsid w:val="00725D30"/>
    <w:rsid w:val="00726F6C"/>
    <w:rsid w:val="00727D40"/>
    <w:rsid w:val="00732534"/>
    <w:rsid w:val="00734AEE"/>
    <w:rsid w:val="00734B61"/>
    <w:rsid w:val="00737DA6"/>
    <w:rsid w:val="007406C5"/>
    <w:rsid w:val="00742A1E"/>
    <w:rsid w:val="0074345C"/>
    <w:rsid w:val="00745194"/>
    <w:rsid w:val="00745AF0"/>
    <w:rsid w:val="0074776E"/>
    <w:rsid w:val="0075162C"/>
    <w:rsid w:val="00753ECB"/>
    <w:rsid w:val="00755F43"/>
    <w:rsid w:val="007576F5"/>
    <w:rsid w:val="00761CDD"/>
    <w:rsid w:val="0076336E"/>
    <w:rsid w:val="00763AD7"/>
    <w:rsid w:val="0076457D"/>
    <w:rsid w:val="007656FF"/>
    <w:rsid w:val="0076654E"/>
    <w:rsid w:val="00766863"/>
    <w:rsid w:val="00770D76"/>
    <w:rsid w:val="007710E0"/>
    <w:rsid w:val="00771E81"/>
    <w:rsid w:val="007729D0"/>
    <w:rsid w:val="00772BD1"/>
    <w:rsid w:val="007738F4"/>
    <w:rsid w:val="0077451D"/>
    <w:rsid w:val="0077469A"/>
    <w:rsid w:val="00774720"/>
    <w:rsid w:val="00774CDB"/>
    <w:rsid w:val="00775116"/>
    <w:rsid w:val="00775B34"/>
    <w:rsid w:val="00775DF3"/>
    <w:rsid w:val="00776A28"/>
    <w:rsid w:val="00776C69"/>
    <w:rsid w:val="00780CAA"/>
    <w:rsid w:val="00783C99"/>
    <w:rsid w:val="007847AA"/>
    <w:rsid w:val="00786258"/>
    <w:rsid w:val="00786D54"/>
    <w:rsid w:val="007876C3"/>
    <w:rsid w:val="00787B2B"/>
    <w:rsid w:val="00787F78"/>
    <w:rsid w:val="00790802"/>
    <w:rsid w:val="0079155B"/>
    <w:rsid w:val="00792BAC"/>
    <w:rsid w:val="00793376"/>
    <w:rsid w:val="00793386"/>
    <w:rsid w:val="00797CC6"/>
    <w:rsid w:val="007A4141"/>
    <w:rsid w:val="007A4205"/>
    <w:rsid w:val="007A54E2"/>
    <w:rsid w:val="007A69DC"/>
    <w:rsid w:val="007B124D"/>
    <w:rsid w:val="007B31BB"/>
    <w:rsid w:val="007B3507"/>
    <w:rsid w:val="007B470E"/>
    <w:rsid w:val="007B73D9"/>
    <w:rsid w:val="007B79F9"/>
    <w:rsid w:val="007C1492"/>
    <w:rsid w:val="007C184A"/>
    <w:rsid w:val="007C1A86"/>
    <w:rsid w:val="007C28BB"/>
    <w:rsid w:val="007C2FC7"/>
    <w:rsid w:val="007C32F3"/>
    <w:rsid w:val="007C35D9"/>
    <w:rsid w:val="007C69D9"/>
    <w:rsid w:val="007C6CE0"/>
    <w:rsid w:val="007C7081"/>
    <w:rsid w:val="007C70EB"/>
    <w:rsid w:val="007D17CC"/>
    <w:rsid w:val="007D30F1"/>
    <w:rsid w:val="007D3CD8"/>
    <w:rsid w:val="007D4592"/>
    <w:rsid w:val="007E232A"/>
    <w:rsid w:val="007E3A3F"/>
    <w:rsid w:val="007E3DE0"/>
    <w:rsid w:val="007E47B3"/>
    <w:rsid w:val="007F0CEF"/>
    <w:rsid w:val="007F12DA"/>
    <w:rsid w:val="007F394E"/>
    <w:rsid w:val="007F42D7"/>
    <w:rsid w:val="007F615F"/>
    <w:rsid w:val="007F627B"/>
    <w:rsid w:val="007F6D33"/>
    <w:rsid w:val="007F7BCC"/>
    <w:rsid w:val="008009FF"/>
    <w:rsid w:val="00800DFC"/>
    <w:rsid w:val="0080263D"/>
    <w:rsid w:val="008034C1"/>
    <w:rsid w:val="00804FF6"/>
    <w:rsid w:val="008121E4"/>
    <w:rsid w:val="0081371E"/>
    <w:rsid w:val="00814D6D"/>
    <w:rsid w:val="00821A6D"/>
    <w:rsid w:val="00821BBC"/>
    <w:rsid w:val="00822825"/>
    <w:rsid w:val="00822D3E"/>
    <w:rsid w:val="00822E4A"/>
    <w:rsid w:val="00823CF1"/>
    <w:rsid w:val="00823E0F"/>
    <w:rsid w:val="00825097"/>
    <w:rsid w:val="00825112"/>
    <w:rsid w:val="0082586E"/>
    <w:rsid w:val="008258AF"/>
    <w:rsid w:val="008304E4"/>
    <w:rsid w:val="00830CF6"/>
    <w:rsid w:val="00831F2C"/>
    <w:rsid w:val="008321A1"/>
    <w:rsid w:val="00832C66"/>
    <w:rsid w:val="00834914"/>
    <w:rsid w:val="00835140"/>
    <w:rsid w:val="00837426"/>
    <w:rsid w:val="00841749"/>
    <w:rsid w:val="0084373D"/>
    <w:rsid w:val="00843B89"/>
    <w:rsid w:val="00843D67"/>
    <w:rsid w:val="008448D1"/>
    <w:rsid w:val="008453FA"/>
    <w:rsid w:val="008507F2"/>
    <w:rsid w:val="0085210E"/>
    <w:rsid w:val="008524F9"/>
    <w:rsid w:val="00854200"/>
    <w:rsid w:val="00854C7B"/>
    <w:rsid w:val="00854EC9"/>
    <w:rsid w:val="00855BE2"/>
    <w:rsid w:val="00856BBB"/>
    <w:rsid w:val="008573B9"/>
    <w:rsid w:val="00857FE9"/>
    <w:rsid w:val="008606DF"/>
    <w:rsid w:val="0086144B"/>
    <w:rsid w:val="0086165E"/>
    <w:rsid w:val="00862538"/>
    <w:rsid w:val="00863E2A"/>
    <w:rsid w:val="00864A4A"/>
    <w:rsid w:val="00865088"/>
    <w:rsid w:val="0086597A"/>
    <w:rsid w:val="00867367"/>
    <w:rsid w:val="008750AF"/>
    <w:rsid w:val="00880965"/>
    <w:rsid w:val="00885249"/>
    <w:rsid w:val="00887130"/>
    <w:rsid w:val="008872CE"/>
    <w:rsid w:val="0088738C"/>
    <w:rsid w:val="008875D3"/>
    <w:rsid w:val="0089090C"/>
    <w:rsid w:val="00890A54"/>
    <w:rsid w:val="00896AC0"/>
    <w:rsid w:val="008973C0"/>
    <w:rsid w:val="008A017B"/>
    <w:rsid w:val="008A2235"/>
    <w:rsid w:val="008A6D1A"/>
    <w:rsid w:val="008A775D"/>
    <w:rsid w:val="008A7838"/>
    <w:rsid w:val="008B1A41"/>
    <w:rsid w:val="008B50B5"/>
    <w:rsid w:val="008B52B8"/>
    <w:rsid w:val="008B5EF5"/>
    <w:rsid w:val="008B6574"/>
    <w:rsid w:val="008B6B18"/>
    <w:rsid w:val="008C0AC8"/>
    <w:rsid w:val="008C26C6"/>
    <w:rsid w:val="008C3C1D"/>
    <w:rsid w:val="008C4702"/>
    <w:rsid w:val="008C5EB2"/>
    <w:rsid w:val="008C5FA5"/>
    <w:rsid w:val="008C77B9"/>
    <w:rsid w:val="008D16E6"/>
    <w:rsid w:val="008D310D"/>
    <w:rsid w:val="008D3D46"/>
    <w:rsid w:val="008D510F"/>
    <w:rsid w:val="008D64B0"/>
    <w:rsid w:val="008D6FB7"/>
    <w:rsid w:val="008D72DB"/>
    <w:rsid w:val="008E0533"/>
    <w:rsid w:val="008E1798"/>
    <w:rsid w:val="008E4785"/>
    <w:rsid w:val="008E4F2D"/>
    <w:rsid w:val="008E704C"/>
    <w:rsid w:val="008E7397"/>
    <w:rsid w:val="008E7E04"/>
    <w:rsid w:val="008F0576"/>
    <w:rsid w:val="008F2F3F"/>
    <w:rsid w:val="008F492C"/>
    <w:rsid w:val="008F6077"/>
    <w:rsid w:val="008F6623"/>
    <w:rsid w:val="009021EC"/>
    <w:rsid w:val="009054AC"/>
    <w:rsid w:val="0091103C"/>
    <w:rsid w:val="009143CE"/>
    <w:rsid w:val="00915326"/>
    <w:rsid w:val="00915C54"/>
    <w:rsid w:val="00915C6A"/>
    <w:rsid w:val="00916C44"/>
    <w:rsid w:val="009172A5"/>
    <w:rsid w:val="00917D3D"/>
    <w:rsid w:val="00917D78"/>
    <w:rsid w:val="009205C8"/>
    <w:rsid w:val="009237FA"/>
    <w:rsid w:val="00924C3B"/>
    <w:rsid w:val="0092748A"/>
    <w:rsid w:val="00927A44"/>
    <w:rsid w:val="00927AC7"/>
    <w:rsid w:val="00935EE2"/>
    <w:rsid w:val="00944AF6"/>
    <w:rsid w:val="00945F8F"/>
    <w:rsid w:val="00947E85"/>
    <w:rsid w:val="009500D8"/>
    <w:rsid w:val="009515D9"/>
    <w:rsid w:val="00951EF6"/>
    <w:rsid w:val="00952F36"/>
    <w:rsid w:val="009532C0"/>
    <w:rsid w:val="00955F3F"/>
    <w:rsid w:val="009564AB"/>
    <w:rsid w:val="0095666D"/>
    <w:rsid w:val="00957CDD"/>
    <w:rsid w:val="00957D99"/>
    <w:rsid w:val="00960F83"/>
    <w:rsid w:val="009614D5"/>
    <w:rsid w:val="00962A98"/>
    <w:rsid w:val="00963CB0"/>
    <w:rsid w:val="00964247"/>
    <w:rsid w:val="00965152"/>
    <w:rsid w:val="0096577A"/>
    <w:rsid w:val="00966EC2"/>
    <w:rsid w:val="009677DA"/>
    <w:rsid w:val="00973D0D"/>
    <w:rsid w:val="009747D4"/>
    <w:rsid w:val="0097533F"/>
    <w:rsid w:val="009762E2"/>
    <w:rsid w:val="009801A6"/>
    <w:rsid w:val="0098494D"/>
    <w:rsid w:val="00984E87"/>
    <w:rsid w:val="00986777"/>
    <w:rsid w:val="009900FD"/>
    <w:rsid w:val="00990C1B"/>
    <w:rsid w:val="009913C9"/>
    <w:rsid w:val="00994C0D"/>
    <w:rsid w:val="009A17EA"/>
    <w:rsid w:val="009A49B0"/>
    <w:rsid w:val="009A57D8"/>
    <w:rsid w:val="009A6ADF"/>
    <w:rsid w:val="009B0C1B"/>
    <w:rsid w:val="009B0D05"/>
    <w:rsid w:val="009B22AF"/>
    <w:rsid w:val="009B2B82"/>
    <w:rsid w:val="009B30EB"/>
    <w:rsid w:val="009B403A"/>
    <w:rsid w:val="009B5615"/>
    <w:rsid w:val="009B578B"/>
    <w:rsid w:val="009B6310"/>
    <w:rsid w:val="009B6ACE"/>
    <w:rsid w:val="009C0CE2"/>
    <w:rsid w:val="009C0D19"/>
    <w:rsid w:val="009C0DF2"/>
    <w:rsid w:val="009C2C50"/>
    <w:rsid w:val="009C340B"/>
    <w:rsid w:val="009D0757"/>
    <w:rsid w:val="009D0C59"/>
    <w:rsid w:val="009D1553"/>
    <w:rsid w:val="009D2764"/>
    <w:rsid w:val="009D27D2"/>
    <w:rsid w:val="009D341B"/>
    <w:rsid w:val="009D5652"/>
    <w:rsid w:val="009D5A35"/>
    <w:rsid w:val="009D78FF"/>
    <w:rsid w:val="009D7A09"/>
    <w:rsid w:val="009D7EF5"/>
    <w:rsid w:val="009E0D20"/>
    <w:rsid w:val="009E3177"/>
    <w:rsid w:val="009E38AA"/>
    <w:rsid w:val="009E3C53"/>
    <w:rsid w:val="009E7019"/>
    <w:rsid w:val="009F0085"/>
    <w:rsid w:val="009F0503"/>
    <w:rsid w:val="009F1087"/>
    <w:rsid w:val="009F2F6D"/>
    <w:rsid w:val="009F307E"/>
    <w:rsid w:val="00A033F5"/>
    <w:rsid w:val="00A042B7"/>
    <w:rsid w:val="00A06A60"/>
    <w:rsid w:val="00A07D57"/>
    <w:rsid w:val="00A10AB9"/>
    <w:rsid w:val="00A127D1"/>
    <w:rsid w:val="00A1283B"/>
    <w:rsid w:val="00A14B53"/>
    <w:rsid w:val="00A156B6"/>
    <w:rsid w:val="00A17DFA"/>
    <w:rsid w:val="00A20761"/>
    <w:rsid w:val="00A21357"/>
    <w:rsid w:val="00A2606A"/>
    <w:rsid w:val="00A271E4"/>
    <w:rsid w:val="00A3180D"/>
    <w:rsid w:val="00A31C35"/>
    <w:rsid w:val="00A32AB9"/>
    <w:rsid w:val="00A33915"/>
    <w:rsid w:val="00A3457A"/>
    <w:rsid w:val="00A35725"/>
    <w:rsid w:val="00A40F53"/>
    <w:rsid w:val="00A41B57"/>
    <w:rsid w:val="00A41F01"/>
    <w:rsid w:val="00A42340"/>
    <w:rsid w:val="00A42832"/>
    <w:rsid w:val="00A42838"/>
    <w:rsid w:val="00A4475D"/>
    <w:rsid w:val="00A447C1"/>
    <w:rsid w:val="00A4556E"/>
    <w:rsid w:val="00A459B5"/>
    <w:rsid w:val="00A46412"/>
    <w:rsid w:val="00A46B79"/>
    <w:rsid w:val="00A47C45"/>
    <w:rsid w:val="00A506F1"/>
    <w:rsid w:val="00A513D1"/>
    <w:rsid w:val="00A534A8"/>
    <w:rsid w:val="00A547DA"/>
    <w:rsid w:val="00A56619"/>
    <w:rsid w:val="00A5733F"/>
    <w:rsid w:val="00A630EB"/>
    <w:rsid w:val="00A63C47"/>
    <w:rsid w:val="00A6683A"/>
    <w:rsid w:val="00A668D5"/>
    <w:rsid w:val="00A66A04"/>
    <w:rsid w:val="00A673EE"/>
    <w:rsid w:val="00A704C0"/>
    <w:rsid w:val="00A70ADB"/>
    <w:rsid w:val="00A71268"/>
    <w:rsid w:val="00A71F61"/>
    <w:rsid w:val="00A7533F"/>
    <w:rsid w:val="00A758F1"/>
    <w:rsid w:val="00A76459"/>
    <w:rsid w:val="00A83597"/>
    <w:rsid w:val="00A879B9"/>
    <w:rsid w:val="00A91656"/>
    <w:rsid w:val="00A91EC1"/>
    <w:rsid w:val="00A95E0E"/>
    <w:rsid w:val="00A962D8"/>
    <w:rsid w:val="00A962F5"/>
    <w:rsid w:val="00A96EA0"/>
    <w:rsid w:val="00A97279"/>
    <w:rsid w:val="00AA2274"/>
    <w:rsid w:val="00AA3A59"/>
    <w:rsid w:val="00AA3DE2"/>
    <w:rsid w:val="00AA4115"/>
    <w:rsid w:val="00AA4962"/>
    <w:rsid w:val="00AA50C6"/>
    <w:rsid w:val="00AA56BE"/>
    <w:rsid w:val="00AA6187"/>
    <w:rsid w:val="00AA6F00"/>
    <w:rsid w:val="00AA7B31"/>
    <w:rsid w:val="00AB00F3"/>
    <w:rsid w:val="00AB01C3"/>
    <w:rsid w:val="00AB0B44"/>
    <w:rsid w:val="00AB3E3C"/>
    <w:rsid w:val="00AB4257"/>
    <w:rsid w:val="00AB64E0"/>
    <w:rsid w:val="00AB66FA"/>
    <w:rsid w:val="00AB6902"/>
    <w:rsid w:val="00AB79DA"/>
    <w:rsid w:val="00AC1BDA"/>
    <w:rsid w:val="00AC1FE3"/>
    <w:rsid w:val="00AC4B64"/>
    <w:rsid w:val="00AC50A0"/>
    <w:rsid w:val="00AD3789"/>
    <w:rsid w:val="00AD457A"/>
    <w:rsid w:val="00AD4DC5"/>
    <w:rsid w:val="00AD52A3"/>
    <w:rsid w:val="00AD59E5"/>
    <w:rsid w:val="00AD66C0"/>
    <w:rsid w:val="00AD68C4"/>
    <w:rsid w:val="00AD6F6E"/>
    <w:rsid w:val="00AE0AB7"/>
    <w:rsid w:val="00AE25CE"/>
    <w:rsid w:val="00AE5A9D"/>
    <w:rsid w:val="00AF4705"/>
    <w:rsid w:val="00AF67E1"/>
    <w:rsid w:val="00AF73D3"/>
    <w:rsid w:val="00AF7D1B"/>
    <w:rsid w:val="00B00913"/>
    <w:rsid w:val="00B0248D"/>
    <w:rsid w:val="00B03456"/>
    <w:rsid w:val="00B03C9D"/>
    <w:rsid w:val="00B064E0"/>
    <w:rsid w:val="00B07FB8"/>
    <w:rsid w:val="00B10099"/>
    <w:rsid w:val="00B10941"/>
    <w:rsid w:val="00B11A8C"/>
    <w:rsid w:val="00B14691"/>
    <w:rsid w:val="00B166C7"/>
    <w:rsid w:val="00B16C13"/>
    <w:rsid w:val="00B22DF7"/>
    <w:rsid w:val="00B233EC"/>
    <w:rsid w:val="00B2412A"/>
    <w:rsid w:val="00B251D5"/>
    <w:rsid w:val="00B260E3"/>
    <w:rsid w:val="00B32D34"/>
    <w:rsid w:val="00B35E8C"/>
    <w:rsid w:val="00B366A3"/>
    <w:rsid w:val="00B372B9"/>
    <w:rsid w:val="00B3798E"/>
    <w:rsid w:val="00B41865"/>
    <w:rsid w:val="00B41A27"/>
    <w:rsid w:val="00B42D61"/>
    <w:rsid w:val="00B454E2"/>
    <w:rsid w:val="00B52495"/>
    <w:rsid w:val="00B576DB"/>
    <w:rsid w:val="00B603BC"/>
    <w:rsid w:val="00B605E4"/>
    <w:rsid w:val="00B6207E"/>
    <w:rsid w:val="00B63461"/>
    <w:rsid w:val="00B64329"/>
    <w:rsid w:val="00B646FE"/>
    <w:rsid w:val="00B64ED6"/>
    <w:rsid w:val="00B664E5"/>
    <w:rsid w:val="00B66565"/>
    <w:rsid w:val="00B66B56"/>
    <w:rsid w:val="00B71200"/>
    <w:rsid w:val="00B71993"/>
    <w:rsid w:val="00B73890"/>
    <w:rsid w:val="00B73D8B"/>
    <w:rsid w:val="00B7415A"/>
    <w:rsid w:val="00B75DF7"/>
    <w:rsid w:val="00B82661"/>
    <w:rsid w:val="00B8300C"/>
    <w:rsid w:val="00B839D4"/>
    <w:rsid w:val="00B83D81"/>
    <w:rsid w:val="00B85D67"/>
    <w:rsid w:val="00B86AA4"/>
    <w:rsid w:val="00B86DA4"/>
    <w:rsid w:val="00B87B4B"/>
    <w:rsid w:val="00B91F96"/>
    <w:rsid w:val="00B92482"/>
    <w:rsid w:val="00B934EB"/>
    <w:rsid w:val="00B9352B"/>
    <w:rsid w:val="00B955FE"/>
    <w:rsid w:val="00BA00ED"/>
    <w:rsid w:val="00BA05AC"/>
    <w:rsid w:val="00BA0A81"/>
    <w:rsid w:val="00BA2A4F"/>
    <w:rsid w:val="00BA53F1"/>
    <w:rsid w:val="00BA60D8"/>
    <w:rsid w:val="00BB003F"/>
    <w:rsid w:val="00BB08F8"/>
    <w:rsid w:val="00BB1F7D"/>
    <w:rsid w:val="00BB213B"/>
    <w:rsid w:val="00BB2554"/>
    <w:rsid w:val="00BB3504"/>
    <w:rsid w:val="00BB35FE"/>
    <w:rsid w:val="00BB4251"/>
    <w:rsid w:val="00BB6200"/>
    <w:rsid w:val="00BB68F7"/>
    <w:rsid w:val="00BB714F"/>
    <w:rsid w:val="00BB7247"/>
    <w:rsid w:val="00BC114B"/>
    <w:rsid w:val="00BC2095"/>
    <w:rsid w:val="00BC23DC"/>
    <w:rsid w:val="00BC24E9"/>
    <w:rsid w:val="00BC2554"/>
    <w:rsid w:val="00BC3603"/>
    <w:rsid w:val="00BC3F2D"/>
    <w:rsid w:val="00BC4C9A"/>
    <w:rsid w:val="00BC6535"/>
    <w:rsid w:val="00BD0F1F"/>
    <w:rsid w:val="00BD0F27"/>
    <w:rsid w:val="00BD0F3E"/>
    <w:rsid w:val="00BD113B"/>
    <w:rsid w:val="00BD2FB9"/>
    <w:rsid w:val="00BD39C7"/>
    <w:rsid w:val="00BD4B38"/>
    <w:rsid w:val="00BD555F"/>
    <w:rsid w:val="00BE05BC"/>
    <w:rsid w:val="00BE064B"/>
    <w:rsid w:val="00BE10DF"/>
    <w:rsid w:val="00BE1F1D"/>
    <w:rsid w:val="00BE41E4"/>
    <w:rsid w:val="00BE483A"/>
    <w:rsid w:val="00BE4C41"/>
    <w:rsid w:val="00BE4D48"/>
    <w:rsid w:val="00BE6AE6"/>
    <w:rsid w:val="00BF1760"/>
    <w:rsid w:val="00BF1E90"/>
    <w:rsid w:val="00BF1ED5"/>
    <w:rsid w:val="00BF5A4A"/>
    <w:rsid w:val="00BF6205"/>
    <w:rsid w:val="00BF66F3"/>
    <w:rsid w:val="00C00CDE"/>
    <w:rsid w:val="00C01D0F"/>
    <w:rsid w:val="00C037C1"/>
    <w:rsid w:val="00C03921"/>
    <w:rsid w:val="00C04580"/>
    <w:rsid w:val="00C06423"/>
    <w:rsid w:val="00C12026"/>
    <w:rsid w:val="00C124F3"/>
    <w:rsid w:val="00C13C5D"/>
    <w:rsid w:val="00C13F25"/>
    <w:rsid w:val="00C16A11"/>
    <w:rsid w:val="00C210AC"/>
    <w:rsid w:val="00C21727"/>
    <w:rsid w:val="00C24582"/>
    <w:rsid w:val="00C24F1A"/>
    <w:rsid w:val="00C27483"/>
    <w:rsid w:val="00C2775E"/>
    <w:rsid w:val="00C27F00"/>
    <w:rsid w:val="00C32CC6"/>
    <w:rsid w:val="00C33C2E"/>
    <w:rsid w:val="00C362B3"/>
    <w:rsid w:val="00C36682"/>
    <w:rsid w:val="00C37A27"/>
    <w:rsid w:val="00C37BA6"/>
    <w:rsid w:val="00C4125F"/>
    <w:rsid w:val="00C41C5A"/>
    <w:rsid w:val="00C42A1A"/>
    <w:rsid w:val="00C43BE3"/>
    <w:rsid w:val="00C44AC5"/>
    <w:rsid w:val="00C44E3F"/>
    <w:rsid w:val="00C50ADE"/>
    <w:rsid w:val="00C52075"/>
    <w:rsid w:val="00C5382C"/>
    <w:rsid w:val="00C538EE"/>
    <w:rsid w:val="00C54B98"/>
    <w:rsid w:val="00C61338"/>
    <w:rsid w:val="00C62893"/>
    <w:rsid w:val="00C65DCA"/>
    <w:rsid w:val="00C678A9"/>
    <w:rsid w:val="00C7011F"/>
    <w:rsid w:val="00C702D5"/>
    <w:rsid w:val="00C70872"/>
    <w:rsid w:val="00C70BFE"/>
    <w:rsid w:val="00C71ACB"/>
    <w:rsid w:val="00C72833"/>
    <w:rsid w:val="00C728D7"/>
    <w:rsid w:val="00C753B0"/>
    <w:rsid w:val="00C759AE"/>
    <w:rsid w:val="00C7651D"/>
    <w:rsid w:val="00C77CE4"/>
    <w:rsid w:val="00C808EF"/>
    <w:rsid w:val="00C8244B"/>
    <w:rsid w:val="00C838C9"/>
    <w:rsid w:val="00C849EE"/>
    <w:rsid w:val="00C86405"/>
    <w:rsid w:val="00C903C6"/>
    <w:rsid w:val="00C919CE"/>
    <w:rsid w:val="00C9420D"/>
    <w:rsid w:val="00C94812"/>
    <w:rsid w:val="00CA1311"/>
    <w:rsid w:val="00CA32F7"/>
    <w:rsid w:val="00CA6929"/>
    <w:rsid w:val="00CA6FF2"/>
    <w:rsid w:val="00CA75E2"/>
    <w:rsid w:val="00CB0B85"/>
    <w:rsid w:val="00CB10D1"/>
    <w:rsid w:val="00CB1FEE"/>
    <w:rsid w:val="00CB2A18"/>
    <w:rsid w:val="00CB314D"/>
    <w:rsid w:val="00CB3BC6"/>
    <w:rsid w:val="00CB4FBE"/>
    <w:rsid w:val="00CB5160"/>
    <w:rsid w:val="00CB7093"/>
    <w:rsid w:val="00CC09AD"/>
    <w:rsid w:val="00CC1729"/>
    <w:rsid w:val="00CC2134"/>
    <w:rsid w:val="00CC2664"/>
    <w:rsid w:val="00CC2883"/>
    <w:rsid w:val="00CC2BF0"/>
    <w:rsid w:val="00CC482B"/>
    <w:rsid w:val="00CC77C6"/>
    <w:rsid w:val="00CD1525"/>
    <w:rsid w:val="00CD24BB"/>
    <w:rsid w:val="00CD716D"/>
    <w:rsid w:val="00CE03DC"/>
    <w:rsid w:val="00CE04CC"/>
    <w:rsid w:val="00CE0777"/>
    <w:rsid w:val="00CE1120"/>
    <w:rsid w:val="00CE2077"/>
    <w:rsid w:val="00CE3F92"/>
    <w:rsid w:val="00CE4265"/>
    <w:rsid w:val="00CE6447"/>
    <w:rsid w:val="00CE65B2"/>
    <w:rsid w:val="00CE6F8E"/>
    <w:rsid w:val="00CE76AF"/>
    <w:rsid w:val="00CF18D5"/>
    <w:rsid w:val="00CF3CA4"/>
    <w:rsid w:val="00CF5A3C"/>
    <w:rsid w:val="00CF7B70"/>
    <w:rsid w:val="00CF7E85"/>
    <w:rsid w:val="00D0032B"/>
    <w:rsid w:val="00D013DE"/>
    <w:rsid w:val="00D01415"/>
    <w:rsid w:val="00D029D5"/>
    <w:rsid w:val="00D0463A"/>
    <w:rsid w:val="00D04684"/>
    <w:rsid w:val="00D04AB2"/>
    <w:rsid w:val="00D058D2"/>
    <w:rsid w:val="00D05BE8"/>
    <w:rsid w:val="00D120E3"/>
    <w:rsid w:val="00D13515"/>
    <w:rsid w:val="00D13F0B"/>
    <w:rsid w:val="00D14210"/>
    <w:rsid w:val="00D14445"/>
    <w:rsid w:val="00D154D8"/>
    <w:rsid w:val="00D15E25"/>
    <w:rsid w:val="00D16C97"/>
    <w:rsid w:val="00D2045A"/>
    <w:rsid w:val="00D21592"/>
    <w:rsid w:val="00D224AA"/>
    <w:rsid w:val="00D23E55"/>
    <w:rsid w:val="00D2459A"/>
    <w:rsid w:val="00D247BA"/>
    <w:rsid w:val="00D307C2"/>
    <w:rsid w:val="00D3176F"/>
    <w:rsid w:val="00D31A8F"/>
    <w:rsid w:val="00D33297"/>
    <w:rsid w:val="00D35716"/>
    <w:rsid w:val="00D35D45"/>
    <w:rsid w:val="00D35FAE"/>
    <w:rsid w:val="00D36273"/>
    <w:rsid w:val="00D36897"/>
    <w:rsid w:val="00D4008A"/>
    <w:rsid w:val="00D40ADD"/>
    <w:rsid w:val="00D41435"/>
    <w:rsid w:val="00D41469"/>
    <w:rsid w:val="00D433B4"/>
    <w:rsid w:val="00D43BB2"/>
    <w:rsid w:val="00D43D2B"/>
    <w:rsid w:val="00D44749"/>
    <w:rsid w:val="00D44E20"/>
    <w:rsid w:val="00D451D0"/>
    <w:rsid w:val="00D50562"/>
    <w:rsid w:val="00D51D68"/>
    <w:rsid w:val="00D547EB"/>
    <w:rsid w:val="00D54E2C"/>
    <w:rsid w:val="00D552E5"/>
    <w:rsid w:val="00D62080"/>
    <w:rsid w:val="00D62B5A"/>
    <w:rsid w:val="00D67317"/>
    <w:rsid w:val="00D67770"/>
    <w:rsid w:val="00D702AC"/>
    <w:rsid w:val="00D70F53"/>
    <w:rsid w:val="00D723E2"/>
    <w:rsid w:val="00D74C26"/>
    <w:rsid w:val="00D7591F"/>
    <w:rsid w:val="00D76F8E"/>
    <w:rsid w:val="00D77874"/>
    <w:rsid w:val="00D80D3E"/>
    <w:rsid w:val="00D823B5"/>
    <w:rsid w:val="00D82D86"/>
    <w:rsid w:val="00D83AE6"/>
    <w:rsid w:val="00D84003"/>
    <w:rsid w:val="00D84027"/>
    <w:rsid w:val="00D87608"/>
    <w:rsid w:val="00D931E2"/>
    <w:rsid w:val="00D941D6"/>
    <w:rsid w:val="00D94AC8"/>
    <w:rsid w:val="00D9510E"/>
    <w:rsid w:val="00D9564C"/>
    <w:rsid w:val="00D96374"/>
    <w:rsid w:val="00DA1DDE"/>
    <w:rsid w:val="00DA2CC5"/>
    <w:rsid w:val="00DA30BF"/>
    <w:rsid w:val="00DA3809"/>
    <w:rsid w:val="00DA408D"/>
    <w:rsid w:val="00DA4769"/>
    <w:rsid w:val="00DA4FF8"/>
    <w:rsid w:val="00DA522E"/>
    <w:rsid w:val="00DA60ED"/>
    <w:rsid w:val="00DA6C8F"/>
    <w:rsid w:val="00DB05F7"/>
    <w:rsid w:val="00DB098A"/>
    <w:rsid w:val="00DB2697"/>
    <w:rsid w:val="00DB31FA"/>
    <w:rsid w:val="00DB3535"/>
    <w:rsid w:val="00DB389A"/>
    <w:rsid w:val="00DC004C"/>
    <w:rsid w:val="00DC0947"/>
    <w:rsid w:val="00DC33A0"/>
    <w:rsid w:val="00DC3F2C"/>
    <w:rsid w:val="00DC41EE"/>
    <w:rsid w:val="00DC55E5"/>
    <w:rsid w:val="00DC7629"/>
    <w:rsid w:val="00DD002C"/>
    <w:rsid w:val="00DD0E4F"/>
    <w:rsid w:val="00DD0F66"/>
    <w:rsid w:val="00DD12F8"/>
    <w:rsid w:val="00DD1999"/>
    <w:rsid w:val="00DD36D8"/>
    <w:rsid w:val="00DD3877"/>
    <w:rsid w:val="00DD5792"/>
    <w:rsid w:val="00DD79EB"/>
    <w:rsid w:val="00DE4E60"/>
    <w:rsid w:val="00DE5747"/>
    <w:rsid w:val="00DE630D"/>
    <w:rsid w:val="00DE74C9"/>
    <w:rsid w:val="00DE7724"/>
    <w:rsid w:val="00DE7B49"/>
    <w:rsid w:val="00DF0BD1"/>
    <w:rsid w:val="00DF2341"/>
    <w:rsid w:val="00DF4F33"/>
    <w:rsid w:val="00DF4FB2"/>
    <w:rsid w:val="00DF53DC"/>
    <w:rsid w:val="00DF6CDC"/>
    <w:rsid w:val="00DF7C0B"/>
    <w:rsid w:val="00E01DD7"/>
    <w:rsid w:val="00E032E7"/>
    <w:rsid w:val="00E067A5"/>
    <w:rsid w:val="00E067D8"/>
    <w:rsid w:val="00E06A8A"/>
    <w:rsid w:val="00E06C76"/>
    <w:rsid w:val="00E07594"/>
    <w:rsid w:val="00E07759"/>
    <w:rsid w:val="00E111A7"/>
    <w:rsid w:val="00E11AEB"/>
    <w:rsid w:val="00E12A66"/>
    <w:rsid w:val="00E1301D"/>
    <w:rsid w:val="00E13A53"/>
    <w:rsid w:val="00E163B1"/>
    <w:rsid w:val="00E20CCF"/>
    <w:rsid w:val="00E21EBE"/>
    <w:rsid w:val="00E21F7B"/>
    <w:rsid w:val="00E22317"/>
    <w:rsid w:val="00E2364D"/>
    <w:rsid w:val="00E24032"/>
    <w:rsid w:val="00E245D6"/>
    <w:rsid w:val="00E249ED"/>
    <w:rsid w:val="00E25EA2"/>
    <w:rsid w:val="00E25F58"/>
    <w:rsid w:val="00E31F21"/>
    <w:rsid w:val="00E34132"/>
    <w:rsid w:val="00E35251"/>
    <w:rsid w:val="00E37AB2"/>
    <w:rsid w:val="00E37B02"/>
    <w:rsid w:val="00E37D00"/>
    <w:rsid w:val="00E4329E"/>
    <w:rsid w:val="00E4648A"/>
    <w:rsid w:val="00E466B0"/>
    <w:rsid w:val="00E50D71"/>
    <w:rsid w:val="00E51D46"/>
    <w:rsid w:val="00E528F6"/>
    <w:rsid w:val="00E53C01"/>
    <w:rsid w:val="00E5577C"/>
    <w:rsid w:val="00E609B7"/>
    <w:rsid w:val="00E60F15"/>
    <w:rsid w:val="00E62779"/>
    <w:rsid w:val="00E631DB"/>
    <w:rsid w:val="00E63C81"/>
    <w:rsid w:val="00E66390"/>
    <w:rsid w:val="00E66859"/>
    <w:rsid w:val="00E66B18"/>
    <w:rsid w:val="00E71C46"/>
    <w:rsid w:val="00E71C73"/>
    <w:rsid w:val="00E72E4D"/>
    <w:rsid w:val="00E73AD0"/>
    <w:rsid w:val="00E7444E"/>
    <w:rsid w:val="00E775B4"/>
    <w:rsid w:val="00E8429E"/>
    <w:rsid w:val="00E84A1E"/>
    <w:rsid w:val="00E86950"/>
    <w:rsid w:val="00E877E8"/>
    <w:rsid w:val="00E90CA6"/>
    <w:rsid w:val="00E91AC6"/>
    <w:rsid w:val="00E94516"/>
    <w:rsid w:val="00E94B0C"/>
    <w:rsid w:val="00E9500F"/>
    <w:rsid w:val="00E956F9"/>
    <w:rsid w:val="00E96DBB"/>
    <w:rsid w:val="00EA2675"/>
    <w:rsid w:val="00EA2887"/>
    <w:rsid w:val="00EA2B8B"/>
    <w:rsid w:val="00EA4BA8"/>
    <w:rsid w:val="00EA4C37"/>
    <w:rsid w:val="00EA6FB8"/>
    <w:rsid w:val="00EA7690"/>
    <w:rsid w:val="00EB083B"/>
    <w:rsid w:val="00EB0B36"/>
    <w:rsid w:val="00EB18E8"/>
    <w:rsid w:val="00EB3961"/>
    <w:rsid w:val="00EB4AB4"/>
    <w:rsid w:val="00EB4D37"/>
    <w:rsid w:val="00EB5A3B"/>
    <w:rsid w:val="00EB5ED5"/>
    <w:rsid w:val="00EB663D"/>
    <w:rsid w:val="00EB6C51"/>
    <w:rsid w:val="00EB72A6"/>
    <w:rsid w:val="00EC0C39"/>
    <w:rsid w:val="00EC628C"/>
    <w:rsid w:val="00ED01CD"/>
    <w:rsid w:val="00ED1192"/>
    <w:rsid w:val="00ED2105"/>
    <w:rsid w:val="00ED4543"/>
    <w:rsid w:val="00ED458B"/>
    <w:rsid w:val="00ED6334"/>
    <w:rsid w:val="00ED6454"/>
    <w:rsid w:val="00ED74B6"/>
    <w:rsid w:val="00EE024B"/>
    <w:rsid w:val="00EE0793"/>
    <w:rsid w:val="00EE0FEE"/>
    <w:rsid w:val="00EE1509"/>
    <w:rsid w:val="00EE1C69"/>
    <w:rsid w:val="00EE30FE"/>
    <w:rsid w:val="00EE5345"/>
    <w:rsid w:val="00EE6E88"/>
    <w:rsid w:val="00EF1751"/>
    <w:rsid w:val="00EF1EEE"/>
    <w:rsid w:val="00EF2174"/>
    <w:rsid w:val="00EF5E39"/>
    <w:rsid w:val="00EF61DF"/>
    <w:rsid w:val="00EF6BDA"/>
    <w:rsid w:val="00F0019B"/>
    <w:rsid w:val="00F00D78"/>
    <w:rsid w:val="00F01E32"/>
    <w:rsid w:val="00F02E8D"/>
    <w:rsid w:val="00F07244"/>
    <w:rsid w:val="00F126FE"/>
    <w:rsid w:val="00F12CB2"/>
    <w:rsid w:val="00F1319F"/>
    <w:rsid w:val="00F1478D"/>
    <w:rsid w:val="00F15086"/>
    <w:rsid w:val="00F16CC5"/>
    <w:rsid w:val="00F16FE7"/>
    <w:rsid w:val="00F17E6E"/>
    <w:rsid w:val="00F2282B"/>
    <w:rsid w:val="00F2540E"/>
    <w:rsid w:val="00F26BE7"/>
    <w:rsid w:val="00F27390"/>
    <w:rsid w:val="00F3037E"/>
    <w:rsid w:val="00F3052B"/>
    <w:rsid w:val="00F31149"/>
    <w:rsid w:val="00F312B5"/>
    <w:rsid w:val="00F3233D"/>
    <w:rsid w:val="00F34530"/>
    <w:rsid w:val="00F34A93"/>
    <w:rsid w:val="00F40313"/>
    <w:rsid w:val="00F42C86"/>
    <w:rsid w:val="00F4328A"/>
    <w:rsid w:val="00F43587"/>
    <w:rsid w:val="00F508DF"/>
    <w:rsid w:val="00F511EB"/>
    <w:rsid w:val="00F51896"/>
    <w:rsid w:val="00F5205D"/>
    <w:rsid w:val="00F55EF9"/>
    <w:rsid w:val="00F55FA1"/>
    <w:rsid w:val="00F56300"/>
    <w:rsid w:val="00F567E6"/>
    <w:rsid w:val="00F56E4A"/>
    <w:rsid w:val="00F579AB"/>
    <w:rsid w:val="00F609B2"/>
    <w:rsid w:val="00F60C44"/>
    <w:rsid w:val="00F618BB"/>
    <w:rsid w:val="00F62AC8"/>
    <w:rsid w:val="00F63281"/>
    <w:rsid w:val="00F63304"/>
    <w:rsid w:val="00F644ED"/>
    <w:rsid w:val="00F64F5C"/>
    <w:rsid w:val="00F656FA"/>
    <w:rsid w:val="00F6718B"/>
    <w:rsid w:val="00F6733E"/>
    <w:rsid w:val="00F67747"/>
    <w:rsid w:val="00F71CD2"/>
    <w:rsid w:val="00F71E63"/>
    <w:rsid w:val="00F7280F"/>
    <w:rsid w:val="00F7345C"/>
    <w:rsid w:val="00F7483E"/>
    <w:rsid w:val="00F749A7"/>
    <w:rsid w:val="00F80167"/>
    <w:rsid w:val="00F81456"/>
    <w:rsid w:val="00F81F26"/>
    <w:rsid w:val="00F8253E"/>
    <w:rsid w:val="00F84A7D"/>
    <w:rsid w:val="00F8501E"/>
    <w:rsid w:val="00F85A50"/>
    <w:rsid w:val="00F906F0"/>
    <w:rsid w:val="00F9148D"/>
    <w:rsid w:val="00F957FE"/>
    <w:rsid w:val="00F96DB8"/>
    <w:rsid w:val="00F97DE4"/>
    <w:rsid w:val="00FA09F8"/>
    <w:rsid w:val="00FA0FA5"/>
    <w:rsid w:val="00FA2A58"/>
    <w:rsid w:val="00FA33C7"/>
    <w:rsid w:val="00FA35B4"/>
    <w:rsid w:val="00FA59FF"/>
    <w:rsid w:val="00FA72FB"/>
    <w:rsid w:val="00FA7CB8"/>
    <w:rsid w:val="00FB0490"/>
    <w:rsid w:val="00FB1E48"/>
    <w:rsid w:val="00FB5AB5"/>
    <w:rsid w:val="00FB69E5"/>
    <w:rsid w:val="00FC0699"/>
    <w:rsid w:val="00FC2D38"/>
    <w:rsid w:val="00FC3573"/>
    <w:rsid w:val="00FC4D51"/>
    <w:rsid w:val="00FD02D0"/>
    <w:rsid w:val="00FD051A"/>
    <w:rsid w:val="00FD0E65"/>
    <w:rsid w:val="00FD2BA3"/>
    <w:rsid w:val="00FD5D84"/>
    <w:rsid w:val="00FD76A1"/>
    <w:rsid w:val="00FE0B06"/>
    <w:rsid w:val="00FE0B9C"/>
    <w:rsid w:val="00FE1DB9"/>
    <w:rsid w:val="00FE27E2"/>
    <w:rsid w:val="00FE2E44"/>
    <w:rsid w:val="00FE57BA"/>
    <w:rsid w:val="00FE58F3"/>
    <w:rsid w:val="00FE6B79"/>
    <w:rsid w:val="00FE76C7"/>
    <w:rsid w:val="00FF005C"/>
    <w:rsid w:val="00FF0437"/>
    <w:rsid w:val="00FF0EE8"/>
    <w:rsid w:val="00FF10D6"/>
    <w:rsid w:val="00FF1B2A"/>
    <w:rsid w:val="00FF3199"/>
    <w:rsid w:val="00FF7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53"/>
    <w:rPr>
      <w:rFonts w:ascii="Times New Roman" w:eastAsia="Times New Roman" w:hAnsi="Times New Roman"/>
      <w:sz w:val="24"/>
      <w:szCs w:val="24"/>
    </w:rPr>
  </w:style>
  <w:style w:type="paragraph" w:styleId="4">
    <w:name w:val="heading 4"/>
    <w:basedOn w:val="a"/>
    <w:next w:val="a"/>
    <w:link w:val="40"/>
    <w:uiPriority w:val="9"/>
    <w:semiHidden/>
    <w:unhideWhenUsed/>
    <w:qFormat/>
    <w:rsid w:val="00181068"/>
    <w:pPr>
      <w:keepNext/>
      <w:keepLines/>
      <w:suppressAutoHyphens/>
      <w:spacing w:before="200"/>
      <w:outlineLvl w:val="3"/>
    </w:pPr>
    <w:rPr>
      <w:rFonts w:ascii="Cambria" w:hAnsi="Cambria"/>
      <w:b/>
      <w:bCs/>
      <w:i/>
      <w:i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2A66"/>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2A66"/>
    <w:pPr>
      <w:tabs>
        <w:tab w:val="center" w:pos="4677"/>
        <w:tab w:val="right" w:pos="9355"/>
      </w:tabs>
    </w:pPr>
  </w:style>
  <w:style w:type="character" w:customStyle="1" w:styleId="a5">
    <w:name w:val="Верхний колонтитул Знак"/>
    <w:basedOn w:val="a0"/>
    <w:link w:val="a4"/>
    <w:uiPriority w:val="99"/>
    <w:rsid w:val="00E12A66"/>
    <w:rPr>
      <w:rFonts w:ascii="Calibri" w:eastAsia="Calibri" w:hAnsi="Calibri" w:cs="Times New Roman"/>
    </w:rPr>
  </w:style>
  <w:style w:type="character" w:customStyle="1" w:styleId="apple-converted-space">
    <w:name w:val="apple-converted-space"/>
    <w:basedOn w:val="a0"/>
    <w:rsid w:val="00D9564C"/>
  </w:style>
  <w:style w:type="character" w:styleId="a6">
    <w:name w:val="Strong"/>
    <w:basedOn w:val="a0"/>
    <w:uiPriority w:val="22"/>
    <w:qFormat/>
    <w:rsid w:val="00D9564C"/>
    <w:rPr>
      <w:b/>
      <w:bCs/>
    </w:rPr>
  </w:style>
  <w:style w:type="paragraph" w:styleId="a7">
    <w:name w:val="E-mail Signature"/>
    <w:basedOn w:val="a"/>
    <w:link w:val="a8"/>
    <w:uiPriority w:val="99"/>
    <w:semiHidden/>
    <w:unhideWhenUsed/>
    <w:rsid w:val="00622092"/>
    <w:rPr>
      <w:rFonts w:eastAsia="Calibri"/>
    </w:rPr>
  </w:style>
  <w:style w:type="character" w:customStyle="1" w:styleId="a8">
    <w:name w:val="Электронная подпись Знак"/>
    <w:basedOn w:val="a0"/>
    <w:link w:val="a7"/>
    <w:uiPriority w:val="99"/>
    <w:semiHidden/>
    <w:rsid w:val="00622092"/>
    <w:rPr>
      <w:rFonts w:ascii="Times New Roman" w:hAnsi="Times New Roman" w:cs="Times New Roman"/>
      <w:sz w:val="24"/>
      <w:szCs w:val="24"/>
      <w:lang w:eastAsia="ru-RU"/>
    </w:rPr>
  </w:style>
  <w:style w:type="paragraph" w:customStyle="1" w:styleId="1">
    <w:name w:val="Красная строка1"/>
    <w:basedOn w:val="a9"/>
    <w:rsid w:val="00F26BE7"/>
  </w:style>
  <w:style w:type="paragraph" w:styleId="a9">
    <w:name w:val="Body Text"/>
    <w:basedOn w:val="a"/>
    <w:link w:val="aa"/>
    <w:uiPriority w:val="99"/>
    <w:semiHidden/>
    <w:unhideWhenUsed/>
    <w:rsid w:val="00F26BE7"/>
    <w:pPr>
      <w:spacing w:after="120"/>
    </w:pPr>
  </w:style>
  <w:style w:type="character" w:customStyle="1" w:styleId="aa">
    <w:name w:val="Основной текст Знак"/>
    <w:basedOn w:val="a0"/>
    <w:link w:val="a9"/>
    <w:uiPriority w:val="99"/>
    <w:semiHidden/>
    <w:rsid w:val="00F26BE7"/>
    <w:rPr>
      <w:rFonts w:ascii="Calibri" w:eastAsia="Calibri" w:hAnsi="Calibri" w:cs="Times New Roman"/>
    </w:rPr>
  </w:style>
  <w:style w:type="paragraph" w:styleId="ab">
    <w:name w:val="footer"/>
    <w:basedOn w:val="a"/>
    <w:link w:val="ac"/>
    <w:uiPriority w:val="99"/>
    <w:semiHidden/>
    <w:unhideWhenUsed/>
    <w:rsid w:val="001C7F18"/>
    <w:pPr>
      <w:tabs>
        <w:tab w:val="center" w:pos="4677"/>
        <w:tab w:val="right" w:pos="9355"/>
      </w:tabs>
    </w:pPr>
  </w:style>
  <w:style w:type="character" w:customStyle="1" w:styleId="ac">
    <w:name w:val="Нижний колонтитул Знак"/>
    <w:basedOn w:val="a0"/>
    <w:link w:val="ab"/>
    <w:uiPriority w:val="99"/>
    <w:semiHidden/>
    <w:rsid w:val="001C7F18"/>
    <w:rPr>
      <w:rFonts w:ascii="Calibri" w:eastAsia="Calibri" w:hAnsi="Calibri" w:cs="Times New Roman"/>
    </w:rPr>
  </w:style>
  <w:style w:type="paragraph" w:customStyle="1" w:styleId="ConsPlusNormal">
    <w:name w:val="ConsPlusNormal"/>
    <w:basedOn w:val="a"/>
    <w:rsid w:val="00130765"/>
    <w:pPr>
      <w:autoSpaceDE w:val="0"/>
      <w:autoSpaceDN w:val="0"/>
    </w:pPr>
    <w:rPr>
      <w:rFonts w:ascii="Arial" w:eastAsia="Calibri" w:hAnsi="Arial" w:cs="Arial"/>
      <w:sz w:val="20"/>
      <w:szCs w:val="20"/>
    </w:rPr>
  </w:style>
  <w:style w:type="paragraph" w:styleId="ad">
    <w:name w:val="List Paragraph"/>
    <w:basedOn w:val="a"/>
    <w:link w:val="ae"/>
    <w:uiPriority w:val="34"/>
    <w:qFormat/>
    <w:rsid w:val="00513F11"/>
    <w:pPr>
      <w:ind w:left="720"/>
      <w:contextualSpacing/>
    </w:pPr>
    <w:rPr>
      <w:rFonts w:ascii="Calibri" w:eastAsia="Calibri" w:hAnsi="Calibri"/>
      <w:sz w:val="20"/>
      <w:szCs w:val="20"/>
    </w:rPr>
  </w:style>
  <w:style w:type="paragraph" w:customStyle="1" w:styleId="af">
    <w:name w:val="бычный"/>
    <w:rsid w:val="00513F11"/>
    <w:pPr>
      <w:widowControl w:val="0"/>
      <w:overflowPunct w:val="0"/>
      <w:autoSpaceDE w:val="0"/>
      <w:autoSpaceDN w:val="0"/>
      <w:adjustRightInd w:val="0"/>
    </w:pPr>
    <w:rPr>
      <w:rFonts w:ascii="Times New Roman" w:eastAsia="Times New Roman" w:hAnsi="Times New Roman"/>
    </w:rPr>
  </w:style>
  <w:style w:type="paragraph" w:customStyle="1" w:styleId="21">
    <w:name w:val="Основной текст 21"/>
    <w:basedOn w:val="a"/>
    <w:rsid w:val="008F2F3F"/>
    <w:pPr>
      <w:suppressAutoHyphens/>
      <w:jc w:val="both"/>
    </w:pPr>
    <w:rPr>
      <w:sz w:val="32"/>
      <w:szCs w:val="20"/>
      <w:lang w:eastAsia="ar-SA"/>
    </w:rPr>
  </w:style>
  <w:style w:type="paragraph" w:styleId="af0">
    <w:name w:val="annotation text"/>
    <w:basedOn w:val="a"/>
    <w:link w:val="af1"/>
    <w:uiPriority w:val="99"/>
    <w:semiHidden/>
    <w:rsid w:val="005678DC"/>
    <w:pPr>
      <w:suppressAutoHyphens/>
      <w:jc w:val="both"/>
    </w:pPr>
    <w:rPr>
      <w:sz w:val="20"/>
      <w:szCs w:val="20"/>
      <w:lang w:eastAsia="ar-SA"/>
    </w:rPr>
  </w:style>
  <w:style w:type="character" w:customStyle="1" w:styleId="af1">
    <w:name w:val="Текст примечания Знак"/>
    <w:basedOn w:val="a0"/>
    <w:link w:val="af0"/>
    <w:uiPriority w:val="99"/>
    <w:semiHidden/>
    <w:rsid w:val="005678DC"/>
    <w:rPr>
      <w:rFonts w:ascii="Times New Roman" w:eastAsia="Times New Roman" w:hAnsi="Times New Roman" w:cs="Times New Roman"/>
      <w:sz w:val="20"/>
      <w:szCs w:val="20"/>
      <w:lang w:eastAsia="ar-SA"/>
    </w:rPr>
  </w:style>
  <w:style w:type="paragraph" w:styleId="af2">
    <w:name w:val="No Spacing"/>
    <w:aliases w:val="14 ровный"/>
    <w:autoRedefine/>
    <w:uiPriority w:val="1"/>
    <w:qFormat/>
    <w:rsid w:val="005678DC"/>
    <w:pPr>
      <w:spacing w:line="276" w:lineRule="auto"/>
      <w:ind w:firstLine="709"/>
      <w:jc w:val="both"/>
    </w:pPr>
    <w:rPr>
      <w:rFonts w:ascii="Times New Roman" w:hAnsi="Times New Roman"/>
      <w:i/>
      <w:sz w:val="32"/>
      <w:szCs w:val="32"/>
      <w:lang w:eastAsia="en-US"/>
    </w:rPr>
  </w:style>
  <w:style w:type="character" w:customStyle="1" w:styleId="ae">
    <w:name w:val="Абзац списка Знак"/>
    <w:link w:val="ad"/>
    <w:uiPriority w:val="34"/>
    <w:locked/>
    <w:rsid w:val="0055720D"/>
    <w:rPr>
      <w:rFonts w:ascii="Calibri" w:hAnsi="Calibri" w:cs="Times New Roman"/>
      <w:lang w:eastAsia="ru-RU"/>
    </w:rPr>
  </w:style>
  <w:style w:type="character" w:customStyle="1" w:styleId="40">
    <w:name w:val="Заголовок 4 Знак"/>
    <w:basedOn w:val="a0"/>
    <w:link w:val="4"/>
    <w:uiPriority w:val="9"/>
    <w:semiHidden/>
    <w:rsid w:val="00181068"/>
    <w:rPr>
      <w:rFonts w:ascii="Cambria" w:eastAsia="Times New Roman" w:hAnsi="Cambria" w:cs="Times New Roman"/>
      <w:b/>
      <w:bCs/>
      <w:i/>
      <w:iCs/>
      <w:color w:val="4F81BD"/>
      <w:sz w:val="24"/>
      <w:szCs w:val="24"/>
      <w:lang w:eastAsia="ar-SA"/>
    </w:rPr>
  </w:style>
  <w:style w:type="paragraph" w:customStyle="1" w:styleId="Default">
    <w:name w:val="Default"/>
    <w:rsid w:val="00D67770"/>
    <w:pPr>
      <w:autoSpaceDE w:val="0"/>
      <w:autoSpaceDN w:val="0"/>
      <w:adjustRightInd w:val="0"/>
    </w:pPr>
    <w:rPr>
      <w:rFonts w:ascii="Times New Roman" w:hAnsi="Times New Roman"/>
      <w:color w:val="000000"/>
      <w:sz w:val="24"/>
      <w:szCs w:val="24"/>
      <w:lang w:eastAsia="en-US"/>
    </w:rPr>
  </w:style>
  <w:style w:type="paragraph" w:styleId="af3">
    <w:name w:val="Normal (Web)"/>
    <w:basedOn w:val="a"/>
    <w:uiPriority w:val="99"/>
    <w:unhideWhenUsed/>
    <w:rsid w:val="00D67770"/>
    <w:pPr>
      <w:spacing w:before="100" w:beforeAutospacing="1" w:after="100" w:afterAutospacing="1"/>
    </w:pPr>
  </w:style>
  <w:style w:type="paragraph" w:styleId="af4">
    <w:name w:val="Balloon Text"/>
    <w:basedOn w:val="a"/>
    <w:link w:val="af5"/>
    <w:uiPriority w:val="99"/>
    <w:semiHidden/>
    <w:unhideWhenUsed/>
    <w:rsid w:val="002A6D2B"/>
    <w:rPr>
      <w:rFonts w:ascii="Segoe UI" w:hAnsi="Segoe UI" w:cs="Segoe UI"/>
      <w:sz w:val="18"/>
      <w:szCs w:val="18"/>
    </w:rPr>
  </w:style>
  <w:style w:type="character" w:customStyle="1" w:styleId="af5">
    <w:name w:val="Текст выноски Знак"/>
    <w:basedOn w:val="a0"/>
    <w:link w:val="af4"/>
    <w:uiPriority w:val="99"/>
    <w:semiHidden/>
    <w:rsid w:val="002A6D2B"/>
    <w:rPr>
      <w:rFonts w:ascii="Segoe UI" w:eastAsia="Calibri" w:hAnsi="Segoe UI" w:cs="Segoe UI"/>
      <w:sz w:val="18"/>
      <w:szCs w:val="18"/>
    </w:rPr>
  </w:style>
  <w:style w:type="character" w:styleId="af6">
    <w:name w:val="annotation reference"/>
    <w:basedOn w:val="a0"/>
    <w:uiPriority w:val="99"/>
    <w:semiHidden/>
    <w:unhideWhenUsed/>
    <w:rsid w:val="004C2C18"/>
    <w:rPr>
      <w:sz w:val="16"/>
      <w:szCs w:val="16"/>
    </w:rPr>
  </w:style>
  <w:style w:type="paragraph" w:styleId="af7">
    <w:name w:val="annotation subject"/>
    <w:basedOn w:val="af0"/>
    <w:next w:val="af0"/>
    <w:link w:val="af8"/>
    <w:uiPriority w:val="99"/>
    <w:semiHidden/>
    <w:unhideWhenUsed/>
    <w:rsid w:val="004C2C18"/>
    <w:pPr>
      <w:suppressAutoHyphens w:val="0"/>
      <w:spacing w:after="200"/>
      <w:jc w:val="left"/>
    </w:pPr>
    <w:rPr>
      <w:rFonts w:ascii="Calibri" w:eastAsia="Calibri" w:hAnsi="Calibri"/>
      <w:b/>
      <w:bCs/>
      <w:lang w:eastAsia="en-US"/>
    </w:rPr>
  </w:style>
  <w:style w:type="character" w:customStyle="1" w:styleId="af8">
    <w:name w:val="Тема примечания Знак"/>
    <w:basedOn w:val="af1"/>
    <w:link w:val="af7"/>
    <w:uiPriority w:val="99"/>
    <w:semiHidden/>
    <w:rsid w:val="004C2C18"/>
    <w:rPr>
      <w:rFonts w:ascii="Calibri" w:eastAsia="Calibri" w:hAnsi="Calibri" w:cs="Times New Roman"/>
      <w:b/>
      <w:bCs/>
      <w:sz w:val="20"/>
      <w:szCs w:val="20"/>
      <w:lang w:eastAsia="ar-SA"/>
    </w:rPr>
  </w:style>
  <w:style w:type="character" w:styleId="af9">
    <w:name w:val="Hyperlink"/>
    <w:basedOn w:val="a0"/>
    <w:uiPriority w:val="99"/>
    <w:unhideWhenUsed/>
    <w:rsid w:val="000E73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983">
      <w:bodyDiv w:val="1"/>
      <w:marLeft w:val="0"/>
      <w:marRight w:val="0"/>
      <w:marTop w:val="0"/>
      <w:marBottom w:val="0"/>
      <w:divBdr>
        <w:top w:val="none" w:sz="0" w:space="0" w:color="auto"/>
        <w:left w:val="none" w:sz="0" w:space="0" w:color="auto"/>
        <w:bottom w:val="none" w:sz="0" w:space="0" w:color="auto"/>
        <w:right w:val="none" w:sz="0" w:space="0" w:color="auto"/>
      </w:divBdr>
    </w:div>
    <w:div w:id="18050227">
      <w:bodyDiv w:val="1"/>
      <w:marLeft w:val="0"/>
      <w:marRight w:val="0"/>
      <w:marTop w:val="0"/>
      <w:marBottom w:val="0"/>
      <w:divBdr>
        <w:top w:val="none" w:sz="0" w:space="0" w:color="auto"/>
        <w:left w:val="none" w:sz="0" w:space="0" w:color="auto"/>
        <w:bottom w:val="none" w:sz="0" w:space="0" w:color="auto"/>
        <w:right w:val="none" w:sz="0" w:space="0" w:color="auto"/>
      </w:divBdr>
    </w:div>
    <w:div w:id="45567957">
      <w:bodyDiv w:val="1"/>
      <w:marLeft w:val="0"/>
      <w:marRight w:val="0"/>
      <w:marTop w:val="0"/>
      <w:marBottom w:val="0"/>
      <w:divBdr>
        <w:top w:val="none" w:sz="0" w:space="0" w:color="auto"/>
        <w:left w:val="none" w:sz="0" w:space="0" w:color="auto"/>
        <w:bottom w:val="none" w:sz="0" w:space="0" w:color="auto"/>
        <w:right w:val="none" w:sz="0" w:space="0" w:color="auto"/>
      </w:divBdr>
    </w:div>
    <w:div w:id="52895406">
      <w:bodyDiv w:val="1"/>
      <w:marLeft w:val="0"/>
      <w:marRight w:val="0"/>
      <w:marTop w:val="0"/>
      <w:marBottom w:val="0"/>
      <w:divBdr>
        <w:top w:val="none" w:sz="0" w:space="0" w:color="auto"/>
        <w:left w:val="none" w:sz="0" w:space="0" w:color="auto"/>
        <w:bottom w:val="none" w:sz="0" w:space="0" w:color="auto"/>
        <w:right w:val="none" w:sz="0" w:space="0" w:color="auto"/>
      </w:divBdr>
    </w:div>
    <w:div w:id="80027650">
      <w:bodyDiv w:val="1"/>
      <w:marLeft w:val="0"/>
      <w:marRight w:val="0"/>
      <w:marTop w:val="0"/>
      <w:marBottom w:val="0"/>
      <w:divBdr>
        <w:top w:val="none" w:sz="0" w:space="0" w:color="auto"/>
        <w:left w:val="none" w:sz="0" w:space="0" w:color="auto"/>
        <w:bottom w:val="none" w:sz="0" w:space="0" w:color="auto"/>
        <w:right w:val="none" w:sz="0" w:space="0" w:color="auto"/>
      </w:divBdr>
    </w:div>
    <w:div w:id="87503617">
      <w:bodyDiv w:val="1"/>
      <w:marLeft w:val="0"/>
      <w:marRight w:val="0"/>
      <w:marTop w:val="0"/>
      <w:marBottom w:val="0"/>
      <w:divBdr>
        <w:top w:val="none" w:sz="0" w:space="0" w:color="auto"/>
        <w:left w:val="none" w:sz="0" w:space="0" w:color="auto"/>
        <w:bottom w:val="none" w:sz="0" w:space="0" w:color="auto"/>
        <w:right w:val="none" w:sz="0" w:space="0" w:color="auto"/>
      </w:divBdr>
    </w:div>
    <w:div w:id="88544686">
      <w:bodyDiv w:val="1"/>
      <w:marLeft w:val="0"/>
      <w:marRight w:val="0"/>
      <w:marTop w:val="0"/>
      <w:marBottom w:val="0"/>
      <w:divBdr>
        <w:top w:val="none" w:sz="0" w:space="0" w:color="auto"/>
        <w:left w:val="none" w:sz="0" w:space="0" w:color="auto"/>
        <w:bottom w:val="none" w:sz="0" w:space="0" w:color="auto"/>
        <w:right w:val="none" w:sz="0" w:space="0" w:color="auto"/>
      </w:divBdr>
    </w:div>
    <w:div w:id="95710765">
      <w:bodyDiv w:val="1"/>
      <w:marLeft w:val="0"/>
      <w:marRight w:val="0"/>
      <w:marTop w:val="0"/>
      <w:marBottom w:val="0"/>
      <w:divBdr>
        <w:top w:val="none" w:sz="0" w:space="0" w:color="auto"/>
        <w:left w:val="none" w:sz="0" w:space="0" w:color="auto"/>
        <w:bottom w:val="none" w:sz="0" w:space="0" w:color="auto"/>
        <w:right w:val="none" w:sz="0" w:space="0" w:color="auto"/>
      </w:divBdr>
    </w:div>
    <w:div w:id="96482326">
      <w:bodyDiv w:val="1"/>
      <w:marLeft w:val="0"/>
      <w:marRight w:val="0"/>
      <w:marTop w:val="0"/>
      <w:marBottom w:val="0"/>
      <w:divBdr>
        <w:top w:val="none" w:sz="0" w:space="0" w:color="auto"/>
        <w:left w:val="none" w:sz="0" w:space="0" w:color="auto"/>
        <w:bottom w:val="none" w:sz="0" w:space="0" w:color="auto"/>
        <w:right w:val="none" w:sz="0" w:space="0" w:color="auto"/>
      </w:divBdr>
    </w:div>
    <w:div w:id="107743354">
      <w:bodyDiv w:val="1"/>
      <w:marLeft w:val="0"/>
      <w:marRight w:val="0"/>
      <w:marTop w:val="0"/>
      <w:marBottom w:val="0"/>
      <w:divBdr>
        <w:top w:val="none" w:sz="0" w:space="0" w:color="auto"/>
        <w:left w:val="none" w:sz="0" w:space="0" w:color="auto"/>
        <w:bottom w:val="none" w:sz="0" w:space="0" w:color="auto"/>
        <w:right w:val="none" w:sz="0" w:space="0" w:color="auto"/>
      </w:divBdr>
    </w:div>
    <w:div w:id="165559195">
      <w:bodyDiv w:val="1"/>
      <w:marLeft w:val="0"/>
      <w:marRight w:val="0"/>
      <w:marTop w:val="0"/>
      <w:marBottom w:val="0"/>
      <w:divBdr>
        <w:top w:val="none" w:sz="0" w:space="0" w:color="auto"/>
        <w:left w:val="none" w:sz="0" w:space="0" w:color="auto"/>
        <w:bottom w:val="none" w:sz="0" w:space="0" w:color="auto"/>
        <w:right w:val="none" w:sz="0" w:space="0" w:color="auto"/>
      </w:divBdr>
    </w:div>
    <w:div w:id="178009390">
      <w:bodyDiv w:val="1"/>
      <w:marLeft w:val="0"/>
      <w:marRight w:val="0"/>
      <w:marTop w:val="0"/>
      <w:marBottom w:val="0"/>
      <w:divBdr>
        <w:top w:val="none" w:sz="0" w:space="0" w:color="auto"/>
        <w:left w:val="none" w:sz="0" w:space="0" w:color="auto"/>
        <w:bottom w:val="none" w:sz="0" w:space="0" w:color="auto"/>
        <w:right w:val="none" w:sz="0" w:space="0" w:color="auto"/>
      </w:divBdr>
    </w:div>
    <w:div w:id="223102358">
      <w:bodyDiv w:val="1"/>
      <w:marLeft w:val="0"/>
      <w:marRight w:val="0"/>
      <w:marTop w:val="0"/>
      <w:marBottom w:val="0"/>
      <w:divBdr>
        <w:top w:val="none" w:sz="0" w:space="0" w:color="auto"/>
        <w:left w:val="none" w:sz="0" w:space="0" w:color="auto"/>
        <w:bottom w:val="none" w:sz="0" w:space="0" w:color="auto"/>
        <w:right w:val="none" w:sz="0" w:space="0" w:color="auto"/>
      </w:divBdr>
    </w:div>
    <w:div w:id="224069447">
      <w:bodyDiv w:val="1"/>
      <w:marLeft w:val="0"/>
      <w:marRight w:val="0"/>
      <w:marTop w:val="0"/>
      <w:marBottom w:val="0"/>
      <w:divBdr>
        <w:top w:val="none" w:sz="0" w:space="0" w:color="auto"/>
        <w:left w:val="none" w:sz="0" w:space="0" w:color="auto"/>
        <w:bottom w:val="none" w:sz="0" w:space="0" w:color="auto"/>
        <w:right w:val="none" w:sz="0" w:space="0" w:color="auto"/>
      </w:divBdr>
    </w:div>
    <w:div w:id="273825587">
      <w:bodyDiv w:val="1"/>
      <w:marLeft w:val="0"/>
      <w:marRight w:val="0"/>
      <w:marTop w:val="0"/>
      <w:marBottom w:val="0"/>
      <w:divBdr>
        <w:top w:val="none" w:sz="0" w:space="0" w:color="auto"/>
        <w:left w:val="none" w:sz="0" w:space="0" w:color="auto"/>
        <w:bottom w:val="none" w:sz="0" w:space="0" w:color="auto"/>
        <w:right w:val="none" w:sz="0" w:space="0" w:color="auto"/>
      </w:divBdr>
    </w:div>
    <w:div w:id="280692556">
      <w:bodyDiv w:val="1"/>
      <w:marLeft w:val="0"/>
      <w:marRight w:val="0"/>
      <w:marTop w:val="0"/>
      <w:marBottom w:val="0"/>
      <w:divBdr>
        <w:top w:val="none" w:sz="0" w:space="0" w:color="auto"/>
        <w:left w:val="none" w:sz="0" w:space="0" w:color="auto"/>
        <w:bottom w:val="none" w:sz="0" w:space="0" w:color="auto"/>
        <w:right w:val="none" w:sz="0" w:space="0" w:color="auto"/>
      </w:divBdr>
    </w:div>
    <w:div w:id="369039285">
      <w:bodyDiv w:val="1"/>
      <w:marLeft w:val="0"/>
      <w:marRight w:val="0"/>
      <w:marTop w:val="0"/>
      <w:marBottom w:val="0"/>
      <w:divBdr>
        <w:top w:val="none" w:sz="0" w:space="0" w:color="auto"/>
        <w:left w:val="none" w:sz="0" w:space="0" w:color="auto"/>
        <w:bottom w:val="none" w:sz="0" w:space="0" w:color="auto"/>
        <w:right w:val="none" w:sz="0" w:space="0" w:color="auto"/>
      </w:divBdr>
    </w:div>
    <w:div w:id="413863859">
      <w:bodyDiv w:val="1"/>
      <w:marLeft w:val="0"/>
      <w:marRight w:val="0"/>
      <w:marTop w:val="0"/>
      <w:marBottom w:val="0"/>
      <w:divBdr>
        <w:top w:val="none" w:sz="0" w:space="0" w:color="auto"/>
        <w:left w:val="none" w:sz="0" w:space="0" w:color="auto"/>
        <w:bottom w:val="none" w:sz="0" w:space="0" w:color="auto"/>
        <w:right w:val="none" w:sz="0" w:space="0" w:color="auto"/>
      </w:divBdr>
    </w:div>
    <w:div w:id="421610870">
      <w:bodyDiv w:val="1"/>
      <w:marLeft w:val="0"/>
      <w:marRight w:val="0"/>
      <w:marTop w:val="0"/>
      <w:marBottom w:val="0"/>
      <w:divBdr>
        <w:top w:val="none" w:sz="0" w:space="0" w:color="auto"/>
        <w:left w:val="none" w:sz="0" w:space="0" w:color="auto"/>
        <w:bottom w:val="none" w:sz="0" w:space="0" w:color="auto"/>
        <w:right w:val="none" w:sz="0" w:space="0" w:color="auto"/>
      </w:divBdr>
    </w:div>
    <w:div w:id="472262008">
      <w:bodyDiv w:val="1"/>
      <w:marLeft w:val="0"/>
      <w:marRight w:val="0"/>
      <w:marTop w:val="0"/>
      <w:marBottom w:val="0"/>
      <w:divBdr>
        <w:top w:val="none" w:sz="0" w:space="0" w:color="auto"/>
        <w:left w:val="none" w:sz="0" w:space="0" w:color="auto"/>
        <w:bottom w:val="none" w:sz="0" w:space="0" w:color="auto"/>
        <w:right w:val="none" w:sz="0" w:space="0" w:color="auto"/>
      </w:divBdr>
    </w:div>
    <w:div w:id="481652785">
      <w:bodyDiv w:val="1"/>
      <w:marLeft w:val="0"/>
      <w:marRight w:val="0"/>
      <w:marTop w:val="0"/>
      <w:marBottom w:val="0"/>
      <w:divBdr>
        <w:top w:val="none" w:sz="0" w:space="0" w:color="auto"/>
        <w:left w:val="none" w:sz="0" w:space="0" w:color="auto"/>
        <w:bottom w:val="none" w:sz="0" w:space="0" w:color="auto"/>
        <w:right w:val="none" w:sz="0" w:space="0" w:color="auto"/>
      </w:divBdr>
    </w:div>
    <w:div w:id="487330904">
      <w:bodyDiv w:val="1"/>
      <w:marLeft w:val="0"/>
      <w:marRight w:val="0"/>
      <w:marTop w:val="0"/>
      <w:marBottom w:val="0"/>
      <w:divBdr>
        <w:top w:val="none" w:sz="0" w:space="0" w:color="auto"/>
        <w:left w:val="none" w:sz="0" w:space="0" w:color="auto"/>
        <w:bottom w:val="none" w:sz="0" w:space="0" w:color="auto"/>
        <w:right w:val="none" w:sz="0" w:space="0" w:color="auto"/>
      </w:divBdr>
    </w:div>
    <w:div w:id="487746221">
      <w:bodyDiv w:val="1"/>
      <w:marLeft w:val="0"/>
      <w:marRight w:val="0"/>
      <w:marTop w:val="0"/>
      <w:marBottom w:val="0"/>
      <w:divBdr>
        <w:top w:val="none" w:sz="0" w:space="0" w:color="auto"/>
        <w:left w:val="none" w:sz="0" w:space="0" w:color="auto"/>
        <w:bottom w:val="none" w:sz="0" w:space="0" w:color="auto"/>
        <w:right w:val="none" w:sz="0" w:space="0" w:color="auto"/>
      </w:divBdr>
    </w:div>
    <w:div w:id="519588907">
      <w:bodyDiv w:val="1"/>
      <w:marLeft w:val="0"/>
      <w:marRight w:val="0"/>
      <w:marTop w:val="0"/>
      <w:marBottom w:val="0"/>
      <w:divBdr>
        <w:top w:val="none" w:sz="0" w:space="0" w:color="auto"/>
        <w:left w:val="none" w:sz="0" w:space="0" w:color="auto"/>
        <w:bottom w:val="none" w:sz="0" w:space="0" w:color="auto"/>
        <w:right w:val="none" w:sz="0" w:space="0" w:color="auto"/>
      </w:divBdr>
    </w:div>
    <w:div w:id="530802054">
      <w:bodyDiv w:val="1"/>
      <w:marLeft w:val="0"/>
      <w:marRight w:val="0"/>
      <w:marTop w:val="0"/>
      <w:marBottom w:val="0"/>
      <w:divBdr>
        <w:top w:val="none" w:sz="0" w:space="0" w:color="auto"/>
        <w:left w:val="none" w:sz="0" w:space="0" w:color="auto"/>
        <w:bottom w:val="none" w:sz="0" w:space="0" w:color="auto"/>
        <w:right w:val="none" w:sz="0" w:space="0" w:color="auto"/>
      </w:divBdr>
    </w:div>
    <w:div w:id="583681314">
      <w:bodyDiv w:val="1"/>
      <w:marLeft w:val="0"/>
      <w:marRight w:val="0"/>
      <w:marTop w:val="0"/>
      <w:marBottom w:val="0"/>
      <w:divBdr>
        <w:top w:val="none" w:sz="0" w:space="0" w:color="auto"/>
        <w:left w:val="none" w:sz="0" w:space="0" w:color="auto"/>
        <w:bottom w:val="none" w:sz="0" w:space="0" w:color="auto"/>
        <w:right w:val="none" w:sz="0" w:space="0" w:color="auto"/>
      </w:divBdr>
    </w:div>
    <w:div w:id="585192518">
      <w:bodyDiv w:val="1"/>
      <w:marLeft w:val="0"/>
      <w:marRight w:val="0"/>
      <w:marTop w:val="0"/>
      <w:marBottom w:val="0"/>
      <w:divBdr>
        <w:top w:val="none" w:sz="0" w:space="0" w:color="auto"/>
        <w:left w:val="none" w:sz="0" w:space="0" w:color="auto"/>
        <w:bottom w:val="none" w:sz="0" w:space="0" w:color="auto"/>
        <w:right w:val="none" w:sz="0" w:space="0" w:color="auto"/>
      </w:divBdr>
    </w:div>
    <w:div w:id="616179528">
      <w:bodyDiv w:val="1"/>
      <w:marLeft w:val="0"/>
      <w:marRight w:val="0"/>
      <w:marTop w:val="0"/>
      <w:marBottom w:val="0"/>
      <w:divBdr>
        <w:top w:val="none" w:sz="0" w:space="0" w:color="auto"/>
        <w:left w:val="none" w:sz="0" w:space="0" w:color="auto"/>
        <w:bottom w:val="none" w:sz="0" w:space="0" w:color="auto"/>
        <w:right w:val="none" w:sz="0" w:space="0" w:color="auto"/>
      </w:divBdr>
    </w:div>
    <w:div w:id="617302696">
      <w:bodyDiv w:val="1"/>
      <w:marLeft w:val="0"/>
      <w:marRight w:val="0"/>
      <w:marTop w:val="0"/>
      <w:marBottom w:val="0"/>
      <w:divBdr>
        <w:top w:val="none" w:sz="0" w:space="0" w:color="auto"/>
        <w:left w:val="none" w:sz="0" w:space="0" w:color="auto"/>
        <w:bottom w:val="none" w:sz="0" w:space="0" w:color="auto"/>
        <w:right w:val="none" w:sz="0" w:space="0" w:color="auto"/>
      </w:divBdr>
    </w:div>
    <w:div w:id="676082353">
      <w:bodyDiv w:val="1"/>
      <w:marLeft w:val="0"/>
      <w:marRight w:val="0"/>
      <w:marTop w:val="0"/>
      <w:marBottom w:val="0"/>
      <w:divBdr>
        <w:top w:val="none" w:sz="0" w:space="0" w:color="auto"/>
        <w:left w:val="none" w:sz="0" w:space="0" w:color="auto"/>
        <w:bottom w:val="none" w:sz="0" w:space="0" w:color="auto"/>
        <w:right w:val="none" w:sz="0" w:space="0" w:color="auto"/>
      </w:divBdr>
    </w:div>
    <w:div w:id="739910190">
      <w:bodyDiv w:val="1"/>
      <w:marLeft w:val="0"/>
      <w:marRight w:val="0"/>
      <w:marTop w:val="0"/>
      <w:marBottom w:val="0"/>
      <w:divBdr>
        <w:top w:val="none" w:sz="0" w:space="0" w:color="auto"/>
        <w:left w:val="none" w:sz="0" w:space="0" w:color="auto"/>
        <w:bottom w:val="none" w:sz="0" w:space="0" w:color="auto"/>
        <w:right w:val="none" w:sz="0" w:space="0" w:color="auto"/>
      </w:divBdr>
    </w:div>
    <w:div w:id="752514519">
      <w:bodyDiv w:val="1"/>
      <w:marLeft w:val="0"/>
      <w:marRight w:val="0"/>
      <w:marTop w:val="0"/>
      <w:marBottom w:val="0"/>
      <w:divBdr>
        <w:top w:val="none" w:sz="0" w:space="0" w:color="auto"/>
        <w:left w:val="none" w:sz="0" w:space="0" w:color="auto"/>
        <w:bottom w:val="none" w:sz="0" w:space="0" w:color="auto"/>
        <w:right w:val="none" w:sz="0" w:space="0" w:color="auto"/>
      </w:divBdr>
    </w:div>
    <w:div w:id="777721740">
      <w:bodyDiv w:val="1"/>
      <w:marLeft w:val="0"/>
      <w:marRight w:val="0"/>
      <w:marTop w:val="0"/>
      <w:marBottom w:val="0"/>
      <w:divBdr>
        <w:top w:val="none" w:sz="0" w:space="0" w:color="auto"/>
        <w:left w:val="none" w:sz="0" w:space="0" w:color="auto"/>
        <w:bottom w:val="none" w:sz="0" w:space="0" w:color="auto"/>
        <w:right w:val="none" w:sz="0" w:space="0" w:color="auto"/>
      </w:divBdr>
    </w:div>
    <w:div w:id="784272294">
      <w:bodyDiv w:val="1"/>
      <w:marLeft w:val="0"/>
      <w:marRight w:val="0"/>
      <w:marTop w:val="0"/>
      <w:marBottom w:val="0"/>
      <w:divBdr>
        <w:top w:val="none" w:sz="0" w:space="0" w:color="auto"/>
        <w:left w:val="none" w:sz="0" w:space="0" w:color="auto"/>
        <w:bottom w:val="none" w:sz="0" w:space="0" w:color="auto"/>
        <w:right w:val="none" w:sz="0" w:space="0" w:color="auto"/>
      </w:divBdr>
    </w:div>
    <w:div w:id="800074455">
      <w:bodyDiv w:val="1"/>
      <w:marLeft w:val="0"/>
      <w:marRight w:val="0"/>
      <w:marTop w:val="0"/>
      <w:marBottom w:val="0"/>
      <w:divBdr>
        <w:top w:val="none" w:sz="0" w:space="0" w:color="auto"/>
        <w:left w:val="none" w:sz="0" w:space="0" w:color="auto"/>
        <w:bottom w:val="none" w:sz="0" w:space="0" w:color="auto"/>
        <w:right w:val="none" w:sz="0" w:space="0" w:color="auto"/>
      </w:divBdr>
    </w:div>
    <w:div w:id="809860035">
      <w:bodyDiv w:val="1"/>
      <w:marLeft w:val="0"/>
      <w:marRight w:val="0"/>
      <w:marTop w:val="0"/>
      <w:marBottom w:val="0"/>
      <w:divBdr>
        <w:top w:val="none" w:sz="0" w:space="0" w:color="auto"/>
        <w:left w:val="none" w:sz="0" w:space="0" w:color="auto"/>
        <w:bottom w:val="none" w:sz="0" w:space="0" w:color="auto"/>
        <w:right w:val="none" w:sz="0" w:space="0" w:color="auto"/>
      </w:divBdr>
    </w:div>
    <w:div w:id="887255381">
      <w:bodyDiv w:val="1"/>
      <w:marLeft w:val="0"/>
      <w:marRight w:val="0"/>
      <w:marTop w:val="0"/>
      <w:marBottom w:val="0"/>
      <w:divBdr>
        <w:top w:val="none" w:sz="0" w:space="0" w:color="auto"/>
        <w:left w:val="none" w:sz="0" w:space="0" w:color="auto"/>
        <w:bottom w:val="none" w:sz="0" w:space="0" w:color="auto"/>
        <w:right w:val="none" w:sz="0" w:space="0" w:color="auto"/>
      </w:divBdr>
    </w:div>
    <w:div w:id="895166003">
      <w:bodyDiv w:val="1"/>
      <w:marLeft w:val="0"/>
      <w:marRight w:val="0"/>
      <w:marTop w:val="0"/>
      <w:marBottom w:val="0"/>
      <w:divBdr>
        <w:top w:val="none" w:sz="0" w:space="0" w:color="auto"/>
        <w:left w:val="none" w:sz="0" w:space="0" w:color="auto"/>
        <w:bottom w:val="none" w:sz="0" w:space="0" w:color="auto"/>
        <w:right w:val="none" w:sz="0" w:space="0" w:color="auto"/>
      </w:divBdr>
    </w:div>
    <w:div w:id="926498518">
      <w:bodyDiv w:val="1"/>
      <w:marLeft w:val="0"/>
      <w:marRight w:val="0"/>
      <w:marTop w:val="0"/>
      <w:marBottom w:val="0"/>
      <w:divBdr>
        <w:top w:val="none" w:sz="0" w:space="0" w:color="auto"/>
        <w:left w:val="none" w:sz="0" w:space="0" w:color="auto"/>
        <w:bottom w:val="none" w:sz="0" w:space="0" w:color="auto"/>
        <w:right w:val="none" w:sz="0" w:space="0" w:color="auto"/>
      </w:divBdr>
    </w:div>
    <w:div w:id="928273172">
      <w:bodyDiv w:val="1"/>
      <w:marLeft w:val="0"/>
      <w:marRight w:val="0"/>
      <w:marTop w:val="0"/>
      <w:marBottom w:val="0"/>
      <w:divBdr>
        <w:top w:val="none" w:sz="0" w:space="0" w:color="auto"/>
        <w:left w:val="none" w:sz="0" w:space="0" w:color="auto"/>
        <w:bottom w:val="none" w:sz="0" w:space="0" w:color="auto"/>
        <w:right w:val="none" w:sz="0" w:space="0" w:color="auto"/>
      </w:divBdr>
    </w:div>
    <w:div w:id="986933226">
      <w:bodyDiv w:val="1"/>
      <w:marLeft w:val="0"/>
      <w:marRight w:val="0"/>
      <w:marTop w:val="0"/>
      <w:marBottom w:val="0"/>
      <w:divBdr>
        <w:top w:val="none" w:sz="0" w:space="0" w:color="auto"/>
        <w:left w:val="none" w:sz="0" w:space="0" w:color="auto"/>
        <w:bottom w:val="none" w:sz="0" w:space="0" w:color="auto"/>
        <w:right w:val="none" w:sz="0" w:space="0" w:color="auto"/>
      </w:divBdr>
    </w:div>
    <w:div w:id="992837520">
      <w:bodyDiv w:val="1"/>
      <w:marLeft w:val="0"/>
      <w:marRight w:val="0"/>
      <w:marTop w:val="0"/>
      <w:marBottom w:val="0"/>
      <w:divBdr>
        <w:top w:val="none" w:sz="0" w:space="0" w:color="auto"/>
        <w:left w:val="none" w:sz="0" w:space="0" w:color="auto"/>
        <w:bottom w:val="none" w:sz="0" w:space="0" w:color="auto"/>
        <w:right w:val="none" w:sz="0" w:space="0" w:color="auto"/>
      </w:divBdr>
    </w:div>
    <w:div w:id="1060598843">
      <w:bodyDiv w:val="1"/>
      <w:marLeft w:val="0"/>
      <w:marRight w:val="0"/>
      <w:marTop w:val="0"/>
      <w:marBottom w:val="0"/>
      <w:divBdr>
        <w:top w:val="none" w:sz="0" w:space="0" w:color="auto"/>
        <w:left w:val="none" w:sz="0" w:space="0" w:color="auto"/>
        <w:bottom w:val="none" w:sz="0" w:space="0" w:color="auto"/>
        <w:right w:val="none" w:sz="0" w:space="0" w:color="auto"/>
      </w:divBdr>
    </w:div>
    <w:div w:id="1071272526">
      <w:bodyDiv w:val="1"/>
      <w:marLeft w:val="0"/>
      <w:marRight w:val="0"/>
      <w:marTop w:val="0"/>
      <w:marBottom w:val="0"/>
      <w:divBdr>
        <w:top w:val="none" w:sz="0" w:space="0" w:color="auto"/>
        <w:left w:val="none" w:sz="0" w:space="0" w:color="auto"/>
        <w:bottom w:val="none" w:sz="0" w:space="0" w:color="auto"/>
        <w:right w:val="none" w:sz="0" w:space="0" w:color="auto"/>
      </w:divBdr>
    </w:div>
    <w:div w:id="1087850319">
      <w:bodyDiv w:val="1"/>
      <w:marLeft w:val="0"/>
      <w:marRight w:val="0"/>
      <w:marTop w:val="0"/>
      <w:marBottom w:val="0"/>
      <w:divBdr>
        <w:top w:val="none" w:sz="0" w:space="0" w:color="auto"/>
        <w:left w:val="none" w:sz="0" w:space="0" w:color="auto"/>
        <w:bottom w:val="none" w:sz="0" w:space="0" w:color="auto"/>
        <w:right w:val="none" w:sz="0" w:space="0" w:color="auto"/>
      </w:divBdr>
    </w:div>
    <w:div w:id="1102871002">
      <w:bodyDiv w:val="1"/>
      <w:marLeft w:val="0"/>
      <w:marRight w:val="0"/>
      <w:marTop w:val="0"/>
      <w:marBottom w:val="0"/>
      <w:divBdr>
        <w:top w:val="none" w:sz="0" w:space="0" w:color="auto"/>
        <w:left w:val="none" w:sz="0" w:space="0" w:color="auto"/>
        <w:bottom w:val="none" w:sz="0" w:space="0" w:color="auto"/>
        <w:right w:val="none" w:sz="0" w:space="0" w:color="auto"/>
      </w:divBdr>
    </w:div>
    <w:div w:id="1148745940">
      <w:bodyDiv w:val="1"/>
      <w:marLeft w:val="0"/>
      <w:marRight w:val="0"/>
      <w:marTop w:val="0"/>
      <w:marBottom w:val="0"/>
      <w:divBdr>
        <w:top w:val="none" w:sz="0" w:space="0" w:color="auto"/>
        <w:left w:val="none" w:sz="0" w:space="0" w:color="auto"/>
        <w:bottom w:val="none" w:sz="0" w:space="0" w:color="auto"/>
        <w:right w:val="none" w:sz="0" w:space="0" w:color="auto"/>
      </w:divBdr>
    </w:div>
    <w:div w:id="1167474361">
      <w:bodyDiv w:val="1"/>
      <w:marLeft w:val="0"/>
      <w:marRight w:val="0"/>
      <w:marTop w:val="0"/>
      <w:marBottom w:val="0"/>
      <w:divBdr>
        <w:top w:val="none" w:sz="0" w:space="0" w:color="auto"/>
        <w:left w:val="none" w:sz="0" w:space="0" w:color="auto"/>
        <w:bottom w:val="none" w:sz="0" w:space="0" w:color="auto"/>
        <w:right w:val="none" w:sz="0" w:space="0" w:color="auto"/>
      </w:divBdr>
    </w:div>
    <w:div w:id="1168639795">
      <w:bodyDiv w:val="1"/>
      <w:marLeft w:val="0"/>
      <w:marRight w:val="0"/>
      <w:marTop w:val="0"/>
      <w:marBottom w:val="0"/>
      <w:divBdr>
        <w:top w:val="none" w:sz="0" w:space="0" w:color="auto"/>
        <w:left w:val="none" w:sz="0" w:space="0" w:color="auto"/>
        <w:bottom w:val="none" w:sz="0" w:space="0" w:color="auto"/>
        <w:right w:val="none" w:sz="0" w:space="0" w:color="auto"/>
      </w:divBdr>
    </w:div>
    <w:div w:id="1169055437">
      <w:bodyDiv w:val="1"/>
      <w:marLeft w:val="0"/>
      <w:marRight w:val="0"/>
      <w:marTop w:val="0"/>
      <w:marBottom w:val="0"/>
      <w:divBdr>
        <w:top w:val="none" w:sz="0" w:space="0" w:color="auto"/>
        <w:left w:val="none" w:sz="0" w:space="0" w:color="auto"/>
        <w:bottom w:val="none" w:sz="0" w:space="0" w:color="auto"/>
        <w:right w:val="none" w:sz="0" w:space="0" w:color="auto"/>
      </w:divBdr>
    </w:div>
    <w:div w:id="1186673696">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303078216">
      <w:bodyDiv w:val="1"/>
      <w:marLeft w:val="0"/>
      <w:marRight w:val="0"/>
      <w:marTop w:val="0"/>
      <w:marBottom w:val="0"/>
      <w:divBdr>
        <w:top w:val="none" w:sz="0" w:space="0" w:color="auto"/>
        <w:left w:val="none" w:sz="0" w:space="0" w:color="auto"/>
        <w:bottom w:val="none" w:sz="0" w:space="0" w:color="auto"/>
        <w:right w:val="none" w:sz="0" w:space="0" w:color="auto"/>
      </w:divBdr>
    </w:div>
    <w:div w:id="1373730964">
      <w:bodyDiv w:val="1"/>
      <w:marLeft w:val="0"/>
      <w:marRight w:val="0"/>
      <w:marTop w:val="0"/>
      <w:marBottom w:val="0"/>
      <w:divBdr>
        <w:top w:val="none" w:sz="0" w:space="0" w:color="auto"/>
        <w:left w:val="none" w:sz="0" w:space="0" w:color="auto"/>
        <w:bottom w:val="none" w:sz="0" w:space="0" w:color="auto"/>
        <w:right w:val="none" w:sz="0" w:space="0" w:color="auto"/>
      </w:divBdr>
    </w:div>
    <w:div w:id="1394500156">
      <w:bodyDiv w:val="1"/>
      <w:marLeft w:val="0"/>
      <w:marRight w:val="0"/>
      <w:marTop w:val="0"/>
      <w:marBottom w:val="0"/>
      <w:divBdr>
        <w:top w:val="none" w:sz="0" w:space="0" w:color="auto"/>
        <w:left w:val="none" w:sz="0" w:space="0" w:color="auto"/>
        <w:bottom w:val="none" w:sz="0" w:space="0" w:color="auto"/>
        <w:right w:val="none" w:sz="0" w:space="0" w:color="auto"/>
      </w:divBdr>
    </w:div>
    <w:div w:id="1394935518">
      <w:bodyDiv w:val="1"/>
      <w:marLeft w:val="0"/>
      <w:marRight w:val="0"/>
      <w:marTop w:val="0"/>
      <w:marBottom w:val="0"/>
      <w:divBdr>
        <w:top w:val="none" w:sz="0" w:space="0" w:color="auto"/>
        <w:left w:val="none" w:sz="0" w:space="0" w:color="auto"/>
        <w:bottom w:val="none" w:sz="0" w:space="0" w:color="auto"/>
        <w:right w:val="none" w:sz="0" w:space="0" w:color="auto"/>
      </w:divBdr>
    </w:div>
    <w:div w:id="1399936296">
      <w:bodyDiv w:val="1"/>
      <w:marLeft w:val="0"/>
      <w:marRight w:val="0"/>
      <w:marTop w:val="0"/>
      <w:marBottom w:val="0"/>
      <w:divBdr>
        <w:top w:val="none" w:sz="0" w:space="0" w:color="auto"/>
        <w:left w:val="none" w:sz="0" w:space="0" w:color="auto"/>
        <w:bottom w:val="none" w:sz="0" w:space="0" w:color="auto"/>
        <w:right w:val="none" w:sz="0" w:space="0" w:color="auto"/>
      </w:divBdr>
    </w:div>
    <w:div w:id="1415784606">
      <w:bodyDiv w:val="1"/>
      <w:marLeft w:val="0"/>
      <w:marRight w:val="0"/>
      <w:marTop w:val="0"/>
      <w:marBottom w:val="0"/>
      <w:divBdr>
        <w:top w:val="none" w:sz="0" w:space="0" w:color="auto"/>
        <w:left w:val="none" w:sz="0" w:space="0" w:color="auto"/>
        <w:bottom w:val="none" w:sz="0" w:space="0" w:color="auto"/>
        <w:right w:val="none" w:sz="0" w:space="0" w:color="auto"/>
      </w:divBdr>
    </w:div>
    <w:div w:id="1428386310">
      <w:bodyDiv w:val="1"/>
      <w:marLeft w:val="0"/>
      <w:marRight w:val="0"/>
      <w:marTop w:val="0"/>
      <w:marBottom w:val="0"/>
      <w:divBdr>
        <w:top w:val="none" w:sz="0" w:space="0" w:color="auto"/>
        <w:left w:val="none" w:sz="0" w:space="0" w:color="auto"/>
        <w:bottom w:val="none" w:sz="0" w:space="0" w:color="auto"/>
        <w:right w:val="none" w:sz="0" w:space="0" w:color="auto"/>
      </w:divBdr>
    </w:div>
    <w:div w:id="1457601857">
      <w:bodyDiv w:val="1"/>
      <w:marLeft w:val="0"/>
      <w:marRight w:val="0"/>
      <w:marTop w:val="0"/>
      <w:marBottom w:val="0"/>
      <w:divBdr>
        <w:top w:val="none" w:sz="0" w:space="0" w:color="auto"/>
        <w:left w:val="none" w:sz="0" w:space="0" w:color="auto"/>
        <w:bottom w:val="none" w:sz="0" w:space="0" w:color="auto"/>
        <w:right w:val="none" w:sz="0" w:space="0" w:color="auto"/>
      </w:divBdr>
    </w:div>
    <w:div w:id="1459421830">
      <w:bodyDiv w:val="1"/>
      <w:marLeft w:val="0"/>
      <w:marRight w:val="0"/>
      <w:marTop w:val="0"/>
      <w:marBottom w:val="0"/>
      <w:divBdr>
        <w:top w:val="none" w:sz="0" w:space="0" w:color="auto"/>
        <w:left w:val="none" w:sz="0" w:space="0" w:color="auto"/>
        <w:bottom w:val="none" w:sz="0" w:space="0" w:color="auto"/>
        <w:right w:val="none" w:sz="0" w:space="0" w:color="auto"/>
      </w:divBdr>
    </w:div>
    <w:div w:id="1480153312">
      <w:bodyDiv w:val="1"/>
      <w:marLeft w:val="0"/>
      <w:marRight w:val="0"/>
      <w:marTop w:val="0"/>
      <w:marBottom w:val="0"/>
      <w:divBdr>
        <w:top w:val="none" w:sz="0" w:space="0" w:color="auto"/>
        <w:left w:val="none" w:sz="0" w:space="0" w:color="auto"/>
        <w:bottom w:val="none" w:sz="0" w:space="0" w:color="auto"/>
        <w:right w:val="none" w:sz="0" w:space="0" w:color="auto"/>
      </w:divBdr>
    </w:div>
    <w:div w:id="1487547664">
      <w:bodyDiv w:val="1"/>
      <w:marLeft w:val="0"/>
      <w:marRight w:val="0"/>
      <w:marTop w:val="0"/>
      <w:marBottom w:val="0"/>
      <w:divBdr>
        <w:top w:val="none" w:sz="0" w:space="0" w:color="auto"/>
        <w:left w:val="none" w:sz="0" w:space="0" w:color="auto"/>
        <w:bottom w:val="none" w:sz="0" w:space="0" w:color="auto"/>
        <w:right w:val="none" w:sz="0" w:space="0" w:color="auto"/>
      </w:divBdr>
    </w:div>
    <w:div w:id="1495801721">
      <w:bodyDiv w:val="1"/>
      <w:marLeft w:val="0"/>
      <w:marRight w:val="0"/>
      <w:marTop w:val="0"/>
      <w:marBottom w:val="0"/>
      <w:divBdr>
        <w:top w:val="none" w:sz="0" w:space="0" w:color="auto"/>
        <w:left w:val="none" w:sz="0" w:space="0" w:color="auto"/>
        <w:bottom w:val="none" w:sz="0" w:space="0" w:color="auto"/>
        <w:right w:val="none" w:sz="0" w:space="0" w:color="auto"/>
      </w:divBdr>
    </w:div>
    <w:div w:id="1515805433">
      <w:bodyDiv w:val="1"/>
      <w:marLeft w:val="0"/>
      <w:marRight w:val="0"/>
      <w:marTop w:val="0"/>
      <w:marBottom w:val="0"/>
      <w:divBdr>
        <w:top w:val="none" w:sz="0" w:space="0" w:color="auto"/>
        <w:left w:val="none" w:sz="0" w:space="0" w:color="auto"/>
        <w:bottom w:val="none" w:sz="0" w:space="0" w:color="auto"/>
        <w:right w:val="none" w:sz="0" w:space="0" w:color="auto"/>
      </w:divBdr>
    </w:div>
    <w:div w:id="1517382975">
      <w:bodyDiv w:val="1"/>
      <w:marLeft w:val="0"/>
      <w:marRight w:val="0"/>
      <w:marTop w:val="0"/>
      <w:marBottom w:val="0"/>
      <w:divBdr>
        <w:top w:val="none" w:sz="0" w:space="0" w:color="auto"/>
        <w:left w:val="none" w:sz="0" w:space="0" w:color="auto"/>
        <w:bottom w:val="none" w:sz="0" w:space="0" w:color="auto"/>
        <w:right w:val="none" w:sz="0" w:space="0" w:color="auto"/>
      </w:divBdr>
    </w:div>
    <w:div w:id="1525829771">
      <w:bodyDiv w:val="1"/>
      <w:marLeft w:val="0"/>
      <w:marRight w:val="0"/>
      <w:marTop w:val="0"/>
      <w:marBottom w:val="0"/>
      <w:divBdr>
        <w:top w:val="none" w:sz="0" w:space="0" w:color="auto"/>
        <w:left w:val="none" w:sz="0" w:space="0" w:color="auto"/>
        <w:bottom w:val="none" w:sz="0" w:space="0" w:color="auto"/>
        <w:right w:val="none" w:sz="0" w:space="0" w:color="auto"/>
      </w:divBdr>
    </w:div>
    <w:div w:id="1533954806">
      <w:bodyDiv w:val="1"/>
      <w:marLeft w:val="0"/>
      <w:marRight w:val="0"/>
      <w:marTop w:val="0"/>
      <w:marBottom w:val="0"/>
      <w:divBdr>
        <w:top w:val="none" w:sz="0" w:space="0" w:color="auto"/>
        <w:left w:val="none" w:sz="0" w:space="0" w:color="auto"/>
        <w:bottom w:val="none" w:sz="0" w:space="0" w:color="auto"/>
        <w:right w:val="none" w:sz="0" w:space="0" w:color="auto"/>
      </w:divBdr>
    </w:div>
    <w:div w:id="1550874077">
      <w:bodyDiv w:val="1"/>
      <w:marLeft w:val="0"/>
      <w:marRight w:val="0"/>
      <w:marTop w:val="0"/>
      <w:marBottom w:val="0"/>
      <w:divBdr>
        <w:top w:val="none" w:sz="0" w:space="0" w:color="auto"/>
        <w:left w:val="none" w:sz="0" w:space="0" w:color="auto"/>
        <w:bottom w:val="none" w:sz="0" w:space="0" w:color="auto"/>
        <w:right w:val="none" w:sz="0" w:space="0" w:color="auto"/>
      </w:divBdr>
    </w:div>
    <w:div w:id="1553231746">
      <w:bodyDiv w:val="1"/>
      <w:marLeft w:val="0"/>
      <w:marRight w:val="0"/>
      <w:marTop w:val="0"/>
      <w:marBottom w:val="0"/>
      <w:divBdr>
        <w:top w:val="none" w:sz="0" w:space="0" w:color="auto"/>
        <w:left w:val="none" w:sz="0" w:space="0" w:color="auto"/>
        <w:bottom w:val="none" w:sz="0" w:space="0" w:color="auto"/>
        <w:right w:val="none" w:sz="0" w:space="0" w:color="auto"/>
      </w:divBdr>
    </w:div>
    <w:div w:id="1562866216">
      <w:bodyDiv w:val="1"/>
      <w:marLeft w:val="0"/>
      <w:marRight w:val="0"/>
      <w:marTop w:val="0"/>
      <w:marBottom w:val="0"/>
      <w:divBdr>
        <w:top w:val="none" w:sz="0" w:space="0" w:color="auto"/>
        <w:left w:val="none" w:sz="0" w:space="0" w:color="auto"/>
        <w:bottom w:val="none" w:sz="0" w:space="0" w:color="auto"/>
        <w:right w:val="none" w:sz="0" w:space="0" w:color="auto"/>
      </w:divBdr>
    </w:div>
    <w:div w:id="1585264783">
      <w:bodyDiv w:val="1"/>
      <w:marLeft w:val="0"/>
      <w:marRight w:val="0"/>
      <w:marTop w:val="0"/>
      <w:marBottom w:val="0"/>
      <w:divBdr>
        <w:top w:val="none" w:sz="0" w:space="0" w:color="auto"/>
        <w:left w:val="none" w:sz="0" w:space="0" w:color="auto"/>
        <w:bottom w:val="none" w:sz="0" w:space="0" w:color="auto"/>
        <w:right w:val="none" w:sz="0" w:space="0" w:color="auto"/>
      </w:divBdr>
    </w:div>
    <w:div w:id="1612711326">
      <w:bodyDiv w:val="1"/>
      <w:marLeft w:val="0"/>
      <w:marRight w:val="0"/>
      <w:marTop w:val="0"/>
      <w:marBottom w:val="0"/>
      <w:divBdr>
        <w:top w:val="none" w:sz="0" w:space="0" w:color="auto"/>
        <w:left w:val="none" w:sz="0" w:space="0" w:color="auto"/>
        <w:bottom w:val="none" w:sz="0" w:space="0" w:color="auto"/>
        <w:right w:val="none" w:sz="0" w:space="0" w:color="auto"/>
      </w:divBdr>
    </w:div>
    <w:div w:id="1633242069">
      <w:bodyDiv w:val="1"/>
      <w:marLeft w:val="0"/>
      <w:marRight w:val="0"/>
      <w:marTop w:val="0"/>
      <w:marBottom w:val="0"/>
      <w:divBdr>
        <w:top w:val="none" w:sz="0" w:space="0" w:color="auto"/>
        <w:left w:val="none" w:sz="0" w:space="0" w:color="auto"/>
        <w:bottom w:val="none" w:sz="0" w:space="0" w:color="auto"/>
        <w:right w:val="none" w:sz="0" w:space="0" w:color="auto"/>
      </w:divBdr>
    </w:div>
    <w:div w:id="1657107655">
      <w:bodyDiv w:val="1"/>
      <w:marLeft w:val="0"/>
      <w:marRight w:val="0"/>
      <w:marTop w:val="0"/>
      <w:marBottom w:val="0"/>
      <w:divBdr>
        <w:top w:val="none" w:sz="0" w:space="0" w:color="auto"/>
        <w:left w:val="none" w:sz="0" w:space="0" w:color="auto"/>
        <w:bottom w:val="none" w:sz="0" w:space="0" w:color="auto"/>
        <w:right w:val="none" w:sz="0" w:space="0" w:color="auto"/>
      </w:divBdr>
    </w:div>
    <w:div w:id="1658530533">
      <w:bodyDiv w:val="1"/>
      <w:marLeft w:val="0"/>
      <w:marRight w:val="0"/>
      <w:marTop w:val="0"/>
      <w:marBottom w:val="0"/>
      <w:divBdr>
        <w:top w:val="none" w:sz="0" w:space="0" w:color="auto"/>
        <w:left w:val="none" w:sz="0" w:space="0" w:color="auto"/>
        <w:bottom w:val="none" w:sz="0" w:space="0" w:color="auto"/>
        <w:right w:val="none" w:sz="0" w:space="0" w:color="auto"/>
      </w:divBdr>
    </w:div>
    <w:div w:id="1690139511">
      <w:bodyDiv w:val="1"/>
      <w:marLeft w:val="0"/>
      <w:marRight w:val="0"/>
      <w:marTop w:val="0"/>
      <w:marBottom w:val="0"/>
      <w:divBdr>
        <w:top w:val="none" w:sz="0" w:space="0" w:color="auto"/>
        <w:left w:val="none" w:sz="0" w:space="0" w:color="auto"/>
        <w:bottom w:val="none" w:sz="0" w:space="0" w:color="auto"/>
        <w:right w:val="none" w:sz="0" w:space="0" w:color="auto"/>
      </w:divBdr>
    </w:div>
    <w:div w:id="1700660133">
      <w:bodyDiv w:val="1"/>
      <w:marLeft w:val="0"/>
      <w:marRight w:val="0"/>
      <w:marTop w:val="0"/>
      <w:marBottom w:val="0"/>
      <w:divBdr>
        <w:top w:val="none" w:sz="0" w:space="0" w:color="auto"/>
        <w:left w:val="none" w:sz="0" w:space="0" w:color="auto"/>
        <w:bottom w:val="none" w:sz="0" w:space="0" w:color="auto"/>
        <w:right w:val="none" w:sz="0" w:space="0" w:color="auto"/>
      </w:divBdr>
    </w:div>
    <w:div w:id="1710105871">
      <w:bodyDiv w:val="1"/>
      <w:marLeft w:val="0"/>
      <w:marRight w:val="0"/>
      <w:marTop w:val="0"/>
      <w:marBottom w:val="0"/>
      <w:divBdr>
        <w:top w:val="none" w:sz="0" w:space="0" w:color="auto"/>
        <w:left w:val="none" w:sz="0" w:space="0" w:color="auto"/>
        <w:bottom w:val="none" w:sz="0" w:space="0" w:color="auto"/>
        <w:right w:val="none" w:sz="0" w:space="0" w:color="auto"/>
      </w:divBdr>
    </w:div>
    <w:div w:id="1757094321">
      <w:bodyDiv w:val="1"/>
      <w:marLeft w:val="0"/>
      <w:marRight w:val="0"/>
      <w:marTop w:val="0"/>
      <w:marBottom w:val="0"/>
      <w:divBdr>
        <w:top w:val="none" w:sz="0" w:space="0" w:color="auto"/>
        <w:left w:val="none" w:sz="0" w:space="0" w:color="auto"/>
        <w:bottom w:val="none" w:sz="0" w:space="0" w:color="auto"/>
        <w:right w:val="none" w:sz="0" w:space="0" w:color="auto"/>
      </w:divBdr>
    </w:div>
    <w:div w:id="1767266185">
      <w:bodyDiv w:val="1"/>
      <w:marLeft w:val="0"/>
      <w:marRight w:val="0"/>
      <w:marTop w:val="0"/>
      <w:marBottom w:val="0"/>
      <w:divBdr>
        <w:top w:val="none" w:sz="0" w:space="0" w:color="auto"/>
        <w:left w:val="none" w:sz="0" w:space="0" w:color="auto"/>
        <w:bottom w:val="none" w:sz="0" w:space="0" w:color="auto"/>
        <w:right w:val="none" w:sz="0" w:space="0" w:color="auto"/>
      </w:divBdr>
    </w:div>
    <w:div w:id="1826430214">
      <w:bodyDiv w:val="1"/>
      <w:marLeft w:val="0"/>
      <w:marRight w:val="0"/>
      <w:marTop w:val="0"/>
      <w:marBottom w:val="0"/>
      <w:divBdr>
        <w:top w:val="none" w:sz="0" w:space="0" w:color="auto"/>
        <w:left w:val="none" w:sz="0" w:space="0" w:color="auto"/>
        <w:bottom w:val="none" w:sz="0" w:space="0" w:color="auto"/>
        <w:right w:val="none" w:sz="0" w:space="0" w:color="auto"/>
      </w:divBdr>
    </w:div>
    <w:div w:id="1872525168">
      <w:bodyDiv w:val="1"/>
      <w:marLeft w:val="0"/>
      <w:marRight w:val="0"/>
      <w:marTop w:val="0"/>
      <w:marBottom w:val="0"/>
      <w:divBdr>
        <w:top w:val="none" w:sz="0" w:space="0" w:color="auto"/>
        <w:left w:val="none" w:sz="0" w:space="0" w:color="auto"/>
        <w:bottom w:val="none" w:sz="0" w:space="0" w:color="auto"/>
        <w:right w:val="none" w:sz="0" w:space="0" w:color="auto"/>
      </w:divBdr>
    </w:div>
    <w:div w:id="1877769238">
      <w:bodyDiv w:val="1"/>
      <w:marLeft w:val="0"/>
      <w:marRight w:val="0"/>
      <w:marTop w:val="0"/>
      <w:marBottom w:val="0"/>
      <w:divBdr>
        <w:top w:val="none" w:sz="0" w:space="0" w:color="auto"/>
        <w:left w:val="none" w:sz="0" w:space="0" w:color="auto"/>
        <w:bottom w:val="none" w:sz="0" w:space="0" w:color="auto"/>
        <w:right w:val="none" w:sz="0" w:space="0" w:color="auto"/>
      </w:divBdr>
    </w:div>
    <w:div w:id="1894001943">
      <w:bodyDiv w:val="1"/>
      <w:marLeft w:val="0"/>
      <w:marRight w:val="0"/>
      <w:marTop w:val="0"/>
      <w:marBottom w:val="0"/>
      <w:divBdr>
        <w:top w:val="none" w:sz="0" w:space="0" w:color="auto"/>
        <w:left w:val="none" w:sz="0" w:space="0" w:color="auto"/>
        <w:bottom w:val="none" w:sz="0" w:space="0" w:color="auto"/>
        <w:right w:val="none" w:sz="0" w:space="0" w:color="auto"/>
      </w:divBdr>
    </w:div>
    <w:div w:id="1902326064">
      <w:bodyDiv w:val="1"/>
      <w:marLeft w:val="0"/>
      <w:marRight w:val="0"/>
      <w:marTop w:val="0"/>
      <w:marBottom w:val="0"/>
      <w:divBdr>
        <w:top w:val="none" w:sz="0" w:space="0" w:color="auto"/>
        <w:left w:val="none" w:sz="0" w:space="0" w:color="auto"/>
        <w:bottom w:val="none" w:sz="0" w:space="0" w:color="auto"/>
        <w:right w:val="none" w:sz="0" w:space="0" w:color="auto"/>
      </w:divBdr>
    </w:div>
    <w:div w:id="1947686994">
      <w:bodyDiv w:val="1"/>
      <w:marLeft w:val="0"/>
      <w:marRight w:val="0"/>
      <w:marTop w:val="0"/>
      <w:marBottom w:val="0"/>
      <w:divBdr>
        <w:top w:val="none" w:sz="0" w:space="0" w:color="auto"/>
        <w:left w:val="none" w:sz="0" w:space="0" w:color="auto"/>
        <w:bottom w:val="none" w:sz="0" w:space="0" w:color="auto"/>
        <w:right w:val="none" w:sz="0" w:space="0" w:color="auto"/>
      </w:divBdr>
    </w:div>
    <w:div w:id="1987346253">
      <w:bodyDiv w:val="1"/>
      <w:marLeft w:val="0"/>
      <w:marRight w:val="0"/>
      <w:marTop w:val="0"/>
      <w:marBottom w:val="0"/>
      <w:divBdr>
        <w:top w:val="none" w:sz="0" w:space="0" w:color="auto"/>
        <w:left w:val="none" w:sz="0" w:space="0" w:color="auto"/>
        <w:bottom w:val="none" w:sz="0" w:space="0" w:color="auto"/>
        <w:right w:val="none" w:sz="0" w:space="0" w:color="auto"/>
      </w:divBdr>
    </w:div>
    <w:div w:id="2023626540">
      <w:bodyDiv w:val="1"/>
      <w:marLeft w:val="0"/>
      <w:marRight w:val="0"/>
      <w:marTop w:val="0"/>
      <w:marBottom w:val="0"/>
      <w:divBdr>
        <w:top w:val="none" w:sz="0" w:space="0" w:color="auto"/>
        <w:left w:val="none" w:sz="0" w:space="0" w:color="auto"/>
        <w:bottom w:val="none" w:sz="0" w:space="0" w:color="auto"/>
        <w:right w:val="none" w:sz="0" w:space="0" w:color="auto"/>
      </w:divBdr>
    </w:div>
    <w:div w:id="2032874633">
      <w:bodyDiv w:val="1"/>
      <w:marLeft w:val="0"/>
      <w:marRight w:val="0"/>
      <w:marTop w:val="0"/>
      <w:marBottom w:val="0"/>
      <w:divBdr>
        <w:top w:val="none" w:sz="0" w:space="0" w:color="auto"/>
        <w:left w:val="none" w:sz="0" w:space="0" w:color="auto"/>
        <w:bottom w:val="none" w:sz="0" w:space="0" w:color="auto"/>
        <w:right w:val="none" w:sz="0" w:space="0" w:color="auto"/>
      </w:divBdr>
    </w:div>
    <w:div w:id="2039625007">
      <w:bodyDiv w:val="1"/>
      <w:marLeft w:val="0"/>
      <w:marRight w:val="0"/>
      <w:marTop w:val="0"/>
      <w:marBottom w:val="0"/>
      <w:divBdr>
        <w:top w:val="none" w:sz="0" w:space="0" w:color="auto"/>
        <w:left w:val="none" w:sz="0" w:space="0" w:color="auto"/>
        <w:bottom w:val="none" w:sz="0" w:space="0" w:color="auto"/>
        <w:right w:val="none" w:sz="0" w:space="0" w:color="auto"/>
      </w:divBdr>
    </w:div>
    <w:div w:id="2085107256">
      <w:bodyDiv w:val="1"/>
      <w:marLeft w:val="0"/>
      <w:marRight w:val="0"/>
      <w:marTop w:val="0"/>
      <w:marBottom w:val="0"/>
      <w:divBdr>
        <w:top w:val="none" w:sz="0" w:space="0" w:color="auto"/>
        <w:left w:val="none" w:sz="0" w:space="0" w:color="auto"/>
        <w:bottom w:val="none" w:sz="0" w:space="0" w:color="auto"/>
        <w:right w:val="none" w:sz="0" w:space="0" w:color="auto"/>
      </w:divBdr>
    </w:div>
    <w:div w:id="2113747180">
      <w:bodyDiv w:val="1"/>
      <w:marLeft w:val="0"/>
      <w:marRight w:val="0"/>
      <w:marTop w:val="0"/>
      <w:marBottom w:val="0"/>
      <w:divBdr>
        <w:top w:val="none" w:sz="0" w:space="0" w:color="auto"/>
        <w:left w:val="none" w:sz="0" w:space="0" w:color="auto"/>
        <w:bottom w:val="none" w:sz="0" w:space="0" w:color="auto"/>
        <w:right w:val="none" w:sz="0" w:space="0" w:color="auto"/>
      </w:divBdr>
    </w:div>
    <w:div w:id="2131170524">
      <w:bodyDiv w:val="1"/>
      <w:marLeft w:val="0"/>
      <w:marRight w:val="0"/>
      <w:marTop w:val="0"/>
      <w:marBottom w:val="0"/>
      <w:divBdr>
        <w:top w:val="none" w:sz="0" w:space="0" w:color="auto"/>
        <w:left w:val="none" w:sz="0" w:space="0" w:color="auto"/>
        <w:bottom w:val="none" w:sz="0" w:space="0" w:color="auto"/>
        <w:right w:val="none" w:sz="0" w:space="0" w:color="auto"/>
      </w:divBdr>
    </w:div>
    <w:div w:id="2138141956">
      <w:bodyDiv w:val="1"/>
      <w:marLeft w:val="0"/>
      <w:marRight w:val="0"/>
      <w:marTop w:val="0"/>
      <w:marBottom w:val="0"/>
      <w:divBdr>
        <w:top w:val="none" w:sz="0" w:space="0" w:color="auto"/>
        <w:left w:val="none" w:sz="0" w:space="0" w:color="auto"/>
        <w:bottom w:val="none" w:sz="0" w:space="0" w:color="auto"/>
        <w:right w:val="none" w:sz="0" w:space="0" w:color="auto"/>
      </w:divBdr>
    </w:div>
    <w:div w:id="21441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utyirinaMA@rosmintrud.ru" TargetMode="External"/><Relationship Id="rId4" Type="http://schemas.microsoft.com/office/2007/relationships/stylesWithEffects" Target="stylesWithEffects.xml"/><Relationship Id="rId9" Type="http://schemas.openxmlformats.org/officeDocument/2006/relationships/hyperlink" Target="https://mintrud.gov.ru/ministry/programms/25/13/reg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F7F62-2019-401F-AE94-2020CF56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57</Pages>
  <Words>21185</Words>
  <Characters>120756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Romaniko</dc:creator>
  <cp:lastModifiedBy>Сутырина Марина Александровна</cp:lastModifiedBy>
  <cp:revision>108</cp:revision>
  <cp:lastPrinted>2021-07-02T07:39:00Z</cp:lastPrinted>
  <dcterms:created xsi:type="dcterms:W3CDTF">2021-06-15T10:18:00Z</dcterms:created>
  <dcterms:modified xsi:type="dcterms:W3CDTF">2021-07-02T07:49:00Z</dcterms:modified>
</cp:coreProperties>
</file>