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pPr w:leftFromText="180" w:rightFromText="180" w:vertAnchor="page" w:horzAnchor="margin" w:tblpY="769"/>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A447C1" w:rsidRPr="00C2775E" w:rsidTr="00142C12">
        <w:tc>
          <w:tcPr>
            <w:tcW w:w="10206" w:type="dxa"/>
          </w:tcPr>
          <w:p w:rsidR="00C04F02" w:rsidRDefault="00C04F02" w:rsidP="00C04F02">
            <w:pPr>
              <w:pStyle w:val="af"/>
              <w:tabs>
                <w:tab w:val="left" w:pos="4380"/>
                <w:tab w:val="center" w:pos="5349"/>
              </w:tabs>
              <w:jc w:val="left"/>
              <w:rPr>
                <w:b/>
                <w:sz w:val="28"/>
                <w:szCs w:val="28"/>
              </w:rPr>
            </w:pPr>
            <w:r>
              <w:rPr>
                <w:b/>
                <w:sz w:val="28"/>
                <w:szCs w:val="28"/>
              </w:rPr>
              <w:tab/>
            </w:r>
          </w:p>
          <w:p w:rsidR="00C04F02" w:rsidRDefault="00C04F02" w:rsidP="00C04F02">
            <w:pPr>
              <w:pStyle w:val="af"/>
              <w:tabs>
                <w:tab w:val="left" w:pos="4380"/>
                <w:tab w:val="center" w:pos="5349"/>
              </w:tabs>
              <w:jc w:val="left"/>
              <w:rPr>
                <w:b/>
                <w:sz w:val="28"/>
                <w:szCs w:val="28"/>
              </w:rPr>
            </w:pPr>
          </w:p>
          <w:p w:rsidR="00A447C1" w:rsidRDefault="00C04F02" w:rsidP="00C04F02">
            <w:pPr>
              <w:pStyle w:val="af"/>
              <w:tabs>
                <w:tab w:val="left" w:pos="4380"/>
                <w:tab w:val="center" w:pos="5349"/>
              </w:tabs>
              <w:jc w:val="left"/>
              <w:rPr>
                <w:b/>
                <w:sz w:val="28"/>
                <w:szCs w:val="28"/>
              </w:rPr>
            </w:pPr>
            <w:r>
              <w:rPr>
                <w:b/>
                <w:sz w:val="28"/>
                <w:szCs w:val="28"/>
              </w:rPr>
              <w:tab/>
            </w:r>
            <w:r w:rsidR="00A447C1" w:rsidRPr="00223230">
              <w:rPr>
                <w:b/>
                <w:sz w:val="28"/>
                <w:szCs w:val="28"/>
              </w:rPr>
              <w:t>ПРОТОКОЛ</w:t>
            </w:r>
          </w:p>
          <w:p w:rsidR="00A447C1" w:rsidRPr="00223230" w:rsidRDefault="00A447C1" w:rsidP="0081371E">
            <w:pPr>
              <w:pStyle w:val="af"/>
              <w:jc w:val="center"/>
              <w:rPr>
                <w:b/>
                <w:sz w:val="28"/>
                <w:szCs w:val="28"/>
              </w:rPr>
            </w:pPr>
          </w:p>
          <w:p w:rsidR="00532FBE" w:rsidRDefault="00532FBE" w:rsidP="0081371E">
            <w:pPr>
              <w:pStyle w:val="af"/>
              <w:jc w:val="center"/>
              <w:rPr>
                <w:sz w:val="28"/>
                <w:szCs w:val="28"/>
              </w:rPr>
            </w:pPr>
            <w:r>
              <w:rPr>
                <w:sz w:val="28"/>
                <w:szCs w:val="28"/>
              </w:rPr>
              <w:t>рассмотрения доработанных проектов программ</w:t>
            </w:r>
          </w:p>
          <w:p w:rsidR="00F847BF" w:rsidRDefault="00532FBE" w:rsidP="0081371E">
            <w:pPr>
              <w:pStyle w:val="af"/>
              <w:jc w:val="center"/>
              <w:rPr>
                <w:sz w:val="28"/>
                <w:szCs w:val="28"/>
              </w:rPr>
            </w:pPr>
            <w:r>
              <w:rPr>
                <w:sz w:val="28"/>
                <w:szCs w:val="28"/>
              </w:rPr>
              <w:t>субъектов Российской Федерации, разработанных на основе типовой программы субъекта Российской Федерации, по формированию системы комплексной реаби</w:t>
            </w:r>
            <w:r w:rsidR="00F847BF">
              <w:rPr>
                <w:sz w:val="28"/>
                <w:szCs w:val="28"/>
              </w:rPr>
              <w:t>литации и абилитации инвалидов,</w:t>
            </w:r>
          </w:p>
          <w:p w:rsidR="00532FBE" w:rsidRDefault="00532FBE" w:rsidP="0081371E">
            <w:pPr>
              <w:pStyle w:val="af"/>
              <w:jc w:val="center"/>
              <w:rPr>
                <w:sz w:val="28"/>
                <w:szCs w:val="28"/>
              </w:rPr>
            </w:pPr>
            <w:r>
              <w:rPr>
                <w:sz w:val="28"/>
                <w:szCs w:val="28"/>
              </w:rPr>
              <w:t>в том числе детей-инвалидов</w:t>
            </w:r>
          </w:p>
          <w:p w:rsidR="00A447C1" w:rsidRPr="00AE5A9D" w:rsidRDefault="00A447C1" w:rsidP="0081371E">
            <w:pPr>
              <w:pBdr>
                <w:bottom w:val="single" w:sz="4" w:space="1" w:color="auto"/>
              </w:pBdr>
              <w:rPr>
                <w:rFonts w:ascii="Times New Roman" w:hAnsi="Times New Roman"/>
                <w:sz w:val="28"/>
                <w:szCs w:val="28"/>
              </w:rPr>
            </w:pPr>
          </w:p>
          <w:p w:rsidR="00A447C1" w:rsidRPr="00E31450" w:rsidRDefault="00A447C1" w:rsidP="0081371E">
            <w:pPr>
              <w:keepNext/>
              <w:overflowPunct w:val="0"/>
              <w:autoSpaceDE w:val="0"/>
              <w:autoSpaceDN w:val="0"/>
              <w:adjustRightInd w:val="0"/>
              <w:jc w:val="center"/>
              <w:textAlignment w:val="baseline"/>
              <w:outlineLvl w:val="0"/>
              <w:rPr>
                <w:rFonts w:ascii="Times New Roman" w:hAnsi="Times New Roman"/>
                <w:sz w:val="28"/>
                <w:szCs w:val="28"/>
              </w:rPr>
            </w:pPr>
            <w:r w:rsidRPr="00E31450">
              <w:rPr>
                <w:rFonts w:ascii="Times New Roman" w:hAnsi="Times New Roman"/>
                <w:sz w:val="28"/>
                <w:szCs w:val="28"/>
              </w:rPr>
              <w:t>г. Москва</w:t>
            </w:r>
          </w:p>
          <w:p w:rsidR="00A447C1" w:rsidRDefault="00A447C1" w:rsidP="00921031">
            <w:pPr>
              <w:keepNext/>
              <w:overflowPunct w:val="0"/>
              <w:autoSpaceDE w:val="0"/>
              <w:autoSpaceDN w:val="0"/>
              <w:adjustRightInd w:val="0"/>
              <w:ind w:firstLine="0"/>
              <w:jc w:val="left"/>
              <w:textAlignment w:val="baseline"/>
              <w:outlineLvl w:val="0"/>
              <w:rPr>
                <w:rFonts w:ascii="Times New Roman" w:hAnsi="Times New Roman"/>
                <w:sz w:val="28"/>
                <w:szCs w:val="28"/>
              </w:rPr>
            </w:pPr>
            <w:r w:rsidRPr="00E31450">
              <w:rPr>
                <w:rFonts w:ascii="Times New Roman" w:hAnsi="Times New Roman"/>
                <w:sz w:val="28"/>
                <w:szCs w:val="28"/>
              </w:rPr>
              <w:t>№</w:t>
            </w:r>
            <w:r>
              <w:rPr>
                <w:rFonts w:ascii="Times New Roman" w:hAnsi="Times New Roman"/>
                <w:sz w:val="28"/>
                <w:szCs w:val="28"/>
              </w:rPr>
              <w:t xml:space="preserve"> </w:t>
            </w:r>
            <w:r w:rsidR="000F30BB">
              <w:rPr>
                <w:rFonts w:ascii="Times New Roman" w:hAnsi="Times New Roman"/>
                <w:sz w:val="28"/>
                <w:szCs w:val="28"/>
              </w:rPr>
              <w:t>3</w:t>
            </w:r>
            <w:r w:rsidR="00444647">
              <w:rPr>
                <w:rFonts w:ascii="Times New Roman" w:hAnsi="Times New Roman"/>
                <w:sz w:val="28"/>
                <w:szCs w:val="28"/>
              </w:rPr>
              <w:t>6</w:t>
            </w:r>
            <w:r w:rsidR="00795370">
              <w:rPr>
                <w:rFonts w:ascii="Times New Roman" w:hAnsi="Times New Roman"/>
                <w:sz w:val="28"/>
                <w:szCs w:val="28"/>
              </w:rPr>
              <w:t>/1</w:t>
            </w:r>
            <w:r w:rsidR="00F847BF">
              <w:rPr>
                <w:rFonts w:ascii="Times New Roman" w:hAnsi="Times New Roman"/>
                <w:sz w:val="28"/>
                <w:szCs w:val="28"/>
              </w:rPr>
              <w:t xml:space="preserve"> </w:t>
            </w:r>
            <w:r w:rsidRPr="00E31450">
              <w:rPr>
                <w:rFonts w:ascii="Times New Roman" w:hAnsi="Times New Roman"/>
                <w:sz w:val="28"/>
                <w:szCs w:val="28"/>
              </w:rPr>
              <w:t xml:space="preserve">                     </w:t>
            </w:r>
            <w:r w:rsidR="00921031">
              <w:rPr>
                <w:rFonts w:ascii="Times New Roman" w:hAnsi="Times New Roman"/>
                <w:sz w:val="28"/>
                <w:szCs w:val="28"/>
              </w:rPr>
              <w:t xml:space="preserve">              </w:t>
            </w:r>
            <w:r w:rsidRPr="00E31450">
              <w:rPr>
                <w:rFonts w:ascii="Times New Roman" w:hAnsi="Times New Roman"/>
                <w:sz w:val="28"/>
                <w:szCs w:val="28"/>
              </w:rPr>
              <w:t xml:space="preserve">                                           </w:t>
            </w:r>
            <w:r w:rsidR="00F847BF">
              <w:rPr>
                <w:rFonts w:ascii="Times New Roman" w:hAnsi="Times New Roman"/>
                <w:sz w:val="28"/>
                <w:szCs w:val="28"/>
              </w:rPr>
              <w:t xml:space="preserve">    </w:t>
            </w:r>
            <w:r>
              <w:rPr>
                <w:rFonts w:ascii="Times New Roman" w:hAnsi="Times New Roman"/>
                <w:sz w:val="28"/>
                <w:szCs w:val="28"/>
              </w:rPr>
              <w:t xml:space="preserve">  </w:t>
            </w:r>
            <w:r w:rsidR="00F24E49">
              <w:rPr>
                <w:rFonts w:ascii="Times New Roman" w:hAnsi="Times New Roman"/>
                <w:sz w:val="28"/>
                <w:szCs w:val="28"/>
              </w:rPr>
              <w:t xml:space="preserve">              </w:t>
            </w:r>
            <w:r w:rsidRPr="00E31450">
              <w:rPr>
                <w:rFonts w:ascii="Times New Roman" w:hAnsi="Times New Roman"/>
                <w:sz w:val="28"/>
                <w:szCs w:val="28"/>
              </w:rPr>
              <w:t>от</w:t>
            </w:r>
            <w:r w:rsidR="002408C5">
              <w:rPr>
                <w:rFonts w:ascii="Times New Roman" w:hAnsi="Times New Roman"/>
                <w:sz w:val="28"/>
                <w:szCs w:val="28"/>
              </w:rPr>
              <w:t xml:space="preserve"> </w:t>
            </w:r>
            <w:r w:rsidR="008607B3">
              <w:rPr>
                <w:rFonts w:ascii="Times New Roman" w:hAnsi="Times New Roman"/>
                <w:sz w:val="28"/>
                <w:szCs w:val="28"/>
              </w:rPr>
              <w:t>1</w:t>
            </w:r>
            <w:r w:rsidR="00546A8A">
              <w:rPr>
                <w:rFonts w:ascii="Times New Roman" w:hAnsi="Times New Roman"/>
                <w:sz w:val="28"/>
                <w:szCs w:val="28"/>
              </w:rPr>
              <w:t>5</w:t>
            </w:r>
            <w:r w:rsidR="00532FBE">
              <w:rPr>
                <w:rFonts w:ascii="Times New Roman" w:hAnsi="Times New Roman"/>
                <w:sz w:val="28"/>
                <w:szCs w:val="28"/>
              </w:rPr>
              <w:t xml:space="preserve"> </w:t>
            </w:r>
            <w:r w:rsidR="00444647">
              <w:rPr>
                <w:rFonts w:ascii="Times New Roman" w:hAnsi="Times New Roman"/>
                <w:sz w:val="28"/>
                <w:szCs w:val="28"/>
              </w:rPr>
              <w:t>июля</w:t>
            </w:r>
            <w:r w:rsidR="004477C4">
              <w:rPr>
                <w:rFonts w:ascii="Times New Roman" w:hAnsi="Times New Roman"/>
                <w:sz w:val="28"/>
                <w:szCs w:val="28"/>
              </w:rPr>
              <w:t xml:space="preserve"> 20</w:t>
            </w:r>
            <w:r w:rsidR="000F30BB">
              <w:rPr>
                <w:rFonts w:ascii="Times New Roman" w:hAnsi="Times New Roman"/>
                <w:sz w:val="28"/>
                <w:szCs w:val="28"/>
              </w:rPr>
              <w:t>2</w:t>
            </w:r>
            <w:r w:rsidR="00444647">
              <w:rPr>
                <w:rFonts w:ascii="Times New Roman" w:hAnsi="Times New Roman"/>
                <w:sz w:val="28"/>
                <w:szCs w:val="28"/>
              </w:rPr>
              <w:t>1</w:t>
            </w:r>
            <w:r w:rsidRPr="00E31450">
              <w:rPr>
                <w:rFonts w:ascii="Times New Roman" w:hAnsi="Times New Roman"/>
                <w:sz w:val="28"/>
                <w:szCs w:val="28"/>
              </w:rPr>
              <w:t xml:space="preserve"> г.</w:t>
            </w:r>
          </w:p>
          <w:p w:rsidR="001E70AC" w:rsidRDefault="001E70AC" w:rsidP="00532FBE">
            <w:pPr>
              <w:keepNext/>
              <w:overflowPunct w:val="0"/>
              <w:autoSpaceDE w:val="0"/>
              <w:autoSpaceDN w:val="0"/>
              <w:adjustRightInd w:val="0"/>
              <w:textAlignment w:val="baseline"/>
              <w:outlineLvl w:val="0"/>
              <w:rPr>
                <w:rFonts w:ascii="Times New Roman" w:hAnsi="Times New Roman"/>
                <w:sz w:val="28"/>
                <w:szCs w:val="28"/>
              </w:rPr>
            </w:pPr>
          </w:p>
          <w:p w:rsidR="00921031" w:rsidRPr="00FE1DB9" w:rsidRDefault="00921031" w:rsidP="00532FBE">
            <w:pPr>
              <w:keepNext/>
              <w:overflowPunct w:val="0"/>
              <w:autoSpaceDE w:val="0"/>
              <w:autoSpaceDN w:val="0"/>
              <w:adjustRightInd w:val="0"/>
              <w:textAlignment w:val="baseline"/>
              <w:outlineLvl w:val="0"/>
              <w:rPr>
                <w:rFonts w:ascii="Times New Roman" w:hAnsi="Times New Roman"/>
                <w:sz w:val="28"/>
                <w:szCs w:val="28"/>
              </w:rPr>
            </w:pPr>
          </w:p>
        </w:tc>
      </w:tr>
    </w:tbl>
    <w:p w:rsidR="006E6DFF" w:rsidRDefault="00532FBE" w:rsidP="00A16C13">
      <w:pPr>
        <w:spacing w:after="0" w:line="240" w:lineRule="auto"/>
        <w:jc w:val="both"/>
        <w:rPr>
          <w:rFonts w:ascii="Times New Roman" w:hAnsi="Times New Roman"/>
          <w:b/>
          <w:sz w:val="28"/>
          <w:szCs w:val="28"/>
        </w:rPr>
      </w:pPr>
      <w:r>
        <w:rPr>
          <w:rFonts w:ascii="Times New Roman" w:hAnsi="Times New Roman"/>
          <w:sz w:val="28"/>
          <w:szCs w:val="28"/>
        </w:rPr>
        <w:tab/>
      </w:r>
      <w:r w:rsidR="006E6DFF" w:rsidRPr="00E91FCF">
        <w:rPr>
          <w:rFonts w:ascii="Times New Roman" w:hAnsi="Times New Roman"/>
          <w:b/>
          <w:sz w:val="28"/>
          <w:szCs w:val="28"/>
        </w:rPr>
        <w:t xml:space="preserve">Рассмотрение </w:t>
      </w:r>
      <w:r w:rsidR="00CE021D" w:rsidRPr="00E91FCF">
        <w:rPr>
          <w:rFonts w:ascii="Times New Roman" w:hAnsi="Times New Roman"/>
          <w:b/>
          <w:sz w:val="28"/>
          <w:szCs w:val="28"/>
        </w:rPr>
        <w:t xml:space="preserve">в соответствии </w:t>
      </w:r>
      <w:r w:rsidR="0090294C" w:rsidRPr="0090294C">
        <w:rPr>
          <w:rFonts w:ascii="Times New Roman" w:hAnsi="Times New Roman"/>
          <w:b/>
          <w:sz w:val="28"/>
          <w:szCs w:val="28"/>
        </w:rPr>
        <w:t>с протокол</w:t>
      </w:r>
      <w:r w:rsidR="00A15CFA">
        <w:rPr>
          <w:rFonts w:ascii="Times New Roman" w:hAnsi="Times New Roman"/>
          <w:b/>
          <w:sz w:val="28"/>
          <w:szCs w:val="28"/>
        </w:rPr>
        <w:t>ом</w:t>
      </w:r>
      <w:r w:rsidR="0090294C" w:rsidRPr="0090294C">
        <w:rPr>
          <w:rFonts w:ascii="Times New Roman" w:hAnsi="Times New Roman"/>
          <w:b/>
          <w:sz w:val="28"/>
          <w:szCs w:val="28"/>
        </w:rPr>
        <w:t xml:space="preserve"> </w:t>
      </w:r>
      <w:r w:rsidR="00A15CFA">
        <w:rPr>
          <w:rFonts w:ascii="Times New Roman" w:hAnsi="Times New Roman"/>
          <w:b/>
          <w:sz w:val="28"/>
          <w:szCs w:val="28"/>
        </w:rPr>
        <w:t xml:space="preserve">заочного </w:t>
      </w:r>
      <w:r w:rsidR="0090294C" w:rsidRPr="0090294C">
        <w:rPr>
          <w:rFonts w:ascii="Times New Roman" w:hAnsi="Times New Roman"/>
          <w:b/>
          <w:sz w:val="28"/>
          <w:szCs w:val="28"/>
        </w:rPr>
        <w:t>заседани</w:t>
      </w:r>
      <w:r w:rsidR="00A15CFA">
        <w:rPr>
          <w:rFonts w:ascii="Times New Roman" w:hAnsi="Times New Roman"/>
          <w:b/>
          <w:sz w:val="28"/>
          <w:szCs w:val="28"/>
        </w:rPr>
        <w:t>я</w:t>
      </w:r>
      <w:r w:rsidR="0090294C" w:rsidRPr="0090294C">
        <w:rPr>
          <w:rFonts w:ascii="Times New Roman" w:hAnsi="Times New Roman"/>
          <w:b/>
          <w:sz w:val="28"/>
          <w:szCs w:val="28"/>
        </w:rPr>
        <w:t xml:space="preserve"> Координационного совета по контролю за реализацией </w:t>
      </w:r>
      <w:r w:rsidR="00CE021D" w:rsidRPr="0090294C">
        <w:rPr>
          <w:rFonts w:ascii="Times New Roman" w:hAnsi="Times New Roman"/>
          <w:b/>
          <w:sz w:val="28"/>
          <w:szCs w:val="28"/>
        </w:rPr>
        <w:t>государственной</w:t>
      </w:r>
      <w:r w:rsidR="00CE021D" w:rsidRPr="00E91FCF">
        <w:rPr>
          <w:rFonts w:ascii="Times New Roman" w:hAnsi="Times New Roman"/>
          <w:b/>
          <w:sz w:val="28"/>
          <w:szCs w:val="28"/>
        </w:rPr>
        <w:t xml:space="preserve"> программы</w:t>
      </w:r>
      <w:r w:rsidR="00DE018F">
        <w:rPr>
          <w:rFonts w:ascii="Times New Roman" w:hAnsi="Times New Roman"/>
          <w:b/>
          <w:sz w:val="28"/>
          <w:szCs w:val="28"/>
        </w:rPr>
        <w:t xml:space="preserve"> </w:t>
      </w:r>
      <w:r w:rsidR="00CE021D" w:rsidRPr="00E91FCF">
        <w:rPr>
          <w:rFonts w:ascii="Times New Roman" w:hAnsi="Times New Roman"/>
          <w:b/>
          <w:sz w:val="28"/>
          <w:szCs w:val="28"/>
        </w:rPr>
        <w:t xml:space="preserve"> Российской</w:t>
      </w:r>
      <w:r w:rsidR="00DE018F">
        <w:rPr>
          <w:rFonts w:ascii="Times New Roman" w:hAnsi="Times New Roman"/>
          <w:b/>
          <w:sz w:val="28"/>
          <w:szCs w:val="28"/>
        </w:rPr>
        <w:t xml:space="preserve"> </w:t>
      </w:r>
      <w:r w:rsidR="00495692">
        <w:rPr>
          <w:rFonts w:ascii="Times New Roman" w:hAnsi="Times New Roman"/>
          <w:b/>
          <w:sz w:val="28"/>
          <w:szCs w:val="28"/>
        </w:rPr>
        <w:t>Федерации</w:t>
      </w:r>
      <w:r w:rsidR="00DE018F">
        <w:rPr>
          <w:rFonts w:ascii="Times New Roman" w:hAnsi="Times New Roman"/>
          <w:b/>
          <w:sz w:val="28"/>
          <w:szCs w:val="28"/>
        </w:rPr>
        <w:t xml:space="preserve"> </w:t>
      </w:r>
      <w:r w:rsidR="00CE021D" w:rsidRPr="00E91FCF">
        <w:rPr>
          <w:rFonts w:ascii="Times New Roman" w:hAnsi="Times New Roman"/>
          <w:b/>
          <w:sz w:val="28"/>
          <w:szCs w:val="28"/>
        </w:rPr>
        <w:t xml:space="preserve">«Доступная среда» </w:t>
      </w:r>
      <w:r w:rsidR="00A346DA" w:rsidRPr="00E91FCF">
        <w:rPr>
          <w:rFonts w:ascii="Times New Roman" w:hAnsi="Times New Roman"/>
          <w:b/>
          <w:sz w:val="28"/>
          <w:szCs w:val="28"/>
        </w:rPr>
        <w:t xml:space="preserve">(далее </w:t>
      </w:r>
      <w:r w:rsidR="00A15CFA" w:rsidRPr="00E91FCF">
        <w:rPr>
          <w:rFonts w:ascii="Times New Roman" w:hAnsi="Times New Roman"/>
          <w:b/>
          <w:sz w:val="28"/>
          <w:szCs w:val="28"/>
        </w:rPr>
        <w:t xml:space="preserve">соответственно </w:t>
      </w:r>
      <w:r w:rsidR="00A15CFA">
        <w:rPr>
          <w:rFonts w:ascii="Times New Roman" w:hAnsi="Times New Roman"/>
          <w:b/>
          <w:sz w:val="28"/>
          <w:szCs w:val="28"/>
        </w:rPr>
        <w:t>–</w:t>
      </w:r>
      <w:r w:rsidR="00A15CFA" w:rsidRPr="00E91FCF">
        <w:rPr>
          <w:rFonts w:ascii="Times New Roman" w:hAnsi="Times New Roman"/>
          <w:b/>
          <w:sz w:val="28"/>
          <w:szCs w:val="28"/>
        </w:rPr>
        <w:t xml:space="preserve"> </w:t>
      </w:r>
      <w:r w:rsidR="00A15CFA">
        <w:rPr>
          <w:rFonts w:ascii="Times New Roman" w:hAnsi="Times New Roman"/>
          <w:b/>
          <w:sz w:val="28"/>
          <w:szCs w:val="28"/>
        </w:rPr>
        <w:t xml:space="preserve">Координационный </w:t>
      </w:r>
      <w:r w:rsidR="00A15CFA" w:rsidRPr="00E91FCF">
        <w:rPr>
          <w:rFonts w:ascii="Times New Roman" w:hAnsi="Times New Roman"/>
          <w:b/>
          <w:sz w:val="28"/>
          <w:szCs w:val="28"/>
        </w:rPr>
        <w:t xml:space="preserve">совет, </w:t>
      </w:r>
      <w:r w:rsidR="00A15CFA">
        <w:rPr>
          <w:rFonts w:ascii="Times New Roman" w:hAnsi="Times New Roman"/>
          <w:b/>
          <w:sz w:val="28"/>
          <w:szCs w:val="28"/>
        </w:rPr>
        <w:t>Госпрограмма</w:t>
      </w:r>
      <w:r w:rsidR="00A15CFA" w:rsidRPr="00E91FCF">
        <w:rPr>
          <w:rFonts w:ascii="Times New Roman" w:hAnsi="Times New Roman"/>
          <w:b/>
          <w:sz w:val="28"/>
          <w:szCs w:val="28"/>
        </w:rPr>
        <w:t xml:space="preserve">) </w:t>
      </w:r>
      <w:r w:rsidR="00A15CFA">
        <w:rPr>
          <w:rFonts w:ascii="Times New Roman" w:hAnsi="Times New Roman"/>
          <w:b/>
          <w:sz w:val="28"/>
          <w:szCs w:val="28"/>
        </w:rPr>
        <w:t>от</w:t>
      </w:r>
      <w:r w:rsidR="0090294C">
        <w:rPr>
          <w:rFonts w:ascii="Times New Roman" w:hAnsi="Times New Roman"/>
          <w:b/>
          <w:sz w:val="28"/>
          <w:szCs w:val="28"/>
        </w:rPr>
        <w:t xml:space="preserve"> </w:t>
      </w:r>
      <w:r w:rsidR="00A15CFA" w:rsidRPr="0090294C">
        <w:rPr>
          <w:rFonts w:ascii="Times New Roman" w:hAnsi="Times New Roman"/>
          <w:b/>
          <w:sz w:val="28"/>
          <w:szCs w:val="28"/>
        </w:rPr>
        <w:t>2 июля 202</w:t>
      </w:r>
      <w:r w:rsidR="00495692">
        <w:rPr>
          <w:rFonts w:ascii="Times New Roman" w:hAnsi="Times New Roman"/>
          <w:b/>
          <w:sz w:val="28"/>
          <w:szCs w:val="28"/>
        </w:rPr>
        <w:t>1</w:t>
      </w:r>
      <w:r w:rsidR="00A15CFA" w:rsidRPr="0090294C">
        <w:rPr>
          <w:rFonts w:ascii="Times New Roman" w:hAnsi="Times New Roman"/>
          <w:b/>
          <w:sz w:val="28"/>
          <w:szCs w:val="28"/>
        </w:rPr>
        <w:t xml:space="preserve"> г.</w:t>
      </w:r>
      <w:r w:rsidR="0090294C" w:rsidRPr="0090294C">
        <w:rPr>
          <w:rFonts w:ascii="Times New Roman" w:hAnsi="Times New Roman"/>
          <w:b/>
          <w:sz w:val="28"/>
          <w:szCs w:val="28"/>
        </w:rPr>
        <w:t xml:space="preserve"> № </w:t>
      </w:r>
      <w:r w:rsidR="00A15CFA">
        <w:rPr>
          <w:rFonts w:ascii="Times New Roman" w:hAnsi="Times New Roman"/>
          <w:b/>
          <w:sz w:val="28"/>
          <w:szCs w:val="28"/>
        </w:rPr>
        <w:t>3</w:t>
      </w:r>
      <w:r w:rsidR="00495692">
        <w:rPr>
          <w:rFonts w:ascii="Times New Roman" w:hAnsi="Times New Roman"/>
          <w:b/>
          <w:sz w:val="28"/>
          <w:szCs w:val="28"/>
        </w:rPr>
        <w:t>6</w:t>
      </w:r>
      <w:r w:rsidR="0090294C" w:rsidRPr="0090294C">
        <w:rPr>
          <w:rFonts w:ascii="Times New Roman" w:hAnsi="Times New Roman"/>
          <w:b/>
          <w:sz w:val="28"/>
          <w:szCs w:val="28"/>
        </w:rPr>
        <w:t xml:space="preserve"> </w:t>
      </w:r>
      <w:r w:rsidR="00F357A8">
        <w:rPr>
          <w:rFonts w:ascii="Times New Roman" w:hAnsi="Times New Roman"/>
          <w:b/>
          <w:sz w:val="28"/>
          <w:szCs w:val="28"/>
        </w:rPr>
        <w:t>(</w:t>
      </w:r>
      <w:r w:rsidR="0090294C" w:rsidRPr="0090294C">
        <w:rPr>
          <w:rFonts w:ascii="Times New Roman" w:hAnsi="Times New Roman"/>
          <w:b/>
          <w:sz w:val="28"/>
          <w:szCs w:val="28"/>
        </w:rPr>
        <w:t xml:space="preserve">пункт </w:t>
      </w:r>
      <w:r w:rsidR="00A15CFA">
        <w:rPr>
          <w:rFonts w:ascii="Times New Roman" w:hAnsi="Times New Roman"/>
          <w:b/>
          <w:sz w:val="28"/>
          <w:szCs w:val="28"/>
        </w:rPr>
        <w:t>1</w:t>
      </w:r>
      <w:r w:rsidR="009A10F3">
        <w:rPr>
          <w:rFonts w:ascii="Times New Roman" w:hAnsi="Times New Roman"/>
          <w:b/>
          <w:sz w:val="28"/>
          <w:szCs w:val="28"/>
        </w:rPr>
        <w:t>2</w:t>
      </w:r>
      <w:r w:rsidR="00F357A8">
        <w:rPr>
          <w:rFonts w:ascii="Times New Roman" w:hAnsi="Times New Roman"/>
          <w:b/>
          <w:sz w:val="28"/>
          <w:szCs w:val="28"/>
        </w:rPr>
        <w:t>)</w:t>
      </w:r>
      <w:r w:rsidR="0090294C" w:rsidRPr="0090294C">
        <w:rPr>
          <w:rFonts w:ascii="Times New Roman" w:hAnsi="Times New Roman"/>
          <w:b/>
          <w:sz w:val="28"/>
          <w:szCs w:val="28"/>
        </w:rPr>
        <w:t xml:space="preserve"> </w:t>
      </w:r>
      <w:r w:rsidR="00C9171A" w:rsidRPr="00E91FCF">
        <w:rPr>
          <w:rFonts w:ascii="Times New Roman" w:hAnsi="Times New Roman"/>
          <w:b/>
          <w:sz w:val="28"/>
          <w:szCs w:val="28"/>
        </w:rPr>
        <w:t>повторно</w:t>
      </w:r>
      <w:r w:rsidR="00DE018F">
        <w:rPr>
          <w:rFonts w:ascii="Times New Roman" w:hAnsi="Times New Roman"/>
          <w:b/>
          <w:sz w:val="28"/>
          <w:szCs w:val="28"/>
        </w:rPr>
        <w:t xml:space="preserve"> </w:t>
      </w:r>
      <w:r w:rsidR="00284540">
        <w:rPr>
          <w:rFonts w:ascii="Times New Roman" w:hAnsi="Times New Roman"/>
          <w:b/>
          <w:sz w:val="28"/>
          <w:szCs w:val="28"/>
        </w:rPr>
        <w:t>представленных для участия в 202</w:t>
      </w:r>
      <w:r w:rsidR="00CC0BCF">
        <w:rPr>
          <w:rFonts w:ascii="Times New Roman" w:hAnsi="Times New Roman"/>
          <w:b/>
          <w:sz w:val="28"/>
          <w:szCs w:val="28"/>
        </w:rPr>
        <w:t>2</w:t>
      </w:r>
      <w:r w:rsidR="00DE018F">
        <w:rPr>
          <w:rFonts w:ascii="Times New Roman" w:hAnsi="Times New Roman"/>
          <w:b/>
          <w:sz w:val="28"/>
          <w:szCs w:val="28"/>
        </w:rPr>
        <w:t xml:space="preserve"> </w:t>
      </w:r>
      <w:r w:rsidR="006E6DFF" w:rsidRPr="00E91FCF">
        <w:rPr>
          <w:rFonts w:ascii="Times New Roman" w:hAnsi="Times New Roman"/>
          <w:b/>
          <w:sz w:val="28"/>
          <w:szCs w:val="28"/>
        </w:rPr>
        <w:t>году</w:t>
      </w:r>
      <w:r w:rsidR="00DE018F">
        <w:rPr>
          <w:rFonts w:ascii="Times New Roman" w:hAnsi="Times New Roman"/>
          <w:b/>
          <w:sz w:val="28"/>
          <w:szCs w:val="28"/>
        </w:rPr>
        <w:t xml:space="preserve"> </w:t>
      </w:r>
      <w:r w:rsidR="00A15CFA">
        <w:rPr>
          <w:rFonts w:ascii="Times New Roman" w:hAnsi="Times New Roman"/>
          <w:b/>
          <w:sz w:val="28"/>
          <w:szCs w:val="28"/>
        </w:rPr>
        <w:t>и плановом периоде 202</w:t>
      </w:r>
      <w:r w:rsidR="00CC0BCF">
        <w:rPr>
          <w:rFonts w:ascii="Times New Roman" w:hAnsi="Times New Roman"/>
          <w:b/>
          <w:sz w:val="28"/>
          <w:szCs w:val="28"/>
        </w:rPr>
        <w:t>3</w:t>
      </w:r>
      <w:r w:rsidR="00A15CFA">
        <w:rPr>
          <w:rFonts w:ascii="Times New Roman" w:hAnsi="Times New Roman"/>
          <w:b/>
          <w:sz w:val="28"/>
          <w:szCs w:val="28"/>
        </w:rPr>
        <w:t xml:space="preserve"> - 202</w:t>
      </w:r>
      <w:r w:rsidR="00CC0BCF">
        <w:rPr>
          <w:rFonts w:ascii="Times New Roman" w:hAnsi="Times New Roman"/>
          <w:b/>
          <w:sz w:val="28"/>
          <w:szCs w:val="28"/>
        </w:rPr>
        <w:t>4</w:t>
      </w:r>
      <w:r w:rsidR="00A15CFA">
        <w:rPr>
          <w:rFonts w:ascii="Times New Roman" w:hAnsi="Times New Roman"/>
          <w:b/>
          <w:sz w:val="28"/>
          <w:szCs w:val="28"/>
        </w:rPr>
        <w:t xml:space="preserve"> гг.</w:t>
      </w:r>
      <w:r w:rsidR="006E6DFF" w:rsidRPr="00E91FCF">
        <w:rPr>
          <w:rFonts w:ascii="Times New Roman" w:hAnsi="Times New Roman"/>
          <w:b/>
          <w:sz w:val="28"/>
          <w:szCs w:val="28"/>
        </w:rPr>
        <w:t xml:space="preserve"> в </w:t>
      </w:r>
      <w:r w:rsidR="00A346DA" w:rsidRPr="00E91FCF">
        <w:rPr>
          <w:rFonts w:ascii="Times New Roman" w:hAnsi="Times New Roman"/>
          <w:b/>
          <w:sz w:val="28"/>
          <w:szCs w:val="28"/>
        </w:rPr>
        <w:t>Госпрограмме</w:t>
      </w:r>
      <w:r w:rsidR="006E6DFF" w:rsidRPr="00E91FCF">
        <w:rPr>
          <w:rFonts w:ascii="Times New Roman" w:hAnsi="Times New Roman"/>
          <w:b/>
          <w:sz w:val="28"/>
          <w:szCs w:val="28"/>
        </w:rPr>
        <w:t xml:space="preserve"> </w:t>
      </w:r>
      <w:r w:rsidR="0090294C" w:rsidRPr="0090294C">
        <w:rPr>
          <w:rFonts w:ascii="Times New Roman" w:hAnsi="Times New Roman"/>
          <w:b/>
          <w:sz w:val="28"/>
          <w:szCs w:val="28"/>
        </w:rPr>
        <w:t>проектов региональных программ субъектов Российской Федерации</w:t>
      </w:r>
      <w:r w:rsidR="006E6DFF" w:rsidRPr="00E91FCF">
        <w:rPr>
          <w:rFonts w:ascii="Times New Roman" w:hAnsi="Times New Roman"/>
          <w:b/>
          <w:sz w:val="28"/>
          <w:szCs w:val="28"/>
        </w:rPr>
        <w:t xml:space="preserve">, разработанных на основе </w:t>
      </w:r>
      <w:r w:rsidR="003D69D4" w:rsidRPr="00E91FCF">
        <w:rPr>
          <w:rFonts w:ascii="Times New Roman" w:hAnsi="Times New Roman"/>
          <w:b/>
          <w:sz w:val="28"/>
          <w:szCs w:val="28"/>
        </w:rPr>
        <w:t>типовой программы субъекта Российской Федерации</w:t>
      </w:r>
      <w:r w:rsidR="00A346DA" w:rsidRPr="00E91FCF">
        <w:rPr>
          <w:rFonts w:ascii="Times New Roman" w:hAnsi="Times New Roman"/>
          <w:b/>
          <w:sz w:val="28"/>
          <w:szCs w:val="28"/>
        </w:rPr>
        <w:t xml:space="preserve"> (приказ Минтруда России от 26 декабря 2017 г. № 875</w:t>
      </w:r>
      <w:r w:rsidR="00886829">
        <w:rPr>
          <w:rFonts w:ascii="Times New Roman" w:hAnsi="Times New Roman"/>
          <w:b/>
          <w:sz w:val="28"/>
          <w:szCs w:val="28"/>
        </w:rPr>
        <w:t xml:space="preserve"> (далее – приказ Минтруда России № 875</w:t>
      </w:r>
      <w:r w:rsidR="00A346DA" w:rsidRPr="00E91FCF">
        <w:rPr>
          <w:rFonts w:ascii="Times New Roman" w:hAnsi="Times New Roman"/>
          <w:b/>
          <w:sz w:val="28"/>
          <w:szCs w:val="28"/>
        </w:rPr>
        <w:t>),</w:t>
      </w:r>
      <w:r w:rsidR="003D69D4" w:rsidRPr="00E91FCF">
        <w:rPr>
          <w:rFonts w:ascii="Times New Roman" w:hAnsi="Times New Roman"/>
          <w:b/>
          <w:sz w:val="28"/>
          <w:szCs w:val="28"/>
        </w:rPr>
        <w:t xml:space="preserve"> по формированию системы комплексной реабилитации и абилитации инвалидов, в том числе</w:t>
      </w:r>
      <w:r w:rsidR="00DE018F">
        <w:rPr>
          <w:rFonts w:ascii="Times New Roman" w:hAnsi="Times New Roman"/>
          <w:b/>
          <w:sz w:val="28"/>
          <w:szCs w:val="28"/>
        </w:rPr>
        <w:t xml:space="preserve"> </w:t>
      </w:r>
      <w:r w:rsidR="003D69D4" w:rsidRPr="00E91FCF">
        <w:rPr>
          <w:rFonts w:ascii="Times New Roman" w:hAnsi="Times New Roman"/>
          <w:b/>
          <w:sz w:val="28"/>
          <w:szCs w:val="28"/>
        </w:rPr>
        <w:t xml:space="preserve">детей-инвалидов </w:t>
      </w:r>
      <w:r w:rsidR="006E6DFF" w:rsidRPr="00E91FCF">
        <w:rPr>
          <w:rFonts w:ascii="Times New Roman" w:hAnsi="Times New Roman"/>
          <w:b/>
          <w:sz w:val="28"/>
          <w:szCs w:val="28"/>
        </w:rPr>
        <w:t xml:space="preserve">и предусматривающих </w:t>
      </w:r>
      <w:r w:rsidR="003D69D4" w:rsidRPr="00E91FCF">
        <w:rPr>
          <w:rFonts w:ascii="Times New Roman" w:hAnsi="Times New Roman"/>
          <w:b/>
          <w:sz w:val="28"/>
          <w:szCs w:val="28"/>
        </w:rPr>
        <w:t xml:space="preserve">достижение </w:t>
      </w:r>
      <w:r w:rsidR="006E6DFF" w:rsidRPr="00E91FCF">
        <w:rPr>
          <w:rFonts w:ascii="Times New Roman" w:hAnsi="Times New Roman"/>
          <w:b/>
          <w:sz w:val="28"/>
          <w:szCs w:val="28"/>
        </w:rPr>
        <w:t>субъектами Российской Федерации основных целевых показателей и индикаторов, позволяющих достичь значения целевых показателей</w:t>
      </w:r>
      <w:r w:rsidR="00DE018F">
        <w:rPr>
          <w:rFonts w:ascii="Times New Roman" w:hAnsi="Times New Roman"/>
          <w:b/>
          <w:sz w:val="28"/>
          <w:szCs w:val="28"/>
        </w:rPr>
        <w:t xml:space="preserve"> </w:t>
      </w:r>
      <w:r w:rsidR="006E6DFF" w:rsidRPr="00E91FCF">
        <w:rPr>
          <w:rFonts w:ascii="Times New Roman" w:hAnsi="Times New Roman"/>
          <w:b/>
          <w:sz w:val="28"/>
          <w:szCs w:val="28"/>
        </w:rPr>
        <w:t>и индикаторов Госпрограммы</w:t>
      </w:r>
      <w:r w:rsidR="0090294C">
        <w:rPr>
          <w:rFonts w:ascii="Times New Roman" w:hAnsi="Times New Roman"/>
          <w:b/>
          <w:sz w:val="28"/>
          <w:szCs w:val="28"/>
        </w:rPr>
        <w:t xml:space="preserve"> </w:t>
      </w:r>
      <w:r w:rsidR="006E6DFF" w:rsidRPr="00E91FCF">
        <w:rPr>
          <w:rFonts w:ascii="Times New Roman" w:hAnsi="Times New Roman"/>
          <w:b/>
          <w:sz w:val="28"/>
          <w:szCs w:val="28"/>
        </w:rPr>
        <w:t>(далее – проекты региональных программ).</w:t>
      </w:r>
    </w:p>
    <w:p w:rsidR="00C04F02" w:rsidRPr="00E91FCF" w:rsidRDefault="00C04F02" w:rsidP="00A16C13">
      <w:pPr>
        <w:spacing w:after="0" w:line="240" w:lineRule="auto"/>
        <w:jc w:val="both"/>
        <w:rPr>
          <w:rFonts w:ascii="Times New Roman" w:hAnsi="Times New Roman"/>
          <w:b/>
          <w:sz w:val="28"/>
          <w:szCs w:val="28"/>
        </w:rPr>
      </w:pPr>
    </w:p>
    <w:p w:rsidR="00715EDF" w:rsidRPr="00392164" w:rsidRDefault="00715EDF" w:rsidP="00715EDF">
      <w:pPr>
        <w:keepNext/>
        <w:overflowPunct w:val="0"/>
        <w:autoSpaceDE w:val="0"/>
        <w:autoSpaceDN w:val="0"/>
        <w:adjustRightInd w:val="0"/>
        <w:spacing w:after="0" w:line="240" w:lineRule="auto"/>
        <w:jc w:val="center"/>
        <w:textAlignment w:val="baseline"/>
        <w:outlineLvl w:val="0"/>
        <w:rPr>
          <w:rFonts w:ascii="Times New Roman" w:hAnsi="Times New Roman"/>
          <w:sz w:val="28"/>
          <w:szCs w:val="28"/>
        </w:rPr>
      </w:pPr>
    </w:p>
    <w:p w:rsidR="00A346DA" w:rsidRPr="00392164" w:rsidRDefault="00A346DA" w:rsidP="00DE018F">
      <w:pPr>
        <w:pStyle w:val="ad"/>
        <w:numPr>
          <w:ilvl w:val="0"/>
          <w:numId w:val="5"/>
        </w:numPr>
        <w:tabs>
          <w:tab w:val="left" w:pos="851"/>
        </w:tabs>
        <w:ind w:left="0" w:firstLine="539"/>
        <w:jc w:val="both"/>
        <w:rPr>
          <w:rFonts w:ascii="Times New Roman" w:hAnsi="Times New Roman"/>
          <w:sz w:val="28"/>
          <w:szCs w:val="28"/>
        </w:rPr>
      </w:pPr>
      <w:r w:rsidRPr="00392164">
        <w:rPr>
          <w:rFonts w:ascii="Times New Roman" w:hAnsi="Times New Roman"/>
          <w:sz w:val="28"/>
          <w:szCs w:val="28"/>
        </w:rPr>
        <w:t xml:space="preserve">Проекты региональных программ рассматривались Минтрудом России совместно с </w:t>
      </w:r>
      <w:r w:rsidR="00DE018F">
        <w:rPr>
          <w:rFonts w:ascii="Times New Roman" w:hAnsi="Times New Roman"/>
          <w:sz w:val="28"/>
          <w:szCs w:val="28"/>
        </w:rPr>
        <w:t xml:space="preserve">федеральным </w:t>
      </w:r>
      <w:r w:rsidR="00FD1743">
        <w:rPr>
          <w:rFonts w:ascii="Times New Roman" w:hAnsi="Times New Roman"/>
          <w:sz w:val="28"/>
          <w:szCs w:val="28"/>
        </w:rPr>
        <w:t>государственным</w:t>
      </w:r>
      <w:r w:rsidR="00E06964">
        <w:rPr>
          <w:rFonts w:ascii="Times New Roman" w:hAnsi="Times New Roman"/>
          <w:sz w:val="28"/>
          <w:szCs w:val="28"/>
        </w:rPr>
        <w:t xml:space="preserve"> </w:t>
      </w:r>
      <w:r w:rsidR="00FD1743">
        <w:rPr>
          <w:rFonts w:ascii="Times New Roman" w:hAnsi="Times New Roman"/>
          <w:sz w:val="28"/>
          <w:szCs w:val="28"/>
        </w:rPr>
        <w:t>бюджетным учреждением</w:t>
      </w:r>
      <w:r w:rsidRPr="00392164">
        <w:rPr>
          <w:rFonts w:ascii="Times New Roman" w:hAnsi="Times New Roman"/>
          <w:sz w:val="28"/>
          <w:szCs w:val="28"/>
        </w:rPr>
        <w:t xml:space="preserve"> «Федеральное бюро медико-социальной экспертизы» Минтруда России и </w:t>
      </w:r>
      <w:r w:rsidR="00FD1743">
        <w:rPr>
          <w:rFonts w:ascii="Times New Roman" w:hAnsi="Times New Roman"/>
          <w:sz w:val="28"/>
          <w:szCs w:val="28"/>
        </w:rPr>
        <w:t>федеральным государственным бюджетным учреждением</w:t>
      </w:r>
      <w:r w:rsidRPr="00392164">
        <w:rPr>
          <w:rFonts w:ascii="Times New Roman" w:hAnsi="Times New Roman"/>
          <w:sz w:val="28"/>
          <w:szCs w:val="28"/>
        </w:rPr>
        <w:t xml:space="preserve"> «Федеральный научный центр реабилитации инвалидов им. Г.А. Альбрехта» Минтруда России на предмет учета (не учета) замечаний и предложений, </w:t>
      </w:r>
      <w:r w:rsidR="00A15CFA">
        <w:rPr>
          <w:rFonts w:ascii="Times New Roman" w:hAnsi="Times New Roman"/>
          <w:sz w:val="28"/>
          <w:szCs w:val="28"/>
        </w:rPr>
        <w:t xml:space="preserve">поступивших </w:t>
      </w:r>
      <w:r w:rsidR="00B6439D">
        <w:rPr>
          <w:rFonts w:ascii="Times New Roman" w:hAnsi="Times New Roman"/>
          <w:sz w:val="28"/>
          <w:szCs w:val="28"/>
        </w:rPr>
        <w:t>в ходе</w:t>
      </w:r>
      <w:r w:rsidRPr="00392164">
        <w:rPr>
          <w:rFonts w:ascii="Times New Roman" w:hAnsi="Times New Roman"/>
          <w:sz w:val="28"/>
          <w:szCs w:val="28"/>
        </w:rPr>
        <w:t xml:space="preserve"> </w:t>
      </w:r>
      <w:r w:rsidR="00A15CFA">
        <w:rPr>
          <w:rFonts w:ascii="Times New Roman" w:hAnsi="Times New Roman"/>
          <w:sz w:val="28"/>
          <w:szCs w:val="28"/>
        </w:rPr>
        <w:t>заочно</w:t>
      </w:r>
      <w:r w:rsidR="00B6439D">
        <w:rPr>
          <w:rFonts w:ascii="Times New Roman" w:hAnsi="Times New Roman"/>
          <w:sz w:val="28"/>
          <w:szCs w:val="28"/>
        </w:rPr>
        <w:t>го</w:t>
      </w:r>
      <w:r w:rsidR="00A15CFA">
        <w:rPr>
          <w:rFonts w:ascii="Times New Roman" w:hAnsi="Times New Roman"/>
          <w:sz w:val="28"/>
          <w:szCs w:val="28"/>
        </w:rPr>
        <w:t xml:space="preserve"> </w:t>
      </w:r>
      <w:r w:rsidRPr="00392164">
        <w:rPr>
          <w:rFonts w:ascii="Times New Roman" w:hAnsi="Times New Roman"/>
          <w:sz w:val="28"/>
          <w:szCs w:val="28"/>
        </w:rPr>
        <w:t>заседани</w:t>
      </w:r>
      <w:r w:rsidR="00B6439D">
        <w:rPr>
          <w:rFonts w:ascii="Times New Roman" w:hAnsi="Times New Roman"/>
          <w:sz w:val="28"/>
          <w:szCs w:val="28"/>
        </w:rPr>
        <w:t>я</w:t>
      </w:r>
      <w:r w:rsidRPr="00392164">
        <w:rPr>
          <w:rFonts w:ascii="Times New Roman" w:hAnsi="Times New Roman"/>
          <w:sz w:val="28"/>
          <w:szCs w:val="28"/>
        </w:rPr>
        <w:t xml:space="preserve"> Координационного совета </w:t>
      </w:r>
      <w:r w:rsidR="00A15CFA">
        <w:rPr>
          <w:rFonts w:ascii="Times New Roman" w:hAnsi="Times New Roman"/>
          <w:sz w:val="28"/>
          <w:szCs w:val="28"/>
        </w:rPr>
        <w:t>2</w:t>
      </w:r>
      <w:r w:rsidRPr="00392164">
        <w:rPr>
          <w:rFonts w:ascii="Times New Roman" w:hAnsi="Times New Roman"/>
          <w:sz w:val="28"/>
          <w:szCs w:val="28"/>
        </w:rPr>
        <w:t xml:space="preserve"> июля 20</w:t>
      </w:r>
      <w:r w:rsidR="00A15CFA">
        <w:rPr>
          <w:rFonts w:ascii="Times New Roman" w:hAnsi="Times New Roman"/>
          <w:sz w:val="28"/>
          <w:szCs w:val="28"/>
        </w:rPr>
        <w:t>2</w:t>
      </w:r>
      <w:r w:rsidR="00CC0BCF">
        <w:rPr>
          <w:rFonts w:ascii="Times New Roman" w:hAnsi="Times New Roman"/>
          <w:sz w:val="28"/>
          <w:szCs w:val="28"/>
        </w:rPr>
        <w:t>1</w:t>
      </w:r>
      <w:r w:rsidR="00080B56">
        <w:rPr>
          <w:rFonts w:ascii="Times New Roman" w:hAnsi="Times New Roman"/>
          <w:sz w:val="28"/>
          <w:szCs w:val="28"/>
        </w:rPr>
        <w:t xml:space="preserve"> г.</w:t>
      </w:r>
      <w:r w:rsidRPr="00392164">
        <w:rPr>
          <w:rFonts w:ascii="Times New Roman" w:hAnsi="Times New Roman"/>
          <w:sz w:val="28"/>
          <w:szCs w:val="28"/>
        </w:rPr>
        <w:t>, в том числе:</w:t>
      </w:r>
    </w:p>
    <w:p w:rsidR="00A346DA" w:rsidRPr="00392164" w:rsidRDefault="00A346DA" w:rsidP="00DE018F">
      <w:pPr>
        <w:pStyle w:val="ad"/>
        <w:ind w:left="0" w:firstLine="539"/>
        <w:jc w:val="both"/>
        <w:rPr>
          <w:rFonts w:ascii="Times New Roman" w:hAnsi="Times New Roman"/>
          <w:sz w:val="28"/>
          <w:szCs w:val="28"/>
        </w:rPr>
      </w:pPr>
      <w:r w:rsidRPr="00392164">
        <w:rPr>
          <w:rFonts w:ascii="Times New Roman" w:hAnsi="Times New Roman"/>
          <w:sz w:val="28"/>
          <w:szCs w:val="28"/>
        </w:rPr>
        <w:t>- наличия всех целевых показателей (индикаторов), определенных типовой программой субъекта Российской Федерации;</w:t>
      </w:r>
    </w:p>
    <w:p w:rsidR="00A346DA" w:rsidRDefault="00A346DA" w:rsidP="00DE018F">
      <w:pPr>
        <w:pStyle w:val="ad"/>
        <w:ind w:left="0" w:firstLine="539"/>
        <w:jc w:val="both"/>
        <w:rPr>
          <w:rFonts w:ascii="Times New Roman" w:hAnsi="Times New Roman"/>
          <w:sz w:val="28"/>
          <w:szCs w:val="28"/>
        </w:rPr>
      </w:pPr>
      <w:r w:rsidRPr="00392164">
        <w:rPr>
          <w:rFonts w:ascii="Times New Roman" w:hAnsi="Times New Roman"/>
          <w:sz w:val="28"/>
          <w:szCs w:val="28"/>
        </w:rPr>
        <w:t xml:space="preserve">- соответствия значений </w:t>
      </w:r>
      <w:r w:rsidR="001D312C">
        <w:rPr>
          <w:rFonts w:ascii="Times New Roman" w:hAnsi="Times New Roman"/>
          <w:sz w:val="28"/>
          <w:szCs w:val="28"/>
        </w:rPr>
        <w:t>результатов</w:t>
      </w:r>
      <w:r w:rsidRPr="00392164">
        <w:rPr>
          <w:rFonts w:ascii="Times New Roman" w:hAnsi="Times New Roman"/>
          <w:sz w:val="28"/>
          <w:szCs w:val="28"/>
        </w:rPr>
        <w:t xml:space="preserve"> использования субсидии, указанных в приложении № </w:t>
      </w:r>
      <w:r w:rsidR="00CC0BCF">
        <w:rPr>
          <w:rFonts w:ascii="Times New Roman" w:hAnsi="Times New Roman"/>
          <w:sz w:val="28"/>
          <w:szCs w:val="28"/>
        </w:rPr>
        <w:t>7</w:t>
      </w:r>
      <w:r w:rsidRPr="00392164">
        <w:rPr>
          <w:rFonts w:ascii="Times New Roman" w:hAnsi="Times New Roman"/>
          <w:sz w:val="28"/>
          <w:szCs w:val="28"/>
        </w:rPr>
        <w:t xml:space="preserve"> к Госпрограмме, значениям целевых показателей (индика</w:t>
      </w:r>
      <w:r w:rsidR="00E91FCF">
        <w:rPr>
          <w:rFonts w:ascii="Times New Roman" w:hAnsi="Times New Roman"/>
          <w:sz w:val="28"/>
          <w:szCs w:val="28"/>
        </w:rPr>
        <w:t>торов) Госпрограммы на 20</w:t>
      </w:r>
      <w:r w:rsidR="00A15CFA">
        <w:rPr>
          <w:rFonts w:ascii="Times New Roman" w:hAnsi="Times New Roman"/>
          <w:sz w:val="28"/>
          <w:szCs w:val="28"/>
        </w:rPr>
        <w:t>2</w:t>
      </w:r>
      <w:r w:rsidR="00CC0BCF">
        <w:rPr>
          <w:rFonts w:ascii="Times New Roman" w:hAnsi="Times New Roman"/>
          <w:sz w:val="28"/>
          <w:szCs w:val="28"/>
        </w:rPr>
        <w:t>2</w:t>
      </w:r>
      <w:r w:rsidR="00A15CFA">
        <w:rPr>
          <w:rFonts w:ascii="Times New Roman" w:hAnsi="Times New Roman"/>
          <w:sz w:val="28"/>
          <w:szCs w:val="28"/>
        </w:rPr>
        <w:t>-202</w:t>
      </w:r>
      <w:r w:rsidR="00CC0BCF">
        <w:rPr>
          <w:rFonts w:ascii="Times New Roman" w:hAnsi="Times New Roman"/>
          <w:sz w:val="28"/>
          <w:szCs w:val="28"/>
        </w:rPr>
        <w:t>4</w:t>
      </w:r>
      <w:r w:rsidR="00E91FCF">
        <w:rPr>
          <w:rFonts w:ascii="Times New Roman" w:hAnsi="Times New Roman"/>
          <w:sz w:val="28"/>
          <w:szCs w:val="28"/>
        </w:rPr>
        <w:t xml:space="preserve"> </w:t>
      </w:r>
      <w:r w:rsidR="00A15CFA">
        <w:rPr>
          <w:rFonts w:ascii="Times New Roman" w:hAnsi="Times New Roman"/>
          <w:sz w:val="28"/>
          <w:szCs w:val="28"/>
        </w:rPr>
        <w:t>гг.</w:t>
      </w:r>
      <w:r w:rsidR="00EB2B70">
        <w:rPr>
          <w:rFonts w:ascii="Times New Roman" w:hAnsi="Times New Roman"/>
          <w:sz w:val="28"/>
          <w:szCs w:val="28"/>
        </w:rPr>
        <w:t>:</w:t>
      </w:r>
    </w:p>
    <w:p w:rsidR="001E70AC" w:rsidRDefault="00E91FCF" w:rsidP="00DE018F">
      <w:pPr>
        <w:pStyle w:val="ad"/>
        <w:ind w:left="0" w:firstLine="539"/>
        <w:jc w:val="both"/>
        <w:rPr>
          <w:rFonts w:ascii="Times New Roman" w:hAnsi="Times New Roman"/>
          <w:sz w:val="28"/>
          <w:szCs w:val="28"/>
        </w:rPr>
      </w:pPr>
      <w:r>
        <w:rPr>
          <w:rFonts w:ascii="Times New Roman" w:hAnsi="Times New Roman"/>
          <w:sz w:val="28"/>
          <w:szCs w:val="28"/>
        </w:rPr>
        <w:t>д</w:t>
      </w:r>
      <w:r w:rsidRPr="00E91FCF">
        <w:rPr>
          <w:rFonts w:ascii="Times New Roman" w:hAnsi="Times New Roman"/>
          <w:sz w:val="28"/>
          <w:szCs w:val="28"/>
        </w:rPr>
        <w:t>оля инвалидов, в отношении которых осуществлялись мероприятия по реабилитации и (или) абилитации, в общей числен</w:t>
      </w:r>
      <w:r>
        <w:rPr>
          <w:rFonts w:ascii="Times New Roman" w:hAnsi="Times New Roman"/>
          <w:sz w:val="28"/>
          <w:szCs w:val="28"/>
        </w:rPr>
        <w:t>н</w:t>
      </w:r>
      <w:r w:rsidRPr="00E91FCF">
        <w:rPr>
          <w:rFonts w:ascii="Times New Roman" w:hAnsi="Times New Roman"/>
          <w:sz w:val="28"/>
          <w:szCs w:val="28"/>
        </w:rPr>
        <w:t>ости инвалидов субъекта Российской Федерации,</w:t>
      </w:r>
      <w:r>
        <w:rPr>
          <w:rFonts w:ascii="Times New Roman" w:hAnsi="Times New Roman"/>
          <w:sz w:val="28"/>
          <w:szCs w:val="28"/>
        </w:rPr>
        <w:t xml:space="preserve"> </w:t>
      </w:r>
      <w:r w:rsidRPr="00E91FCF">
        <w:rPr>
          <w:rFonts w:ascii="Times New Roman" w:hAnsi="Times New Roman"/>
          <w:sz w:val="28"/>
          <w:szCs w:val="28"/>
        </w:rPr>
        <w:t>имеющих такие рекомендации в индивидуальной программе реабилитации или абилитации (взрослые)</w:t>
      </w:r>
      <w:r w:rsidR="00A5653D">
        <w:rPr>
          <w:rFonts w:ascii="Times New Roman" w:hAnsi="Times New Roman"/>
          <w:sz w:val="28"/>
          <w:szCs w:val="28"/>
        </w:rPr>
        <w:t>:</w:t>
      </w:r>
    </w:p>
    <w:p w:rsidR="00C50C7B" w:rsidRDefault="00A5653D" w:rsidP="00DE018F">
      <w:pPr>
        <w:pStyle w:val="ad"/>
        <w:ind w:left="0" w:firstLine="539"/>
        <w:jc w:val="both"/>
        <w:rPr>
          <w:rFonts w:ascii="Times New Roman" w:hAnsi="Times New Roman"/>
          <w:sz w:val="28"/>
          <w:szCs w:val="28"/>
        </w:rPr>
      </w:pPr>
      <w:r>
        <w:rPr>
          <w:rFonts w:ascii="Times New Roman" w:hAnsi="Times New Roman"/>
          <w:sz w:val="28"/>
          <w:szCs w:val="28"/>
        </w:rPr>
        <w:lastRenderedPageBreak/>
        <w:t>202</w:t>
      </w:r>
      <w:r w:rsidR="00CC0BCF">
        <w:rPr>
          <w:rFonts w:ascii="Times New Roman" w:hAnsi="Times New Roman"/>
          <w:sz w:val="28"/>
          <w:szCs w:val="28"/>
        </w:rPr>
        <w:t>2</w:t>
      </w:r>
      <w:r>
        <w:rPr>
          <w:rFonts w:ascii="Times New Roman" w:hAnsi="Times New Roman"/>
          <w:sz w:val="28"/>
          <w:szCs w:val="28"/>
        </w:rPr>
        <w:t xml:space="preserve"> г. - </w:t>
      </w:r>
      <w:r w:rsidR="00CC0BCF">
        <w:rPr>
          <w:rFonts w:ascii="Times New Roman" w:hAnsi="Times New Roman"/>
          <w:sz w:val="28"/>
          <w:szCs w:val="28"/>
        </w:rPr>
        <w:t>80</w:t>
      </w:r>
      <w:r w:rsidR="00E91FCF">
        <w:rPr>
          <w:rFonts w:ascii="Times New Roman" w:hAnsi="Times New Roman"/>
          <w:sz w:val="28"/>
          <w:szCs w:val="28"/>
        </w:rPr>
        <w:t>%</w:t>
      </w:r>
      <w:r>
        <w:rPr>
          <w:rFonts w:ascii="Times New Roman" w:hAnsi="Times New Roman"/>
          <w:sz w:val="28"/>
          <w:szCs w:val="28"/>
        </w:rPr>
        <w:t>; 202</w:t>
      </w:r>
      <w:r w:rsidR="00CC0BCF">
        <w:rPr>
          <w:rFonts w:ascii="Times New Roman" w:hAnsi="Times New Roman"/>
          <w:sz w:val="28"/>
          <w:szCs w:val="28"/>
        </w:rPr>
        <w:t>3</w:t>
      </w:r>
      <w:r>
        <w:rPr>
          <w:rFonts w:ascii="Times New Roman" w:hAnsi="Times New Roman"/>
          <w:sz w:val="28"/>
          <w:szCs w:val="28"/>
        </w:rPr>
        <w:t xml:space="preserve"> г. – </w:t>
      </w:r>
      <w:r w:rsidR="00CC0BCF">
        <w:rPr>
          <w:rFonts w:ascii="Times New Roman" w:hAnsi="Times New Roman"/>
          <w:sz w:val="28"/>
          <w:szCs w:val="28"/>
        </w:rPr>
        <w:t>85%</w:t>
      </w:r>
      <w:r>
        <w:rPr>
          <w:rFonts w:ascii="Times New Roman" w:hAnsi="Times New Roman"/>
          <w:sz w:val="28"/>
          <w:szCs w:val="28"/>
        </w:rPr>
        <w:t>; 202</w:t>
      </w:r>
      <w:r w:rsidR="00CC0BCF">
        <w:rPr>
          <w:rFonts w:ascii="Times New Roman" w:hAnsi="Times New Roman"/>
          <w:sz w:val="28"/>
          <w:szCs w:val="28"/>
        </w:rPr>
        <w:t>4</w:t>
      </w:r>
      <w:r>
        <w:rPr>
          <w:rFonts w:ascii="Times New Roman" w:hAnsi="Times New Roman"/>
          <w:sz w:val="28"/>
          <w:szCs w:val="28"/>
        </w:rPr>
        <w:t xml:space="preserve"> г. – </w:t>
      </w:r>
      <w:r w:rsidR="00CC0BCF">
        <w:rPr>
          <w:rFonts w:ascii="Times New Roman" w:hAnsi="Times New Roman"/>
          <w:sz w:val="28"/>
          <w:szCs w:val="28"/>
        </w:rPr>
        <w:t>90%</w:t>
      </w:r>
      <w:r>
        <w:rPr>
          <w:rFonts w:ascii="Times New Roman" w:hAnsi="Times New Roman"/>
          <w:sz w:val="28"/>
          <w:szCs w:val="28"/>
        </w:rPr>
        <w:t>;</w:t>
      </w:r>
    </w:p>
    <w:p w:rsidR="001E70AC" w:rsidRDefault="00E91FCF" w:rsidP="00DE018F">
      <w:pPr>
        <w:pStyle w:val="ad"/>
        <w:ind w:left="0" w:firstLine="539"/>
        <w:jc w:val="both"/>
        <w:rPr>
          <w:rFonts w:ascii="Times New Roman" w:hAnsi="Times New Roman"/>
          <w:sz w:val="28"/>
          <w:szCs w:val="28"/>
        </w:rPr>
      </w:pPr>
      <w:r>
        <w:rPr>
          <w:rFonts w:ascii="Times New Roman" w:hAnsi="Times New Roman"/>
          <w:sz w:val="28"/>
          <w:szCs w:val="28"/>
        </w:rPr>
        <w:t>д</w:t>
      </w:r>
      <w:r w:rsidR="00C50C7B">
        <w:rPr>
          <w:rFonts w:ascii="Times New Roman" w:hAnsi="Times New Roman"/>
          <w:sz w:val="28"/>
          <w:szCs w:val="28"/>
        </w:rPr>
        <w:t>оля</w:t>
      </w:r>
      <w:r w:rsidRPr="00E91FCF">
        <w:rPr>
          <w:rFonts w:ascii="Times New Roman" w:hAnsi="Times New Roman"/>
          <w:sz w:val="28"/>
          <w:szCs w:val="28"/>
        </w:rPr>
        <w:t xml:space="preserve"> инвалидов, в отношении которых осуществлялись мероприятия по реабилитации и (или) абилитации, в общей числе</w:t>
      </w:r>
      <w:r>
        <w:rPr>
          <w:rFonts w:ascii="Times New Roman" w:hAnsi="Times New Roman"/>
          <w:sz w:val="28"/>
          <w:szCs w:val="28"/>
        </w:rPr>
        <w:t>н</w:t>
      </w:r>
      <w:r w:rsidRPr="00E91FCF">
        <w:rPr>
          <w:rFonts w:ascii="Times New Roman" w:hAnsi="Times New Roman"/>
          <w:sz w:val="28"/>
          <w:szCs w:val="28"/>
        </w:rPr>
        <w:t>ности инвалидов субъекта Российской Федерации,</w:t>
      </w:r>
      <w:r>
        <w:rPr>
          <w:rFonts w:ascii="Times New Roman" w:hAnsi="Times New Roman"/>
          <w:sz w:val="28"/>
          <w:szCs w:val="28"/>
        </w:rPr>
        <w:t xml:space="preserve"> </w:t>
      </w:r>
      <w:r w:rsidRPr="00E91FCF">
        <w:rPr>
          <w:rFonts w:ascii="Times New Roman" w:hAnsi="Times New Roman"/>
          <w:sz w:val="28"/>
          <w:szCs w:val="28"/>
        </w:rPr>
        <w:t>имеющих такие рекомендации в индивидуальной программе реабилитации или абилитации (дети)</w:t>
      </w:r>
      <w:r w:rsidR="00A5653D">
        <w:rPr>
          <w:rFonts w:ascii="Times New Roman" w:hAnsi="Times New Roman"/>
          <w:sz w:val="28"/>
          <w:szCs w:val="28"/>
        </w:rPr>
        <w:t>:</w:t>
      </w:r>
    </w:p>
    <w:p w:rsidR="00E91FCF" w:rsidRDefault="00A5653D" w:rsidP="00DE018F">
      <w:pPr>
        <w:pStyle w:val="ad"/>
        <w:ind w:left="0" w:firstLine="539"/>
        <w:jc w:val="both"/>
        <w:rPr>
          <w:rFonts w:ascii="Times New Roman" w:hAnsi="Times New Roman"/>
          <w:sz w:val="28"/>
          <w:szCs w:val="28"/>
        </w:rPr>
      </w:pPr>
      <w:r>
        <w:rPr>
          <w:rFonts w:ascii="Times New Roman" w:hAnsi="Times New Roman"/>
          <w:sz w:val="28"/>
          <w:szCs w:val="28"/>
        </w:rPr>
        <w:t>202</w:t>
      </w:r>
      <w:r w:rsidR="00CC0BCF">
        <w:rPr>
          <w:rFonts w:ascii="Times New Roman" w:hAnsi="Times New Roman"/>
          <w:sz w:val="28"/>
          <w:szCs w:val="28"/>
        </w:rPr>
        <w:t>2</w:t>
      </w:r>
      <w:r>
        <w:rPr>
          <w:rFonts w:ascii="Times New Roman" w:hAnsi="Times New Roman"/>
          <w:sz w:val="28"/>
          <w:szCs w:val="28"/>
        </w:rPr>
        <w:t xml:space="preserve"> г. -</w:t>
      </w:r>
      <w:r w:rsidR="00E91FCF">
        <w:rPr>
          <w:rFonts w:ascii="Times New Roman" w:hAnsi="Times New Roman"/>
          <w:sz w:val="28"/>
          <w:szCs w:val="28"/>
        </w:rPr>
        <w:t xml:space="preserve"> </w:t>
      </w:r>
      <w:r w:rsidR="00CC0BCF">
        <w:rPr>
          <w:rFonts w:ascii="Times New Roman" w:hAnsi="Times New Roman"/>
          <w:sz w:val="28"/>
          <w:szCs w:val="28"/>
        </w:rPr>
        <w:t>84</w:t>
      </w:r>
      <w:r>
        <w:rPr>
          <w:rFonts w:ascii="Times New Roman" w:hAnsi="Times New Roman"/>
          <w:sz w:val="28"/>
          <w:szCs w:val="28"/>
        </w:rPr>
        <w:t>%; 202</w:t>
      </w:r>
      <w:r w:rsidR="00CC0BCF">
        <w:rPr>
          <w:rFonts w:ascii="Times New Roman" w:hAnsi="Times New Roman"/>
          <w:sz w:val="28"/>
          <w:szCs w:val="28"/>
        </w:rPr>
        <w:t>3</w:t>
      </w:r>
      <w:r>
        <w:rPr>
          <w:rFonts w:ascii="Times New Roman" w:hAnsi="Times New Roman"/>
          <w:sz w:val="28"/>
          <w:szCs w:val="28"/>
        </w:rPr>
        <w:t xml:space="preserve"> г. – </w:t>
      </w:r>
      <w:r w:rsidR="00CC0BCF">
        <w:rPr>
          <w:rFonts w:ascii="Times New Roman" w:hAnsi="Times New Roman"/>
          <w:sz w:val="28"/>
          <w:szCs w:val="28"/>
        </w:rPr>
        <w:t>89</w:t>
      </w:r>
      <w:r>
        <w:rPr>
          <w:rFonts w:ascii="Times New Roman" w:hAnsi="Times New Roman"/>
          <w:sz w:val="28"/>
          <w:szCs w:val="28"/>
        </w:rPr>
        <w:t>%; 202</w:t>
      </w:r>
      <w:r w:rsidR="00CC0BCF">
        <w:rPr>
          <w:rFonts w:ascii="Times New Roman" w:hAnsi="Times New Roman"/>
          <w:sz w:val="28"/>
          <w:szCs w:val="28"/>
        </w:rPr>
        <w:t>4</w:t>
      </w:r>
      <w:r>
        <w:rPr>
          <w:rFonts w:ascii="Times New Roman" w:hAnsi="Times New Roman"/>
          <w:sz w:val="28"/>
          <w:szCs w:val="28"/>
        </w:rPr>
        <w:t xml:space="preserve"> г. – </w:t>
      </w:r>
      <w:r w:rsidR="00CC0BCF">
        <w:rPr>
          <w:rFonts w:ascii="Times New Roman" w:hAnsi="Times New Roman"/>
          <w:sz w:val="28"/>
          <w:szCs w:val="28"/>
        </w:rPr>
        <w:t>94</w:t>
      </w:r>
      <w:r>
        <w:rPr>
          <w:rFonts w:ascii="Times New Roman" w:hAnsi="Times New Roman"/>
          <w:sz w:val="28"/>
          <w:szCs w:val="28"/>
        </w:rPr>
        <w:t>%;</w:t>
      </w:r>
    </w:p>
    <w:p w:rsidR="00A346DA" w:rsidRDefault="00A346DA" w:rsidP="00DE018F">
      <w:pPr>
        <w:pStyle w:val="ad"/>
        <w:ind w:left="0" w:firstLine="539"/>
        <w:jc w:val="both"/>
        <w:rPr>
          <w:rFonts w:ascii="Times New Roman" w:hAnsi="Times New Roman"/>
          <w:sz w:val="28"/>
          <w:szCs w:val="28"/>
        </w:rPr>
      </w:pPr>
      <w:r w:rsidRPr="00392164">
        <w:rPr>
          <w:rFonts w:ascii="Times New Roman" w:hAnsi="Times New Roman"/>
          <w:sz w:val="28"/>
          <w:szCs w:val="28"/>
        </w:rPr>
        <w:t>- соответствия мероприятий проекта региональной программы комплексному подходу к формированию системы комплексной реабилитации и абилитации инвалидов и детей-инвалидов;</w:t>
      </w:r>
    </w:p>
    <w:p w:rsidR="00702827" w:rsidRDefault="00702827" w:rsidP="00DE018F">
      <w:pPr>
        <w:pStyle w:val="ad"/>
        <w:ind w:left="0" w:firstLine="539"/>
        <w:jc w:val="both"/>
        <w:rPr>
          <w:rFonts w:ascii="Times New Roman" w:hAnsi="Times New Roman"/>
          <w:sz w:val="28"/>
          <w:szCs w:val="28"/>
        </w:rPr>
      </w:pPr>
      <w:r>
        <w:rPr>
          <w:rFonts w:ascii="Times New Roman" w:hAnsi="Times New Roman"/>
          <w:sz w:val="28"/>
          <w:szCs w:val="28"/>
        </w:rPr>
        <w:t>- соответствия направлени</w:t>
      </w:r>
      <w:r w:rsidR="009C717E">
        <w:rPr>
          <w:rFonts w:ascii="Times New Roman" w:hAnsi="Times New Roman"/>
          <w:sz w:val="28"/>
          <w:szCs w:val="28"/>
        </w:rPr>
        <w:t>й</w:t>
      </w:r>
      <w:r>
        <w:rPr>
          <w:rFonts w:ascii="Times New Roman" w:hAnsi="Times New Roman"/>
          <w:sz w:val="28"/>
          <w:szCs w:val="28"/>
        </w:rPr>
        <w:t xml:space="preserve"> расходования субсидии предусмотренны</w:t>
      </w:r>
      <w:r w:rsidR="009C717E">
        <w:rPr>
          <w:rFonts w:ascii="Times New Roman" w:hAnsi="Times New Roman"/>
          <w:sz w:val="28"/>
          <w:szCs w:val="28"/>
        </w:rPr>
        <w:t>х</w:t>
      </w:r>
      <w:r>
        <w:rPr>
          <w:rFonts w:ascii="Times New Roman" w:hAnsi="Times New Roman"/>
          <w:sz w:val="28"/>
          <w:szCs w:val="28"/>
        </w:rPr>
        <w:t xml:space="preserve"> в региональной программе приказу Минтруда России № 875</w:t>
      </w:r>
      <w:r w:rsidR="00886829">
        <w:rPr>
          <w:rFonts w:ascii="Times New Roman" w:hAnsi="Times New Roman"/>
          <w:sz w:val="28"/>
          <w:szCs w:val="28"/>
        </w:rPr>
        <w:t>;</w:t>
      </w:r>
    </w:p>
    <w:p w:rsidR="00886829" w:rsidRPr="00392164" w:rsidRDefault="00886829" w:rsidP="00DE018F">
      <w:pPr>
        <w:pStyle w:val="ad"/>
        <w:ind w:left="0" w:firstLine="539"/>
        <w:jc w:val="both"/>
        <w:rPr>
          <w:rFonts w:ascii="Times New Roman" w:hAnsi="Times New Roman"/>
          <w:sz w:val="28"/>
          <w:szCs w:val="28"/>
        </w:rPr>
      </w:pPr>
      <w:r w:rsidRPr="00392164">
        <w:rPr>
          <w:rFonts w:ascii="Times New Roman" w:hAnsi="Times New Roman"/>
          <w:sz w:val="28"/>
          <w:szCs w:val="28"/>
        </w:rPr>
        <w:t xml:space="preserve">- наличию </w:t>
      </w:r>
      <w:r>
        <w:rPr>
          <w:rFonts w:ascii="Times New Roman" w:hAnsi="Times New Roman"/>
          <w:sz w:val="28"/>
          <w:szCs w:val="28"/>
        </w:rPr>
        <w:t xml:space="preserve">в региональной программе мероприятий </w:t>
      </w:r>
      <w:r w:rsidRPr="00392164">
        <w:rPr>
          <w:rFonts w:ascii="Times New Roman" w:hAnsi="Times New Roman"/>
          <w:sz w:val="28"/>
          <w:szCs w:val="28"/>
        </w:rPr>
        <w:t>по ранней помощи и сопровождаемому проживанию</w:t>
      </w:r>
      <w:r>
        <w:rPr>
          <w:rFonts w:ascii="Times New Roman" w:hAnsi="Times New Roman"/>
          <w:sz w:val="28"/>
          <w:szCs w:val="28"/>
        </w:rPr>
        <w:t xml:space="preserve"> инвалидов, профессиональному развитию и занятости, включая содействие занятости, инвалидов, в том числе детей-инвалидов;</w:t>
      </w:r>
    </w:p>
    <w:p w:rsidR="00A346DA" w:rsidRDefault="00A346DA" w:rsidP="00DE018F">
      <w:pPr>
        <w:pStyle w:val="ad"/>
        <w:ind w:left="0" w:firstLine="539"/>
        <w:jc w:val="both"/>
        <w:rPr>
          <w:rFonts w:ascii="Times New Roman" w:hAnsi="Times New Roman"/>
          <w:sz w:val="28"/>
          <w:szCs w:val="28"/>
        </w:rPr>
      </w:pPr>
      <w:r w:rsidRPr="00392164">
        <w:rPr>
          <w:rFonts w:ascii="Times New Roman" w:hAnsi="Times New Roman"/>
          <w:sz w:val="28"/>
          <w:szCs w:val="28"/>
        </w:rPr>
        <w:t xml:space="preserve">- соответствия оборудования, планируемого к приобретению субъектом Российской Федерации, для оснащения реабилитационных организаций, в том числе </w:t>
      </w:r>
      <w:r w:rsidR="00080B56">
        <w:rPr>
          <w:rFonts w:ascii="Times New Roman" w:hAnsi="Times New Roman"/>
          <w:sz w:val="28"/>
          <w:szCs w:val="28"/>
        </w:rPr>
        <w:t xml:space="preserve"> </w:t>
      </w:r>
      <w:r w:rsidRPr="00392164">
        <w:rPr>
          <w:rFonts w:ascii="Times New Roman" w:hAnsi="Times New Roman"/>
          <w:sz w:val="28"/>
          <w:szCs w:val="28"/>
        </w:rPr>
        <w:t>за</w:t>
      </w:r>
      <w:r w:rsidR="00080B56">
        <w:rPr>
          <w:rFonts w:ascii="Times New Roman" w:hAnsi="Times New Roman"/>
          <w:sz w:val="28"/>
          <w:szCs w:val="28"/>
        </w:rPr>
        <w:t xml:space="preserve"> </w:t>
      </w:r>
      <w:r w:rsidRPr="00392164">
        <w:rPr>
          <w:rFonts w:ascii="Times New Roman" w:hAnsi="Times New Roman"/>
          <w:sz w:val="28"/>
          <w:szCs w:val="28"/>
        </w:rPr>
        <w:t xml:space="preserve"> счет </w:t>
      </w:r>
      <w:r w:rsidR="00080B56">
        <w:rPr>
          <w:rFonts w:ascii="Times New Roman" w:hAnsi="Times New Roman"/>
          <w:sz w:val="28"/>
          <w:szCs w:val="28"/>
        </w:rPr>
        <w:t xml:space="preserve"> </w:t>
      </w:r>
      <w:r w:rsidRPr="00392164">
        <w:rPr>
          <w:rFonts w:ascii="Times New Roman" w:hAnsi="Times New Roman"/>
          <w:sz w:val="28"/>
          <w:szCs w:val="28"/>
        </w:rPr>
        <w:t xml:space="preserve">средств </w:t>
      </w:r>
      <w:r w:rsidR="00080B56">
        <w:rPr>
          <w:rFonts w:ascii="Times New Roman" w:hAnsi="Times New Roman"/>
          <w:sz w:val="28"/>
          <w:szCs w:val="28"/>
        </w:rPr>
        <w:t xml:space="preserve"> </w:t>
      </w:r>
      <w:r w:rsidRPr="00392164">
        <w:rPr>
          <w:rFonts w:ascii="Times New Roman" w:hAnsi="Times New Roman"/>
          <w:sz w:val="28"/>
          <w:szCs w:val="28"/>
        </w:rPr>
        <w:t xml:space="preserve">субсидии </w:t>
      </w:r>
      <w:r w:rsidR="00080B56">
        <w:rPr>
          <w:rFonts w:ascii="Times New Roman" w:hAnsi="Times New Roman"/>
          <w:sz w:val="28"/>
          <w:szCs w:val="28"/>
        </w:rPr>
        <w:t xml:space="preserve"> </w:t>
      </w:r>
      <w:r w:rsidRPr="00392164">
        <w:rPr>
          <w:rFonts w:ascii="Times New Roman" w:hAnsi="Times New Roman"/>
          <w:sz w:val="28"/>
          <w:szCs w:val="28"/>
        </w:rPr>
        <w:t xml:space="preserve">положениям приказа Минтруда России от 23 апреля 2018 г. </w:t>
      </w:r>
      <w:r w:rsidR="00750817" w:rsidRPr="00750817">
        <w:rPr>
          <w:rFonts w:ascii="Times New Roman" w:hAnsi="Times New Roman"/>
          <w:sz w:val="28"/>
          <w:szCs w:val="28"/>
        </w:rPr>
        <w:t>№ 275 «Об утверждении примерных положений о многопрофильных реабилитационных центрах для инвалидов и детей-инвалидов, а также примерных перечней оборудования, необходимого для предоставления услуг по социальной и профессиональной реабилитации и абилитации инвалидов и детей инвалидов</w:t>
      </w:r>
      <w:r w:rsidR="00455C73">
        <w:rPr>
          <w:rFonts w:ascii="Times New Roman" w:hAnsi="Times New Roman"/>
          <w:sz w:val="28"/>
          <w:szCs w:val="28"/>
        </w:rPr>
        <w:t>»</w:t>
      </w:r>
      <w:r w:rsidR="00D6254D">
        <w:rPr>
          <w:rFonts w:ascii="Times New Roman" w:hAnsi="Times New Roman"/>
          <w:sz w:val="28"/>
          <w:szCs w:val="28"/>
        </w:rPr>
        <w:t>;</w:t>
      </w:r>
    </w:p>
    <w:p w:rsidR="00886829" w:rsidRDefault="00886829" w:rsidP="00DE018F">
      <w:pPr>
        <w:pStyle w:val="ad"/>
        <w:ind w:left="0" w:firstLine="539"/>
        <w:jc w:val="both"/>
        <w:rPr>
          <w:rFonts w:ascii="Times New Roman" w:hAnsi="Times New Roman"/>
          <w:sz w:val="28"/>
          <w:szCs w:val="28"/>
        </w:rPr>
      </w:pPr>
      <w:r w:rsidRPr="0022032D">
        <w:rPr>
          <w:rFonts w:ascii="Times New Roman" w:hAnsi="Times New Roman"/>
          <w:sz w:val="28"/>
          <w:szCs w:val="28"/>
        </w:rPr>
        <w:t xml:space="preserve">- достаточности мероприятий для исполнения подпункта «б» пункта 2 Перечня поручений Президента Российской Федерации В.В. Путина от 13 января 2018 г. </w:t>
      </w:r>
      <w:r w:rsidR="0022032D" w:rsidRPr="0022032D">
        <w:rPr>
          <w:rFonts w:ascii="Times New Roman" w:hAnsi="Times New Roman"/>
          <w:sz w:val="28"/>
          <w:szCs w:val="28"/>
        </w:rPr>
        <w:t xml:space="preserve">     </w:t>
      </w:r>
      <w:r w:rsidRPr="0022032D">
        <w:rPr>
          <w:rFonts w:ascii="Times New Roman" w:hAnsi="Times New Roman"/>
          <w:sz w:val="28"/>
          <w:szCs w:val="28"/>
        </w:rPr>
        <w:t xml:space="preserve">№ Пр-50 по вопросу принятия мер по созданию и развитию региональных и муниципальных центров комплексной реабилитации и абилитации, предусмотрев участие в их работе врачей, психологов и педагогов, в целях повышения реабилитационных и </w:t>
      </w:r>
      <w:proofErr w:type="spellStart"/>
      <w:r w:rsidRPr="0022032D">
        <w:rPr>
          <w:rFonts w:ascii="Times New Roman" w:hAnsi="Times New Roman"/>
          <w:sz w:val="28"/>
          <w:szCs w:val="28"/>
        </w:rPr>
        <w:t>абилитационных</w:t>
      </w:r>
      <w:proofErr w:type="spellEnd"/>
      <w:r w:rsidRPr="0022032D">
        <w:rPr>
          <w:rFonts w:ascii="Times New Roman" w:hAnsi="Times New Roman"/>
          <w:sz w:val="28"/>
          <w:szCs w:val="28"/>
        </w:rPr>
        <w:t xml:space="preserve"> услуг;</w:t>
      </w:r>
    </w:p>
    <w:p w:rsidR="00886829" w:rsidRPr="00392164" w:rsidRDefault="00886829" w:rsidP="00DE018F">
      <w:pPr>
        <w:pStyle w:val="ad"/>
        <w:ind w:left="0" w:firstLine="539"/>
        <w:jc w:val="both"/>
        <w:rPr>
          <w:rFonts w:ascii="Times New Roman" w:hAnsi="Times New Roman"/>
          <w:sz w:val="28"/>
          <w:szCs w:val="28"/>
        </w:rPr>
      </w:pPr>
      <w:r>
        <w:rPr>
          <w:rFonts w:ascii="Times New Roman" w:hAnsi="Times New Roman"/>
          <w:sz w:val="28"/>
          <w:szCs w:val="28"/>
        </w:rPr>
        <w:t xml:space="preserve">- проработки проекта региональной программы с региональными общественными объединениями инвалидов и родителей детей-инвалидов. </w:t>
      </w:r>
    </w:p>
    <w:p w:rsidR="00E96A55" w:rsidRDefault="004500EB" w:rsidP="00DE018F">
      <w:pPr>
        <w:pStyle w:val="ad"/>
        <w:ind w:left="0" w:firstLine="539"/>
        <w:jc w:val="both"/>
        <w:rPr>
          <w:rFonts w:ascii="Times New Roman" w:hAnsi="Times New Roman"/>
          <w:sz w:val="28"/>
          <w:szCs w:val="28"/>
        </w:rPr>
      </w:pPr>
      <w:r>
        <w:rPr>
          <w:rFonts w:ascii="Times New Roman" w:hAnsi="Times New Roman"/>
          <w:sz w:val="28"/>
          <w:szCs w:val="28"/>
        </w:rPr>
        <w:t>2</w:t>
      </w:r>
      <w:r w:rsidR="00AB01C3" w:rsidRPr="008C76EE">
        <w:rPr>
          <w:rFonts w:ascii="Times New Roman" w:hAnsi="Times New Roman"/>
          <w:sz w:val="28"/>
          <w:szCs w:val="28"/>
        </w:rPr>
        <w:t xml:space="preserve">. </w:t>
      </w:r>
      <w:r w:rsidR="005D4872" w:rsidRPr="008C76EE">
        <w:rPr>
          <w:rFonts w:ascii="Times New Roman" w:hAnsi="Times New Roman"/>
          <w:sz w:val="28"/>
          <w:szCs w:val="28"/>
        </w:rPr>
        <w:t xml:space="preserve">Отметить, что замечания и предложения, </w:t>
      </w:r>
      <w:r w:rsidR="005868DC">
        <w:rPr>
          <w:rFonts w:ascii="Times New Roman" w:hAnsi="Times New Roman"/>
          <w:sz w:val="28"/>
          <w:szCs w:val="28"/>
        </w:rPr>
        <w:t>поступившие в ходе заочного заседания</w:t>
      </w:r>
      <w:r w:rsidR="005D4872" w:rsidRPr="008C76EE">
        <w:rPr>
          <w:rFonts w:ascii="Times New Roman" w:hAnsi="Times New Roman"/>
          <w:sz w:val="28"/>
          <w:szCs w:val="28"/>
        </w:rPr>
        <w:t xml:space="preserve"> Координационного совета учтены </w:t>
      </w:r>
      <w:r w:rsidR="008E49B2">
        <w:rPr>
          <w:rFonts w:ascii="Times New Roman" w:hAnsi="Times New Roman"/>
          <w:sz w:val="28"/>
          <w:szCs w:val="28"/>
        </w:rPr>
        <w:t xml:space="preserve">не всеми </w:t>
      </w:r>
      <w:r w:rsidR="005D4872" w:rsidRPr="00BD37D4">
        <w:rPr>
          <w:rFonts w:ascii="Times New Roman" w:hAnsi="Times New Roman"/>
          <w:sz w:val="28"/>
          <w:szCs w:val="28"/>
        </w:rPr>
        <w:t>субъектами Российской Федерации</w:t>
      </w:r>
      <w:r w:rsidR="00BD37D4">
        <w:rPr>
          <w:rFonts w:ascii="Times New Roman" w:hAnsi="Times New Roman"/>
          <w:sz w:val="28"/>
          <w:szCs w:val="28"/>
        </w:rPr>
        <w:t>.</w:t>
      </w:r>
    </w:p>
    <w:p w:rsidR="003D0EAE" w:rsidRDefault="003D0EAE" w:rsidP="00DE018F">
      <w:pPr>
        <w:pStyle w:val="ad"/>
        <w:ind w:left="0" w:firstLine="539"/>
        <w:jc w:val="both"/>
        <w:rPr>
          <w:rFonts w:ascii="Times New Roman" w:hAnsi="Times New Roman"/>
          <w:sz w:val="28"/>
          <w:szCs w:val="28"/>
        </w:rPr>
      </w:pPr>
      <w:r>
        <w:rPr>
          <w:rFonts w:ascii="Times New Roman" w:hAnsi="Times New Roman"/>
          <w:sz w:val="28"/>
          <w:szCs w:val="28"/>
        </w:rPr>
        <w:t xml:space="preserve">3. </w:t>
      </w:r>
      <w:r w:rsidRPr="003D0EAE">
        <w:rPr>
          <w:rFonts w:ascii="Times New Roman" w:hAnsi="Times New Roman"/>
          <w:sz w:val="28"/>
          <w:szCs w:val="28"/>
        </w:rPr>
        <w:t xml:space="preserve">Поддержать </w:t>
      </w:r>
      <w:r w:rsidR="00386578">
        <w:rPr>
          <w:rFonts w:ascii="Times New Roman" w:hAnsi="Times New Roman"/>
          <w:sz w:val="28"/>
          <w:szCs w:val="28"/>
        </w:rPr>
        <w:t>2</w:t>
      </w:r>
      <w:r w:rsidR="00F6412B">
        <w:rPr>
          <w:rFonts w:ascii="Times New Roman" w:hAnsi="Times New Roman"/>
          <w:sz w:val="28"/>
          <w:szCs w:val="28"/>
        </w:rPr>
        <w:t>7</w:t>
      </w:r>
      <w:r w:rsidRPr="003D0EAE">
        <w:rPr>
          <w:rFonts w:ascii="Times New Roman" w:hAnsi="Times New Roman"/>
          <w:sz w:val="28"/>
          <w:szCs w:val="28"/>
        </w:rPr>
        <w:t xml:space="preserve"> проектов региональных программ из них:</w:t>
      </w:r>
    </w:p>
    <w:p w:rsidR="003D0EAE" w:rsidRDefault="00697633" w:rsidP="00DE018F">
      <w:pPr>
        <w:pStyle w:val="ad"/>
        <w:ind w:left="0" w:firstLine="539"/>
        <w:jc w:val="both"/>
        <w:rPr>
          <w:rFonts w:ascii="Times New Roman" w:hAnsi="Times New Roman"/>
          <w:sz w:val="28"/>
          <w:szCs w:val="28"/>
        </w:rPr>
      </w:pPr>
      <w:r w:rsidRPr="00697633">
        <w:rPr>
          <w:rFonts w:ascii="Times New Roman" w:hAnsi="Times New Roman"/>
          <w:sz w:val="28"/>
          <w:szCs w:val="28"/>
        </w:rPr>
        <w:t xml:space="preserve">в части </w:t>
      </w:r>
      <w:r w:rsidR="00386578">
        <w:rPr>
          <w:rFonts w:ascii="Times New Roman" w:hAnsi="Times New Roman"/>
          <w:sz w:val="28"/>
          <w:szCs w:val="28"/>
        </w:rPr>
        <w:t>17</w:t>
      </w:r>
      <w:r w:rsidRPr="00697633">
        <w:rPr>
          <w:rFonts w:ascii="Times New Roman" w:hAnsi="Times New Roman"/>
          <w:sz w:val="28"/>
          <w:szCs w:val="28"/>
        </w:rPr>
        <w:t xml:space="preserve"> проектов региональных программ следующих субъектов Российской Федерации:</w:t>
      </w:r>
      <w:r>
        <w:rPr>
          <w:rFonts w:ascii="Times New Roman" w:hAnsi="Times New Roman"/>
          <w:sz w:val="28"/>
          <w:szCs w:val="28"/>
        </w:rPr>
        <w:t xml:space="preserve"> </w:t>
      </w:r>
      <w:r w:rsidRPr="00697633">
        <w:rPr>
          <w:rFonts w:ascii="Times New Roman" w:hAnsi="Times New Roman"/>
          <w:sz w:val="28"/>
          <w:szCs w:val="28"/>
        </w:rPr>
        <w:t>Респ</w:t>
      </w:r>
      <w:r w:rsidR="00386578">
        <w:rPr>
          <w:rFonts w:ascii="Times New Roman" w:hAnsi="Times New Roman"/>
          <w:sz w:val="28"/>
          <w:szCs w:val="28"/>
        </w:rPr>
        <w:t>ублика Адыгея; Республика Алтай</w:t>
      </w:r>
      <w:r w:rsidRPr="00697633">
        <w:rPr>
          <w:rFonts w:ascii="Times New Roman" w:hAnsi="Times New Roman"/>
          <w:sz w:val="28"/>
          <w:szCs w:val="28"/>
        </w:rPr>
        <w:t>; Кабардино-Балкарская Республика; Республика Калмыкия; Республика Карелия; Республика Хакасия; Чувашская Республика; Забайкальский край; Приморский край; Архангельская область; Брянская область; Липецкая область; Новгородская область; Пензенская область; Тамбовская область; Тверская область; Челябинская область</w:t>
      </w:r>
      <w:r w:rsidR="00E839CB">
        <w:rPr>
          <w:rFonts w:ascii="Times New Roman" w:hAnsi="Times New Roman"/>
          <w:sz w:val="28"/>
          <w:szCs w:val="28"/>
        </w:rPr>
        <w:t xml:space="preserve"> </w:t>
      </w:r>
      <w:r w:rsidR="00386578" w:rsidRPr="00386578">
        <w:rPr>
          <w:rFonts w:ascii="Times New Roman" w:hAnsi="Times New Roman"/>
          <w:sz w:val="28"/>
          <w:szCs w:val="28"/>
        </w:rPr>
        <w:t>принять решение об оказании финансовой поддержки в рамках Госпрограммы на период 202</w:t>
      </w:r>
      <w:r w:rsidR="00386578">
        <w:rPr>
          <w:rFonts w:ascii="Times New Roman" w:hAnsi="Times New Roman"/>
          <w:sz w:val="28"/>
          <w:szCs w:val="28"/>
        </w:rPr>
        <w:t>2</w:t>
      </w:r>
      <w:r w:rsidR="00386578" w:rsidRPr="00386578">
        <w:rPr>
          <w:rFonts w:ascii="Times New Roman" w:hAnsi="Times New Roman"/>
          <w:sz w:val="28"/>
          <w:szCs w:val="28"/>
        </w:rPr>
        <w:t>-202</w:t>
      </w:r>
      <w:r w:rsidR="00386578">
        <w:rPr>
          <w:rFonts w:ascii="Times New Roman" w:hAnsi="Times New Roman"/>
          <w:sz w:val="28"/>
          <w:szCs w:val="28"/>
        </w:rPr>
        <w:t>4</w:t>
      </w:r>
      <w:r w:rsidR="00386578" w:rsidRPr="00386578">
        <w:rPr>
          <w:rFonts w:ascii="Times New Roman" w:hAnsi="Times New Roman"/>
          <w:sz w:val="28"/>
          <w:szCs w:val="28"/>
        </w:rPr>
        <w:t xml:space="preserve"> гг. в рамках действующих соглашений о предоставлении субсидии из федерального бюджета бюджету субъекта Российской Федерации с перерасчетом сумм бюджетных ассигнований в соответствии с Правилами предоставления и распределения субсидий из федерального бюджета бюджетам субъектов Российской </w:t>
      </w:r>
      <w:r w:rsidR="00386578" w:rsidRPr="00386578">
        <w:rPr>
          <w:rFonts w:ascii="Times New Roman" w:hAnsi="Times New Roman"/>
          <w:sz w:val="28"/>
          <w:szCs w:val="28"/>
        </w:rPr>
        <w:lastRenderedPageBreak/>
        <w:t xml:space="preserve">Федерации на реализацию мероприятий, включенных в государственные программы субъектов Российской Федерации, разработанные на основе типовой программы субъекта Российской Федерации по формированию системы комплексной реабилитации и абилитации инвалидов, в том числе детей-инвалидов (приложение № 7 Госпрограммы) </w:t>
      </w:r>
      <w:r w:rsidR="00D83DC9">
        <w:rPr>
          <w:rFonts w:ascii="Times New Roman" w:hAnsi="Times New Roman"/>
          <w:sz w:val="28"/>
          <w:szCs w:val="28"/>
        </w:rPr>
        <w:t xml:space="preserve">(далее – Правила) </w:t>
      </w:r>
      <w:r w:rsidR="00386578" w:rsidRPr="00386578">
        <w:rPr>
          <w:rFonts w:ascii="Times New Roman" w:hAnsi="Times New Roman"/>
          <w:sz w:val="28"/>
          <w:szCs w:val="28"/>
        </w:rPr>
        <w:t>в пределах лимитов бюджетных обязательств, доведенных до Министерства труда и социальной защиты Российской Федерации как получателя средств федерального бюджета на предоставление субсидии;</w:t>
      </w:r>
    </w:p>
    <w:p w:rsidR="00386578" w:rsidRDefault="00386578" w:rsidP="00DE018F">
      <w:pPr>
        <w:pStyle w:val="ad"/>
        <w:ind w:left="0" w:firstLine="539"/>
        <w:jc w:val="both"/>
        <w:rPr>
          <w:rFonts w:ascii="Times New Roman" w:hAnsi="Times New Roman"/>
          <w:sz w:val="28"/>
          <w:szCs w:val="28"/>
        </w:rPr>
      </w:pPr>
      <w:r w:rsidRPr="00386578">
        <w:rPr>
          <w:rFonts w:ascii="Times New Roman" w:hAnsi="Times New Roman"/>
          <w:sz w:val="28"/>
          <w:szCs w:val="28"/>
        </w:rPr>
        <w:t xml:space="preserve">- в части </w:t>
      </w:r>
      <w:r>
        <w:rPr>
          <w:rFonts w:ascii="Times New Roman" w:hAnsi="Times New Roman"/>
          <w:sz w:val="28"/>
          <w:szCs w:val="28"/>
        </w:rPr>
        <w:t>1</w:t>
      </w:r>
      <w:r w:rsidR="00F6412B">
        <w:rPr>
          <w:rFonts w:ascii="Times New Roman" w:hAnsi="Times New Roman"/>
          <w:sz w:val="28"/>
          <w:szCs w:val="28"/>
        </w:rPr>
        <w:t>0</w:t>
      </w:r>
      <w:r w:rsidRPr="00386578">
        <w:rPr>
          <w:rFonts w:ascii="Times New Roman" w:hAnsi="Times New Roman"/>
          <w:sz w:val="28"/>
          <w:szCs w:val="28"/>
        </w:rPr>
        <w:t xml:space="preserve"> проект</w:t>
      </w:r>
      <w:r>
        <w:rPr>
          <w:rFonts w:ascii="Times New Roman" w:hAnsi="Times New Roman"/>
          <w:sz w:val="28"/>
          <w:szCs w:val="28"/>
        </w:rPr>
        <w:t>ов</w:t>
      </w:r>
      <w:r w:rsidRPr="00386578">
        <w:rPr>
          <w:rFonts w:ascii="Times New Roman" w:hAnsi="Times New Roman"/>
          <w:sz w:val="28"/>
          <w:szCs w:val="28"/>
        </w:rPr>
        <w:t xml:space="preserve"> региональных программ следующих субъектов Российской Федерации: </w:t>
      </w:r>
      <w:r>
        <w:rPr>
          <w:rFonts w:ascii="Times New Roman" w:hAnsi="Times New Roman"/>
          <w:sz w:val="28"/>
          <w:szCs w:val="28"/>
        </w:rPr>
        <w:t xml:space="preserve">Республика Дагестан, Республика Коми, Республика Марий Эл, Камчатский край, Ставропольский край, Калининградская область, Кемеровская область, Орловская область, Ростовская область, Томская область </w:t>
      </w:r>
      <w:r w:rsidRPr="00386578">
        <w:rPr>
          <w:rFonts w:ascii="Times New Roman" w:hAnsi="Times New Roman"/>
          <w:sz w:val="28"/>
          <w:szCs w:val="28"/>
        </w:rPr>
        <w:t xml:space="preserve">принять решение о возможности финансовой поддержки посредством предоставления субсидии </w:t>
      </w:r>
      <w:r>
        <w:rPr>
          <w:rFonts w:ascii="Times New Roman" w:hAnsi="Times New Roman"/>
          <w:sz w:val="28"/>
          <w:szCs w:val="28"/>
        </w:rPr>
        <w:t>в рамках Госпрограммы на период</w:t>
      </w:r>
      <w:r w:rsidRPr="00386578">
        <w:rPr>
          <w:rFonts w:ascii="Times New Roman" w:hAnsi="Times New Roman"/>
          <w:sz w:val="28"/>
          <w:szCs w:val="28"/>
        </w:rPr>
        <w:t xml:space="preserve"> 202</w:t>
      </w:r>
      <w:r w:rsidR="00A0250A">
        <w:rPr>
          <w:rFonts w:ascii="Times New Roman" w:hAnsi="Times New Roman"/>
          <w:sz w:val="28"/>
          <w:szCs w:val="28"/>
        </w:rPr>
        <w:t>2</w:t>
      </w:r>
      <w:r w:rsidRPr="00386578">
        <w:rPr>
          <w:rFonts w:ascii="Times New Roman" w:hAnsi="Times New Roman"/>
          <w:sz w:val="28"/>
          <w:szCs w:val="28"/>
        </w:rPr>
        <w:t>-202</w:t>
      </w:r>
      <w:r w:rsidR="00A0250A">
        <w:rPr>
          <w:rFonts w:ascii="Times New Roman" w:hAnsi="Times New Roman"/>
          <w:sz w:val="28"/>
          <w:szCs w:val="28"/>
        </w:rPr>
        <w:t>4</w:t>
      </w:r>
      <w:r w:rsidRPr="00386578">
        <w:rPr>
          <w:rFonts w:ascii="Times New Roman" w:hAnsi="Times New Roman"/>
          <w:sz w:val="28"/>
          <w:szCs w:val="28"/>
        </w:rPr>
        <w:t xml:space="preserve"> гг. в пределах лимитов бюджетных обязательств, доведенных до Министерства труда и социальной защиты Российской Федерации как получателя средств федерального бюджета на предоставление субсидии;</w:t>
      </w:r>
    </w:p>
    <w:p w:rsidR="00386578" w:rsidRDefault="00A0250A" w:rsidP="00DE018F">
      <w:pPr>
        <w:pStyle w:val="ad"/>
        <w:ind w:left="0" w:firstLine="539"/>
        <w:jc w:val="both"/>
        <w:rPr>
          <w:rFonts w:ascii="Times New Roman" w:hAnsi="Times New Roman"/>
          <w:sz w:val="28"/>
          <w:szCs w:val="28"/>
        </w:rPr>
      </w:pPr>
      <w:r w:rsidRPr="0068222B">
        <w:rPr>
          <w:rFonts w:ascii="Times New Roman" w:hAnsi="Times New Roman"/>
          <w:sz w:val="28"/>
          <w:szCs w:val="28"/>
        </w:rPr>
        <w:t xml:space="preserve">- в части </w:t>
      </w:r>
      <w:r w:rsidR="0068222B" w:rsidRPr="0068222B">
        <w:rPr>
          <w:rFonts w:ascii="Times New Roman" w:hAnsi="Times New Roman"/>
          <w:sz w:val="28"/>
          <w:szCs w:val="28"/>
        </w:rPr>
        <w:t>2</w:t>
      </w:r>
      <w:r w:rsidRPr="0068222B">
        <w:rPr>
          <w:rFonts w:ascii="Times New Roman" w:hAnsi="Times New Roman"/>
          <w:sz w:val="28"/>
          <w:szCs w:val="28"/>
        </w:rPr>
        <w:t xml:space="preserve"> проект</w:t>
      </w:r>
      <w:r w:rsidR="0068222B" w:rsidRPr="0068222B">
        <w:rPr>
          <w:rFonts w:ascii="Times New Roman" w:hAnsi="Times New Roman"/>
          <w:sz w:val="28"/>
          <w:szCs w:val="28"/>
        </w:rPr>
        <w:t>ов</w:t>
      </w:r>
      <w:r w:rsidRPr="0068222B">
        <w:rPr>
          <w:rFonts w:ascii="Times New Roman" w:hAnsi="Times New Roman"/>
          <w:sz w:val="28"/>
          <w:szCs w:val="28"/>
        </w:rPr>
        <w:t xml:space="preserve"> региональн</w:t>
      </w:r>
      <w:r w:rsidR="0068222B" w:rsidRPr="0068222B">
        <w:rPr>
          <w:rFonts w:ascii="Times New Roman" w:hAnsi="Times New Roman"/>
          <w:sz w:val="28"/>
          <w:szCs w:val="28"/>
        </w:rPr>
        <w:t>ых</w:t>
      </w:r>
      <w:r w:rsidRPr="0068222B">
        <w:rPr>
          <w:rFonts w:ascii="Times New Roman" w:hAnsi="Times New Roman"/>
          <w:sz w:val="28"/>
          <w:szCs w:val="28"/>
        </w:rPr>
        <w:t xml:space="preserve"> программ следующих субъектов Российской Федерации: </w:t>
      </w:r>
      <w:r w:rsidR="0068222B" w:rsidRPr="0068222B">
        <w:rPr>
          <w:rFonts w:ascii="Times New Roman" w:hAnsi="Times New Roman"/>
          <w:sz w:val="28"/>
          <w:szCs w:val="28"/>
        </w:rPr>
        <w:t xml:space="preserve">Республика Башкортостан и </w:t>
      </w:r>
      <w:r w:rsidRPr="0068222B">
        <w:rPr>
          <w:rFonts w:ascii="Times New Roman" w:hAnsi="Times New Roman"/>
          <w:sz w:val="28"/>
          <w:szCs w:val="28"/>
        </w:rPr>
        <w:t xml:space="preserve">Республика </w:t>
      </w:r>
      <w:proofErr w:type="gramStart"/>
      <w:r w:rsidRPr="0068222B">
        <w:rPr>
          <w:rFonts w:ascii="Times New Roman" w:hAnsi="Times New Roman"/>
          <w:sz w:val="28"/>
          <w:szCs w:val="28"/>
        </w:rPr>
        <w:t>Тыва</w:t>
      </w:r>
      <w:proofErr w:type="gramEnd"/>
      <w:r w:rsidR="0068222B" w:rsidRPr="0068222B">
        <w:rPr>
          <w:rFonts w:ascii="Times New Roman" w:hAnsi="Times New Roman"/>
          <w:sz w:val="28"/>
          <w:szCs w:val="28"/>
        </w:rPr>
        <w:t xml:space="preserve"> </w:t>
      </w:r>
      <w:r w:rsidRPr="0068222B">
        <w:rPr>
          <w:rFonts w:ascii="Times New Roman" w:hAnsi="Times New Roman"/>
          <w:sz w:val="28"/>
          <w:szCs w:val="28"/>
        </w:rPr>
        <w:t>учитывая наличие в доработанных проектах программ не устраненных принципиальных замечаний принять решение о невозможности финансовой поддержки посредством предоставления субсидии в рамках Госпрограммы на период 202</w:t>
      </w:r>
      <w:r w:rsidR="0068222B" w:rsidRPr="0068222B">
        <w:rPr>
          <w:rFonts w:ascii="Times New Roman" w:hAnsi="Times New Roman"/>
          <w:sz w:val="28"/>
          <w:szCs w:val="28"/>
        </w:rPr>
        <w:t>2</w:t>
      </w:r>
      <w:r w:rsidRPr="0068222B">
        <w:rPr>
          <w:rFonts w:ascii="Times New Roman" w:hAnsi="Times New Roman"/>
          <w:sz w:val="28"/>
          <w:szCs w:val="28"/>
        </w:rPr>
        <w:t>-202</w:t>
      </w:r>
      <w:r w:rsidR="0068222B" w:rsidRPr="0068222B">
        <w:rPr>
          <w:rFonts w:ascii="Times New Roman" w:hAnsi="Times New Roman"/>
          <w:sz w:val="28"/>
          <w:szCs w:val="28"/>
        </w:rPr>
        <w:t>4</w:t>
      </w:r>
      <w:r w:rsidRPr="0068222B">
        <w:rPr>
          <w:rFonts w:ascii="Times New Roman" w:hAnsi="Times New Roman"/>
          <w:sz w:val="28"/>
          <w:szCs w:val="28"/>
        </w:rPr>
        <w:t xml:space="preserve"> гг.</w:t>
      </w:r>
    </w:p>
    <w:p w:rsidR="009A650E" w:rsidRDefault="009A650E" w:rsidP="00DE018F">
      <w:pPr>
        <w:pStyle w:val="ad"/>
        <w:ind w:left="0" w:firstLine="539"/>
        <w:jc w:val="both"/>
        <w:rPr>
          <w:rFonts w:ascii="Times New Roman" w:hAnsi="Times New Roman"/>
          <w:sz w:val="28"/>
          <w:szCs w:val="28"/>
        </w:rPr>
      </w:pPr>
      <w:r>
        <w:rPr>
          <w:rFonts w:ascii="Times New Roman" w:hAnsi="Times New Roman"/>
          <w:sz w:val="28"/>
          <w:szCs w:val="28"/>
        </w:rPr>
        <w:t xml:space="preserve">- в части 39 проектов региональных программ </w:t>
      </w:r>
      <w:r w:rsidRPr="009A650E">
        <w:rPr>
          <w:rFonts w:ascii="Times New Roman" w:hAnsi="Times New Roman"/>
          <w:sz w:val="28"/>
          <w:szCs w:val="28"/>
        </w:rPr>
        <w:t>следующих субъектов Российской Федерации:</w:t>
      </w:r>
      <w:r>
        <w:rPr>
          <w:rFonts w:ascii="Times New Roman" w:hAnsi="Times New Roman"/>
          <w:sz w:val="28"/>
          <w:szCs w:val="28"/>
        </w:rPr>
        <w:t xml:space="preserve"> </w:t>
      </w:r>
      <w:r w:rsidRPr="009A650E">
        <w:rPr>
          <w:rFonts w:ascii="Times New Roman" w:hAnsi="Times New Roman"/>
          <w:sz w:val="28"/>
          <w:szCs w:val="28"/>
        </w:rPr>
        <w:t xml:space="preserve">Республики Бурятия, Республики Крым, Республики Мордовия, Республики Саха (Якутия), Республики Северная Осетия-Алания, Республики Татарстан, Удмуртской Республики, Алтайского края, Краснодарского края, Красноярского края, Хабаровского края, Белгородской области, Владимирской области, Волгоградской области, Вологодской области, Воронежской области, Ивановской области, Иркутской области, Калужской области, Костромской области, Курганской области, Курской области, Магаданской области, Мурманской области, Нижегородской области, Новосибирской области, Омской области,  Оренбургской области, Псковской области, Рязанской области, Самарской области, Саратовской области, Сахалинской области, Свердловской области, Тюменской области, Ульяновской области, Ярославской области, города Севастополь, Ханты-Мансийского автономного округа – </w:t>
      </w:r>
      <w:r w:rsidR="00D83DC9">
        <w:rPr>
          <w:rFonts w:ascii="Times New Roman" w:hAnsi="Times New Roman"/>
          <w:sz w:val="28"/>
          <w:szCs w:val="28"/>
        </w:rPr>
        <w:t>Югра учитывая, что пунктом 2 Правил с</w:t>
      </w:r>
      <w:r w:rsidR="00D83DC9" w:rsidRPr="00D83DC9">
        <w:rPr>
          <w:rFonts w:ascii="Times New Roman" w:hAnsi="Times New Roman"/>
          <w:sz w:val="28"/>
          <w:szCs w:val="28"/>
        </w:rPr>
        <w:t xml:space="preserve">убсидии предоставляются бюджетам субъектов Российской Федерации в пределах лимитов бюджетных обязательств, доведенных до Министерства труда и социальной защиты Российской Федерации как получателя средств федерального бюджета на предоставление субсидии на цели, указанные в пункте 1 Правил, не более 3 лет подряд в пределах сроков реализации </w:t>
      </w:r>
      <w:r w:rsidR="00D83DC9">
        <w:rPr>
          <w:rFonts w:ascii="Times New Roman" w:hAnsi="Times New Roman"/>
          <w:sz w:val="28"/>
          <w:szCs w:val="28"/>
        </w:rPr>
        <w:t>Госпрограммы</w:t>
      </w:r>
      <w:r w:rsidR="00D83DC9" w:rsidRPr="00D83DC9">
        <w:t xml:space="preserve"> </w:t>
      </w:r>
      <w:r w:rsidR="00D83DC9" w:rsidRPr="00D83DC9">
        <w:rPr>
          <w:rFonts w:ascii="Times New Roman" w:hAnsi="Times New Roman"/>
          <w:sz w:val="28"/>
          <w:szCs w:val="28"/>
        </w:rPr>
        <w:t>принять решение о невозможности финансовой поддержки посредством предоставления субсидии в рамках Госпрограммы на период 2022-2024 гг.</w:t>
      </w:r>
    </w:p>
    <w:p w:rsidR="00C04F02" w:rsidRDefault="00C04F02" w:rsidP="00DE018F">
      <w:pPr>
        <w:pStyle w:val="ad"/>
        <w:ind w:left="0" w:firstLine="539"/>
        <w:jc w:val="both"/>
        <w:rPr>
          <w:rFonts w:ascii="Times New Roman" w:hAnsi="Times New Roman"/>
          <w:sz w:val="28"/>
          <w:szCs w:val="28"/>
        </w:rPr>
      </w:pPr>
    </w:p>
    <w:p w:rsidR="009A650E" w:rsidRPr="008C76EE" w:rsidRDefault="009A650E" w:rsidP="009A650E">
      <w:pPr>
        <w:pStyle w:val="ad"/>
        <w:ind w:left="0" w:firstLine="539"/>
        <w:jc w:val="both"/>
        <w:rPr>
          <w:rFonts w:ascii="Times New Roman" w:hAnsi="Times New Roman"/>
          <w:sz w:val="28"/>
          <w:szCs w:val="28"/>
        </w:rPr>
      </w:pPr>
      <w:r>
        <w:rPr>
          <w:rFonts w:ascii="Times New Roman" w:hAnsi="Times New Roman"/>
          <w:sz w:val="28"/>
          <w:szCs w:val="28"/>
        </w:rPr>
        <w:lastRenderedPageBreak/>
        <w:t>4</w:t>
      </w:r>
      <w:r w:rsidRPr="008C76EE">
        <w:rPr>
          <w:rFonts w:ascii="Times New Roman" w:hAnsi="Times New Roman"/>
          <w:sz w:val="28"/>
          <w:szCs w:val="28"/>
        </w:rPr>
        <w:t>. Минтруду России результаты принятых решений разместить на официальном сайте Минтруда России и проинформировать субъекты Российской Федерации.</w:t>
      </w:r>
    </w:p>
    <w:p w:rsidR="009A650E" w:rsidRDefault="009A650E" w:rsidP="009A650E">
      <w:pPr>
        <w:pStyle w:val="ad"/>
        <w:ind w:left="0" w:firstLine="709"/>
        <w:jc w:val="both"/>
        <w:rPr>
          <w:rFonts w:ascii="Times New Roman" w:hAnsi="Times New Roman"/>
          <w:sz w:val="28"/>
          <w:szCs w:val="28"/>
        </w:rPr>
      </w:pPr>
    </w:p>
    <w:p w:rsidR="009A650E" w:rsidRDefault="009A650E" w:rsidP="009A650E">
      <w:pPr>
        <w:pStyle w:val="ad"/>
        <w:ind w:left="0" w:firstLine="709"/>
        <w:jc w:val="both"/>
        <w:rPr>
          <w:rFonts w:ascii="Times New Roman" w:hAnsi="Times New Roman"/>
          <w:sz w:val="28"/>
          <w:szCs w:val="28"/>
        </w:rPr>
      </w:pPr>
    </w:p>
    <w:p w:rsidR="00C04F02" w:rsidRDefault="00E4319D" w:rsidP="00C04F02">
      <w:pPr>
        <w:pStyle w:val="ad"/>
        <w:ind w:left="0"/>
        <w:jc w:val="both"/>
        <w:rPr>
          <w:rFonts w:ascii="Times New Roman" w:hAnsi="Times New Roman"/>
          <w:sz w:val="28"/>
          <w:szCs w:val="28"/>
        </w:rPr>
      </w:pPr>
      <w:r>
        <w:rPr>
          <w:rFonts w:ascii="Times New Roman" w:hAnsi="Times New Roman"/>
          <w:sz w:val="28"/>
          <w:szCs w:val="28"/>
        </w:rPr>
        <w:t>П</w:t>
      </w:r>
      <w:r w:rsidR="00C04F02">
        <w:rPr>
          <w:rFonts w:ascii="Times New Roman" w:hAnsi="Times New Roman"/>
          <w:sz w:val="28"/>
          <w:szCs w:val="28"/>
        </w:rPr>
        <w:t>редседател</w:t>
      </w:r>
      <w:r>
        <w:rPr>
          <w:rFonts w:ascii="Times New Roman" w:hAnsi="Times New Roman"/>
          <w:sz w:val="28"/>
          <w:szCs w:val="28"/>
        </w:rPr>
        <w:t>ь</w:t>
      </w:r>
      <w:r w:rsidR="00C04F02" w:rsidRPr="008A6D1A">
        <w:rPr>
          <w:rFonts w:ascii="Times New Roman" w:hAnsi="Times New Roman"/>
          <w:sz w:val="28"/>
          <w:szCs w:val="28"/>
        </w:rPr>
        <w:t xml:space="preserve"> </w:t>
      </w:r>
    </w:p>
    <w:p w:rsidR="00C04F02" w:rsidRDefault="00C04F02" w:rsidP="00C04F02">
      <w:pPr>
        <w:pStyle w:val="ad"/>
        <w:ind w:left="0"/>
        <w:jc w:val="both"/>
        <w:rPr>
          <w:rFonts w:ascii="Times New Roman" w:hAnsi="Times New Roman"/>
          <w:sz w:val="28"/>
          <w:szCs w:val="28"/>
        </w:rPr>
      </w:pPr>
      <w:r>
        <w:rPr>
          <w:rFonts w:ascii="Times New Roman" w:hAnsi="Times New Roman"/>
          <w:sz w:val="28"/>
          <w:szCs w:val="28"/>
        </w:rPr>
        <w:t>Координационного совета</w:t>
      </w:r>
    </w:p>
    <w:p w:rsidR="00C04F02" w:rsidRDefault="00C04F02" w:rsidP="00C04F02">
      <w:pPr>
        <w:pStyle w:val="ad"/>
        <w:ind w:left="0"/>
        <w:jc w:val="both"/>
        <w:rPr>
          <w:rFonts w:ascii="Times New Roman" w:hAnsi="Times New Roman"/>
          <w:sz w:val="28"/>
          <w:szCs w:val="28"/>
        </w:rPr>
      </w:pPr>
      <w:r>
        <w:rPr>
          <w:rFonts w:ascii="Times New Roman" w:hAnsi="Times New Roman"/>
          <w:sz w:val="28"/>
          <w:szCs w:val="28"/>
        </w:rPr>
        <w:t>по контролю за реализацией государственной</w:t>
      </w:r>
    </w:p>
    <w:p w:rsidR="00C04F02" w:rsidRDefault="00C04F02" w:rsidP="00C04F02">
      <w:pPr>
        <w:pStyle w:val="ad"/>
        <w:ind w:left="0"/>
        <w:jc w:val="both"/>
        <w:rPr>
          <w:rFonts w:ascii="Times New Roman" w:hAnsi="Times New Roman"/>
          <w:sz w:val="28"/>
          <w:szCs w:val="28"/>
        </w:rPr>
      </w:pPr>
      <w:r>
        <w:rPr>
          <w:rFonts w:ascii="Times New Roman" w:hAnsi="Times New Roman"/>
          <w:sz w:val="28"/>
          <w:szCs w:val="28"/>
        </w:rPr>
        <w:t>программы Российской Федерации</w:t>
      </w:r>
    </w:p>
    <w:p w:rsidR="00C04F02" w:rsidRDefault="00C04F02" w:rsidP="00C04F02">
      <w:pPr>
        <w:pStyle w:val="ad"/>
        <w:ind w:left="0"/>
        <w:jc w:val="both"/>
        <w:rPr>
          <w:rFonts w:ascii="Times New Roman" w:hAnsi="Times New Roman"/>
          <w:sz w:val="28"/>
          <w:szCs w:val="28"/>
        </w:rPr>
      </w:pPr>
      <w:r>
        <w:rPr>
          <w:rFonts w:ascii="Times New Roman" w:hAnsi="Times New Roman"/>
          <w:sz w:val="28"/>
          <w:szCs w:val="28"/>
        </w:rPr>
        <w:t>«Доступная среда»,</w:t>
      </w:r>
    </w:p>
    <w:p w:rsidR="00406C5B" w:rsidRPr="00406C5B" w:rsidRDefault="00406C5B" w:rsidP="00406C5B">
      <w:pPr>
        <w:pStyle w:val="ad"/>
        <w:ind w:left="0"/>
        <w:jc w:val="both"/>
        <w:rPr>
          <w:rFonts w:ascii="Times New Roman" w:hAnsi="Times New Roman"/>
          <w:sz w:val="28"/>
          <w:szCs w:val="28"/>
        </w:rPr>
      </w:pPr>
      <w:r w:rsidRPr="00406C5B">
        <w:rPr>
          <w:rFonts w:ascii="Times New Roman" w:hAnsi="Times New Roman"/>
          <w:sz w:val="28"/>
          <w:szCs w:val="28"/>
        </w:rPr>
        <w:t>Первый заместитель</w:t>
      </w:r>
    </w:p>
    <w:p w:rsidR="00C04F02" w:rsidRDefault="00406C5B" w:rsidP="00406C5B">
      <w:pPr>
        <w:pStyle w:val="ad"/>
        <w:ind w:left="0"/>
        <w:jc w:val="both"/>
        <w:rPr>
          <w:rFonts w:ascii="Times New Roman" w:hAnsi="Times New Roman"/>
          <w:sz w:val="28"/>
          <w:szCs w:val="28"/>
        </w:rPr>
      </w:pPr>
      <w:r w:rsidRPr="00406C5B">
        <w:rPr>
          <w:rFonts w:ascii="Times New Roman" w:hAnsi="Times New Roman"/>
          <w:sz w:val="28"/>
          <w:szCs w:val="28"/>
        </w:rPr>
        <w:t xml:space="preserve">Министра </w:t>
      </w:r>
      <w:bookmarkStart w:id="0" w:name="_GoBack"/>
      <w:bookmarkEnd w:id="0"/>
      <w:r w:rsidR="00C04F02">
        <w:rPr>
          <w:rFonts w:ascii="Times New Roman" w:hAnsi="Times New Roman"/>
          <w:sz w:val="28"/>
          <w:szCs w:val="28"/>
        </w:rPr>
        <w:t xml:space="preserve">труда и социальной </w:t>
      </w:r>
    </w:p>
    <w:p w:rsidR="00C04F02" w:rsidRDefault="00C04F02" w:rsidP="00C04F02">
      <w:pPr>
        <w:pStyle w:val="ad"/>
        <w:ind w:left="0"/>
        <w:jc w:val="both"/>
        <w:rPr>
          <w:rFonts w:ascii="Times New Roman" w:hAnsi="Times New Roman"/>
          <w:sz w:val="28"/>
          <w:szCs w:val="28"/>
        </w:rPr>
      </w:pPr>
      <w:r>
        <w:rPr>
          <w:rFonts w:ascii="Times New Roman" w:hAnsi="Times New Roman"/>
          <w:sz w:val="28"/>
          <w:szCs w:val="28"/>
        </w:rPr>
        <w:t>защиты Российской Федерации</w:t>
      </w:r>
      <w:r>
        <w:rPr>
          <w:rFonts w:ascii="Times New Roman" w:hAnsi="Times New Roman"/>
          <w:sz w:val="28"/>
          <w:szCs w:val="28"/>
        </w:rPr>
        <w:tab/>
        <w:t xml:space="preserve"> </w:t>
      </w:r>
      <w:r w:rsidRPr="008A6D1A">
        <w:rPr>
          <w:rFonts w:ascii="Times New Roman" w:hAnsi="Times New Roman"/>
          <w:sz w:val="28"/>
          <w:szCs w:val="28"/>
        </w:rPr>
        <w:t xml:space="preserve">                            </w:t>
      </w:r>
      <w:r>
        <w:rPr>
          <w:rFonts w:ascii="Times New Roman" w:hAnsi="Times New Roman"/>
          <w:sz w:val="28"/>
          <w:szCs w:val="28"/>
        </w:rPr>
        <w:t xml:space="preserve">                              </w:t>
      </w:r>
      <w:r w:rsidR="00E4319D">
        <w:rPr>
          <w:rFonts w:ascii="Times New Roman" w:hAnsi="Times New Roman"/>
          <w:sz w:val="28"/>
          <w:szCs w:val="28"/>
        </w:rPr>
        <w:t>А.В. Вовченко</w:t>
      </w:r>
    </w:p>
    <w:p w:rsidR="00386578" w:rsidRDefault="00386578" w:rsidP="00C04F02">
      <w:pPr>
        <w:pStyle w:val="ad"/>
        <w:ind w:left="0"/>
        <w:jc w:val="both"/>
        <w:rPr>
          <w:rFonts w:ascii="Times New Roman" w:hAnsi="Times New Roman"/>
          <w:sz w:val="28"/>
          <w:szCs w:val="28"/>
        </w:rPr>
      </w:pPr>
    </w:p>
    <w:sectPr w:rsidR="00386578" w:rsidSect="00C04F02">
      <w:headerReference w:type="default" r:id="rId8"/>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43A4" w:rsidRDefault="008943A4" w:rsidP="00241F36">
      <w:pPr>
        <w:spacing w:after="0" w:line="240" w:lineRule="auto"/>
      </w:pPr>
      <w:r>
        <w:separator/>
      </w:r>
    </w:p>
  </w:endnote>
  <w:endnote w:type="continuationSeparator" w:id="0">
    <w:p w:rsidR="008943A4" w:rsidRDefault="008943A4" w:rsidP="00241F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43A4" w:rsidRDefault="008943A4" w:rsidP="00241F36">
      <w:pPr>
        <w:spacing w:after="0" w:line="240" w:lineRule="auto"/>
      </w:pPr>
      <w:r>
        <w:separator/>
      </w:r>
    </w:p>
  </w:footnote>
  <w:footnote w:type="continuationSeparator" w:id="0">
    <w:p w:rsidR="008943A4" w:rsidRDefault="008943A4" w:rsidP="00241F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021457"/>
      <w:docPartObj>
        <w:docPartGallery w:val="Page Numbers (Top of Page)"/>
        <w:docPartUnique/>
      </w:docPartObj>
    </w:sdtPr>
    <w:sdtEndPr/>
    <w:sdtContent>
      <w:p w:rsidR="007610B0" w:rsidRDefault="00CE7B52">
        <w:pPr>
          <w:pStyle w:val="a4"/>
          <w:jc w:val="center"/>
        </w:pPr>
        <w:r w:rsidRPr="00F40313">
          <w:rPr>
            <w:rFonts w:ascii="Times New Roman" w:hAnsi="Times New Roman"/>
            <w:sz w:val="28"/>
            <w:szCs w:val="28"/>
          </w:rPr>
          <w:fldChar w:fldCharType="begin"/>
        </w:r>
        <w:r w:rsidR="007610B0" w:rsidRPr="00F40313">
          <w:rPr>
            <w:rFonts w:ascii="Times New Roman" w:hAnsi="Times New Roman"/>
            <w:sz w:val="28"/>
            <w:szCs w:val="28"/>
          </w:rPr>
          <w:instrText xml:space="preserve"> PAGE   \* MERGEFORMAT </w:instrText>
        </w:r>
        <w:r w:rsidRPr="00F40313">
          <w:rPr>
            <w:rFonts w:ascii="Times New Roman" w:hAnsi="Times New Roman"/>
            <w:sz w:val="28"/>
            <w:szCs w:val="28"/>
          </w:rPr>
          <w:fldChar w:fldCharType="separate"/>
        </w:r>
        <w:r w:rsidR="00406C5B">
          <w:rPr>
            <w:rFonts w:ascii="Times New Roman" w:hAnsi="Times New Roman"/>
            <w:noProof/>
            <w:sz w:val="28"/>
            <w:szCs w:val="28"/>
          </w:rPr>
          <w:t>4</w:t>
        </w:r>
        <w:r w:rsidRPr="00F40313">
          <w:rPr>
            <w:rFonts w:ascii="Times New Roman" w:hAnsi="Times New Roman"/>
            <w:sz w:val="28"/>
            <w:szCs w:val="28"/>
          </w:rPr>
          <w:fldChar w:fldCharType="end"/>
        </w:r>
      </w:p>
    </w:sdtContent>
  </w:sdt>
  <w:p w:rsidR="007610B0" w:rsidRDefault="007610B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103A2"/>
    <w:multiLevelType w:val="multilevel"/>
    <w:tmpl w:val="AF9C64DC"/>
    <w:lvl w:ilvl="0">
      <w:start w:val="1"/>
      <w:numFmt w:val="decimal"/>
      <w:lvlText w:val="%1."/>
      <w:lvlJc w:val="left"/>
      <w:pPr>
        <w:ind w:left="1069" w:hanging="360"/>
      </w:pPr>
      <w:rPr>
        <w:rFonts w:hint="default"/>
        <w:b w:val="0"/>
      </w:rPr>
    </w:lvl>
    <w:lvl w:ilvl="1">
      <w:start w:val="2"/>
      <w:numFmt w:val="decimal"/>
      <w:lvlText w:val="%2."/>
      <w:lvlJc w:val="left"/>
      <w:pPr>
        <w:ind w:left="1571"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15:restartNumberingAfterBreak="0">
    <w:nsid w:val="05D32341"/>
    <w:multiLevelType w:val="multilevel"/>
    <w:tmpl w:val="3FA63358"/>
    <w:lvl w:ilvl="0">
      <w:start w:val="3"/>
      <w:numFmt w:val="decimal"/>
      <w:lvlText w:val="%1"/>
      <w:lvlJc w:val="left"/>
      <w:pPr>
        <w:ind w:left="750" w:hanging="750"/>
      </w:pPr>
      <w:rPr>
        <w:rFonts w:hint="default"/>
      </w:rPr>
    </w:lvl>
    <w:lvl w:ilvl="1">
      <w:start w:val="29"/>
      <w:numFmt w:val="decimal"/>
      <w:lvlText w:val="%1.%2"/>
      <w:lvlJc w:val="left"/>
      <w:pPr>
        <w:ind w:left="927" w:hanging="750"/>
      </w:pPr>
      <w:rPr>
        <w:rFonts w:hint="default"/>
      </w:rPr>
    </w:lvl>
    <w:lvl w:ilvl="2">
      <w:start w:val="1"/>
      <w:numFmt w:val="decimal"/>
      <w:lvlText w:val="%1.%2.%3"/>
      <w:lvlJc w:val="left"/>
      <w:pPr>
        <w:ind w:left="1104" w:hanging="750"/>
      </w:pPr>
      <w:rPr>
        <w:rFonts w:hint="default"/>
      </w:rPr>
    </w:lvl>
    <w:lvl w:ilvl="3">
      <w:start w:val="1"/>
      <w:numFmt w:val="decimal"/>
      <w:lvlText w:val="%1.%2.%3.%4"/>
      <w:lvlJc w:val="left"/>
      <w:pPr>
        <w:ind w:left="1611" w:hanging="1080"/>
      </w:pPr>
      <w:rPr>
        <w:rFonts w:hint="default"/>
      </w:rPr>
    </w:lvl>
    <w:lvl w:ilvl="4">
      <w:start w:val="1"/>
      <w:numFmt w:val="decimal"/>
      <w:lvlText w:val="%1.%2.%3.%4.%5"/>
      <w:lvlJc w:val="left"/>
      <w:pPr>
        <w:ind w:left="1788" w:hanging="1080"/>
      </w:pPr>
      <w:rPr>
        <w:rFonts w:hint="default"/>
      </w:rPr>
    </w:lvl>
    <w:lvl w:ilvl="5">
      <w:start w:val="1"/>
      <w:numFmt w:val="decimal"/>
      <w:lvlText w:val="%1.%2.%3.%4.%5.%6"/>
      <w:lvlJc w:val="left"/>
      <w:pPr>
        <w:ind w:left="2325" w:hanging="1440"/>
      </w:pPr>
      <w:rPr>
        <w:rFonts w:hint="default"/>
      </w:rPr>
    </w:lvl>
    <w:lvl w:ilvl="6">
      <w:start w:val="1"/>
      <w:numFmt w:val="decimal"/>
      <w:lvlText w:val="%1.%2.%3.%4.%5.%6.%7"/>
      <w:lvlJc w:val="left"/>
      <w:pPr>
        <w:ind w:left="2502" w:hanging="1440"/>
      </w:pPr>
      <w:rPr>
        <w:rFonts w:hint="default"/>
      </w:rPr>
    </w:lvl>
    <w:lvl w:ilvl="7">
      <w:start w:val="1"/>
      <w:numFmt w:val="decimal"/>
      <w:lvlText w:val="%1.%2.%3.%4.%5.%6.%7.%8"/>
      <w:lvlJc w:val="left"/>
      <w:pPr>
        <w:ind w:left="3039" w:hanging="1800"/>
      </w:pPr>
      <w:rPr>
        <w:rFonts w:hint="default"/>
      </w:rPr>
    </w:lvl>
    <w:lvl w:ilvl="8">
      <w:start w:val="1"/>
      <w:numFmt w:val="decimal"/>
      <w:lvlText w:val="%1.%2.%3.%4.%5.%6.%7.%8.%9"/>
      <w:lvlJc w:val="left"/>
      <w:pPr>
        <w:ind w:left="3576" w:hanging="2160"/>
      </w:pPr>
      <w:rPr>
        <w:rFonts w:hint="default"/>
      </w:rPr>
    </w:lvl>
  </w:abstractNum>
  <w:abstractNum w:abstractNumId="2" w15:restartNumberingAfterBreak="0">
    <w:nsid w:val="05D742D5"/>
    <w:multiLevelType w:val="multilevel"/>
    <w:tmpl w:val="353A5D60"/>
    <w:lvl w:ilvl="0">
      <w:start w:val="3"/>
      <w:numFmt w:val="decimal"/>
      <w:lvlText w:val="%1"/>
      <w:lvlJc w:val="left"/>
      <w:pPr>
        <w:ind w:left="600" w:hanging="600"/>
      </w:pPr>
      <w:rPr>
        <w:rFonts w:hint="default"/>
      </w:rPr>
    </w:lvl>
    <w:lvl w:ilvl="1">
      <w:start w:val="3"/>
      <w:numFmt w:val="decimal"/>
      <w:lvlText w:val="%1.%2"/>
      <w:lvlJc w:val="left"/>
      <w:pPr>
        <w:ind w:left="777" w:hanging="600"/>
      </w:pPr>
      <w:rPr>
        <w:rFonts w:hint="default"/>
      </w:rPr>
    </w:lvl>
    <w:lvl w:ilvl="2">
      <w:start w:val="1"/>
      <w:numFmt w:val="decimal"/>
      <w:lvlText w:val="%1.%2.%3"/>
      <w:lvlJc w:val="left"/>
      <w:pPr>
        <w:ind w:left="1074" w:hanging="720"/>
      </w:pPr>
      <w:rPr>
        <w:rFonts w:hint="default"/>
      </w:rPr>
    </w:lvl>
    <w:lvl w:ilvl="3">
      <w:start w:val="1"/>
      <w:numFmt w:val="decimal"/>
      <w:lvlText w:val="%1.%2.%3.%4"/>
      <w:lvlJc w:val="left"/>
      <w:pPr>
        <w:ind w:left="1611" w:hanging="1080"/>
      </w:pPr>
      <w:rPr>
        <w:rFonts w:hint="default"/>
      </w:rPr>
    </w:lvl>
    <w:lvl w:ilvl="4">
      <w:start w:val="1"/>
      <w:numFmt w:val="decimal"/>
      <w:lvlText w:val="%1.%2.%3.%4.%5"/>
      <w:lvlJc w:val="left"/>
      <w:pPr>
        <w:ind w:left="1788" w:hanging="1080"/>
      </w:pPr>
      <w:rPr>
        <w:rFonts w:hint="default"/>
      </w:rPr>
    </w:lvl>
    <w:lvl w:ilvl="5">
      <w:start w:val="1"/>
      <w:numFmt w:val="decimal"/>
      <w:lvlText w:val="%1.%2.%3.%4.%5.%6"/>
      <w:lvlJc w:val="left"/>
      <w:pPr>
        <w:ind w:left="2325" w:hanging="1440"/>
      </w:pPr>
      <w:rPr>
        <w:rFonts w:hint="default"/>
      </w:rPr>
    </w:lvl>
    <w:lvl w:ilvl="6">
      <w:start w:val="1"/>
      <w:numFmt w:val="decimal"/>
      <w:lvlText w:val="%1.%2.%3.%4.%5.%6.%7"/>
      <w:lvlJc w:val="left"/>
      <w:pPr>
        <w:ind w:left="2502" w:hanging="1440"/>
      </w:pPr>
      <w:rPr>
        <w:rFonts w:hint="default"/>
      </w:rPr>
    </w:lvl>
    <w:lvl w:ilvl="7">
      <w:start w:val="1"/>
      <w:numFmt w:val="decimal"/>
      <w:lvlText w:val="%1.%2.%3.%4.%5.%6.%7.%8"/>
      <w:lvlJc w:val="left"/>
      <w:pPr>
        <w:ind w:left="3039" w:hanging="1800"/>
      </w:pPr>
      <w:rPr>
        <w:rFonts w:hint="default"/>
      </w:rPr>
    </w:lvl>
    <w:lvl w:ilvl="8">
      <w:start w:val="1"/>
      <w:numFmt w:val="decimal"/>
      <w:lvlText w:val="%1.%2.%3.%4.%5.%6.%7.%8.%9"/>
      <w:lvlJc w:val="left"/>
      <w:pPr>
        <w:ind w:left="3576" w:hanging="2160"/>
      </w:pPr>
      <w:rPr>
        <w:rFonts w:hint="default"/>
      </w:rPr>
    </w:lvl>
  </w:abstractNum>
  <w:abstractNum w:abstractNumId="3" w15:restartNumberingAfterBreak="0">
    <w:nsid w:val="0B68460D"/>
    <w:multiLevelType w:val="multilevel"/>
    <w:tmpl w:val="6D5E3BA2"/>
    <w:lvl w:ilvl="0">
      <w:start w:val="1"/>
      <w:numFmt w:val="decimal"/>
      <w:lvlText w:val="%1."/>
      <w:lvlJc w:val="left"/>
      <w:pPr>
        <w:ind w:left="450" w:hanging="450"/>
      </w:pPr>
      <w:rPr>
        <w:rFonts w:hint="default"/>
      </w:rPr>
    </w:lvl>
    <w:lvl w:ilvl="1">
      <w:start w:val="9"/>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4" w15:restartNumberingAfterBreak="0">
    <w:nsid w:val="0DF22F7E"/>
    <w:multiLevelType w:val="hybridMultilevel"/>
    <w:tmpl w:val="63949CF6"/>
    <w:lvl w:ilvl="0" w:tplc="4DFAC4F6">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B3A3640"/>
    <w:multiLevelType w:val="multilevel"/>
    <w:tmpl w:val="CF769FD8"/>
    <w:lvl w:ilvl="0">
      <w:start w:val="3"/>
      <w:numFmt w:val="decimal"/>
      <w:lvlText w:val="%1"/>
      <w:lvlJc w:val="left"/>
      <w:pPr>
        <w:ind w:left="750" w:hanging="750"/>
      </w:pPr>
      <w:rPr>
        <w:rFonts w:hint="default"/>
      </w:rPr>
    </w:lvl>
    <w:lvl w:ilvl="1">
      <w:start w:val="18"/>
      <w:numFmt w:val="decimal"/>
      <w:lvlText w:val="%1.%2"/>
      <w:lvlJc w:val="left"/>
      <w:pPr>
        <w:ind w:left="927" w:hanging="750"/>
      </w:pPr>
      <w:rPr>
        <w:rFonts w:hint="default"/>
      </w:rPr>
    </w:lvl>
    <w:lvl w:ilvl="2">
      <w:start w:val="1"/>
      <w:numFmt w:val="decimal"/>
      <w:lvlText w:val="%1.%2.%3"/>
      <w:lvlJc w:val="left"/>
      <w:pPr>
        <w:ind w:left="1104" w:hanging="750"/>
      </w:pPr>
      <w:rPr>
        <w:rFonts w:hint="default"/>
      </w:rPr>
    </w:lvl>
    <w:lvl w:ilvl="3">
      <w:start w:val="1"/>
      <w:numFmt w:val="decimal"/>
      <w:lvlText w:val="%1.%2.%3.%4"/>
      <w:lvlJc w:val="left"/>
      <w:pPr>
        <w:ind w:left="1611" w:hanging="1080"/>
      </w:pPr>
      <w:rPr>
        <w:rFonts w:hint="default"/>
      </w:rPr>
    </w:lvl>
    <w:lvl w:ilvl="4">
      <w:start w:val="1"/>
      <w:numFmt w:val="decimal"/>
      <w:lvlText w:val="%1.%2.%3.%4.%5"/>
      <w:lvlJc w:val="left"/>
      <w:pPr>
        <w:ind w:left="1788" w:hanging="1080"/>
      </w:pPr>
      <w:rPr>
        <w:rFonts w:hint="default"/>
      </w:rPr>
    </w:lvl>
    <w:lvl w:ilvl="5">
      <w:start w:val="1"/>
      <w:numFmt w:val="decimal"/>
      <w:lvlText w:val="%1.%2.%3.%4.%5.%6"/>
      <w:lvlJc w:val="left"/>
      <w:pPr>
        <w:ind w:left="2325" w:hanging="1440"/>
      </w:pPr>
      <w:rPr>
        <w:rFonts w:hint="default"/>
      </w:rPr>
    </w:lvl>
    <w:lvl w:ilvl="6">
      <w:start w:val="1"/>
      <w:numFmt w:val="decimal"/>
      <w:lvlText w:val="%1.%2.%3.%4.%5.%6.%7"/>
      <w:lvlJc w:val="left"/>
      <w:pPr>
        <w:ind w:left="2502" w:hanging="1440"/>
      </w:pPr>
      <w:rPr>
        <w:rFonts w:hint="default"/>
      </w:rPr>
    </w:lvl>
    <w:lvl w:ilvl="7">
      <w:start w:val="1"/>
      <w:numFmt w:val="decimal"/>
      <w:lvlText w:val="%1.%2.%3.%4.%5.%6.%7.%8"/>
      <w:lvlJc w:val="left"/>
      <w:pPr>
        <w:ind w:left="3039" w:hanging="1800"/>
      </w:pPr>
      <w:rPr>
        <w:rFonts w:hint="default"/>
      </w:rPr>
    </w:lvl>
    <w:lvl w:ilvl="8">
      <w:start w:val="1"/>
      <w:numFmt w:val="decimal"/>
      <w:lvlText w:val="%1.%2.%3.%4.%5.%6.%7.%8.%9"/>
      <w:lvlJc w:val="left"/>
      <w:pPr>
        <w:ind w:left="3576" w:hanging="2160"/>
      </w:pPr>
      <w:rPr>
        <w:rFonts w:hint="default"/>
      </w:rPr>
    </w:lvl>
  </w:abstractNum>
  <w:abstractNum w:abstractNumId="6" w15:restartNumberingAfterBreak="0">
    <w:nsid w:val="1B9D137A"/>
    <w:multiLevelType w:val="multilevel"/>
    <w:tmpl w:val="45E60232"/>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416"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7" w15:restartNumberingAfterBreak="0">
    <w:nsid w:val="219170D7"/>
    <w:multiLevelType w:val="hybridMultilevel"/>
    <w:tmpl w:val="276CA83E"/>
    <w:lvl w:ilvl="0" w:tplc="EF80BE12">
      <w:start w:val="1"/>
      <w:numFmt w:val="decimal"/>
      <w:lvlText w:val="%1."/>
      <w:lvlJc w:val="left"/>
      <w:pPr>
        <w:ind w:left="360" w:hanging="360"/>
      </w:pPr>
      <w:rPr>
        <w:rFonts w:hint="default"/>
        <w:b w:val="0"/>
      </w:rPr>
    </w:lvl>
    <w:lvl w:ilvl="1" w:tplc="04190019">
      <w:start w:val="1"/>
      <w:numFmt w:val="lowerLetter"/>
      <w:lvlText w:val="%2."/>
      <w:lvlJc w:val="left"/>
      <w:pPr>
        <w:ind w:left="731" w:hanging="360"/>
      </w:pPr>
    </w:lvl>
    <w:lvl w:ilvl="2" w:tplc="0419001B">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8" w15:restartNumberingAfterBreak="0">
    <w:nsid w:val="222B7B1C"/>
    <w:multiLevelType w:val="multilevel"/>
    <w:tmpl w:val="CDC8FF42"/>
    <w:lvl w:ilvl="0">
      <w:start w:val="3"/>
      <w:numFmt w:val="decimal"/>
      <w:lvlText w:val="%1."/>
      <w:lvlJc w:val="left"/>
      <w:pPr>
        <w:ind w:left="675" w:hanging="675"/>
      </w:pPr>
      <w:rPr>
        <w:rFonts w:hint="default"/>
      </w:rPr>
    </w:lvl>
    <w:lvl w:ilvl="1">
      <w:start w:val="1"/>
      <w:numFmt w:val="decimal"/>
      <w:lvlText w:val="%1.%2."/>
      <w:lvlJc w:val="left"/>
      <w:pPr>
        <w:ind w:left="1074" w:hanging="720"/>
      </w:pPr>
      <w:rPr>
        <w:rFonts w:hint="default"/>
        <w:b w:val="0"/>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9" w15:restartNumberingAfterBreak="0">
    <w:nsid w:val="295C56C7"/>
    <w:multiLevelType w:val="multilevel"/>
    <w:tmpl w:val="8ECCA9D0"/>
    <w:lvl w:ilvl="0">
      <w:start w:val="1"/>
      <w:numFmt w:val="decimal"/>
      <w:lvlText w:val="%1."/>
      <w:lvlJc w:val="left"/>
      <w:pPr>
        <w:ind w:left="450" w:hanging="450"/>
      </w:pPr>
      <w:rPr>
        <w:rFonts w:hint="default"/>
      </w:rPr>
    </w:lvl>
    <w:lvl w:ilvl="1">
      <w:start w:val="2"/>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0" w15:restartNumberingAfterBreak="0">
    <w:nsid w:val="32FD45B7"/>
    <w:multiLevelType w:val="hybridMultilevel"/>
    <w:tmpl w:val="65EA1E8E"/>
    <w:lvl w:ilvl="0" w:tplc="0419000F">
      <w:start w:val="1"/>
      <w:numFmt w:val="decimal"/>
      <w:lvlText w:val="%1."/>
      <w:lvlJc w:val="left"/>
      <w:pPr>
        <w:ind w:left="1430" w:hanging="360"/>
      </w:p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1" w15:restartNumberingAfterBreak="0">
    <w:nsid w:val="352A3A2A"/>
    <w:multiLevelType w:val="multilevel"/>
    <w:tmpl w:val="9D26581E"/>
    <w:lvl w:ilvl="0">
      <w:start w:val="4"/>
      <w:numFmt w:val="decimal"/>
      <w:lvlText w:val="%1."/>
      <w:lvlJc w:val="left"/>
      <w:pPr>
        <w:ind w:left="720" w:hanging="360"/>
      </w:pPr>
      <w:rPr>
        <w:rFonts w:hint="default"/>
        <w:b w:val="0"/>
      </w:rPr>
    </w:lvl>
    <w:lvl w:ilvl="1">
      <w:start w:val="1"/>
      <w:numFmt w:val="decimal"/>
      <w:isLgl/>
      <w:lvlText w:val="%1.%2."/>
      <w:lvlJc w:val="left"/>
      <w:pPr>
        <w:ind w:left="1969" w:hanging="1260"/>
      </w:pPr>
      <w:rPr>
        <w:rFonts w:hint="default"/>
        <w:b w:val="0"/>
      </w:rPr>
    </w:lvl>
    <w:lvl w:ilvl="2">
      <w:start w:val="1"/>
      <w:numFmt w:val="decimal"/>
      <w:isLgl/>
      <w:lvlText w:val="%1.%2.%3."/>
      <w:lvlJc w:val="left"/>
      <w:pPr>
        <w:ind w:left="2318" w:hanging="1260"/>
      </w:pPr>
      <w:rPr>
        <w:rFonts w:hint="default"/>
      </w:rPr>
    </w:lvl>
    <w:lvl w:ilvl="3">
      <w:start w:val="1"/>
      <w:numFmt w:val="decimal"/>
      <w:isLgl/>
      <w:lvlText w:val="%1.%2.%3.%4."/>
      <w:lvlJc w:val="left"/>
      <w:pPr>
        <w:ind w:left="2667" w:hanging="1260"/>
      </w:pPr>
      <w:rPr>
        <w:rFonts w:hint="default"/>
      </w:rPr>
    </w:lvl>
    <w:lvl w:ilvl="4">
      <w:start w:val="1"/>
      <w:numFmt w:val="decimal"/>
      <w:isLgl/>
      <w:lvlText w:val="%1.%2.%3.%4.%5."/>
      <w:lvlJc w:val="left"/>
      <w:pPr>
        <w:ind w:left="3016" w:hanging="126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2" w15:restartNumberingAfterBreak="0">
    <w:nsid w:val="354856BC"/>
    <w:multiLevelType w:val="hybridMultilevel"/>
    <w:tmpl w:val="97AE97BC"/>
    <w:lvl w:ilvl="0" w:tplc="28549842">
      <w:start w:val="29"/>
      <w:numFmt w:val="decimal"/>
      <w:lvlText w:val="%1."/>
      <w:lvlJc w:val="left"/>
      <w:pPr>
        <w:ind w:left="2523" w:hanging="375"/>
      </w:pPr>
      <w:rPr>
        <w:rFonts w:hint="default"/>
      </w:rPr>
    </w:lvl>
    <w:lvl w:ilvl="1" w:tplc="04190019" w:tentative="1">
      <w:start w:val="1"/>
      <w:numFmt w:val="lowerLetter"/>
      <w:lvlText w:val="%2."/>
      <w:lvlJc w:val="left"/>
      <w:pPr>
        <w:ind w:left="3228" w:hanging="360"/>
      </w:pPr>
    </w:lvl>
    <w:lvl w:ilvl="2" w:tplc="0419001B">
      <w:start w:val="1"/>
      <w:numFmt w:val="lowerRoman"/>
      <w:lvlText w:val="%3."/>
      <w:lvlJc w:val="right"/>
      <w:pPr>
        <w:ind w:left="3948" w:hanging="180"/>
      </w:pPr>
    </w:lvl>
    <w:lvl w:ilvl="3" w:tplc="0419000F" w:tentative="1">
      <w:start w:val="1"/>
      <w:numFmt w:val="decimal"/>
      <w:lvlText w:val="%4."/>
      <w:lvlJc w:val="left"/>
      <w:pPr>
        <w:ind w:left="4668" w:hanging="360"/>
      </w:pPr>
    </w:lvl>
    <w:lvl w:ilvl="4" w:tplc="04190019" w:tentative="1">
      <w:start w:val="1"/>
      <w:numFmt w:val="lowerLetter"/>
      <w:lvlText w:val="%5."/>
      <w:lvlJc w:val="left"/>
      <w:pPr>
        <w:ind w:left="5388" w:hanging="360"/>
      </w:pPr>
    </w:lvl>
    <w:lvl w:ilvl="5" w:tplc="0419001B" w:tentative="1">
      <w:start w:val="1"/>
      <w:numFmt w:val="lowerRoman"/>
      <w:lvlText w:val="%6."/>
      <w:lvlJc w:val="right"/>
      <w:pPr>
        <w:ind w:left="6108" w:hanging="180"/>
      </w:pPr>
    </w:lvl>
    <w:lvl w:ilvl="6" w:tplc="0419000F" w:tentative="1">
      <w:start w:val="1"/>
      <w:numFmt w:val="decimal"/>
      <w:lvlText w:val="%7."/>
      <w:lvlJc w:val="left"/>
      <w:pPr>
        <w:ind w:left="6828" w:hanging="360"/>
      </w:pPr>
    </w:lvl>
    <w:lvl w:ilvl="7" w:tplc="04190019" w:tentative="1">
      <w:start w:val="1"/>
      <w:numFmt w:val="lowerLetter"/>
      <w:lvlText w:val="%8."/>
      <w:lvlJc w:val="left"/>
      <w:pPr>
        <w:ind w:left="7548" w:hanging="360"/>
      </w:pPr>
    </w:lvl>
    <w:lvl w:ilvl="8" w:tplc="0419001B" w:tentative="1">
      <w:start w:val="1"/>
      <w:numFmt w:val="lowerRoman"/>
      <w:lvlText w:val="%9."/>
      <w:lvlJc w:val="right"/>
      <w:pPr>
        <w:ind w:left="8268" w:hanging="180"/>
      </w:pPr>
    </w:lvl>
  </w:abstractNum>
  <w:abstractNum w:abstractNumId="13" w15:restartNumberingAfterBreak="0">
    <w:nsid w:val="37BE37DB"/>
    <w:multiLevelType w:val="multilevel"/>
    <w:tmpl w:val="31F6F3AE"/>
    <w:lvl w:ilvl="0">
      <w:start w:val="4"/>
      <w:numFmt w:val="decimal"/>
      <w:lvlText w:val="%1"/>
      <w:lvlJc w:val="left"/>
      <w:pPr>
        <w:ind w:left="375" w:hanging="375"/>
      </w:pPr>
      <w:rPr>
        <w:rFonts w:hint="default"/>
      </w:rPr>
    </w:lvl>
    <w:lvl w:ilvl="1">
      <w:start w:val="2"/>
      <w:numFmt w:val="decimal"/>
      <w:lvlText w:val="%1.%2"/>
      <w:lvlJc w:val="left"/>
      <w:pPr>
        <w:ind w:left="1085" w:hanging="375"/>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4" w15:restartNumberingAfterBreak="0">
    <w:nsid w:val="39C9207D"/>
    <w:multiLevelType w:val="multilevel"/>
    <w:tmpl w:val="2AB01400"/>
    <w:lvl w:ilvl="0">
      <w:start w:val="3"/>
      <w:numFmt w:val="decimal"/>
      <w:lvlText w:val="%1"/>
      <w:lvlJc w:val="left"/>
      <w:pPr>
        <w:ind w:left="600" w:hanging="600"/>
      </w:pPr>
      <w:rPr>
        <w:rFonts w:hint="default"/>
      </w:rPr>
    </w:lvl>
    <w:lvl w:ilvl="1">
      <w:start w:val="4"/>
      <w:numFmt w:val="decimal"/>
      <w:lvlText w:val="%1.%2"/>
      <w:lvlJc w:val="left"/>
      <w:pPr>
        <w:ind w:left="777" w:hanging="600"/>
      </w:pPr>
      <w:rPr>
        <w:rFonts w:hint="default"/>
      </w:rPr>
    </w:lvl>
    <w:lvl w:ilvl="2">
      <w:start w:val="1"/>
      <w:numFmt w:val="decimal"/>
      <w:lvlText w:val="%1.%2.%3"/>
      <w:lvlJc w:val="left"/>
      <w:pPr>
        <w:ind w:left="1074" w:hanging="720"/>
      </w:pPr>
      <w:rPr>
        <w:rFonts w:hint="default"/>
      </w:rPr>
    </w:lvl>
    <w:lvl w:ilvl="3">
      <w:start w:val="1"/>
      <w:numFmt w:val="decimal"/>
      <w:lvlText w:val="%1.%2.%3.%4"/>
      <w:lvlJc w:val="left"/>
      <w:pPr>
        <w:ind w:left="1611" w:hanging="1080"/>
      </w:pPr>
      <w:rPr>
        <w:rFonts w:hint="default"/>
      </w:rPr>
    </w:lvl>
    <w:lvl w:ilvl="4">
      <w:start w:val="1"/>
      <w:numFmt w:val="decimal"/>
      <w:lvlText w:val="%1.%2.%3.%4.%5"/>
      <w:lvlJc w:val="left"/>
      <w:pPr>
        <w:ind w:left="1788" w:hanging="1080"/>
      </w:pPr>
      <w:rPr>
        <w:rFonts w:hint="default"/>
      </w:rPr>
    </w:lvl>
    <w:lvl w:ilvl="5">
      <w:start w:val="1"/>
      <w:numFmt w:val="decimal"/>
      <w:lvlText w:val="%1.%2.%3.%4.%5.%6"/>
      <w:lvlJc w:val="left"/>
      <w:pPr>
        <w:ind w:left="2325" w:hanging="1440"/>
      </w:pPr>
      <w:rPr>
        <w:rFonts w:hint="default"/>
      </w:rPr>
    </w:lvl>
    <w:lvl w:ilvl="6">
      <w:start w:val="1"/>
      <w:numFmt w:val="decimal"/>
      <w:lvlText w:val="%1.%2.%3.%4.%5.%6.%7"/>
      <w:lvlJc w:val="left"/>
      <w:pPr>
        <w:ind w:left="2502" w:hanging="1440"/>
      </w:pPr>
      <w:rPr>
        <w:rFonts w:hint="default"/>
      </w:rPr>
    </w:lvl>
    <w:lvl w:ilvl="7">
      <w:start w:val="1"/>
      <w:numFmt w:val="decimal"/>
      <w:lvlText w:val="%1.%2.%3.%4.%5.%6.%7.%8"/>
      <w:lvlJc w:val="left"/>
      <w:pPr>
        <w:ind w:left="3039" w:hanging="1800"/>
      </w:pPr>
      <w:rPr>
        <w:rFonts w:hint="default"/>
      </w:rPr>
    </w:lvl>
    <w:lvl w:ilvl="8">
      <w:start w:val="1"/>
      <w:numFmt w:val="decimal"/>
      <w:lvlText w:val="%1.%2.%3.%4.%5.%6.%7.%8.%9"/>
      <w:lvlJc w:val="left"/>
      <w:pPr>
        <w:ind w:left="3576" w:hanging="2160"/>
      </w:pPr>
      <w:rPr>
        <w:rFonts w:hint="default"/>
      </w:rPr>
    </w:lvl>
  </w:abstractNum>
  <w:abstractNum w:abstractNumId="15" w15:restartNumberingAfterBreak="0">
    <w:nsid w:val="3A5A4103"/>
    <w:multiLevelType w:val="multilevel"/>
    <w:tmpl w:val="ED6492BA"/>
    <w:lvl w:ilvl="0">
      <w:start w:val="1"/>
      <w:numFmt w:val="decimal"/>
      <w:lvlText w:val="%1."/>
      <w:lvlJc w:val="left"/>
      <w:pPr>
        <w:ind w:left="720" w:hanging="360"/>
      </w:pPr>
      <w:rPr>
        <w:rFonts w:hint="default"/>
      </w:rPr>
    </w:lvl>
    <w:lvl w:ilvl="1">
      <w:start w:val="1"/>
      <w:numFmt w:val="decimal"/>
      <w:isLgl/>
      <w:lvlText w:val="%2."/>
      <w:lvlJc w:val="left"/>
      <w:pPr>
        <w:ind w:left="8801" w:hanging="720"/>
      </w:pPr>
      <w:rPr>
        <w:rFonts w:ascii="Times New Roman" w:eastAsia="Calibri" w:hAnsi="Times New Roman" w:cs="Times New Roman"/>
        <w:sz w:val="28"/>
        <w:szCs w:val="28"/>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6" w15:restartNumberingAfterBreak="0">
    <w:nsid w:val="3A755533"/>
    <w:multiLevelType w:val="multilevel"/>
    <w:tmpl w:val="A2982E3A"/>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15:restartNumberingAfterBreak="0">
    <w:nsid w:val="3C874E24"/>
    <w:multiLevelType w:val="hybridMultilevel"/>
    <w:tmpl w:val="29504230"/>
    <w:lvl w:ilvl="0" w:tplc="78060766">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3D203A77"/>
    <w:multiLevelType w:val="multilevel"/>
    <w:tmpl w:val="3A9A7678"/>
    <w:lvl w:ilvl="0">
      <w:start w:val="2"/>
      <w:numFmt w:val="decimal"/>
      <w:lvlText w:val="%1"/>
      <w:lvlJc w:val="left"/>
      <w:pPr>
        <w:ind w:left="375" w:hanging="375"/>
      </w:pPr>
      <w:rPr>
        <w:rFonts w:hint="default"/>
      </w:rPr>
    </w:lvl>
    <w:lvl w:ilvl="1">
      <w:start w:val="1"/>
      <w:numFmt w:val="decimal"/>
      <w:lvlText w:val="%1.%2"/>
      <w:lvlJc w:val="left"/>
      <w:pPr>
        <w:ind w:left="1085" w:hanging="375"/>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9" w15:restartNumberingAfterBreak="0">
    <w:nsid w:val="3FC2461D"/>
    <w:multiLevelType w:val="hybridMultilevel"/>
    <w:tmpl w:val="4120E5BE"/>
    <w:lvl w:ilvl="0" w:tplc="3FA60E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43141E38"/>
    <w:multiLevelType w:val="hybridMultilevel"/>
    <w:tmpl w:val="31D40066"/>
    <w:lvl w:ilvl="0" w:tplc="AE3CBEEE">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4A90404F"/>
    <w:multiLevelType w:val="multilevel"/>
    <w:tmpl w:val="B12A1976"/>
    <w:lvl w:ilvl="0">
      <w:start w:val="3"/>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5340752A"/>
    <w:multiLevelType w:val="multilevel"/>
    <w:tmpl w:val="53E631DE"/>
    <w:lvl w:ilvl="0">
      <w:start w:val="1"/>
      <w:numFmt w:val="decimal"/>
      <w:lvlText w:val="%1."/>
      <w:lvlJc w:val="left"/>
      <w:pPr>
        <w:ind w:left="450" w:hanging="450"/>
      </w:pPr>
      <w:rPr>
        <w:rFonts w:hint="default"/>
      </w:rPr>
    </w:lvl>
    <w:lvl w:ilvl="1">
      <w:start w:val="5"/>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23" w15:restartNumberingAfterBreak="0">
    <w:nsid w:val="54CE2EE0"/>
    <w:multiLevelType w:val="hybridMultilevel"/>
    <w:tmpl w:val="CF30F54A"/>
    <w:lvl w:ilvl="0" w:tplc="C8EE108A">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584223EC"/>
    <w:multiLevelType w:val="multilevel"/>
    <w:tmpl w:val="DEF86AF0"/>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25" w15:restartNumberingAfterBreak="0">
    <w:nsid w:val="58C371D2"/>
    <w:multiLevelType w:val="hybridMultilevel"/>
    <w:tmpl w:val="F9BAF13E"/>
    <w:lvl w:ilvl="0" w:tplc="4DFAC4F6">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9346664"/>
    <w:multiLevelType w:val="multilevel"/>
    <w:tmpl w:val="271470E0"/>
    <w:lvl w:ilvl="0">
      <w:start w:val="1"/>
      <w:numFmt w:val="decimal"/>
      <w:lvlText w:val="%1."/>
      <w:lvlJc w:val="left"/>
      <w:pPr>
        <w:ind w:left="1069" w:hanging="360"/>
      </w:pPr>
      <w:rPr>
        <w:rFonts w:hint="default"/>
        <w:b w:val="0"/>
      </w:rPr>
    </w:lvl>
    <w:lvl w:ilvl="1">
      <w:start w:val="1"/>
      <w:numFmt w:val="decimal"/>
      <w:isLgl/>
      <w:lvlText w:val="%1.%2."/>
      <w:lvlJc w:val="left"/>
      <w:pPr>
        <w:ind w:left="1571"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7" w15:restartNumberingAfterBreak="0">
    <w:nsid w:val="5C8B1367"/>
    <w:multiLevelType w:val="hybridMultilevel"/>
    <w:tmpl w:val="1E40D1C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15:restartNumberingAfterBreak="0">
    <w:nsid w:val="60D818D8"/>
    <w:multiLevelType w:val="multilevel"/>
    <w:tmpl w:val="8D14D2A2"/>
    <w:lvl w:ilvl="0">
      <w:start w:val="3"/>
      <w:numFmt w:val="decimal"/>
      <w:lvlText w:val="%1"/>
      <w:lvlJc w:val="left"/>
      <w:pPr>
        <w:ind w:left="375" w:hanging="375"/>
      </w:pPr>
      <w:rPr>
        <w:rFonts w:hint="default"/>
        <w:b w:val="0"/>
      </w:rPr>
    </w:lvl>
    <w:lvl w:ilvl="1">
      <w:start w:val="1"/>
      <w:numFmt w:val="decimal"/>
      <w:lvlText w:val="%1.%2"/>
      <w:lvlJc w:val="left"/>
      <w:pPr>
        <w:ind w:left="1084" w:hanging="375"/>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3207" w:hanging="108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985" w:hanging="144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763" w:hanging="1800"/>
      </w:pPr>
      <w:rPr>
        <w:rFonts w:hint="default"/>
        <w:b w:val="0"/>
      </w:rPr>
    </w:lvl>
    <w:lvl w:ilvl="8">
      <w:start w:val="1"/>
      <w:numFmt w:val="decimal"/>
      <w:lvlText w:val="%1.%2.%3.%4.%5.%6.%7.%8.%9"/>
      <w:lvlJc w:val="left"/>
      <w:pPr>
        <w:ind w:left="7832" w:hanging="2160"/>
      </w:pPr>
      <w:rPr>
        <w:rFonts w:hint="default"/>
        <w:b w:val="0"/>
      </w:rPr>
    </w:lvl>
  </w:abstractNum>
  <w:abstractNum w:abstractNumId="29" w15:restartNumberingAfterBreak="0">
    <w:nsid w:val="66DD00C4"/>
    <w:multiLevelType w:val="multilevel"/>
    <w:tmpl w:val="21787086"/>
    <w:lvl w:ilvl="0">
      <w:start w:val="1"/>
      <w:numFmt w:val="decimal"/>
      <w:lvlText w:val="%1."/>
      <w:lvlJc w:val="left"/>
      <w:pPr>
        <w:ind w:left="420" w:hanging="4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0" w15:restartNumberingAfterBreak="0">
    <w:nsid w:val="73153DBA"/>
    <w:multiLevelType w:val="multilevel"/>
    <w:tmpl w:val="A664CB50"/>
    <w:lvl w:ilvl="0">
      <w:start w:val="3"/>
      <w:numFmt w:val="decimal"/>
      <w:lvlText w:val="%1"/>
      <w:lvlJc w:val="left"/>
      <w:pPr>
        <w:ind w:left="750" w:hanging="750"/>
      </w:pPr>
      <w:rPr>
        <w:rFonts w:hint="default"/>
      </w:rPr>
    </w:lvl>
    <w:lvl w:ilvl="1">
      <w:start w:val="10"/>
      <w:numFmt w:val="decimal"/>
      <w:lvlText w:val="%1.%2"/>
      <w:lvlJc w:val="left"/>
      <w:pPr>
        <w:ind w:left="927" w:hanging="750"/>
      </w:pPr>
      <w:rPr>
        <w:rFonts w:hint="default"/>
      </w:rPr>
    </w:lvl>
    <w:lvl w:ilvl="2">
      <w:start w:val="1"/>
      <w:numFmt w:val="decimal"/>
      <w:lvlText w:val="%1.%2.%3"/>
      <w:lvlJc w:val="left"/>
      <w:pPr>
        <w:ind w:left="1104" w:hanging="750"/>
      </w:pPr>
      <w:rPr>
        <w:rFonts w:hint="default"/>
      </w:rPr>
    </w:lvl>
    <w:lvl w:ilvl="3">
      <w:start w:val="1"/>
      <w:numFmt w:val="decimal"/>
      <w:lvlText w:val="%1.%2.%3.%4"/>
      <w:lvlJc w:val="left"/>
      <w:pPr>
        <w:ind w:left="1611" w:hanging="1080"/>
      </w:pPr>
      <w:rPr>
        <w:rFonts w:hint="default"/>
      </w:rPr>
    </w:lvl>
    <w:lvl w:ilvl="4">
      <w:start w:val="1"/>
      <w:numFmt w:val="decimal"/>
      <w:lvlText w:val="%1.%2.%3.%4.%5"/>
      <w:lvlJc w:val="left"/>
      <w:pPr>
        <w:ind w:left="1788" w:hanging="1080"/>
      </w:pPr>
      <w:rPr>
        <w:rFonts w:hint="default"/>
      </w:rPr>
    </w:lvl>
    <w:lvl w:ilvl="5">
      <w:start w:val="1"/>
      <w:numFmt w:val="decimal"/>
      <w:lvlText w:val="%1.%2.%3.%4.%5.%6"/>
      <w:lvlJc w:val="left"/>
      <w:pPr>
        <w:ind w:left="2325" w:hanging="1440"/>
      </w:pPr>
      <w:rPr>
        <w:rFonts w:hint="default"/>
      </w:rPr>
    </w:lvl>
    <w:lvl w:ilvl="6">
      <w:start w:val="1"/>
      <w:numFmt w:val="decimal"/>
      <w:lvlText w:val="%1.%2.%3.%4.%5.%6.%7"/>
      <w:lvlJc w:val="left"/>
      <w:pPr>
        <w:ind w:left="2502" w:hanging="1440"/>
      </w:pPr>
      <w:rPr>
        <w:rFonts w:hint="default"/>
      </w:rPr>
    </w:lvl>
    <w:lvl w:ilvl="7">
      <w:start w:val="1"/>
      <w:numFmt w:val="decimal"/>
      <w:lvlText w:val="%1.%2.%3.%4.%5.%6.%7.%8"/>
      <w:lvlJc w:val="left"/>
      <w:pPr>
        <w:ind w:left="3039" w:hanging="1800"/>
      </w:pPr>
      <w:rPr>
        <w:rFonts w:hint="default"/>
      </w:rPr>
    </w:lvl>
    <w:lvl w:ilvl="8">
      <w:start w:val="1"/>
      <w:numFmt w:val="decimal"/>
      <w:lvlText w:val="%1.%2.%3.%4.%5.%6.%7.%8.%9"/>
      <w:lvlJc w:val="left"/>
      <w:pPr>
        <w:ind w:left="3576" w:hanging="2160"/>
      </w:pPr>
      <w:rPr>
        <w:rFonts w:hint="default"/>
      </w:rPr>
    </w:lvl>
  </w:abstractNum>
  <w:abstractNum w:abstractNumId="31" w15:restartNumberingAfterBreak="0">
    <w:nsid w:val="7DB43CE7"/>
    <w:multiLevelType w:val="multilevel"/>
    <w:tmpl w:val="CDC8FF42"/>
    <w:lvl w:ilvl="0">
      <w:start w:val="3"/>
      <w:numFmt w:val="decimal"/>
      <w:lvlText w:val="%1."/>
      <w:lvlJc w:val="left"/>
      <w:pPr>
        <w:ind w:left="675" w:hanging="675"/>
      </w:pPr>
      <w:rPr>
        <w:rFonts w:hint="default"/>
      </w:rPr>
    </w:lvl>
    <w:lvl w:ilvl="1">
      <w:start w:val="1"/>
      <w:numFmt w:val="decimal"/>
      <w:lvlText w:val="%1.%2."/>
      <w:lvlJc w:val="left"/>
      <w:pPr>
        <w:ind w:left="1074" w:hanging="720"/>
      </w:pPr>
      <w:rPr>
        <w:rFonts w:hint="default"/>
        <w:b w:val="0"/>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num w:numId="1">
    <w:abstractNumId w:val="26"/>
  </w:num>
  <w:num w:numId="2">
    <w:abstractNumId w:val="27"/>
  </w:num>
  <w:num w:numId="3">
    <w:abstractNumId w:val="6"/>
  </w:num>
  <w:num w:numId="4">
    <w:abstractNumId w:val="19"/>
  </w:num>
  <w:num w:numId="5">
    <w:abstractNumId w:val="7"/>
  </w:num>
  <w:num w:numId="6">
    <w:abstractNumId w:val="24"/>
  </w:num>
  <w:num w:numId="7">
    <w:abstractNumId w:val="9"/>
  </w:num>
  <w:num w:numId="8">
    <w:abstractNumId w:val="18"/>
  </w:num>
  <w:num w:numId="9">
    <w:abstractNumId w:val="22"/>
  </w:num>
  <w:num w:numId="10">
    <w:abstractNumId w:val="12"/>
  </w:num>
  <w:num w:numId="11">
    <w:abstractNumId w:val="13"/>
  </w:num>
  <w:num w:numId="12">
    <w:abstractNumId w:val="11"/>
  </w:num>
  <w:num w:numId="13">
    <w:abstractNumId w:val="23"/>
  </w:num>
  <w:num w:numId="14">
    <w:abstractNumId w:val="20"/>
  </w:num>
  <w:num w:numId="15">
    <w:abstractNumId w:val="3"/>
  </w:num>
  <w:num w:numId="16">
    <w:abstractNumId w:val="28"/>
  </w:num>
  <w:num w:numId="17">
    <w:abstractNumId w:val="16"/>
  </w:num>
  <w:num w:numId="18">
    <w:abstractNumId w:val="31"/>
  </w:num>
  <w:num w:numId="19">
    <w:abstractNumId w:val="21"/>
  </w:num>
  <w:num w:numId="20">
    <w:abstractNumId w:val="2"/>
  </w:num>
  <w:num w:numId="21">
    <w:abstractNumId w:val="14"/>
  </w:num>
  <w:num w:numId="22">
    <w:abstractNumId w:val="30"/>
  </w:num>
  <w:num w:numId="23">
    <w:abstractNumId w:val="5"/>
  </w:num>
  <w:num w:numId="24">
    <w:abstractNumId w:val="1"/>
  </w:num>
  <w:num w:numId="25">
    <w:abstractNumId w:val="15"/>
  </w:num>
  <w:num w:numId="26">
    <w:abstractNumId w:val="29"/>
  </w:num>
  <w:num w:numId="27">
    <w:abstractNumId w:val="8"/>
  </w:num>
  <w:num w:numId="28">
    <w:abstractNumId w:val="17"/>
  </w:num>
  <w:num w:numId="29">
    <w:abstractNumId w:val="10"/>
  </w:num>
  <w:num w:numId="30">
    <w:abstractNumId w:val="25"/>
  </w:num>
  <w:num w:numId="31">
    <w:abstractNumId w:val="0"/>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A66"/>
    <w:rsid w:val="00006099"/>
    <w:rsid w:val="00006524"/>
    <w:rsid w:val="00016530"/>
    <w:rsid w:val="000165F6"/>
    <w:rsid w:val="00022B79"/>
    <w:rsid w:val="00023246"/>
    <w:rsid w:val="0003170B"/>
    <w:rsid w:val="0003189F"/>
    <w:rsid w:val="00040F3F"/>
    <w:rsid w:val="00042DBE"/>
    <w:rsid w:val="00043951"/>
    <w:rsid w:val="00044AB2"/>
    <w:rsid w:val="000514B3"/>
    <w:rsid w:val="00055284"/>
    <w:rsid w:val="000556AA"/>
    <w:rsid w:val="00055DC4"/>
    <w:rsid w:val="00064E11"/>
    <w:rsid w:val="000652FF"/>
    <w:rsid w:val="0006745F"/>
    <w:rsid w:val="0008006F"/>
    <w:rsid w:val="00080B56"/>
    <w:rsid w:val="000869F5"/>
    <w:rsid w:val="00091AAA"/>
    <w:rsid w:val="00094767"/>
    <w:rsid w:val="00095F70"/>
    <w:rsid w:val="000A3DDB"/>
    <w:rsid w:val="000A4126"/>
    <w:rsid w:val="000A4943"/>
    <w:rsid w:val="000B0BEA"/>
    <w:rsid w:val="000B156D"/>
    <w:rsid w:val="000B3C5A"/>
    <w:rsid w:val="000B5A6A"/>
    <w:rsid w:val="000B750C"/>
    <w:rsid w:val="000B7FD5"/>
    <w:rsid w:val="000C79B3"/>
    <w:rsid w:val="000D080E"/>
    <w:rsid w:val="000D6FD3"/>
    <w:rsid w:val="000D79B4"/>
    <w:rsid w:val="000E38F0"/>
    <w:rsid w:val="000E77EE"/>
    <w:rsid w:val="000F250B"/>
    <w:rsid w:val="000F30BB"/>
    <w:rsid w:val="000F3953"/>
    <w:rsid w:val="000F67EF"/>
    <w:rsid w:val="000F6ADE"/>
    <w:rsid w:val="000F7670"/>
    <w:rsid w:val="001035D6"/>
    <w:rsid w:val="00107781"/>
    <w:rsid w:val="00115604"/>
    <w:rsid w:val="001156F8"/>
    <w:rsid w:val="00120EB9"/>
    <w:rsid w:val="00121D27"/>
    <w:rsid w:val="00130765"/>
    <w:rsid w:val="00130C10"/>
    <w:rsid w:val="0013374E"/>
    <w:rsid w:val="00137FF7"/>
    <w:rsid w:val="00142C12"/>
    <w:rsid w:val="00144365"/>
    <w:rsid w:val="001464E0"/>
    <w:rsid w:val="0014667B"/>
    <w:rsid w:val="001543DA"/>
    <w:rsid w:val="00162145"/>
    <w:rsid w:val="001621C5"/>
    <w:rsid w:val="00170AEA"/>
    <w:rsid w:val="00170E4C"/>
    <w:rsid w:val="001720C4"/>
    <w:rsid w:val="0017223A"/>
    <w:rsid w:val="00173F63"/>
    <w:rsid w:val="00181068"/>
    <w:rsid w:val="00183E1D"/>
    <w:rsid w:val="00186DE8"/>
    <w:rsid w:val="00187D50"/>
    <w:rsid w:val="0019069D"/>
    <w:rsid w:val="00190F59"/>
    <w:rsid w:val="0019408B"/>
    <w:rsid w:val="00194558"/>
    <w:rsid w:val="00194824"/>
    <w:rsid w:val="00196C18"/>
    <w:rsid w:val="001977A2"/>
    <w:rsid w:val="001A76B1"/>
    <w:rsid w:val="001B043C"/>
    <w:rsid w:val="001B203D"/>
    <w:rsid w:val="001B425E"/>
    <w:rsid w:val="001B757F"/>
    <w:rsid w:val="001C0814"/>
    <w:rsid w:val="001C18CB"/>
    <w:rsid w:val="001C3E61"/>
    <w:rsid w:val="001C430C"/>
    <w:rsid w:val="001C76D8"/>
    <w:rsid w:val="001C7F18"/>
    <w:rsid w:val="001D008F"/>
    <w:rsid w:val="001D312C"/>
    <w:rsid w:val="001D3F90"/>
    <w:rsid w:val="001E0447"/>
    <w:rsid w:val="001E1FA7"/>
    <w:rsid w:val="001E3ECE"/>
    <w:rsid w:val="001E70AC"/>
    <w:rsid w:val="001E717C"/>
    <w:rsid w:val="001F1149"/>
    <w:rsid w:val="001F1F99"/>
    <w:rsid w:val="001F21EE"/>
    <w:rsid w:val="001F613F"/>
    <w:rsid w:val="00202C8C"/>
    <w:rsid w:val="00204102"/>
    <w:rsid w:val="002058A6"/>
    <w:rsid w:val="002061AB"/>
    <w:rsid w:val="00206B50"/>
    <w:rsid w:val="002105B5"/>
    <w:rsid w:val="002174E9"/>
    <w:rsid w:val="0022032D"/>
    <w:rsid w:val="002212B6"/>
    <w:rsid w:val="00222013"/>
    <w:rsid w:val="00225119"/>
    <w:rsid w:val="00226345"/>
    <w:rsid w:val="00230578"/>
    <w:rsid w:val="002337EB"/>
    <w:rsid w:val="0023676C"/>
    <w:rsid w:val="002408C5"/>
    <w:rsid w:val="00241F36"/>
    <w:rsid w:val="00244EAA"/>
    <w:rsid w:val="00244EE6"/>
    <w:rsid w:val="0025378B"/>
    <w:rsid w:val="002543F0"/>
    <w:rsid w:val="002603BA"/>
    <w:rsid w:val="00260999"/>
    <w:rsid w:val="002614BC"/>
    <w:rsid w:val="002643E9"/>
    <w:rsid w:val="00265D80"/>
    <w:rsid w:val="00266DB1"/>
    <w:rsid w:val="00274D3D"/>
    <w:rsid w:val="00277BF2"/>
    <w:rsid w:val="0028035F"/>
    <w:rsid w:val="0028343D"/>
    <w:rsid w:val="00284530"/>
    <w:rsid w:val="00284540"/>
    <w:rsid w:val="00290B9D"/>
    <w:rsid w:val="0029472A"/>
    <w:rsid w:val="00296BFF"/>
    <w:rsid w:val="00297700"/>
    <w:rsid w:val="002A057F"/>
    <w:rsid w:val="002A410E"/>
    <w:rsid w:val="002B3430"/>
    <w:rsid w:val="002B47F4"/>
    <w:rsid w:val="002B7768"/>
    <w:rsid w:val="002C0280"/>
    <w:rsid w:val="002C0E3D"/>
    <w:rsid w:val="002C15CE"/>
    <w:rsid w:val="002C43DE"/>
    <w:rsid w:val="002C53C6"/>
    <w:rsid w:val="002C59C4"/>
    <w:rsid w:val="002D690B"/>
    <w:rsid w:val="002E095B"/>
    <w:rsid w:val="002E40CE"/>
    <w:rsid w:val="002E6324"/>
    <w:rsid w:val="002E7389"/>
    <w:rsid w:val="002F31AE"/>
    <w:rsid w:val="002F31BA"/>
    <w:rsid w:val="002F76C7"/>
    <w:rsid w:val="00300FA0"/>
    <w:rsid w:val="003106EA"/>
    <w:rsid w:val="003136AF"/>
    <w:rsid w:val="00320E13"/>
    <w:rsid w:val="00326546"/>
    <w:rsid w:val="00326F72"/>
    <w:rsid w:val="00330179"/>
    <w:rsid w:val="0033045D"/>
    <w:rsid w:val="00332569"/>
    <w:rsid w:val="00333675"/>
    <w:rsid w:val="00333E56"/>
    <w:rsid w:val="0034090A"/>
    <w:rsid w:val="00342151"/>
    <w:rsid w:val="00342FA7"/>
    <w:rsid w:val="003458B6"/>
    <w:rsid w:val="00347567"/>
    <w:rsid w:val="00354CD6"/>
    <w:rsid w:val="003553DB"/>
    <w:rsid w:val="003638BF"/>
    <w:rsid w:val="00365DF9"/>
    <w:rsid w:val="00367DD7"/>
    <w:rsid w:val="00370CFD"/>
    <w:rsid w:val="00370E88"/>
    <w:rsid w:val="00371B9A"/>
    <w:rsid w:val="003727F8"/>
    <w:rsid w:val="00381559"/>
    <w:rsid w:val="00381B56"/>
    <w:rsid w:val="00382975"/>
    <w:rsid w:val="0038655F"/>
    <w:rsid w:val="00386578"/>
    <w:rsid w:val="00386DC9"/>
    <w:rsid w:val="00391FBC"/>
    <w:rsid w:val="00392164"/>
    <w:rsid w:val="00395CAE"/>
    <w:rsid w:val="00395D9B"/>
    <w:rsid w:val="003A5367"/>
    <w:rsid w:val="003A5650"/>
    <w:rsid w:val="003A5972"/>
    <w:rsid w:val="003A682B"/>
    <w:rsid w:val="003B0F21"/>
    <w:rsid w:val="003B1061"/>
    <w:rsid w:val="003B1422"/>
    <w:rsid w:val="003B1923"/>
    <w:rsid w:val="003B2BDC"/>
    <w:rsid w:val="003B5D9B"/>
    <w:rsid w:val="003B63A3"/>
    <w:rsid w:val="003B68B5"/>
    <w:rsid w:val="003C1DF3"/>
    <w:rsid w:val="003C2201"/>
    <w:rsid w:val="003C402D"/>
    <w:rsid w:val="003C6891"/>
    <w:rsid w:val="003C6DDB"/>
    <w:rsid w:val="003D0781"/>
    <w:rsid w:val="003D0EAE"/>
    <w:rsid w:val="003D131E"/>
    <w:rsid w:val="003D378F"/>
    <w:rsid w:val="003D4556"/>
    <w:rsid w:val="003D5268"/>
    <w:rsid w:val="003D53A5"/>
    <w:rsid w:val="003D5C4C"/>
    <w:rsid w:val="003D5DB9"/>
    <w:rsid w:val="003D69D4"/>
    <w:rsid w:val="003E206F"/>
    <w:rsid w:val="003E5BD6"/>
    <w:rsid w:val="003F4AC0"/>
    <w:rsid w:val="004022E9"/>
    <w:rsid w:val="00406C5B"/>
    <w:rsid w:val="0041006C"/>
    <w:rsid w:val="00411BC3"/>
    <w:rsid w:val="00411C07"/>
    <w:rsid w:val="00416B05"/>
    <w:rsid w:val="00424B77"/>
    <w:rsid w:val="00427BAA"/>
    <w:rsid w:val="00442723"/>
    <w:rsid w:val="00444647"/>
    <w:rsid w:val="004477C4"/>
    <w:rsid w:val="004500EB"/>
    <w:rsid w:val="004501A6"/>
    <w:rsid w:val="00455C73"/>
    <w:rsid w:val="00456F90"/>
    <w:rsid w:val="0046006A"/>
    <w:rsid w:val="004631A2"/>
    <w:rsid w:val="0046499A"/>
    <w:rsid w:val="00467C49"/>
    <w:rsid w:val="0047159C"/>
    <w:rsid w:val="0047389D"/>
    <w:rsid w:val="00475E6E"/>
    <w:rsid w:val="00484386"/>
    <w:rsid w:val="00486D46"/>
    <w:rsid w:val="00494DB5"/>
    <w:rsid w:val="00495692"/>
    <w:rsid w:val="004A377C"/>
    <w:rsid w:val="004A54DC"/>
    <w:rsid w:val="004B0272"/>
    <w:rsid w:val="004B0F96"/>
    <w:rsid w:val="004B1700"/>
    <w:rsid w:val="004C3035"/>
    <w:rsid w:val="004C76FD"/>
    <w:rsid w:val="004D0BF0"/>
    <w:rsid w:val="004D32BA"/>
    <w:rsid w:val="004D423C"/>
    <w:rsid w:val="004D46EB"/>
    <w:rsid w:val="004D5D3E"/>
    <w:rsid w:val="004E0D4C"/>
    <w:rsid w:val="004E27B9"/>
    <w:rsid w:val="004E55F5"/>
    <w:rsid w:val="004F296D"/>
    <w:rsid w:val="004F29C8"/>
    <w:rsid w:val="004F2A48"/>
    <w:rsid w:val="004F4287"/>
    <w:rsid w:val="004F4661"/>
    <w:rsid w:val="004F5335"/>
    <w:rsid w:val="00504658"/>
    <w:rsid w:val="00507B1A"/>
    <w:rsid w:val="005100B0"/>
    <w:rsid w:val="00513F11"/>
    <w:rsid w:val="00517252"/>
    <w:rsid w:val="00521B41"/>
    <w:rsid w:val="00524275"/>
    <w:rsid w:val="0052605B"/>
    <w:rsid w:val="00527E18"/>
    <w:rsid w:val="00532FBE"/>
    <w:rsid w:val="005338BC"/>
    <w:rsid w:val="00534C8A"/>
    <w:rsid w:val="00535633"/>
    <w:rsid w:val="0053648D"/>
    <w:rsid w:val="00536598"/>
    <w:rsid w:val="00544CD8"/>
    <w:rsid w:val="00546A8A"/>
    <w:rsid w:val="00552243"/>
    <w:rsid w:val="005527D4"/>
    <w:rsid w:val="00552C34"/>
    <w:rsid w:val="0055720D"/>
    <w:rsid w:val="00557221"/>
    <w:rsid w:val="005625EF"/>
    <w:rsid w:val="005678DC"/>
    <w:rsid w:val="005705CC"/>
    <w:rsid w:val="00570D0A"/>
    <w:rsid w:val="00574A7E"/>
    <w:rsid w:val="005758A7"/>
    <w:rsid w:val="0057668D"/>
    <w:rsid w:val="00582581"/>
    <w:rsid w:val="0058592D"/>
    <w:rsid w:val="005863C3"/>
    <w:rsid w:val="005868DC"/>
    <w:rsid w:val="005919E4"/>
    <w:rsid w:val="00593C2B"/>
    <w:rsid w:val="00596C9D"/>
    <w:rsid w:val="00597D16"/>
    <w:rsid w:val="005A7A83"/>
    <w:rsid w:val="005B30C0"/>
    <w:rsid w:val="005B6D82"/>
    <w:rsid w:val="005C1810"/>
    <w:rsid w:val="005C7E4F"/>
    <w:rsid w:val="005D4872"/>
    <w:rsid w:val="005D6A4A"/>
    <w:rsid w:val="005E2C26"/>
    <w:rsid w:val="005E32B5"/>
    <w:rsid w:val="005E34F3"/>
    <w:rsid w:val="005E6252"/>
    <w:rsid w:val="005E6A14"/>
    <w:rsid w:val="005E6D5B"/>
    <w:rsid w:val="005E7E21"/>
    <w:rsid w:val="005F683F"/>
    <w:rsid w:val="005F72AE"/>
    <w:rsid w:val="005F7EB3"/>
    <w:rsid w:val="00601414"/>
    <w:rsid w:val="006014C5"/>
    <w:rsid w:val="006065AB"/>
    <w:rsid w:val="006152A1"/>
    <w:rsid w:val="00621898"/>
    <w:rsid w:val="00622092"/>
    <w:rsid w:val="006277A6"/>
    <w:rsid w:val="006302A3"/>
    <w:rsid w:val="00636BFA"/>
    <w:rsid w:val="00642641"/>
    <w:rsid w:val="00652D52"/>
    <w:rsid w:val="006543E0"/>
    <w:rsid w:val="006709DD"/>
    <w:rsid w:val="006729CC"/>
    <w:rsid w:val="006730EC"/>
    <w:rsid w:val="00674C6C"/>
    <w:rsid w:val="00676ED4"/>
    <w:rsid w:val="00677283"/>
    <w:rsid w:val="0068222B"/>
    <w:rsid w:val="00683770"/>
    <w:rsid w:val="00683D14"/>
    <w:rsid w:val="0068694B"/>
    <w:rsid w:val="006875EE"/>
    <w:rsid w:val="006876CC"/>
    <w:rsid w:val="00687D75"/>
    <w:rsid w:val="006912BE"/>
    <w:rsid w:val="00691E87"/>
    <w:rsid w:val="006932CC"/>
    <w:rsid w:val="00693DED"/>
    <w:rsid w:val="00697633"/>
    <w:rsid w:val="006A4F1F"/>
    <w:rsid w:val="006B001E"/>
    <w:rsid w:val="006B1B81"/>
    <w:rsid w:val="006B2722"/>
    <w:rsid w:val="006B6555"/>
    <w:rsid w:val="006B75C4"/>
    <w:rsid w:val="006C010F"/>
    <w:rsid w:val="006C1D01"/>
    <w:rsid w:val="006C1DCE"/>
    <w:rsid w:val="006C2EE1"/>
    <w:rsid w:val="006D241E"/>
    <w:rsid w:val="006D516F"/>
    <w:rsid w:val="006D59D9"/>
    <w:rsid w:val="006D7B47"/>
    <w:rsid w:val="006E2E3A"/>
    <w:rsid w:val="006E5CCF"/>
    <w:rsid w:val="006E6DFF"/>
    <w:rsid w:val="006F0176"/>
    <w:rsid w:val="006F4279"/>
    <w:rsid w:val="006F4959"/>
    <w:rsid w:val="006F4986"/>
    <w:rsid w:val="006F704C"/>
    <w:rsid w:val="006F797E"/>
    <w:rsid w:val="007012DB"/>
    <w:rsid w:val="00702827"/>
    <w:rsid w:val="00702855"/>
    <w:rsid w:val="00707E77"/>
    <w:rsid w:val="007112DC"/>
    <w:rsid w:val="00712A02"/>
    <w:rsid w:val="00712E65"/>
    <w:rsid w:val="00713072"/>
    <w:rsid w:val="00715EDF"/>
    <w:rsid w:val="00716201"/>
    <w:rsid w:val="00723FD2"/>
    <w:rsid w:val="00734B61"/>
    <w:rsid w:val="007406C5"/>
    <w:rsid w:val="00742A1E"/>
    <w:rsid w:val="00750817"/>
    <w:rsid w:val="007610B0"/>
    <w:rsid w:val="0076457D"/>
    <w:rsid w:val="00765678"/>
    <w:rsid w:val="007710E0"/>
    <w:rsid w:val="00772BD1"/>
    <w:rsid w:val="007738F4"/>
    <w:rsid w:val="00775B34"/>
    <w:rsid w:val="00775DF3"/>
    <w:rsid w:val="00783C99"/>
    <w:rsid w:val="00786258"/>
    <w:rsid w:val="00786D54"/>
    <w:rsid w:val="007876C3"/>
    <w:rsid w:val="00787F78"/>
    <w:rsid w:val="00790802"/>
    <w:rsid w:val="00795370"/>
    <w:rsid w:val="00797CC6"/>
    <w:rsid w:val="007A4DD7"/>
    <w:rsid w:val="007A69DC"/>
    <w:rsid w:val="007B58E2"/>
    <w:rsid w:val="007C184A"/>
    <w:rsid w:val="007C28BB"/>
    <w:rsid w:val="007C2FC7"/>
    <w:rsid w:val="007C32F3"/>
    <w:rsid w:val="007C35D9"/>
    <w:rsid w:val="007C69AA"/>
    <w:rsid w:val="007C69D9"/>
    <w:rsid w:val="007C6CE0"/>
    <w:rsid w:val="007C777D"/>
    <w:rsid w:val="007D30F1"/>
    <w:rsid w:val="007D762D"/>
    <w:rsid w:val="007E3A3F"/>
    <w:rsid w:val="007F42D7"/>
    <w:rsid w:val="007F615F"/>
    <w:rsid w:val="007F76EC"/>
    <w:rsid w:val="008074AE"/>
    <w:rsid w:val="0081371E"/>
    <w:rsid w:val="008158C3"/>
    <w:rsid w:val="00824D9E"/>
    <w:rsid w:val="00825097"/>
    <w:rsid w:val="00825112"/>
    <w:rsid w:val="00827C0A"/>
    <w:rsid w:val="00834914"/>
    <w:rsid w:val="00835140"/>
    <w:rsid w:val="008363B1"/>
    <w:rsid w:val="00843B89"/>
    <w:rsid w:val="008453FA"/>
    <w:rsid w:val="008507F2"/>
    <w:rsid w:val="00852CFB"/>
    <w:rsid w:val="00854C7B"/>
    <w:rsid w:val="00854EC9"/>
    <w:rsid w:val="00856BBB"/>
    <w:rsid w:val="008607B3"/>
    <w:rsid w:val="0086144B"/>
    <w:rsid w:val="00862538"/>
    <w:rsid w:val="00862BE2"/>
    <w:rsid w:val="00864A4A"/>
    <w:rsid w:val="00865088"/>
    <w:rsid w:val="0086597A"/>
    <w:rsid w:val="00867367"/>
    <w:rsid w:val="00886829"/>
    <w:rsid w:val="008872CE"/>
    <w:rsid w:val="0088738C"/>
    <w:rsid w:val="0089090C"/>
    <w:rsid w:val="00890A54"/>
    <w:rsid w:val="00892ADA"/>
    <w:rsid w:val="008943A4"/>
    <w:rsid w:val="00896AC0"/>
    <w:rsid w:val="008A6D1A"/>
    <w:rsid w:val="008A6D46"/>
    <w:rsid w:val="008A775D"/>
    <w:rsid w:val="008A7838"/>
    <w:rsid w:val="008B6574"/>
    <w:rsid w:val="008B6B18"/>
    <w:rsid w:val="008C26C6"/>
    <w:rsid w:val="008C3C1D"/>
    <w:rsid w:val="008C5FA5"/>
    <w:rsid w:val="008C6014"/>
    <w:rsid w:val="008C76EE"/>
    <w:rsid w:val="008C77B9"/>
    <w:rsid w:val="008D16E6"/>
    <w:rsid w:val="008D1C9E"/>
    <w:rsid w:val="008D3D46"/>
    <w:rsid w:val="008D510F"/>
    <w:rsid w:val="008D72DB"/>
    <w:rsid w:val="008E0533"/>
    <w:rsid w:val="008E4785"/>
    <w:rsid w:val="008E49B2"/>
    <w:rsid w:val="008E4F2D"/>
    <w:rsid w:val="008E704C"/>
    <w:rsid w:val="008E7E04"/>
    <w:rsid w:val="008F2F3F"/>
    <w:rsid w:val="008F6077"/>
    <w:rsid w:val="0090294C"/>
    <w:rsid w:val="00911B25"/>
    <w:rsid w:val="0091328E"/>
    <w:rsid w:val="00915326"/>
    <w:rsid w:val="00915C54"/>
    <w:rsid w:val="009166DD"/>
    <w:rsid w:val="00917D3D"/>
    <w:rsid w:val="00921031"/>
    <w:rsid w:val="00924C3B"/>
    <w:rsid w:val="00927A44"/>
    <w:rsid w:val="00942DBD"/>
    <w:rsid w:val="00943B1C"/>
    <w:rsid w:val="00944AF6"/>
    <w:rsid w:val="00947E85"/>
    <w:rsid w:val="009500D8"/>
    <w:rsid w:val="009515D9"/>
    <w:rsid w:val="00951EF6"/>
    <w:rsid w:val="009532C0"/>
    <w:rsid w:val="009564AB"/>
    <w:rsid w:val="0095666D"/>
    <w:rsid w:val="00960F83"/>
    <w:rsid w:val="009614D5"/>
    <w:rsid w:val="00962A98"/>
    <w:rsid w:val="00965152"/>
    <w:rsid w:val="009677DA"/>
    <w:rsid w:val="009762E2"/>
    <w:rsid w:val="009801A6"/>
    <w:rsid w:val="00981C3A"/>
    <w:rsid w:val="00986777"/>
    <w:rsid w:val="00987E44"/>
    <w:rsid w:val="009900FD"/>
    <w:rsid w:val="009913C9"/>
    <w:rsid w:val="009A10F3"/>
    <w:rsid w:val="009A650E"/>
    <w:rsid w:val="009B0C1B"/>
    <w:rsid w:val="009B30EB"/>
    <w:rsid w:val="009B403A"/>
    <w:rsid w:val="009B5615"/>
    <w:rsid w:val="009C0D19"/>
    <w:rsid w:val="009C2C50"/>
    <w:rsid w:val="009C340B"/>
    <w:rsid w:val="009C717E"/>
    <w:rsid w:val="009C7FB4"/>
    <w:rsid w:val="009D5A35"/>
    <w:rsid w:val="009F2F6D"/>
    <w:rsid w:val="00A0250A"/>
    <w:rsid w:val="00A1283B"/>
    <w:rsid w:val="00A14B53"/>
    <w:rsid w:val="00A15CFA"/>
    <w:rsid w:val="00A16C13"/>
    <w:rsid w:val="00A17DFA"/>
    <w:rsid w:val="00A20761"/>
    <w:rsid w:val="00A21357"/>
    <w:rsid w:val="00A3457A"/>
    <w:rsid w:val="00A346DA"/>
    <w:rsid w:val="00A35725"/>
    <w:rsid w:val="00A41B57"/>
    <w:rsid w:val="00A42014"/>
    <w:rsid w:val="00A42832"/>
    <w:rsid w:val="00A4475D"/>
    <w:rsid w:val="00A447C1"/>
    <w:rsid w:val="00A46412"/>
    <w:rsid w:val="00A547DA"/>
    <w:rsid w:val="00A5653D"/>
    <w:rsid w:val="00A56619"/>
    <w:rsid w:val="00A630EB"/>
    <w:rsid w:val="00A63C47"/>
    <w:rsid w:val="00A668D5"/>
    <w:rsid w:val="00A70ADB"/>
    <w:rsid w:val="00A71F61"/>
    <w:rsid w:val="00A758F1"/>
    <w:rsid w:val="00A83597"/>
    <w:rsid w:val="00A91656"/>
    <w:rsid w:val="00A91EC1"/>
    <w:rsid w:val="00A962F5"/>
    <w:rsid w:val="00AA360E"/>
    <w:rsid w:val="00AA4115"/>
    <w:rsid w:val="00AA4962"/>
    <w:rsid w:val="00AA50C6"/>
    <w:rsid w:val="00AA56BE"/>
    <w:rsid w:val="00AA7B31"/>
    <w:rsid w:val="00AB01C3"/>
    <w:rsid w:val="00AB3E3C"/>
    <w:rsid w:val="00AB66FA"/>
    <w:rsid w:val="00AB79DA"/>
    <w:rsid w:val="00AD3789"/>
    <w:rsid w:val="00AD457A"/>
    <w:rsid w:val="00AD6F6E"/>
    <w:rsid w:val="00AE5A9D"/>
    <w:rsid w:val="00AF3988"/>
    <w:rsid w:val="00AF67E1"/>
    <w:rsid w:val="00AF73D3"/>
    <w:rsid w:val="00B03456"/>
    <w:rsid w:val="00B10941"/>
    <w:rsid w:val="00B11A8C"/>
    <w:rsid w:val="00B14691"/>
    <w:rsid w:val="00B16C13"/>
    <w:rsid w:val="00B41865"/>
    <w:rsid w:val="00B41A27"/>
    <w:rsid w:val="00B576DB"/>
    <w:rsid w:val="00B603BC"/>
    <w:rsid w:val="00B605E4"/>
    <w:rsid w:val="00B63461"/>
    <w:rsid w:val="00B6439D"/>
    <w:rsid w:val="00B64ED6"/>
    <w:rsid w:val="00B66565"/>
    <w:rsid w:val="00B6681C"/>
    <w:rsid w:val="00B66B56"/>
    <w:rsid w:val="00B71200"/>
    <w:rsid w:val="00B7415A"/>
    <w:rsid w:val="00B75DF7"/>
    <w:rsid w:val="00B76507"/>
    <w:rsid w:val="00B768A1"/>
    <w:rsid w:val="00B8300C"/>
    <w:rsid w:val="00B85D67"/>
    <w:rsid w:val="00B86DA4"/>
    <w:rsid w:val="00B91F96"/>
    <w:rsid w:val="00BA05AC"/>
    <w:rsid w:val="00BB003F"/>
    <w:rsid w:val="00BB213B"/>
    <w:rsid w:val="00BB2554"/>
    <w:rsid w:val="00BB35FE"/>
    <w:rsid w:val="00BB4938"/>
    <w:rsid w:val="00BB714F"/>
    <w:rsid w:val="00BB7247"/>
    <w:rsid w:val="00BC23DC"/>
    <w:rsid w:val="00BC24E9"/>
    <w:rsid w:val="00BC3603"/>
    <w:rsid w:val="00BC4C9A"/>
    <w:rsid w:val="00BD0F1F"/>
    <w:rsid w:val="00BD0F27"/>
    <w:rsid w:val="00BD113B"/>
    <w:rsid w:val="00BD2FB9"/>
    <w:rsid w:val="00BD37D4"/>
    <w:rsid w:val="00BD39C7"/>
    <w:rsid w:val="00BE05BC"/>
    <w:rsid w:val="00BE483A"/>
    <w:rsid w:val="00BE4D48"/>
    <w:rsid w:val="00BF1E90"/>
    <w:rsid w:val="00C01A79"/>
    <w:rsid w:val="00C04F02"/>
    <w:rsid w:val="00C06423"/>
    <w:rsid w:val="00C124F3"/>
    <w:rsid w:val="00C16A11"/>
    <w:rsid w:val="00C210AC"/>
    <w:rsid w:val="00C24F1A"/>
    <w:rsid w:val="00C27483"/>
    <w:rsid w:val="00C2775E"/>
    <w:rsid w:val="00C27F00"/>
    <w:rsid w:val="00C41C5A"/>
    <w:rsid w:val="00C44AC5"/>
    <w:rsid w:val="00C44E3F"/>
    <w:rsid w:val="00C47E12"/>
    <w:rsid w:val="00C50C7B"/>
    <w:rsid w:val="00C52075"/>
    <w:rsid w:val="00C5382C"/>
    <w:rsid w:val="00C54B98"/>
    <w:rsid w:val="00C702D5"/>
    <w:rsid w:val="00C72833"/>
    <w:rsid w:val="00C728D7"/>
    <w:rsid w:val="00C73DF0"/>
    <w:rsid w:val="00C759AE"/>
    <w:rsid w:val="00C76E6F"/>
    <w:rsid w:val="00C8244B"/>
    <w:rsid w:val="00C879D4"/>
    <w:rsid w:val="00C903C6"/>
    <w:rsid w:val="00C9171A"/>
    <w:rsid w:val="00C923E1"/>
    <w:rsid w:val="00C94812"/>
    <w:rsid w:val="00C97FC3"/>
    <w:rsid w:val="00CA1EF6"/>
    <w:rsid w:val="00CA286D"/>
    <w:rsid w:val="00CA55A2"/>
    <w:rsid w:val="00CB0B85"/>
    <w:rsid w:val="00CB10D1"/>
    <w:rsid w:val="00CB2A18"/>
    <w:rsid w:val="00CB3BC6"/>
    <w:rsid w:val="00CB5160"/>
    <w:rsid w:val="00CC0BCF"/>
    <w:rsid w:val="00CC1729"/>
    <w:rsid w:val="00CC2134"/>
    <w:rsid w:val="00CC2664"/>
    <w:rsid w:val="00CC2883"/>
    <w:rsid w:val="00CC3B29"/>
    <w:rsid w:val="00CC482B"/>
    <w:rsid w:val="00CD1AF5"/>
    <w:rsid w:val="00CD5C04"/>
    <w:rsid w:val="00CE021D"/>
    <w:rsid w:val="00CE03DC"/>
    <w:rsid w:val="00CE0777"/>
    <w:rsid w:val="00CE2077"/>
    <w:rsid w:val="00CE3F92"/>
    <w:rsid w:val="00CE4265"/>
    <w:rsid w:val="00CE6447"/>
    <w:rsid w:val="00CE7B52"/>
    <w:rsid w:val="00CF3CA4"/>
    <w:rsid w:val="00CF774C"/>
    <w:rsid w:val="00D013DE"/>
    <w:rsid w:val="00D04684"/>
    <w:rsid w:val="00D2045A"/>
    <w:rsid w:val="00D2459A"/>
    <w:rsid w:val="00D35716"/>
    <w:rsid w:val="00D37088"/>
    <w:rsid w:val="00D40ADD"/>
    <w:rsid w:val="00D41435"/>
    <w:rsid w:val="00D417E7"/>
    <w:rsid w:val="00D433B4"/>
    <w:rsid w:val="00D43BB2"/>
    <w:rsid w:val="00D44E20"/>
    <w:rsid w:val="00D552E5"/>
    <w:rsid w:val="00D6254D"/>
    <w:rsid w:val="00D62B5A"/>
    <w:rsid w:val="00D67770"/>
    <w:rsid w:val="00D73AA4"/>
    <w:rsid w:val="00D80D3E"/>
    <w:rsid w:val="00D82D86"/>
    <w:rsid w:val="00D83DC9"/>
    <w:rsid w:val="00D87608"/>
    <w:rsid w:val="00D9564C"/>
    <w:rsid w:val="00D96374"/>
    <w:rsid w:val="00DA30BF"/>
    <w:rsid w:val="00DA3809"/>
    <w:rsid w:val="00DA408D"/>
    <w:rsid w:val="00DA4769"/>
    <w:rsid w:val="00DA4FF8"/>
    <w:rsid w:val="00DA522E"/>
    <w:rsid w:val="00DA60ED"/>
    <w:rsid w:val="00DA6C8F"/>
    <w:rsid w:val="00DB098A"/>
    <w:rsid w:val="00DB31FA"/>
    <w:rsid w:val="00DC0518"/>
    <w:rsid w:val="00DC3F2C"/>
    <w:rsid w:val="00DC6A49"/>
    <w:rsid w:val="00DC7629"/>
    <w:rsid w:val="00DD002C"/>
    <w:rsid w:val="00DD12F8"/>
    <w:rsid w:val="00DD3877"/>
    <w:rsid w:val="00DE018F"/>
    <w:rsid w:val="00DE13FE"/>
    <w:rsid w:val="00DE5747"/>
    <w:rsid w:val="00DE6D53"/>
    <w:rsid w:val="00DF045C"/>
    <w:rsid w:val="00DF0BD1"/>
    <w:rsid w:val="00DF4FB2"/>
    <w:rsid w:val="00DF53DC"/>
    <w:rsid w:val="00E032E7"/>
    <w:rsid w:val="00E067D8"/>
    <w:rsid w:val="00E06964"/>
    <w:rsid w:val="00E07759"/>
    <w:rsid w:val="00E11AEB"/>
    <w:rsid w:val="00E12A66"/>
    <w:rsid w:val="00E163B1"/>
    <w:rsid w:val="00E173F0"/>
    <w:rsid w:val="00E20CCF"/>
    <w:rsid w:val="00E21EBE"/>
    <w:rsid w:val="00E22317"/>
    <w:rsid w:val="00E249ED"/>
    <w:rsid w:val="00E3279E"/>
    <w:rsid w:val="00E35251"/>
    <w:rsid w:val="00E37B42"/>
    <w:rsid w:val="00E37D00"/>
    <w:rsid w:val="00E4319D"/>
    <w:rsid w:val="00E466B0"/>
    <w:rsid w:val="00E471FC"/>
    <w:rsid w:val="00E528F6"/>
    <w:rsid w:val="00E71C73"/>
    <w:rsid w:val="00E775B4"/>
    <w:rsid w:val="00E839CB"/>
    <w:rsid w:val="00E847FE"/>
    <w:rsid w:val="00E84A1E"/>
    <w:rsid w:val="00E86950"/>
    <w:rsid w:val="00E91FCF"/>
    <w:rsid w:val="00E94516"/>
    <w:rsid w:val="00E956F9"/>
    <w:rsid w:val="00E96A55"/>
    <w:rsid w:val="00E971C5"/>
    <w:rsid w:val="00EA2675"/>
    <w:rsid w:val="00EB2B70"/>
    <w:rsid w:val="00EB4D37"/>
    <w:rsid w:val="00EB5ED5"/>
    <w:rsid w:val="00EB663D"/>
    <w:rsid w:val="00EB6C51"/>
    <w:rsid w:val="00EC628C"/>
    <w:rsid w:val="00ED01CD"/>
    <w:rsid w:val="00ED2105"/>
    <w:rsid w:val="00ED4543"/>
    <w:rsid w:val="00ED6454"/>
    <w:rsid w:val="00EE0FEE"/>
    <w:rsid w:val="00EE1509"/>
    <w:rsid w:val="00EE2329"/>
    <w:rsid w:val="00EE734C"/>
    <w:rsid w:val="00EF6BDA"/>
    <w:rsid w:val="00F01E32"/>
    <w:rsid w:val="00F02E8D"/>
    <w:rsid w:val="00F12CB2"/>
    <w:rsid w:val="00F1319F"/>
    <w:rsid w:val="00F1478D"/>
    <w:rsid w:val="00F17E6E"/>
    <w:rsid w:val="00F24E49"/>
    <w:rsid w:val="00F26BE7"/>
    <w:rsid w:val="00F3037E"/>
    <w:rsid w:val="00F3052B"/>
    <w:rsid w:val="00F31149"/>
    <w:rsid w:val="00F312B5"/>
    <w:rsid w:val="00F3233D"/>
    <w:rsid w:val="00F357A8"/>
    <w:rsid w:val="00F40313"/>
    <w:rsid w:val="00F511EB"/>
    <w:rsid w:val="00F55FA1"/>
    <w:rsid w:val="00F56E4A"/>
    <w:rsid w:val="00F579AB"/>
    <w:rsid w:val="00F609B2"/>
    <w:rsid w:val="00F60C44"/>
    <w:rsid w:val="00F62AC8"/>
    <w:rsid w:val="00F63281"/>
    <w:rsid w:val="00F6412B"/>
    <w:rsid w:val="00F656FA"/>
    <w:rsid w:val="00F67747"/>
    <w:rsid w:val="00F71CD2"/>
    <w:rsid w:val="00F71E63"/>
    <w:rsid w:val="00F7280F"/>
    <w:rsid w:val="00F73FAE"/>
    <w:rsid w:val="00F7483E"/>
    <w:rsid w:val="00F749A7"/>
    <w:rsid w:val="00F847BF"/>
    <w:rsid w:val="00F84A7D"/>
    <w:rsid w:val="00FA09F8"/>
    <w:rsid w:val="00FA0FA5"/>
    <w:rsid w:val="00FA2A58"/>
    <w:rsid w:val="00FA33C7"/>
    <w:rsid w:val="00FA35B4"/>
    <w:rsid w:val="00FA59FF"/>
    <w:rsid w:val="00FB1E48"/>
    <w:rsid w:val="00FB5AB5"/>
    <w:rsid w:val="00FB69E5"/>
    <w:rsid w:val="00FC3573"/>
    <w:rsid w:val="00FD051A"/>
    <w:rsid w:val="00FD1743"/>
    <w:rsid w:val="00FE1DB9"/>
    <w:rsid w:val="00FE2E44"/>
    <w:rsid w:val="00FE58F3"/>
    <w:rsid w:val="00FE6B79"/>
    <w:rsid w:val="00FF0EE8"/>
    <w:rsid w:val="00FF3199"/>
    <w:rsid w:val="00FF7B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FC3C5E-D5E4-45A1-831C-BD1D2F794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2A66"/>
    <w:rPr>
      <w:rFonts w:ascii="Calibri" w:eastAsia="Calibri" w:hAnsi="Calibri" w:cs="Times New Roman"/>
    </w:rPr>
  </w:style>
  <w:style w:type="paragraph" w:styleId="4">
    <w:name w:val="heading 4"/>
    <w:basedOn w:val="a"/>
    <w:next w:val="a"/>
    <w:link w:val="40"/>
    <w:uiPriority w:val="9"/>
    <w:semiHidden/>
    <w:unhideWhenUsed/>
    <w:qFormat/>
    <w:rsid w:val="00181068"/>
    <w:pPr>
      <w:keepNext/>
      <w:keepLines/>
      <w:suppressAutoHyphens/>
      <w:spacing w:before="200" w:after="0" w:line="240" w:lineRule="auto"/>
      <w:outlineLvl w:val="3"/>
    </w:pPr>
    <w:rPr>
      <w:rFonts w:asciiTheme="majorHAnsi" w:eastAsiaTheme="majorEastAsia" w:hAnsiTheme="majorHAnsi" w:cstheme="majorBidi"/>
      <w:b/>
      <w:bCs/>
      <w:i/>
      <w:iCs/>
      <w:color w:val="4F81BD" w:themeColor="accent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12A66"/>
    <w:pPr>
      <w:spacing w:after="0" w:line="240" w:lineRule="auto"/>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12A6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12A66"/>
    <w:rPr>
      <w:rFonts w:ascii="Calibri" w:eastAsia="Calibri" w:hAnsi="Calibri" w:cs="Times New Roman"/>
    </w:rPr>
  </w:style>
  <w:style w:type="character" w:customStyle="1" w:styleId="apple-converted-space">
    <w:name w:val="apple-converted-space"/>
    <w:basedOn w:val="a0"/>
    <w:rsid w:val="00D9564C"/>
  </w:style>
  <w:style w:type="character" w:styleId="a6">
    <w:name w:val="Strong"/>
    <w:basedOn w:val="a0"/>
    <w:uiPriority w:val="22"/>
    <w:qFormat/>
    <w:rsid w:val="00D9564C"/>
    <w:rPr>
      <w:b/>
      <w:bCs/>
    </w:rPr>
  </w:style>
  <w:style w:type="paragraph" w:styleId="a7">
    <w:name w:val="E-mail Signature"/>
    <w:basedOn w:val="a"/>
    <w:link w:val="a8"/>
    <w:uiPriority w:val="99"/>
    <w:semiHidden/>
    <w:unhideWhenUsed/>
    <w:rsid w:val="00622092"/>
    <w:pPr>
      <w:spacing w:after="0" w:line="240" w:lineRule="auto"/>
    </w:pPr>
    <w:rPr>
      <w:rFonts w:ascii="Times New Roman" w:eastAsiaTheme="minorHAnsi" w:hAnsi="Times New Roman"/>
      <w:sz w:val="24"/>
      <w:szCs w:val="24"/>
      <w:lang w:eastAsia="ru-RU"/>
    </w:rPr>
  </w:style>
  <w:style w:type="character" w:customStyle="1" w:styleId="a8">
    <w:name w:val="Электронная подпись Знак"/>
    <w:basedOn w:val="a0"/>
    <w:link w:val="a7"/>
    <w:uiPriority w:val="99"/>
    <w:semiHidden/>
    <w:rsid w:val="00622092"/>
    <w:rPr>
      <w:rFonts w:ascii="Times New Roman" w:hAnsi="Times New Roman" w:cs="Times New Roman"/>
      <w:sz w:val="24"/>
      <w:szCs w:val="24"/>
      <w:lang w:eastAsia="ru-RU"/>
    </w:rPr>
  </w:style>
  <w:style w:type="paragraph" w:customStyle="1" w:styleId="1">
    <w:name w:val="Красная строка1"/>
    <w:basedOn w:val="a9"/>
    <w:rsid w:val="00F26BE7"/>
  </w:style>
  <w:style w:type="paragraph" w:styleId="a9">
    <w:name w:val="Body Text"/>
    <w:basedOn w:val="a"/>
    <w:link w:val="aa"/>
    <w:uiPriority w:val="99"/>
    <w:semiHidden/>
    <w:unhideWhenUsed/>
    <w:rsid w:val="00F26BE7"/>
    <w:pPr>
      <w:spacing w:after="120"/>
    </w:pPr>
  </w:style>
  <w:style w:type="character" w:customStyle="1" w:styleId="aa">
    <w:name w:val="Основной текст Знак"/>
    <w:basedOn w:val="a0"/>
    <w:link w:val="a9"/>
    <w:uiPriority w:val="99"/>
    <w:semiHidden/>
    <w:rsid w:val="00F26BE7"/>
    <w:rPr>
      <w:rFonts w:ascii="Calibri" w:eastAsia="Calibri" w:hAnsi="Calibri" w:cs="Times New Roman"/>
    </w:rPr>
  </w:style>
  <w:style w:type="paragraph" w:styleId="ab">
    <w:name w:val="footer"/>
    <w:basedOn w:val="a"/>
    <w:link w:val="ac"/>
    <w:uiPriority w:val="99"/>
    <w:semiHidden/>
    <w:unhideWhenUsed/>
    <w:rsid w:val="001C7F18"/>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1C7F18"/>
    <w:rPr>
      <w:rFonts w:ascii="Calibri" w:eastAsia="Calibri" w:hAnsi="Calibri" w:cs="Times New Roman"/>
    </w:rPr>
  </w:style>
  <w:style w:type="paragraph" w:customStyle="1" w:styleId="ConsPlusNormal">
    <w:name w:val="ConsPlusNormal"/>
    <w:basedOn w:val="a"/>
    <w:rsid w:val="00130765"/>
    <w:pPr>
      <w:autoSpaceDE w:val="0"/>
      <w:autoSpaceDN w:val="0"/>
      <w:spacing w:after="0" w:line="240" w:lineRule="auto"/>
    </w:pPr>
    <w:rPr>
      <w:rFonts w:ascii="Arial" w:eastAsiaTheme="minorHAnsi" w:hAnsi="Arial" w:cs="Arial"/>
      <w:sz w:val="20"/>
      <w:szCs w:val="20"/>
      <w:lang w:eastAsia="ru-RU"/>
    </w:rPr>
  </w:style>
  <w:style w:type="paragraph" w:styleId="ad">
    <w:name w:val="List Paragraph"/>
    <w:basedOn w:val="a"/>
    <w:link w:val="ae"/>
    <w:uiPriority w:val="34"/>
    <w:qFormat/>
    <w:rsid w:val="00513F11"/>
    <w:pPr>
      <w:spacing w:after="0" w:line="240" w:lineRule="auto"/>
      <w:ind w:left="720"/>
      <w:contextualSpacing/>
    </w:pPr>
    <w:rPr>
      <w:rFonts w:eastAsiaTheme="minorHAnsi"/>
      <w:lang w:eastAsia="ru-RU"/>
    </w:rPr>
  </w:style>
  <w:style w:type="paragraph" w:customStyle="1" w:styleId="af">
    <w:name w:val="бычный"/>
    <w:rsid w:val="00513F11"/>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21">
    <w:name w:val="Основной текст 21"/>
    <w:basedOn w:val="a"/>
    <w:rsid w:val="008F2F3F"/>
    <w:pPr>
      <w:suppressAutoHyphens/>
      <w:spacing w:after="0" w:line="240" w:lineRule="auto"/>
      <w:jc w:val="both"/>
    </w:pPr>
    <w:rPr>
      <w:rFonts w:ascii="Times New Roman" w:eastAsia="Times New Roman" w:hAnsi="Times New Roman"/>
      <w:sz w:val="32"/>
      <w:szCs w:val="20"/>
      <w:lang w:eastAsia="ar-SA"/>
    </w:rPr>
  </w:style>
  <w:style w:type="paragraph" w:styleId="af0">
    <w:name w:val="annotation text"/>
    <w:basedOn w:val="a"/>
    <w:link w:val="af1"/>
    <w:semiHidden/>
    <w:rsid w:val="005678DC"/>
    <w:pPr>
      <w:suppressAutoHyphens/>
      <w:spacing w:after="0" w:line="240" w:lineRule="auto"/>
      <w:jc w:val="both"/>
    </w:pPr>
    <w:rPr>
      <w:rFonts w:ascii="Times New Roman" w:eastAsia="Times New Roman" w:hAnsi="Times New Roman"/>
      <w:sz w:val="20"/>
      <w:szCs w:val="20"/>
      <w:lang w:eastAsia="ar-SA"/>
    </w:rPr>
  </w:style>
  <w:style w:type="character" w:customStyle="1" w:styleId="af1">
    <w:name w:val="Текст примечания Знак"/>
    <w:basedOn w:val="a0"/>
    <w:link w:val="af0"/>
    <w:semiHidden/>
    <w:rsid w:val="005678DC"/>
    <w:rPr>
      <w:rFonts w:ascii="Times New Roman" w:eastAsia="Times New Roman" w:hAnsi="Times New Roman" w:cs="Times New Roman"/>
      <w:sz w:val="20"/>
      <w:szCs w:val="20"/>
      <w:lang w:eastAsia="ar-SA"/>
    </w:rPr>
  </w:style>
  <w:style w:type="paragraph" w:styleId="af2">
    <w:name w:val="No Spacing"/>
    <w:aliases w:val="14 ровный"/>
    <w:autoRedefine/>
    <w:uiPriority w:val="1"/>
    <w:qFormat/>
    <w:rsid w:val="005678DC"/>
    <w:pPr>
      <w:spacing w:after="0"/>
      <w:ind w:firstLine="709"/>
      <w:jc w:val="both"/>
    </w:pPr>
    <w:rPr>
      <w:rFonts w:ascii="Times New Roman" w:hAnsi="Times New Roman" w:cs="Times New Roman"/>
      <w:i/>
      <w:sz w:val="32"/>
      <w:szCs w:val="32"/>
    </w:rPr>
  </w:style>
  <w:style w:type="character" w:customStyle="1" w:styleId="ae">
    <w:name w:val="Абзац списка Знак"/>
    <w:link w:val="ad"/>
    <w:uiPriority w:val="34"/>
    <w:locked/>
    <w:rsid w:val="0055720D"/>
    <w:rPr>
      <w:rFonts w:ascii="Calibri" w:hAnsi="Calibri" w:cs="Times New Roman"/>
      <w:lang w:eastAsia="ru-RU"/>
    </w:rPr>
  </w:style>
  <w:style w:type="character" w:customStyle="1" w:styleId="40">
    <w:name w:val="Заголовок 4 Знак"/>
    <w:basedOn w:val="a0"/>
    <w:link w:val="4"/>
    <w:uiPriority w:val="9"/>
    <w:semiHidden/>
    <w:rsid w:val="00181068"/>
    <w:rPr>
      <w:rFonts w:asciiTheme="majorHAnsi" w:eastAsiaTheme="majorEastAsia" w:hAnsiTheme="majorHAnsi" w:cstheme="majorBidi"/>
      <w:b/>
      <w:bCs/>
      <w:i/>
      <w:iCs/>
      <w:color w:val="4F81BD" w:themeColor="accent1"/>
      <w:sz w:val="24"/>
      <w:szCs w:val="24"/>
      <w:lang w:eastAsia="ar-SA"/>
    </w:rPr>
  </w:style>
  <w:style w:type="paragraph" w:customStyle="1" w:styleId="Default">
    <w:name w:val="Default"/>
    <w:rsid w:val="00D67770"/>
    <w:pPr>
      <w:autoSpaceDE w:val="0"/>
      <w:autoSpaceDN w:val="0"/>
      <w:adjustRightInd w:val="0"/>
      <w:spacing w:after="0" w:line="240" w:lineRule="auto"/>
    </w:pPr>
    <w:rPr>
      <w:rFonts w:ascii="Times New Roman" w:hAnsi="Times New Roman" w:cs="Times New Roman"/>
      <w:color w:val="000000"/>
      <w:sz w:val="24"/>
      <w:szCs w:val="24"/>
    </w:rPr>
  </w:style>
  <w:style w:type="paragraph" w:styleId="af3">
    <w:name w:val="Normal (Web)"/>
    <w:basedOn w:val="a"/>
    <w:uiPriority w:val="99"/>
    <w:unhideWhenUsed/>
    <w:rsid w:val="00D67770"/>
    <w:pPr>
      <w:spacing w:before="100" w:beforeAutospacing="1" w:after="100" w:afterAutospacing="1" w:line="240" w:lineRule="auto"/>
    </w:pPr>
    <w:rPr>
      <w:rFonts w:ascii="Times New Roman" w:eastAsia="Times New Roman" w:hAnsi="Times New Roman"/>
      <w:sz w:val="24"/>
      <w:szCs w:val="24"/>
      <w:lang w:eastAsia="ru-RU"/>
    </w:rPr>
  </w:style>
  <w:style w:type="paragraph" w:styleId="af4">
    <w:name w:val="Balloon Text"/>
    <w:basedOn w:val="a"/>
    <w:link w:val="af5"/>
    <w:uiPriority w:val="99"/>
    <w:semiHidden/>
    <w:unhideWhenUsed/>
    <w:rsid w:val="00C879D4"/>
    <w:pPr>
      <w:spacing w:after="0" w:line="240" w:lineRule="auto"/>
    </w:pPr>
    <w:rPr>
      <w:rFonts w:ascii="Segoe UI" w:hAnsi="Segoe UI" w:cs="Segoe UI"/>
      <w:sz w:val="18"/>
      <w:szCs w:val="18"/>
    </w:rPr>
  </w:style>
  <w:style w:type="character" w:customStyle="1" w:styleId="af5">
    <w:name w:val="Текст выноски Знак"/>
    <w:basedOn w:val="a0"/>
    <w:link w:val="af4"/>
    <w:uiPriority w:val="99"/>
    <w:semiHidden/>
    <w:rsid w:val="00C879D4"/>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4983">
      <w:bodyDiv w:val="1"/>
      <w:marLeft w:val="0"/>
      <w:marRight w:val="0"/>
      <w:marTop w:val="0"/>
      <w:marBottom w:val="0"/>
      <w:divBdr>
        <w:top w:val="none" w:sz="0" w:space="0" w:color="auto"/>
        <w:left w:val="none" w:sz="0" w:space="0" w:color="auto"/>
        <w:bottom w:val="none" w:sz="0" w:space="0" w:color="auto"/>
        <w:right w:val="none" w:sz="0" w:space="0" w:color="auto"/>
      </w:divBdr>
    </w:div>
    <w:div w:id="18050227">
      <w:bodyDiv w:val="1"/>
      <w:marLeft w:val="0"/>
      <w:marRight w:val="0"/>
      <w:marTop w:val="0"/>
      <w:marBottom w:val="0"/>
      <w:divBdr>
        <w:top w:val="none" w:sz="0" w:space="0" w:color="auto"/>
        <w:left w:val="none" w:sz="0" w:space="0" w:color="auto"/>
        <w:bottom w:val="none" w:sz="0" w:space="0" w:color="auto"/>
        <w:right w:val="none" w:sz="0" w:space="0" w:color="auto"/>
      </w:divBdr>
    </w:div>
    <w:div w:id="45567957">
      <w:bodyDiv w:val="1"/>
      <w:marLeft w:val="0"/>
      <w:marRight w:val="0"/>
      <w:marTop w:val="0"/>
      <w:marBottom w:val="0"/>
      <w:divBdr>
        <w:top w:val="none" w:sz="0" w:space="0" w:color="auto"/>
        <w:left w:val="none" w:sz="0" w:space="0" w:color="auto"/>
        <w:bottom w:val="none" w:sz="0" w:space="0" w:color="auto"/>
        <w:right w:val="none" w:sz="0" w:space="0" w:color="auto"/>
      </w:divBdr>
    </w:div>
    <w:div w:id="52895406">
      <w:bodyDiv w:val="1"/>
      <w:marLeft w:val="0"/>
      <w:marRight w:val="0"/>
      <w:marTop w:val="0"/>
      <w:marBottom w:val="0"/>
      <w:divBdr>
        <w:top w:val="none" w:sz="0" w:space="0" w:color="auto"/>
        <w:left w:val="none" w:sz="0" w:space="0" w:color="auto"/>
        <w:bottom w:val="none" w:sz="0" w:space="0" w:color="auto"/>
        <w:right w:val="none" w:sz="0" w:space="0" w:color="auto"/>
      </w:divBdr>
    </w:div>
    <w:div w:id="80027650">
      <w:bodyDiv w:val="1"/>
      <w:marLeft w:val="0"/>
      <w:marRight w:val="0"/>
      <w:marTop w:val="0"/>
      <w:marBottom w:val="0"/>
      <w:divBdr>
        <w:top w:val="none" w:sz="0" w:space="0" w:color="auto"/>
        <w:left w:val="none" w:sz="0" w:space="0" w:color="auto"/>
        <w:bottom w:val="none" w:sz="0" w:space="0" w:color="auto"/>
        <w:right w:val="none" w:sz="0" w:space="0" w:color="auto"/>
      </w:divBdr>
    </w:div>
    <w:div w:id="87503617">
      <w:bodyDiv w:val="1"/>
      <w:marLeft w:val="0"/>
      <w:marRight w:val="0"/>
      <w:marTop w:val="0"/>
      <w:marBottom w:val="0"/>
      <w:divBdr>
        <w:top w:val="none" w:sz="0" w:space="0" w:color="auto"/>
        <w:left w:val="none" w:sz="0" w:space="0" w:color="auto"/>
        <w:bottom w:val="none" w:sz="0" w:space="0" w:color="auto"/>
        <w:right w:val="none" w:sz="0" w:space="0" w:color="auto"/>
      </w:divBdr>
    </w:div>
    <w:div w:id="88544686">
      <w:bodyDiv w:val="1"/>
      <w:marLeft w:val="0"/>
      <w:marRight w:val="0"/>
      <w:marTop w:val="0"/>
      <w:marBottom w:val="0"/>
      <w:divBdr>
        <w:top w:val="none" w:sz="0" w:space="0" w:color="auto"/>
        <w:left w:val="none" w:sz="0" w:space="0" w:color="auto"/>
        <w:bottom w:val="none" w:sz="0" w:space="0" w:color="auto"/>
        <w:right w:val="none" w:sz="0" w:space="0" w:color="auto"/>
      </w:divBdr>
    </w:div>
    <w:div w:id="95710765">
      <w:bodyDiv w:val="1"/>
      <w:marLeft w:val="0"/>
      <w:marRight w:val="0"/>
      <w:marTop w:val="0"/>
      <w:marBottom w:val="0"/>
      <w:divBdr>
        <w:top w:val="none" w:sz="0" w:space="0" w:color="auto"/>
        <w:left w:val="none" w:sz="0" w:space="0" w:color="auto"/>
        <w:bottom w:val="none" w:sz="0" w:space="0" w:color="auto"/>
        <w:right w:val="none" w:sz="0" w:space="0" w:color="auto"/>
      </w:divBdr>
    </w:div>
    <w:div w:id="96482326">
      <w:bodyDiv w:val="1"/>
      <w:marLeft w:val="0"/>
      <w:marRight w:val="0"/>
      <w:marTop w:val="0"/>
      <w:marBottom w:val="0"/>
      <w:divBdr>
        <w:top w:val="none" w:sz="0" w:space="0" w:color="auto"/>
        <w:left w:val="none" w:sz="0" w:space="0" w:color="auto"/>
        <w:bottom w:val="none" w:sz="0" w:space="0" w:color="auto"/>
        <w:right w:val="none" w:sz="0" w:space="0" w:color="auto"/>
      </w:divBdr>
    </w:div>
    <w:div w:id="107743354">
      <w:bodyDiv w:val="1"/>
      <w:marLeft w:val="0"/>
      <w:marRight w:val="0"/>
      <w:marTop w:val="0"/>
      <w:marBottom w:val="0"/>
      <w:divBdr>
        <w:top w:val="none" w:sz="0" w:space="0" w:color="auto"/>
        <w:left w:val="none" w:sz="0" w:space="0" w:color="auto"/>
        <w:bottom w:val="none" w:sz="0" w:space="0" w:color="auto"/>
        <w:right w:val="none" w:sz="0" w:space="0" w:color="auto"/>
      </w:divBdr>
    </w:div>
    <w:div w:id="165559195">
      <w:bodyDiv w:val="1"/>
      <w:marLeft w:val="0"/>
      <w:marRight w:val="0"/>
      <w:marTop w:val="0"/>
      <w:marBottom w:val="0"/>
      <w:divBdr>
        <w:top w:val="none" w:sz="0" w:space="0" w:color="auto"/>
        <w:left w:val="none" w:sz="0" w:space="0" w:color="auto"/>
        <w:bottom w:val="none" w:sz="0" w:space="0" w:color="auto"/>
        <w:right w:val="none" w:sz="0" w:space="0" w:color="auto"/>
      </w:divBdr>
    </w:div>
    <w:div w:id="178009390">
      <w:bodyDiv w:val="1"/>
      <w:marLeft w:val="0"/>
      <w:marRight w:val="0"/>
      <w:marTop w:val="0"/>
      <w:marBottom w:val="0"/>
      <w:divBdr>
        <w:top w:val="none" w:sz="0" w:space="0" w:color="auto"/>
        <w:left w:val="none" w:sz="0" w:space="0" w:color="auto"/>
        <w:bottom w:val="none" w:sz="0" w:space="0" w:color="auto"/>
        <w:right w:val="none" w:sz="0" w:space="0" w:color="auto"/>
      </w:divBdr>
    </w:div>
    <w:div w:id="223102358">
      <w:bodyDiv w:val="1"/>
      <w:marLeft w:val="0"/>
      <w:marRight w:val="0"/>
      <w:marTop w:val="0"/>
      <w:marBottom w:val="0"/>
      <w:divBdr>
        <w:top w:val="none" w:sz="0" w:space="0" w:color="auto"/>
        <w:left w:val="none" w:sz="0" w:space="0" w:color="auto"/>
        <w:bottom w:val="none" w:sz="0" w:space="0" w:color="auto"/>
        <w:right w:val="none" w:sz="0" w:space="0" w:color="auto"/>
      </w:divBdr>
    </w:div>
    <w:div w:id="224069447">
      <w:bodyDiv w:val="1"/>
      <w:marLeft w:val="0"/>
      <w:marRight w:val="0"/>
      <w:marTop w:val="0"/>
      <w:marBottom w:val="0"/>
      <w:divBdr>
        <w:top w:val="none" w:sz="0" w:space="0" w:color="auto"/>
        <w:left w:val="none" w:sz="0" w:space="0" w:color="auto"/>
        <w:bottom w:val="none" w:sz="0" w:space="0" w:color="auto"/>
        <w:right w:val="none" w:sz="0" w:space="0" w:color="auto"/>
      </w:divBdr>
    </w:div>
    <w:div w:id="273825587">
      <w:bodyDiv w:val="1"/>
      <w:marLeft w:val="0"/>
      <w:marRight w:val="0"/>
      <w:marTop w:val="0"/>
      <w:marBottom w:val="0"/>
      <w:divBdr>
        <w:top w:val="none" w:sz="0" w:space="0" w:color="auto"/>
        <w:left w:val="none" w:sz="0" w:space="0" w:color="auto"/>
        <w:bottom w:val="none" w:sz="0" w:space="0" w:color="auto"/>
        <w:right w:val="none" w:sz="0" w:space="0" w:color="auto"/>
      </w:divBdr>
    </w:div>
    <w:div w:id="280692556">
      <w:bodyDiv w:val="1"/>
      <w:marLeft w:val="0"/>
      <w:marRight w:val="0"/>
      <w:marTop w:val="0"/>
      <w:marBottom w:val="0"/>
      <w:divBdr>
        <w:top w:val="none" w:sz="0" w:space="0" w:color="auto"/>
        <w:left w:val="none" w:sz="0" w:space="0" w:color="auto"/>
        <w:bottom w:val="none" w:sz="0" w:space="0" w:color="auto"/>
        <w:right w:val="none" w:sz="0" w:space="0" w:color="auto"/>
      </w:divBdr>
    </w:div>
    <w:div w:id="369039285">
      <w:bodyDiv w:val="1"/>
      <w:marLeft w:val="0"/>
      <w:marRight w:val="0"/>
      <w:marTop w:val="0"/>
      <w:marBottom w:val="0"/>
      <w:divBdr>
        <w:top w:val="none" w:sz="0" w:space="0" w:color="auto"/>
        <w:left w:val="none" w:sz="0" w:space="0" w:color="auto"/>
        <w:bottom w:val="none" w:sz="0" w:space="0" w:color="auto"/>
        <w:right w:val="none" w:sz="0" w:space="0" w:color="auto"/>
      </w:divBdr>
    </w:div>
    <w:div w:id="413863859">
      <w:bodyDiv w:val="1"/>
      <w:marLeft w:val="0"/>
      <w:marRight w:val="0"/>
      <w:marTop w:val="0"/>
      <w:marBottom w:val="0"/>
      <w:divBdr>
        <w:top w:val="none" w:sz="0" w:space="0" w:color="auto"/>
        <w:left w:val="none" w:sz="0" w:space="0" w:color="auto"/>
        <w:bottom w:val="none" w:sz="0" w:space="0" w:color="auto"/>
        <w:right w:val="none" w:sz="0" w:space="0" w:color="auto"/>
      </w:divBdr>
    </w:div>
    <w:div w:id="421610870">
      <w:bodyDiv w:val="1"/>
      <w:marLeft w:val="0"/>
      <w:marRight w:val="0"/>
      <w:marTop w:val="0"/>
      <w:marBottom w:val="0"/>
      <w:divBdr>
        <w:top w:val="none" w:sz="0" w:space="0" w:color="auto"/>
        <w:left w:val="none" w:sz="0" w:space="0" w:color="auto"/>
        <w:bottom w:val="none" w:sz="0" w:space="0" w:color="auto"/>
        <w:right w:val="none" w:sz="0" w:space="0" w:color="auto"/>
      </w:divBdr>
    </w:div>
    <w:div w:id="472262008">
      <w:bodyDiv w:val="1"/>
      <w:marLeft w:val="0"/>
      <w:marRight w:val="0"/>
      <w:marTop w:val="0"/>
      <w:marBottom w:val="0"/>
      <w:divBdr>
        <w:top w:val="none" w:sz="0" w:space="0" w:color="auto"/>
        <w:left w:val="none" w:sz="0" w:space="0" w:color="auto"/>
        <w:bottom w:val="none" w:sz="0" w:space="0" w:color="auto"/>
        <w:right w:val="none" w:sz="0" w:space="0" w:color="auto"/>
      </w:divBdr>
    </w:div>
    <w:div w:id="481652785">
      <w:bodyDiv w:val="1"/>
      <w:marLeft w:val="0"/>
      <w:marRight w:val="0"/>
      <w:marTop w:val="0"/>
      <w:marBottom w:val="0"/>
      <w:divBdr>
        <w:top w:val="none" w:sz="0" w:space="0" w:color="auto"/>
        <w:left w:val="none" w:sz="0" w:space="0" w:color="auto"/>
        <w:bottom w:val="none" w:sz="0" w:space="0" w:color="auto"/>
        <w:right w:val="none" w:sz="0" w:space="0" w:color="auto"/>
      </w:divBdr>
    </w:div>
    <w:div w:id="487330904">
      <w:bodyDiv w:val="1"/>
      <w:marLeft w:val="0"/>
      <w:marRight w:val="0"/>
      <w:marTop w:val="0"/>
      <w:marBottom w:val="0"/>
      <w:divBdr>
        <w:top w:val="none" w:sz="0" w:space="0" w:color="auto"/>
        <w:left w:val="none" w:sz="0" w:space="0" w:color="auto"/>
        <w:bottom w:val="none" w:sz="0" w:space="0" w:color="auto"/>
        <w:right w:val="none" w:sz="0" w:space="0" w:color="auto"/>
      </w:divBdr>
    </w:div>
    <w:div w:id="487746221">
      <w:bodyDiv w:val="1"/>
      <w:marLeft w:val="0"/>
      <w:marRight w:val="0"/>
      <w:marTop w:val="0"/>
      <w:marBottom w:val="0"/>
      <w:divBdr>
        <w:top w:val="none" w:sz="0" w:space="0" w:color="auto"/>
        <w:left w:val="none" w:sz="0" w:space="0" w:color="auto"/>
        <w:bottom w:val="none" w:sz="0" w:space="0" w:color="auto"/>
        <w:right w:val="none" w:sz="0" w:space="0" w:color="auto"/>
      </w:divBdr>
    </w:div>
    <w:div w:id="519588907">
      <w:bodyDiv w:val="1"/>
      <w:marLeft w:val="0"/>
      <w:marRight w:val="0"/>
      <w:marTop w:val="0"/>
      <w:marBottom w:val="0"/>
      <w:divBdr>
        <w:top w:val="none" w:sz="0" w:space="0" w:color="auto"/>
        <w:left w:val="none" w:sz="0" w:space="0" w:color="auto"/>
        <w:bottom w:val="none" w:sz="0" w:space="0" w:color="auto"/>
        <w:right w:val="none" w:sz="0" w:space="0" w:color="auto"/>
      </w:divBdr>
    </w:div>
    <w:div w:id="530802054">
      <w:bodyDiv w:val="1"/>
      <w:marLeft w:val="0"/>
      <w:marRight w:val="0"/>
      <w:marTop w:val="0"/>
      <w:marBottom w:val="0"/>
      <w:divBdr>
        <w:top w:val="none" w:sz="0" w:space="0" w:color="auto"/>
        <w:left w:val="none" w:sz="0" w:space="0" w:color="auto"/>
        <w:bottom w:val="none" w:sz="0" w:space="0" w:color="auto"/>
        <w:right w:val="none" w:sz="0" w:space="0" w:color="auto"/>
      </w:divBdr>
    </w:div>
    <w:div w:id="583681314">
      <w:bodyDiv w:val="1"/>
      <w:marLeft w:val="0"/>
      <w:marRight w:val="0"/>
      <w:marTop w:val="0"/>
      <w:marBottom w:val="0"/>
      <w:divBdr>
        <w:top w:val="none" w:sz="0" w:space="0" w:color="auto"/>
        <w:left w:val="none" w:sz="0" w:space="0" w:color="auto"/>
        <w:bottom w:val="none" w:sz="0" w:space="0" w:color="auto"/>
        <w:right w:val="none" w:sz="0" w:space="0" w:color="auto"/>
      </w:divBdr>
    </w:div>
    <w:div w:id="585192518">
      <w:bodyDiv w:val="1"/>
      <w:marLeft w:val="0"/>
      <w:marRight w:val="0"/>
      <w:marTop w:val="0"/>
      <w:marBottom w:val="0"/>
      <w:divBdr>
        <w:top w:val="none" w:sz="0" w:space="0" w:color="auto"/>
        <w:left w:val="none" w:sz="0" w:space="0" w:color="auto"/>
        <w:bottom w:val="none" w:sz="0" w:space="0" w:color="auto"/>
        <w:right w:val="none" w:sz="0" w:space="0" w:color="auto"/>
      </w:divBdr>
    </w:div>
    <w:div w:id="616179528">
      <w:bodyDiv w:val="1"/>
      <w:marLeft w:val="0"/>
      <w:marRight w:val="0"/>
      <w:marTop w:val="0"/>
      <w:marBottom w:val="0"/>
      <w:divBdr>
        <w:top w:val="none" w:sz="0" w:space="0" w:color="auto"/>
        <w:left w:val="none" w:sz="0" w:space="0" w:color="auto"/>
        <w:bottom w:val="none" w:sz="0" w:space="0" w:color="auto"/>
        <w:right w:val="none" w:sz="0" w:space="0" w:color="auto"/>
      </w:divBdr>
    </w:div>
    <w:div w:id="617302696">
      <w:bodyDiv w:val="1"/>
      <w:marLeft w:val="0"/>
      <w:marRight w:val="0"/>
      <w:marTop w:val="0"/>
      <w:marBottom w:val="0"/>
      <w:divBdr>
        <w:top w:val="none" w:sz="0" w:space="0" w:color="auto"/>
        <w:left w:val="none" w:sz="0" w:space="0" w:color="auto"/>
        <w:bottom w:val="none" w:sz="0" w:space="0" w:color="auto"/>
        <w:right w:val="none" w:sz="0" w:space="0" w:color="auto"/>
      </w:divBdr>
    </w:div>
    <w:div w:id="676082353">
      <w:bodyDiv w:val="1"/>
      <w:marLeft w:val="0"/>
      <w:marRight w:val="0"/>
      <w:marTop w:val="0"/>
      <w:marBottom w:val="0"/>
      <w:divBdr>
        <w:top w:val="none" w:sz="0" w:space="0" w:color="auto"/>
        <w:left w:val="none" w:sz="0" w:space="0" w:color="auto"/>
        <w:bottom w:val="none" w:sz="0" w:space="0" w:color="auto"/>
        <w:right w:val="none" w:sz="0" w:space="0" w:color="auto"/>
      </w:divBdr>
    </w:div>
    <w:div w:id="739910190">
      <w:bodyDiv w:val="1"/>
      <w:marLeft w:val="0"/>
      <w:marRight w:val="0"/>
      <w:marTop w:val="0"/>
      <w:marBottom w:val="0"/>
      <w:divBdr>
        <w:top w:val="none" w:sz="0" w:space="0" w:color="auto"/>
        <w:left w:val="none" w:sz="0" w:space="0" w:color="auto"/>
        <w:bottom w:val="none" w:sz="0" w:space="0" w:color="auto"/>
        <w:right w:val="none" w:sz="0" w:space="0" w:color="auto"/>
      </w:divBdr>
    </w:div>
    <w:div w:id="752514519">
      <w:bodyDiv w:val="1"/>
      <w:marLeft w:val="0"/>
      <w:marRight w:val="0"/>
      <w:marTop w:val="0"/>
      <w:marBottom w:val="0"/>
      <w:divBdr>
        <w:top w:val="none" w:sz="0" w:space="0" w:color="auto"/>
        <w:left w:val="none" w:sz="0" w:space="0" w:color="auto"/>
        <w:bottom w:val="none" w:sz="0" w:space="0" w:color="auto"/>
        <w:right w:val="none" w:sz="0" w:space="0" w:color="auto"/>
      </w:divBdr>
    </w:div>
    <w:div w:id="777721740">
      <w:bodyDiv w:val="1"/>
      <w:marLeft w:val="0"/>
      <w:marRight w:val="0"/>
      <w:marTop w:val="0"/>
      <w:marBottom w:val="0"/>
      <w:divBdr>
        <w:top w:val="none" w:sz="0" w:space="0" w:color="auto"/>
        <w:left w:val="none" w:sz="0" w:space="0" w:color="auto"/>
        <w:bottom w:val="none" w:sz="0" w:space="0" w:color="auto"/>
        <w:right w:val="none" w:sz="0" w:space="0" w:color="auto"/>
      </w:divBdr>
    </w:div>
    <w:div w:id="784272294">
      <w:bodyDiv w:val="1"/>
      <w:marLeft w:val="0"/>
      <w:marRight w:val="0"/>
      <w:marTop w:val="0"/>
      <w:marBottom w:val="0"/>
      <w:divBdr>
        <w:top w:val="none" w:sz="0" w:space="0" w:color="auto"/>
        <w:left w:val="none" w:sz="0" w:space="0" w:color="auto"/>
        <w:bottom w:val="none" w:sz="0" w:space="0" w:color="auto"/>
        <w:right w:val="none" w:sz="0" w:space="0" w:color="auto"/>
      </w:divBdr>
    </w:div>
    <w:div w:id="800074455">
      <w:bodyDiv w:val="1"/>
      <w:marLeft w:val="0"/>
      <w:marRight w:val="0"/>
      <w:marTop w:val="0"/>
      <w:marBottom w:val="0"/>
      <w:divBdr>
        <w:top w:val="none" w:sz="0" w:space="0" w:color="auto"/>
        <w:left w:val="none" w:sz="0" w:space="0" w:color="auto"/>
        <w:bottom w:val="none" w:sz="0" w:space="0" w:color="auto"/>
        <w:right w:val="none" w:sz="0" w:space="0" w:color="auto"/>
      </w:divBdr>
    </w:div>
    <w:div w:id="809860035">
      <w:bodyDiv w:val="1"/>
      <w:marLeft w:val="0"/>
      <w:marRight w:val="0"/>
      <w:marTop w:val="0"/>
      <w:marBottom w:val="0"/>
      <w:divBdr>
        <w:top w:val="none" w:sz="0" w:space="0" w:color="auto"/>
        <w:left w:val="none" w:sz="0" w:space="0" w:color="auto"/>
        <w:bottom w:val="none" w:sz="0" w:space="0" w:color="auto"/>
        <w:right w:val="none" w:sz="0" w:space="0" w:color="auto"/>
      </w:divBdr>
    </w:div>
    <w:div w:id="887255381">
      <w:bodyDiv w:val="1"/>
      <w:marLeft w:val="0"/>
      <w:marRight w:val="0"/>
      <w:marTop w:val="0"/>
      <w:marBottom w:val="0"/>
      <w:divBdr>
        <w:top w:val="none" w:sz="0" w:space="0" w:color="auto"/>
        <w:left w:val="none" w:sz="0" w:space="0" w:color="auto"/>
        <w:bottom w:val="none" w:sz="0" w:space="0" w:color="auto"/>
        <w:right w:val="none" w:sz="0" w:space="0" w:color="auto"/>
      </w:divBdr>
    </w:div>
    <w:div w:id="895166003">
      <w:bodyDiv w:val="1"/>
      <w:marLeft w:val="0"/>
      <w:marRight w:val="0"/>
      <w:marTop w:val="0"/>
      <w:marBottom w:val="0"/>
      <w:divBdr>
        <w:top w:val="none" w:sz="0" w:space="0" w:color="auto"/>
        <w:left w:val="none" w:sz="0" w:space="0" w:color="auto"/>
        <w:bottom w:val="none" w:sz="0" w:space="0" w:color="auto"/>
        <w:right w:val="none" w:sz="0" w:space="0" w:color="auto"/>
      </w:divBdr>
    </w:div>
    <w:div w:id="926498518">
      <w:bodyDiv w:val="1"/>
      <w:marLeft w:val="0"/>
      <w:marRight w:val="0"/>
      <w:marTop w:val="0"/>
      <w:marBottom w:val="0"/>
      <w:divBdr>
        <w:top w:val="none" w:sz="0" w:space="0" w:color="auto"/>
        <w:left w:val="none" w:sz="0" w:space="0" w:color="auto"/>
        <w:bottom w:val="none" w:sz="0" w:space="0" w:color="auto"/>
        <w:right w:val="none" w:sz="0" w:space="0" w:color="auto"/>
      </w:divBdr>
    </w:div>
    <w:div w:id="928273172">
      <w:bodyDiv w:val="1"/>
      <w:marLeft w:val="0"/>
      <w:marRight w:val="0"/>
      <w:marTop w:val="0"/>
      <w:marBottom w:val="0"/>
      <w:divBdr>
        <w:top w:val="none" w:sz="0" w:space="0" w:color="auto"/>
        <w:left w:val="none" w:sz="0" w:space="0" w:color="auto"/>
        <w:bottom w:val="none" w:sz="0" w:space="0" w:color="auto"/>
        <w:right w:val="none" w:sz="0" w:space="0" w:color="auto"/>
      </w:divBdr>
    </w:div>
    <w:div w:id="986933226">
      <w:bodyDiv w:val="1"/>
      <w:marLeft w:val="0"/>
      <w:marRight w:val="0"/>
      <w:marTop w:val="0"/>
      <w:marBottom w:val="0"/>
      <w:divBdr>
        <w:top w:val="none" w:sz="0" w:space="0" w:color="auto"/>
        <w:left w:val="none" w:sz="0" w:space="0" w:color="auto"/>
        <w:bottom w:val="none" w:sz="0" w:space="0" w:color="auto"/>
        <w:right w:val="none" w:sz="0" w:space="0" w:color="auto"/>
      </w:divBdr>
    </w:div>
    <w:div w:id="992837520">
      <w:bodyDiv w:val="1"/>
      <w:marLeft w:val="0"/>
      <w:marRight w:val="0"/>
      <w:marTop w:val="0"/>
      <w:marBottom w:val="0"/>
      <w:divBdr>
        <w:top w:val="none" w:sz="0" w:space="0" w:color="auto"/>
        <w:left w:val="none" w:sz="0" w:space="0" w:color="auto"/>
        <w:bottom w:val="none" w:sz="0" w:space="0" w:color="auto"/>
        <w:right w:val="none" w:sz="0" w:space="0" w:color="auto"/>
      </w:divBdr>
    </w:div>
    <w:div w:id="1060598843">
      <w:bodyDiv w:val="1"/>
      <w:marLeft w:val="0"/>
      <w:marRight w:val="0"/>
      <w:marTop w:val="0"/>
      <w:marBottom w:val="0"/>
      <w:divBdr>
        <w:top w:val="none" w:sz="0" w:space="0" w:color="auto"/>
        <w:left w:val="none" w:sz="0" w:space="0" w:color="auto"/>
        <w:bottom w:val="none" w:sz="0" w:space="0" w:color="auto"/>
        <w:right w:val="none" w:sz="0" w:space="0" w:color="auto"/>
      </w:divBdr>
    </w:div>
    <w:div w:id="1071272526">
      <w:bodyDiv w:val="1"/>
      <w:marLeft w:val="0"/>
      <w:marRight w:val="0"/>
      <w:marTop w:val="0"/>
      <w:marBottom w:val="0"/>
      <w:divBdr>
        <w:top w:val="none" w:sz="0" w:space="0" w:color="auto"/>
        <w:left w:val="none" w:sz="0" w:space="0" w:color="auto"/>
        <w:bottom w:val="none" w:sz="0" w:space="0" w:color="auto"/>
        <w:right w:val="none" w:sz="0" w:space="0" w:color="auto"/>
      </w:divBdr>
    </w:div>
    <w:div w:id="1087850319">
      <w:bodyDiv w:val="1"/>
      <w:marLeft w:val="0"/>
      <w:marRight w:val="0"/>
      <w:marTop w:val="0"/>
      <w:marBottom w:val="0"/>
      <w:divBdr>
        <w:top w:val="none" w:sz="0" w:space="0" w:color="auto"/>
        <w:left w:val="none" w:sz="0" w:space="0" w:color="auto"/>
        <w:bottom w:val="none" w:sz="0" w:space="0" w:color="auto"/>
        <w:right w:val="none" w:sz="0" w:space="0" w:color="auto"/>
      </w:divBdr>
    </w:div>
    <w:div w:id="1102871002">
      <w:bodyDiv w:val="1"/>
      <w:marLeft w:val="0"/>
      <w:marRight w:val="0"/>
      <w:marTop w:val="0"/>
      <w:marBottom w:val="0"/>
      <w:divBdr>
        <w:top w:val="none" w:sz="0" w:space="0" w:color="auto"/>
        <w:left w:val="none" w:sz="0" w:space="0" w:color="auto"/>
        <w:bottom w:val="none" w:sz="0" w:space="0" w:color="auto"/>
        <w:right w:val="none" w:sz="0" w:space="0" w:color="auto"/>
      </w:divBdr>
    </w:div>
    <w:div w:id="1148745940">
      <w:bodyDiv w:val="1"/>
      <w:marLeft w:val="0"/>
      <w:marRight w:val="0"/>
      <w:marTop w:val="0"/>
      <w:marBottom w:val="0"/>
      <w:divBdr>
        <w:top w:val="none" w:sz="0" w:space="0" w:color="auto"/>
        <w:left w:val="none" w:sz="0" w:space="0" w:color="auto"/>
        <w:bottom w:val="none" w:sz="0" w:space="0" w:color="auto"/>
        <w:right w:val="none" w:sz="0" w:space="0" w:color="auto"/>
      </w:divBdr>
    </w:div>
    <w:div w:id="1167474361">
      <w:bodyDiv w:val="1"/>
      <w:marLeft w:val="0"/>
      <w:marRight w:val="0"/>
      <w:marTop w:val="0"/>
      <w:marBottom w:val="0"/>
      <w:divBdr>
        <w:top w:val="none" w:sz="0" w:space="0" w:color="auto"/>
        <w:left w:val="none" w:sz="0" w:space="0" w:color="auto"/>
        <w:bottom w:val="none" w:sz="0" w:space="0" w:color="auto"/>
        <w:right w:val="none" w:sz="0" w:space="0" w:color="auto"/>
      </w:divBdr>
    </w:div>
    <w:div w:id="1168639795">
      <w:bodyDiv w:val="1"/>
      <w:marLeft w:val="0"/>
      <w:marRight w:val="0"/>
      <w:marTop w:val="0"/>
      <w:marBottom w:val="0"/>
      <w:divBdr>
        <w:top w:val="none" w:sz="0" w:space="0" w:color="auto"/>
        <w:left w:val="none" w:sz="0" w:space="0" w:color="auto"/>
        <w:bottom w:val="none" w:sz="0" w:space="0" w:color="auto"/>
        <w:right w:val="none" w:sz="0" w:space="0" w:color="auto"/>
      </w:divBdr>
    </w:div>
    <w:div w:id="1169055437">
      <w:bodyDiv w:val="1"/>
      <w:marLeft w:val="0"/>
      <w:marRight w:val="0"/>
      <w:marTop w:val="0"/>
      <w:marBottom w:val="0"/>
      <w:divBdr>
        <w:top w:val="none" w:sz="0" w:space="0" w:color="auto"/>
        <w:left w:val="none" w:sz="0" w:space="0" w:color="auto"/>
        <w:bottom w:val="none" w:sz="0" w:space="0" w:color="auto"/>
        <w:right w:val="none" w:sz="0" w:space="0" w:color="auto"/>
      </w:divBdr>
    </w:div>
    <w:div w:id="1186673696">
      <w:bodyDiv w:val="1"/>
      <w:marLeft w:val="0"/>
      <w:marRight w:val="0"/>
      <w:marTop w:val="0"/>
      <w:marBottom w:val="0"/>
      <w:divBdr>
        <w:top w:val="none" w:sz="0" w:space="0" w:color="auto"/>
        <w:left w:val="none" w:sz="0" w:space="0" w:color="auto"/>
        <w:bottom w:val="none" w:sz="0" w:space="0" w:color="auto"/>
        <w:right w:val="none" w:sz="0" w:space="0" w:color="auto"/>
      </w:divBdr>
    </w:div>
    <w:div w:id="1294679135">
      <w:bodyDiv w:val="1"/>
      <w:marLeft w:val="0"/>
      <w:marRight w:val="0"/>
      <w:marTop w:val="0"/>
      <w:marBottom w:val="0"/>
      <w:divBdr>
        <w:top w:val="none" w:sz="0" w:space="0" w:color="auto"/>
        <w:left w:val="none" w:sz="0" w:space="0" w:color="auto"/>
        <w:bottom w:val="none" w:sz="0" w:space="0" w:color="auto"/>
        <w:right w:val="none" w:sz="0" w:space="0" w:color="auto"/>
      </w:divBdr>
    </w:div>
    <w:div w:id="1303078216">
      <w:bodyDiv w:val="1"/>
      <w:marLeft w:val="0"/>
      <w:marRight w:val="0"/>
      <w:marTop w:val="0"/>
      <w:marBottom w:val="0"/>
      <w:divBdr>
        <w:top w:val="none" w:sz="0" w:space="0" w:color="auto"/>
        <w:left w:val="none" w:sz="0" w:space="0" w:color="auto"/>
        <w:bottom w:val="none" w:sz="0" w:space="0" w:color="auto"/>
        <w:right w:val="none" w:sz="0" w:space="0" w:color="auto"/>
      </w:divBdr>
    </w:div>
    <w:div w:id="1373730964">
      <w:bodyDiv w:val="1"/>
      <w:marLeft w:val="0"/>
      <w:marRight w:val="0"/>
      <w:marTop w:val="0"/>
      <w:marBottom w:val="0"/>
      <w:divBdr>
        <w:top w:val="none" w:sz="0" w:space="0" w:color="auto"/>
        <w:left w:val="none" w:sz="0" w:space="0" w:color="auto"/>
        <w:bottom w:val="none" w:sz="0" w:space="0" w:color="auto"/>
        <w:right w:val="none" w:sz="0" w:space="0" w:color="auto"/>
      </w:divBdr>
    </w:div>
    <w:div w:id="1394500156">
      <w:bodyDiv w:val="1"/>
      <w:marLeft w:val="0"/>
      <w:marRight w:val="0"/>
      <w:marTop w:val="0"/>
      <w:marBottom w:val="0"/>
      <w:divBdr>
        <w:top w:val="none" w:sz="0" w:space="0" w:color="auto"/>
        <w:left w:val="none" w:sz="0" w:space="0" w:color="auto"/>
        <w:bottom w:val="none" w:sz="0" w:space="0" w:color="auto"/>
        <w:right w:val="none" w:sz="0" w:space="0" w:color="auto"/>
      </w:divBdr>
    </w:div>
    <w:div w:id="1394935518">
      <w:bodyDiv w:val="1"/>
      <w:marLeft w:val="0"/>
      <w:marRight w:val="0"/>
      <w:marTop w:val="0"/>
      <w:marBottom w:val="0"/>
      <w:divBdr>
        <w:top w:val="none" w:sz="0" w:space="0" w:color="auto"/>
        <w:left w:val="none" w:sz="0" w:space="0" w:color="auto"/>
        <w:bottom w:val="none" w:sz="0" w:space="0" w:color="auto"/>
        <w:right w:val="none" w:sz="0" w:space="0" w:color="auto"/>
      </w:divBdr>
    </w:div>
    <w:div w:id="1399936296">
      <w:bodyDiv w:val="1"/>
      <w:marLeft w:val="0"/>
      <w:marRight w:val="0"/>
      <w:marTop w:val="0"/>
      <w:marBottom w:val="0"/>
      <w:divBdr>
        <w:top w:val="none" w:sz="0" w:space="0" w:color="auto"/>
        <w:left w:val="none" w:sz="0" w:space="0" w:color="auto"/>
        <w:bottom w:val="none" w:sz="0" w:space="0" w:color="auto"/>
        <w:right w:val="none" w:sz="0" w:space="0" w:color="auto"/>
      </w:divBdr>
    </w:div>
    <w:div w:id="1415784606">
      <w:bodyDiv w:val="1"/>
      <w:marLeft w:val="0"/>
      <w:marRight w:val="0"/>
      <w:marTop w:val="0"/>
      <w:marBottom w:val="0"/>
      <w:divBdr>
        <w:top w:val="none" w:sz="0" w:space="0" w:color="auto"/>
        <w:left w:val="none" w:sz="0" w:space="0" w:color="auto"/>
        <w:bottom w:val="none" w:sz="0" w:space="0" w:color="auto"/>
        <w:right w:val="none" w:sz="0" w:space="0" w:color="auto"/>
      </w:divBdr>
    </w:div>
    <w:div w:id="1428386310">
      <w:bodyDiv w:val="1"/>
      <w:marLeft w:val="0"/>
      <w:marRight w:val="0"/>
      <w:marTop w:val="0"/>
      <w:marBottom w:val="0"/>
      <w:divBdr>
        <w:top w:val="none" w:sz="0" w:space="0" w:color="auto"/>
        <w:left w:val="none" w:sz="0" w:space="0" w:color="auto"/>
        <w:bottom w:val="none" w:sz="0" w:space="0" w:color="auto"/>
        <w:right w:val="none" w:sz="0" w:space="0" w:color="auto"/>
      </w:divBdr>
    </w:div>
    <w:div w:id="1457601857">
      <w:bodyDiv w:val="1"/>
      <w:marLeft w:val="0"/>
      <w:marRight w:val="0"/>
      <w:marTop w:val="0"/>
      <w:marBottom w:val="0"/>
      <w:divBdr>
        <w:top w:val="none" w:sz="0" w:space="0" w:color="auto"/>
        <w:left w:val="none" w:sz="0" w:space="0" w:color="auto"/>
        <w:bottom w:val="none" w:sz="0" w:space="0" w:color="auto"/>
        <w:right w:val="none" w:sz="0" w:space="0" w:color="auto"/>
      </w:divBdr>
    </w:div>
    <w:div w:id="1459421830">
      <w:bodyDiv w:val="1"/>
      <w:marLeft w:val="0"/>
      <w:marRight w:val="0"/>
      <w:marTop w:val="0"/>
      <w:marBottom w:val="0"/>
      <w:divBdr>
        <w:top w:val="none" w:sz="0" w:space="0" w:color="auto"/>
        <w:left w:val="none" w:sz="0" w:space="0" w:color="auto"/>
        <w:bottom w:val="none" w:sz="0" w:space="0" w:color="auto"/>
        <w:right w:val="none" w:sz="0" w:space="0" w:color="auto"/>
      </w:divBdr>
    </w:div>
    <w:div w:id="1480153312">
      <w:bodyDiv w:val="1"/>
      <w:marLeft w:val="0"/>
      <w:marRight w:val="0"/>
      <w:marTop w:val="0"/>
      <w:marBottom w:val="0"/>
      <w:divBdr>
        <w:top w:val="none" w:sz="0" w:space="0" w:color="auto"/>
        <w:left w:val="none" w:sz="0" w:space="0" w:color="auto"/>
        <w:bottom w:val="none" w:sz="0" w:space="0" w:color="auto"/>
        <w:right w:val="none" w:sz="0" w:space="0" w:color="auto"/>
      </w:divBdr>
    </w:div>
    <w:div w:id="1487547664">
      <w:bodyDiv w:val="1"/>
      <w:marLeft w:val="0"/>
      <w:marRight w:val="0"/>
      <w:marTop w:val="0"/>
      <w:marBottom w:val="0"/>
      <w:divBdr>
        <w:top w:val="none" w:sz="0" w:space="0" w:color="auto"/>
        <w:left w:val="none" w:sz="0" w:space="0" w:color="auto"/>
        <w:bottom w:val="none" w:sz="0" w:space="0" w:color="auto"/>
        <w:right w:val="none" w:sz="0" w:space="0" w:color="auto"/>
      </w:divBdr>
    </w:div>
    <w:div w:id="1515805433">
      <w:bodyDiv w:val="1"/>
      <w:marLeft w:val="0"/>
      <w:marRight w:val="0"/>
      <w:marTop w:val="0"/>
      <w:marBottom w:val="0"/>
      <w:divBdr>
        <w:top w:val="none" w:sz="0" w:space="0" w:color="auto"/>
        <w:left w:val="none" w:sz="0" w:space="0" w:color="auto"/>
        <w:bottom w:val="none" w:sz="0" w:space="0" w:color="auto"/>
        <w:right w:val="none" w:sz="0" w:space="0" w:color="auto"/>
      </w:divBdr>
    </w:div>
    <w:div w:id="1517382975">
      <w:bodyDiv w:val="1"/>
      <w:marLeft w:val="0"/>
      <w:marRight w:val="0"/>
      <w:marTop w:val="0"/>
      <w:marBottom w:val="0"/>
      <w:divBdr>
        <w:top w:val="none" w:sz="0" w:space="0" w:color="auto"/>
        <w:left w:val="none" w:sz="0" w:space="0" w:color="auto"/>
        <w:bottom w:val="none" w:sz="0" w:space="0" w:color="auto"/>
        <w:right w:val="none" w:sz="0" w:space="0" w:color="auto"/>
      </w:divBdr>
    </w:div>
    <w:div w:id="1525829771">
      <w:bodyDiv w:val="1"/>
      <w:marLeft w:val="0"/>
      <w:marRight w:val="0"/>
      <w:marTop w:val="0"/>
      <w:marBottom w:val="0"/>
      <w:divBdr>
        <w:top w:val="none" w:sz="0" w:space="0" w:color="auto"/>
        <w:left w:val="none" w:sz="0" w:space="0" w:color="auto"/>
        <w:bottom w:val="none" w:sz="0" w:space="0" w:color="auto"/>
        <w:right w:val="none" w:sz="0" w:space="0" w:color="auto"/>
      </w:divBdr>
    </w:div>
    <w:div w:id="1533954806">
      <w:bodyDiv w:val="1"/>
      <w:marLeft w:val="0"/>
      <w:marRight w:val="0"/>
      <w:marTop w:val="0"/>
      <w:marBottom w:val="0"/>
      <w:divBdr>
        <w:top w:val="none" w:sz="0" w:space="0" w:color="auto"/>
        <w:left w:val="none" w:sz="0" w:space="0" w:color="auto"/>
        <w:bottom w:val="none" w:sz="0" w:space="0" w:color="auto"/>
        <w:right w:val="none" w:sz="0" w:space="0" w:color="auto"/>
      </w:divBdr>
    </w:div>
    <w:div w:id="1550874077">
      <w:bodyDiv w:val="1"/>
      <w:marLeft w:val="0"/>
      <w:marRight w:val="0"/>
      <w:marTop w:val="0"/>
      <w:marBottom w:val="0"/>
      <w:divBdr>
        <w:top w:val="none" w:sz="0" w:space="0" w:color="auto"/>
        <w:left w:val="none" w:sz="0" w:space="0" w:color="auto"/>
        <w:bottom w:val="none" w:sz="0" w:space="0" w:color="auto"/>
        <w:right w:val="none" w:sz="0" w:space="0" w:color="auto"/>
      </w:divBdr>
    </w:div>
    <w:div w:id="1553231746">
      <w:bodyDiv w:val="1"/>
      <w:marLeft w:val="0"/>
      <w:marRight w:val="0"/>
      <w:marTop w:val="0"/>
      <w:marBottom w:val="0"/>
      <w:divBdr>
        <w:top w:val="none" w:sz="0" w:space="0" w:color="auto"/>
        <w:left w:val="none" w:sz="0" w:space="0" w:color="auto"/>
        <w:bottom w:val="none" w:sz="0" w:space="0" w:color="auto"/>
        <w:right w:val="none" w:sz="0" w:space="0" w:color="auto"/>
      </w:divBdr>
    </w:div>
    <w:div w:id="1562866216">
      <w:bodyDiv w:val="1"/>
      <w:marLeft w:val="0"/>
      <w:marRight w:val="0"/>
      <w:marTop w:val="0"/>
      <w:marBottom w:val="0"/>
      <w:divBdr>
        <w:top w:val="none" w:sz="0" w:space="0" w:color="auto"/>
        <w:left w:val="none" w:sz="0" w:space="0" w:color="auto"/>
        <w:bottom w:val="none" w:sz="0" w:space="0" w:color="auto"/>
        <w:right w:val="none" w:sz="0" w:space="0" w:color="auto"/>
      </w:divBdr>
    </w:div>
    <w:div w:id="1585264783">
      <w:bodyDiv w:val="1"/>
      <w:marLeft w:val="0"/>
      <w:marRight w:val="0"/>
      <w:marTop w:val="0"/>
      <w:marBottom w:val="0"/>
      <w:divBdr>
        <w:top w:val="none" w:sz="0" w:space="0" w:color="auto"/>
        <w:left w:val="none" w:sz="0" w:space="0" w:color="auto"/>
        <w:bottom w:val="none" w:sz="0" w:space="0" w:color="auto"/>
        <w:right w:val="none" w:sz="0" w:space="0" w:color="auto"/>
      </w:divBdr>
    </w:div>
    <w:div w:id="1633242069">
      <w:bodyDiv w:val="1"/>
      <w:marLeft w:val="0"/>
      <w:marRight w:val="0"/>
      <w:marTop w:val="0"/>
      <w:marBottom w:val="0"/>
      <w:divBdr>
        <w:top w:val="none" w:sz="0" w:space="0" w:color="auto"/>
        <w:left w:val="none" w:sz="0" w:space="0" w:color="auto"/>
        <w:bottom w:val="none" w:sz="0" w:space="0" w:color="auto"/>
        <w:right w:val="none" w:sz="0" w:space="0" w:color="auto"/>
      </w:divBdr>
    </w:div>
    <w:div w:id="1657107655">
      <w:bodyDiv w:val="1"/>
      <w:marLeft w:val="0"/>
      <w:marRight w:val="0"/>
      <w:marTop w:val="0"/>
      <w:marBottom w:val="0"/>
      <w:divBdr>
        <w:top w:val="none" w:sz="0" w:space="0" w:color="auto"/>
        <w:left w:val="none" w:sz="0" w:space="0" w:color="auto"/>
        <w:bottom w:val="none" w:sz="0" w:space="0" w:color="auto"/>
        <w:right w:val="none" w:sz="0" w:space="0" w:color="auto"/>
      </w:divBdr>
    </w:div>
    <w:div w:id="1658530533">
      <w:bodyDiv w:val="1"/>
      <w:marLeft w:val="0"/>
      <w:marRight w:val="0"/>
      <w:marTop w:val="0"/>
      <w:marBottom w:val="0"/>
      <w:divBdr>
        <w:top w:val="none" w:sz="0" w:space="0" w:color="auto"/>
        <w:left w:val="none" w:sz="0" w:space="0" w:color="auto"/>
        <w:bottom w:val="none" w:sz="0" w:space="0" w:color="auto"/>
        <w:right w:val="none" w:sz="0" w:space="0" w:color="auto"/>
      </w:divBdr>
    </w:div>
    <w:div w:id="1690139511">
      <w:bodyDiv w:val="1"/>
      <w:marLeft w:val="0"/>
      <w:marRight w:val="0"/>
      <w:marTop w:val="0"/>
      <w:marBottom w:val="0"/>
      <w:divBdr>
        <w:top w:val="none" w:sz="0" w:space="0" w:color="auto"/>
        <w:left w:val="none" w:sz="0" w:space="0" w:color="auto"/>
        <w:bottom w:val="none" w:sz="0" w:space="0" w:color="auto"/>
        <w:right w:val="none" w:sz="0" w:space="0" w:color="auto"/>
      </w:divBdr>
    </w:div>
    <w:div w:id="1700660133">
      <w:bodyDiv w:val="1"/>
      <w:marLeft w:val="0"/>
      <w:marRight w:val="0"/>
      <w:marTop w:val="0"/>
      <w:marBottom w:val="0"/>
      <w:divBdr>
        <w:top w:val="none" w:sz="0" w:space="0" w:color="auto"/>
        <w:left w:val="none" w:sz="0" w:space="0" w:color="auto"/>
        <w:bottom w:val="none" w:sz="0" w:space="0" w:color="auto"/>
        <w:right w:val="none" w:sz="0" w:space="0" w:color="auto"/>
      </w:divBdr>
    </w:div>
    <w:div w:id="1710105871">
      <w:bodyDiv w:val="1"/>
      <w:marLeft w:val="0"/>
      <w:marRight w:val="0"/>
      <w:marTop w:val="0"/>
      <w:marBottom w:val="0"/>
      <w:divBdr>
        <w:top w:val="none" w:sz="0" w:space="0" w:color="auto"/>
        <w:left w:val="none" w:sz="0" w:space="0" w:color="auto"/>
        <w:bottom w:val="none" w:sz="0" w:space="0" w:color="auto"/>
        <w:right w:val="none" w:sz="0" w:space="0" w:color="auto"/>
      </w:divBdr>
    </w:div>
    <w:div w:id="1757094321">
      <w:bodyDiv w:val="1"/>
      <w:marLeft w:val="0"/>
      <w:marRight w:val="0"/>
      <w:marTop w:val="0"/>
      <w:marBottom w:val="0"/>
      <w:divBdr>
        <w:top w:val="none" w:sz="0" w:space="0" w:color="auto"/>
        <w:left w:val="none" w:sz="0" w:space="0" w:color="auto"/>
        <w:bottom w:val="none" w:sz="0" w:space="0" w:color="auto"/>
        <w:right w:val="none" w:sz="0" w:space="0" w:color="auto"/>
      </w:divBdr>
    </w:div>
    <w:div w:id="1767266185">
      <w:bodyDiv w:val="1"/>
      <w:marLeft w:val="0"/>
      <w:marRight w:val="0"/>
      <w:marTop w:val="0"/>
      <w:marBottom w:val="0"/>
      <w:divBdr>
        <w:top w:val="none" w:sz="0" w:space="0" w:color="auto"/>
        <w:left w:val="none" w:sz="0" w:space="0" w:color="auto"/>
        <w:bottom w:val="none" w:sz="0" w:space="0" w:color="auto"/>
        <w:right w:val="none" w:sz="0" w:space="0" w:color="auto"/>
      </w:divBdr>
    </w:div>
    <w:div w:id="1826430214">
      <w:bodyDiv w:val="1"/>
      <w:marLeft w:val="0"/>
      <w:marRight w:val="0"/>
      <w:marTop w:val="0"/>
      <w:marBottom w:val="0"/>
      <w:divBdr>
        <w:top w:val="none" w:sz="0" w:space="0" w:color="auto"/>
        <w:left w:val="none" w:sz="0" w:space="0" w:color="auto"/>
        <w:bottom w:val="none" w:sz="0" w:space="0" w:color="auto"/>
        <w:right w:val="none" w:sz="0" w:space="0" w:color="auto"/>
      </w:divBdr>
    </w:div>
    <w:div w:id="1877769238">
      <w:bodyDiv w:val="1"/>
      <w:marLeft w:val="0"/>
      <w:marRight w:val="0"/>
      <w:marTop w:val="0"/>
      <w:marBottom w:val="0"/>
      <w:divBdr>
        <w:top w:val="none" w:sz="0" w:space="0" w:color="auto"/>
        <w:left w:val="none" w:sz="0" w:space="0" w:color="auto"/>
        <w:bottom w:val="none" w:sz="0" w:space="0" w:color="auto"/>
        <w:right w:val="none" w:sz="0" w:space="0" w:color="auto"/>
      </w:divBdr>
    </w:div>
    <w:div w:id="1894001943">
      <w:bodyDiv w:val="1"/>
      <w:marLeft w:val="0"/>
      <w:marRight w:val="0"/>
      <w:marTop w:val="0"/>
      <w:marBottom w:val="0"/>
      <w:divBdr>
        <w:top w:val="none" w:sz="0" w:space="0" w:color="auto"/>
        <w:left w:val="none" w:sz="0" w:space="0" w:color="auto"/>
        <w:bottom w:val="none" w:sz="0" w:space="0" w:color="auto"/>
        <w:right w:val="none" w:sz="0" w:space="0" w:color="auto"/>
      </w:divBdr>
    </w:div>
    <w:div w:id="1902326064">
      <w:bodyDiv w:val="1"/>
      <w:marLeft w:val="0"/>
      <w:marRight w:val="0"/>
      <w:marTop w:val="0"/>
      <w:marBottom w:val="0"/>
      <w:divBdr>
        <w:top w:val="none" w:sz="0" w:space="0" w:color="auto"/>
        <w:left w:val="none" w:sz="0" w:space="0" w:color="auto"/>
        <w:bottom w:val="none" w:sz="0" w:space="0" w:color="auto"/>
        <w:right w:val="none" w:sz="0" w:space="0" w:color="auto"/>
      </w:divBdr>
    </w:div>
    <w:div w:id="1947686994">
      <w:bodyDiv w:val="1"/>
      <w:marLeft w:val="0"/>
      <w:marRight w:val="0"/>
      <w:marTop w:val="0"/>
      <w:marBottom w:val="0"/>
      <w:divBdr>
        <w:top w:val="none" w:sz="0" w:space="0" w:color="auto"/>
        <w:left w:val="none" w:sz="0" w:space="0" w:color="auto"/>
        <w:bottom w:val="none" w:sz="0" w:space="0" w:color="auto"/>
        <w:right w:val="none" w:sz="0" w:space="0" w:color="auto"/>
      </w:divBdr>
    </w:div>
    <w:div w:id="1987346253">
      <w:bodyDiv w:val="1"/>
      <w:marLeft w:val="0"/>
      <w:marRight w:val="0"/>
      <w:marTop w:val="0"/>
      <w:marBottom w:val="0"/>
      <w:divBdr>
        <w:top w:val="none" w:sz="0" w:space="0" w:color="auto"/>
        <w:left w:val="none" w:sz="0" w:space="0" w:color="auto"/>
        <w:bottom w:val="none" w:sz="0" w:space="0" w:color="auto"/>
        <w:right w:val="none" w:sz="0" w:space="0" w:color="auto"/>
      </w:divBdr>
    </w:div>
    <w:div w:id="2023626540">
      <w:bodyDiv w:val="1"/>
      <w:marLeft w:val="0"/>
      <w:marRight w:val="0"/>
      <w:marTop w:val="0"/>
      <w:marBottom w:val="0"/>
      <w:divBdr>
        <w:top w:val="none" w:sz="0" w:space="0" w:color="auto"/>
        <w:left w:val="none" w:sz="0" w:space="0" w:color="auto"/>
        <w:bottom w:val="none" w:sz="0" w:space="0" w:color="auto"/>
        <w:right w:val="none" w:sz="0" w:space="0" w:color="auto"/>
      </w:divBdr>
    </w:div>
    <w:div w:id="2032874633">
      <w:bodyDiv w:val="1"/>
      <w:marLeft w:val="0"/>
      <w:marRight w:val="0"/>
      <w:marTop w:val="0"/>
      <w:marBottom w:val="0"/>
      <w:divBdr>
        <w:top w:val="none" w:sz="0" w:space="0" w:color="auto"/>
        <w:left w:val="none" w:sz="0" w:space="0" w:color="auto"/>
        <w:bottom w:val="none" w:sz="0" w:space="0" w:color="auto"/>
        <w:right w:val="none" w:sz="0" w:space="0" w:color="auto"/>
      </w:divBdr>
    </w:div>
    <w:div w:id="2039625007">
      <w:bodyDiv w:val="1"/>
      <w:marLeft w:val="0"/>
      <w:marRight w:val="0"/>
      <w:marTop w:val="0"/>
      <w:marBottom w:val="0"/>
      <w:divBdr>
        <w:top w:val="none" w:sz="0" w:space="0" w:color="auto"/>
        <w:left w:val="none" w:sz="0" w:space="0" w:color="auto"/>
        <w:bottom w:val="none" w:sz="0" w:space="0" w:color="auto"/>
        <w:right w:val="none" w:sz="0" w:space="0" w:color="auto"/>
      </w:divBdr>
    </w:div>
    <w:div w:id="2085107256">
      <w:bodyDiv w:val="1"/>
      <w:marLeft w:val="0"/>
      <w:marRight w:val="0"/>
      <w:marTop w:val="0"/>
      <w:marBottom w:val="0"/>
      <w:divBdr>
        <w:top w:val="none" w:sz="0" w:space="0" w:color="auto"/>
        <w:left w:val="none" w:sz="0" w:space="0" w:color="auto"/>
        <w:bottom w:val="none" w:sz="0" w:space="0" w:color="auto"/>
        <w:right w:val="none" w:sz="0" w:space="0" w:color="auto"/>
      </w:divBdr>
    </w:div>
    <w:div w:id="2113747180">
      <w:bodyDiv w:val="1"/>
      <w:marLeft w:val="0"/>
      <w:marRight w:val="0"/>
      <w:marTop w:val="0"/>
      <w:marBottom w:val="0"/>
      <w:divBdr>
        <w:top w:val="none" w:sz="0" w:space="0" w:color="auto"/>
        <w:left w:val="none" w:sz="0" w:space="0" w:color="auto"/>
        <w:bottom w:val="none" w:sz="0" w:space="0" w:color="auto"/>
        <w:right w:val="none" w:sz="0" w:space="0" w:color="auto"/>
      </w:divBdr>
    </w:div>
    <w:div w:id="2131170524">
      <w:bodyDiv w:val="1"/>
      <w:marLeft w:val="0"/>
      <w:marRight w:val="0"/>
      <w:marTop w:val="0"/>
      <w:marBottom w:val="0"/>
      <w:divBdr>
        <w:top w:val="none" w:sz="0" w:space="0" w:color="auto"/>
        <w:left w:val="none" w:sz="0" w:space="0" w:color="auto"/>
        <w:bottom w:val="none" w:sz="0" w:space="0" w:color="auto"/>
        <w:right w:val="none" w:sz="0" w:space="0" w:color="auto"/>
      </w:divBdr>
    </w:div>
    <w:div w:id="2138141956">
      <w:bodyDiv w:val="1"/>
      <w:marLeft w:val="0"/>
      <w:marRight w:val="0"/>
      <w:marTop w:val="0"/>
      <w:marBottom w:val="0"/>
      <w:divBdr>
        <w:top w:val="none" w:sz="0" w:space="0" w:color="auto"/>
        <w:left w:val="none" w:sz="0" w:space="0" w:color="auto"/>
        <w:bottom w:val="none" w:sz="0" w:space="0" w:color="auto"/>
        <w:right w:val="none" w:sz="0" w:space="0" w:color="auto"/>
      </w:divBdr>
    </w:div>
    <w:div w:id="214415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0B1D26-BB57-4DF6-BCA9-FDF23C531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1285</Words>
  <Characters>7327</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Romaniko</dc:creator>
  <cp:lastModifiedBy>Лукьяненко Артём Сергеевич</cp:lastModifiedBy>
  <cp:revision>3</cp:revision>
  <cp:lastPrinted>2021-07-16T12:43:00Z</cp:lastPrinted>
  <dcterms:created xsi:type="dcterms:W3CDTF">2021-07-19T10:50:00Z</dcterms:created>
  <dcterms:modified xsi:type="dcterms:W3CDTF">2021-07-19T10:51:00Z</dcterms:modified>
</cp:coreProperties>
</file>