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1D" w:rsidRPr="00A610DA" w:rsidRDefault="0035681D" w:rsidP="00E954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610DA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УТВЕРЖДЕН</w:t>
      </w:r>
    </w:p>
    <w:p w:rsidR="0035681D" w:rsidRPr="00A610DA" w:rsidRDefault="0035681D" w:rsidP="00E954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610DA"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приказом Министерства</w:t>
      </w:r>
    </w:p>
    <w:p w:rsidR="0035681D" w:rsidRPr="00A610DA" w:rsidRDefault="0035681D" w:rsidP="00E954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610DA">
        <w:rPr>
          <w:rFonts w:ascii="Times New Roman" w:eastAsia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35681D" w:rsidRPr="00A610DA" w:rsidRDefault="00463957" w:rsidP="00E954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от «2» июня</w:t>
      </w:r>
      <w:r w:rsidR="00D82E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г. № 358н</w:t>
      </w:r>
      <w:bookmarkStart w:id="0" w:name="_GoBack"/>
      <w:bookmarkEnd w:id="0"/>
    </w:p>
    <w:p w:rsidR="0035681D" w:rsidRPr="00A610DA" w:rsidRDefault="0035681D" w:rsidP="00E954D0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</w:pPr>
    </w:p>
    <w:p w:rsidR="0035681D" w:rsidRPr="00A610DA" w:rsidRDefault="0035681D" w:rsidP="00E954D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 w:themeColor="text1"/>
          <w:spacing w:val="5"/>
          <w:sz w:val="52"/>
          <w:szCs w:val="52"/>
        </w:rPr>
      </w:pPr>
      <w:r w:rsidRPr="00A610DA">
        <w:rPr>
          <w:rFonts w:ascii="Times New Roman" w:eastAsia="Times New Roman" w:hAnsi="Times New Roman"/>
          <w:color w:val="000000" w:themeColor="text1"/>
          <w:spacing w:val="5"/>
          <w:sz w:val="52"/>
          <w:szCs w:val="52"/>
        </w:rPr>
        <w:t>ПРОФЕССИОНАЛЬНЫЙ СТАНДАРТ</w:t>
      </w:r>
    </w:p>
    <w:p w:rsidR="00BF0985" w:rsidRDefault="00BF0985" w:rsidP="00BF09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 w:themeColor="text1"/>
          <w:spacing w:val="5"/>
          <w:sz w:val="28"/>
          <w:szCs w:val="28"/>
        </w:rPr>
      </w:pPr>
    </w:p>
    <w:p w:rsidR="00D238A2" w:rsidRPr="00A610DA" w:rsidRDefault="00AC4363" w:rsidP="00BF098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610DA">
        <w:rPr>
          <w:rFonts w:ascii="Times New Roman" w:eastAsia="Times New Roman" w:hAnsi="Times New Roman"/>
          <w:b/>
          <w:color w:val="000000" w:themeColor="text1"/>
          <w:spacing w:val="5"/>
          <w:sz w:val="28"/>
          <w:szCs w:val="28"/>
        </w:rPr>
        <w:t>Врач-</w:t>
      </w:r>
      <w:bookmarkStart w:id="1" w:name="StdName"/>
      <w:bookmarkEnd w:id="1"/>
      <w:r w:rsidR="008E0C89" w:rsidRPr="00A610DA">
        <w:rPr>
          <w:rFonts w:ascii="Times New Roman" w:eastAsia="Times New Roman" w:hAnsi="Times New Roman"/>
          <w:b/>
          <w:color w:val="000000" w:themeColor="text1"/>
          <w:spacing w:val="5"/>
          <w:sz w:val="28"/>
          <w:szCs w:val="28"/>
        </w:rPr>
        <w:t>остеопат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F3695" w:rsidRPr="00A610DA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041086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1410</w:t>
            </w:r>
          </w:p>
        </w:tc>
      </w:tr>
      <w:tr w:rsidR="00C2289E" w:rsidRPr="00A610DA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C2289E" w:rsidRPr="00A610DA" w:rsidRDefault="00C2289E" w:rsidP="00074FF6">
      <w:pPr>
        <w:pStyle w:val="19"/>
        <w:spacing w:line="480" w:lineRule="auto"/>
        <w:rPr>
          <w:color w:val="000000" w:themeColor="text1"/>
          <w:sz w:val="24"/>
          <w:szCs w:val="24"/>
        </w:rPr>
      </w:pPr>
    </w:p>
    <w:p w:rsidR="0035681D" w:rsidRPr="00A610DA" w:rsidRDefault="0035681D" w:rsidP="0035681D">
      <w:pPr>
        <w:pStyle w:val="22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610DA">
        <w:rPr>
          <w:rFonts w:ascii="Times New Roman" w:hAnsi="Times New Roman"/>
          <w:b w:val="0"/>
          <w:color w:val="000000" w:themeColor="text1"/>
          <w:sz w:val="24"/>
          <w:szCs w:val="24"/>
        </w:rPr>
        <w:t>Содержание</w:t>
      </w:r>
    </w:p>
    <w:p w:rsidR="0035681D" w:rsidRPr="00A610DA" w:rsidRDefault="0035681D" w:rsidP="0035681D">
      <w:pPr>
        <w:pStyle w:val="19"/>
        <w:tabs>
          <w:tab w:val="clear" w:pos="10195"/>
          <w:tab w:val="decimal" w:leader="dot" w:pos="10206"/>
        </w:tabs>
        <w:rPr>
          <w:rStyle w:val="afb"/>
          <w:rFonts w:ascii="Times New Roman" w:hAnsi="Times New Roman"/>
          <w:caps/>
          <w:noProof/>
          <w:color w:val="000000" w:themeColor="text1"/>
          <w:sz w:val="24"/>
          <w:szCs w:val="24"/>
        </w:rPr>
      </w:pPr>
      <w:r w:rsidRPr="00985243">
        <w:rPr>
          <w:rFonts w:ascii="Times New Roman" w:hAnsi="Times New Roman"/>
          <w:caps/>
          <w:noProof/>
          <w:color w:val="000000" w:themeColor="text1"/>
          <w:sz w:val="24"/>
          <w:szCs w:val="24"/>
        </w:rPr>
        <w:t xml:space="preserve">I. </w:t>
      </w:r>
      <w:r w:rsidRPr="00985243">
        <w:rPr>
          <w:rFonts w:ascii="Times New Roman" w:hAnsi="Times New Roman"/>
          <w:noProof/>
          <w:color w:val="000000" w:themeColor="text1"/>
          <w:sz w:val="24"/>
          <w:szCs w:val="24"/>
        </w:rPr>
        <w:t>Общие сведения</w:t>
      </w:r>
      <w:r w:rsidRPr="00985243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ab/>
        <w:t>1</w:t>
      </w:r>
    </w:p>
    <w:p w:rsidR="0035681D" w:rsidRPr="00A610DA" w:rsidRDefault="0035681D" w:rsidP="0035681D">
      <w:pPr>
        <w:pStyle w:val="19"/>
        <w:tabs>
          <w:tab w:val="clear" w:pos="10195"/>
          <w:tab w:val="decimal" w:leader="dot" w:pos="10206"/>
        </w:tabs>
        <w:rPr>
          <w:rStyle w:val="afb"/>
          <w:rFonts w:ascii="Times New Roman" w:hAnsi="Times New Roman"/>
          <w:caps/>
          <w:noProof/>
          <w:color w:val="000000" w:themeColor="text1"/>
          <w:sz w:val="24"/>
          <w:szCs w:val="24"/>
        </w:rPr>
      </w:pPr>
      <w:r w:rsidRPr="00985243">
        <w:rPr>
          <w:rFonts w:ascii="Times New Roman" w:hAnsi="Times New Roman"/>
          <w:noProof/>
          <w:color w:val="000000" w:themeColor="text1"/>
          <w:sz w:val="24"/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985243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ab/>
        <w:t>2</w:t>
      </w:r>
    </w:p>
    <w:p w:rsidR="0035681D" w:rsidRPr="00A610DA" w:rsidRDefault="0035681D" w:rsidP="0035681D">
      <w:pPr>
        <w:pStyle w:val="19"/>
        <w:tabs>
          <w:tab w:val="clear" w:pos="10195"/>
          <w:tab w:val="decimal" w:leader="dot" w:pos="10206"/>
        </w:tabs>
        <w:rPr>
          <w:rStyle w:val="afb"/>
          <w:rFonts w:ascii="Times New Roman" w:hAnsi="Times New Roman"/>
          <w:caps/>
          <w:noProof/>
          <w:color w:val="000000" w:themeColor="text1"/>
          <w:sz w:val="24"/>
          <w:szCs w:val="24"/>
        </w:rPr>
      </w:pPr>
      <w:r w:rsidRPr="00985243">
        <w:rPr>
          <w:rFonts w:ascii="Times New Roman" w:hAnsi="Times New Roman"/>
          <w:noProof/>
          <w:color w:val="000000" w:themeColor="text1"/>
          <w:sz w:val="24"/>
          <w:szCs w:val="24"/>
        </w:rPr>
        <w:t>III. Характеристика обобщенных трудовых функций</w:t>
      </w:r>
      <w:r w:rsidRPr="00985243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ab/>
        <w:t>3</w:t>
      </w:r>
    </w:p>
    <w:p w:rsidR="0035681D" w:rsidRPr="00A610DA" w:rsidRDefault="0035681D" w:rsidP="00041086">
      <w:pPr>
        <w:spacing w:after="0" w:line="240" w:lineRule="auto"/>
        <w:jc w:val="both"/>
        <w:rPr>
          <w:rStyle w:val="afb"/>
          <w:rFonts w:ascii="Times New Roman" w:hAnsi="Times New Roman"/>
          <w:caps/>
          <w:noProof/>
          <w:color w:val="000000" w:themeColor="text1"/>
          <w:sz w:val="24"/>
          <w:szCs w:val="24"/>
        </w:rPr>
      </w:pPr>
      <w:r w:rsidRPr="00985243">
        <w:rPr>
          <w:rFonts w:ascii="Times New Roman" w:hAnsi="Times New Roman"/>
          <w:noProof/>
          <w:color w:val="000000" w:themeColor="text1"/>
          <w:sz w:val="24"/>
          <w:szCs w:val="24"/>
        </w:rPr>
        <w:t>3.1. Обобщенная трудовая функция «</w:t>
      </w:r>
      <w:r w:rsidRPr="00A610DA">
        <w:rPr>
          <w:rFonts w:ascii="Times New Roman" w:hAnsi="Times New Roman"/>
          <w:color w:val="000000" w:themeColor="text1"/>
          <w:sz w:val="24"/>
          <w:szCs w:val="24"/>
        </w:rPr>
        <w:t xml:space="preserve">Оказание первичной специализированной медико-санитарной помощи, специализированной, за исключением высокотехнологичной, медицинской помощи и медицинской помощи населению при санаторно-курортном лечении по </w:t>
      </w:r>
      <w:r w:rsidR="00041086">
        <w:rPr>
          <w:rFonts w:ascii="Times New Roman" w:hAnsi="Times New Roman"/>
          <w:color w:val="000000" w:themeColor="text1"/>
          <w:sz w:val="24"/>
          <w:szCs w:val="24"/>
        </w:rPr>
        <w:t>профилю «остеопатия»…………………………………………………………………………………………</w:t>
      </w:r>
      <w:r w:rsidR="007309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41086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6D6120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>3</w:t>
      </w:r>
    </w:p>
    <w:p w:rsidR="00915703" w:rsidRPr="00A610DA" w:rsidRDefault="0035681D" w:rsidP="000410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85243">
        <w:rPr>
          <w:rFonts w:ascii="Times New Roman" w:hAnsi="Times New Roman"/>
          <w:noProof/>
          <w:color w:val="000000" w:themeColor="text1"/>
          <w:sz w:val="24"/>
          <w:szCs w:val="24"/>
        </w:rPr>
        <w:t>IV. Сведения об организациях – разработчиках профессионального стандарта</w:t>
      </w:r>
      <w:r w:rsidR="00041086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>…………………</w:t>
      </w:r>
      <w:r w:rsidR="007309E2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>...</w:t>
      </w:r>
      <w:r w:rsidR="00041086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>.</w:t>
      </w:r>
      <w:r w:rsidR="007309E2">
        <w:rPr>
          <w:rFonts w:ascii="Times New Roman" w:hAnsi="Times New Roman"/>
          <w:caps/>
          <w:noProof/>
          <w:webHidden/>
          <w:color w:val="000000" w:themeColor="text1"/>
          <w:sz w:val="24"/>
          <w:szCs w:val="24"/>
        </w:rPr>
        <w:t>.</w:t>
      </w:r>
      <w:r w:rsidR="006D6120">
        <w:rPr>
          <w:rFonts w:ascii="Times New Roman" w:hAnsi="Times New Roman"/>
          <w:color w:val="000000" w:themeColor="text1"/>
          <w:sz w:val="24"/>
          <w:szCs w:val="24"/>
        </w:rPr>
        <w:t>16</w:t>
      </w:r>
    </w:p>
    <w:p w:rsidR="00915703" w:rsidRPr="00A610DA" w:rsidRDefault="0039627C" w:rsidP="00041086">
      <w:pPr>
        <w:pStyle w:val="11"/>
        <w:spacing w:after="0"/>
        <w:rPr>
          <w:b/>
          <w:color w:val="000000" w:themeColor="text1"/>
        </w:rPr>
      </w:pPr>
      <w:bookmarkStart w:id="2" w:name="_Toc411415259"/>
      <w:bookmarkStart w:id="3" w:name="_Toc468179244"/>
      <w:bookmarkStart w:id="4" w:name="_Toc28179036"/>
      <w:r w:rsidRPr="00A610DA">
        <w:rPr>
          <w:b/>
          <w:color w:val="000000" w:themeColor="text1"/>
        </w:rPr>
        <w:t>I.</w:t>
      </w:r>
      <w:r w:rsidRPr="00A610DA">
        <w:rPr>
          <w:b/>
          <w:color w:val="000000" w:themeColor="text1"/>
        </w:rPr>
        <w:tab/>
        <w:t>Общие сведения</w:t>
      </w:r>
      <w:bookmarkEnd w:id="2"/>
      <w:bookmarkEnd w:id="3"/>
      <w:bookmarkEnd w:id="4"/>
    </w:p>
    <w:p w:rsidR="00D238A2" w:rsidRPr="00041086" w:rsidRDefault="00D238A2" w:rsidP="00D238A2">
      <w:pPr>
        <w:spacing w:after="0"/>
        <w:ind w:left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290"/>
        <w:gridCol w:w="6402"/>
        <w:gridCol w:w="606"/>
        <w:gridCol w:w="1418"/>
        <w:gridCol w:w="12"/>
      </w:tblGrid>
      <w:tr w:rsidR="004F3695" w:rsidRPr="00A610DA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A610DA" w:rsidRDefault="001F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Врачебная практика</w:t>
            </w:r>
            <w:r w:rsidR="00AE27D3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1506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остеопатии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041086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02.081</w:t>
            </w:r>
          </w:p>
        </w:tc>
      </w:tr>
      <w:tr w:rsidR="004F3695" w:rsidRPr="00A610DA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  <w:tr w:rsidR="004F3695" w:rsidRPr="00A610DA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Основная цель вида профессиональной деятельности:</w:t>
            </w:r>
          </w:p>
        </w:tc>
      </w:tr>
      <w:tr w:rsidR="004F3695" w:rsidRPr="00A610DA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A610DA" w:rsidRDefault="00AE27D3" w:rsidP="00B64C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Диагностика и коррекция соматических дисфункций </w:t>
            </w:r>
            <w:r w:rsidR="00C5508C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(обратимых структурно-функциональных нарушениях соединительной ткани)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пациентов на этапах</w:t>
            </w:r>
            <w:r w:rsidR="00211CDB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профилактики, диагностики, лечения и </w:t>
            </w:r>
            <w:r w:rsidR="00E85E45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медицинской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реабилитации</w:t>
            </w:r>
          </w:p>
        </w:tc>
      </w:tr>
      <w:tr w:rsidR="004F3695" w:rsidRPr="00A610DA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Группа занятий:</w:t>
            </w:r>
          </w:p>
        </w:tc>
      </w:tr>
      <w:tr w:rsidR="009A7C67" w:rsidRPr="00A610DA" w:rsidTr="004748B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C67" w:rsidRPr="00A610DA" w:rsidRDefault="009A7C67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" w:name="OKZ_Titul_Kod"/>
            <w:bookmarkEnd w:id="5"/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42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C67" w:rsidRPr="00A610DA" w:rsidRDefault="009A7C67" w:rsidP="00C650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Врачи-специалисты</w:t>
            </w:r>
          </w:p>
        </w:tc>
      </w:tr>
      <w:tr w:rsidR="004F3695" w:rsidRPr="00A610DA" w:rsidTr="004748B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A610DA" w:rsidRDefault="004748BC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(код ОКЗ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A610DA" w:rsidRDefault="004748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  <w:tr w:rsidR="004F3695" w:rsidRPr="00A610DA" w:rsidTr="00C6503C">
        <w:trPr>
          <w:trHeight w:val="59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Отнесение к видам экономической деятельности:</w:t>
            </w:r>
          </w:p>
        </w:tc>
      </w:tr>
      <w:tr w:rsidR="00871200" w:rsidRPr="00A610DA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200" w:rsidRPr="00A610DA" w:rsidRDefault="00871200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200" w:rsidRPr="00A610DA" w:rsidRDefault="00871200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Деятельность больничных организаций</w:t>
            </w:r>
          </w:p>
        </w:tc>
      </w:tr>
      <w:tr w:rsidR="004F3695" w:rsidRPr="00A610DA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A610DA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A610DA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Специальная врачебная практика</w:t>
            </w:r>
          </w:p>
        </w:tc>
      </w:tr>
      <w:tr w:rsidR="004F3695" w:rsidRPr="00A610DA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A610DA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86.90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A610DA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в области медицины прочая</w:t>
            </w:r>
          </w:p>
        </w:tc>
      </w:tr>
      <w:tr w:rsidR="004F3695" w:rsidRPr="00A610DA" w:rsidTr="004748BC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A610DA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86.90.4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3695" w:rsidRPr="00A610DA" w:rsidRDefault="004F3695" w:rsidP="004B150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4F3695" w:rsidRPr="00A610DA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3695" w:rsidRPr="00A610DA" w:rsidRDefault="004F3695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ОКВЭД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F3695" w:rsidRPr="00A610DA" w:rsidRDefault="004F3695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2289E" w:rsidRPr="00A610DA" w:rsidRDefault="00C2289E" w:rsidP="00C2289E">
      <w:pPr>
        <w:spacing w:after="0" w:line="240" w:lineRule="auto"/>
        <w:rPr>
          <w:rFonts w:ascii="Times New Roman" w:hAnsi="Times New Roman"/>
          <w:color w:val="000000" w:themeColor="text1"/>
        </w:rPr>
        <w:sectPr w:rsidR="00C2289E" w:rsidRPr="00A610DA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915703" w:rsidRPr="00A610DA" w:rsidRDefault="0039627C" w:rsidP="00E8749F">
      <w:pPr>
        <w:pStyle w:val="11"/>
        <w:jc w:val="center"/>
        <w:rPr>
          <w:b/>
          <w:color w:val="000000" w:themeColor="text1"/>
        </w:rPr>
      </w:pPr>
      <w:bookmarkStart w:id="6" w:name="_Toc411415260"/>
      <w:bookmarkStart w:id="7" w:name="_Toc468179245"/>
      <w:bookmarkStart w:id="8" w:name="_Toc28179037"/>
      <w:r w:rsidRPr="00A610DA">
        <w:rPr>
          <w:b/>
          <w:color w:val="000000" w:themeColor="text1"/>
          <w:lang w:val="en-US"/>
        </w:rPr>
        <w:lastRenderedPageBreak/>
        <w:t>II</w:t>
      </w:r>
      <w:r w:rsidRPr="00A610DA">
        <w:rPr>
          <w:b/>
          <w:color w:val="000000" w:themeColor="text1"/>
        </w:rPr>
        <w:t>.</w:t>
      </w:r>
      <w:r w:rsidRPr="00A610DA">
        <w:rPr>
          <w:b/>
          <w:color w:val="000000" w:themeColor="text1"/>
          <w:lang w:val="en-US"/>
        </w:rPr>
        <w:t> </w:t>
      </w:r>
      <w:r w:rsidRPr="00A610DA">
        <w:rPr>
          <w:b/>
          <w:color w:val="000000" w:themeColor="text1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"/>
        <w:gridCol w:w="3569"/>
        <w:gridCol w:w="1723"/>
        <w:gridCol w:w="6071"/>
        <w:gridCol w:w="1159"/>
        <w:gridCol w:w="2030"/>
      </w:tblGrid>
      <w:tr w:rsidR="004F3695" w:rsidRPr="00A610DA" w:rsidTr="00E3729E">
        <w:trPr>
          <w:trHeight w:val="23"/>
          <w:tblHeader/>
        </w:trPr>
        <w:tc>
          <w:tcPr>
            <w:tcW w:w="1939" w:type="pct"/>
            <w:gridSpan w:val="3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61" w:type="pct"/>
            <w:gridSpan w:val="3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4F3695" w:rsidRPr="00A610DA" w:rsidTr="00E3729E">
        <w:trPr>
          <w:trHeight w:val="23"/>
          <w:tblHeader/>
        </w:trPr>
        <w:tc>
          <w:tcPr>
            <w:tcW w:w="189" w:type="pct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80" w:type="pct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0" w:type="pct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07" w:type="pct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71" w:type="pct"/>
            <w:vAlign w:val="center"/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E52EA6" w:rsidRPr="00A610DA" w:rsidTr="00E3729E">
        <w:tc>
          <w:tcPr>
            <w:tcW w:w="189" w:type="pct"/>
            <w:vMerge w:val="restart"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180" w:type="pct"/>
            <w:vMerge w:val="restart"/>
          </w:tcPr>
          <w:p w:rsidR="00E52EA6" w:rsidRPr="00A610DA" w:rsidRDefault="00E52EA6" w:rsidP="00E1409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первичной специализированной медико-санитарной помощи, специализированной, за исключением высокотехнологичной, медицинской помощи и медицинской помощи </w:t>
            </w:r>
            <w:r w:rsidR="004A7A6F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населению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санаторно-курортном лечении по профилю «остеопатия»</w:t>
            </w:r>
          </w:p>
          <w:p w:rsidR="00E52EA6" w:rsidRPr="00A610DA" w:rsidRDefault="00E52EA6" w:rsidP="00E1409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EA6" w:rsidRPr="00A610DA" w:rsidRDefault="00E52EA6" w:rsidP="00E1409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2EA6" w:rsidRPr="00A610DA" w:rsidRDefault="00E52EA6" w:rsidP="00E1409F">
            <w:pPr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E52EA6" w:rsidRPr="00A610DA" w:rsidRDefault="00E52EA6" w:rsidP="00E140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07" w:type="pct"/>
          </w:tcPr>
          <w:p w:rsidR="00E52EA6" w:rsidRPr="00A610DA" w:rsidRDefault="0035681D" w:rsidP="00001D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бследование пациентов в целях выявления соматических дисфункций </w:t>
            </w:r>
          </w:p>
        </w:tc>
        <w:tc>
          <w:tcPr>
            <w:tcW w:w="383" w:type="pc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/01.8</w:t>
            </w:r>
          </w:p>
        </w:tc>
        <w:tc>
          <w:tcPr>
            <w:tcW w:w="671" w:type="pct"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52EA6" w:rsidRPr="00A610DA" w:rsidTr="00E3729E">
        <w:tc>
          <w:tcPr>
            <w:tcW w:w="189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07" w:type="pc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Назначение и проведение лечения пациентов методами остеопатической коррекции, контроль эффективности и безопасности лечения </w:t>
            </w:r>
          </w:p>
        </w:tc>
        <w:tc>
          <w:tcPr>
            <w:tcW w:w="383" w:type="pct"/>
          </w:tcPr>
          <w:p w:rsidR="00E52EA6" w:rsidRPr="00A610DA" w:rsidRDefault="00E52EA6" w:rsidP="00E52E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/02.8</w:t>
            </w:r>
          </w:p>
        </w:tc>
        <w:tc>
          <w:tcPr>
            <w:tcW w:w="671" w:type="pct"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52EA6" w:rsidRPr="00A610DA" w:rsidTr="00E3729E">
        <w:tc>
          <w:tcPr>
            <w:tcW w:w="189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07" w:type="pct"/>
          </w:tcPr>
          <w:p w:rsidR="00E52EA6" w:rsidRPr="00A610DA" w:rsidRDefault="00E52E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Проведение медицинской реабилитации пациентов методами остеопатической коррекции соматических дисфункций</w:t>
            </w:r>
          </w:p>
        </w:tc>
        <w:tc>
          <w:tcPr>
            <w:tcW w:w="383" w:type="pct"/>
          </w:tcPr>
          <w:p w:rsidR="00E52EA6" w:rsidRPr="00A610DA" w:rsidRDefault="00E52EA6" w:rsidP="00E52E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/03.8</w:t>
            </w:r>
          </w:p>
        </w:tc>
        <w:tc>
          <w:tcPr>
            <w:tcW w:w="671" w:type="pct"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52EA6" w:rsidRPr="00A610DA" w:rsidTr="00E3729E">
        <w:tc>
          <w:tcPr>
            <w:tcW w:w="189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07" w:type="pc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Проведение профилактики заболеваний методами остеопатической коррекции соматических дисфункций, проведение мероприятий по формированию здорового образа жизни, санитарно-гигиеническому просвещению населения </w:t>
            </w:r>
          </w:p>
        </w:tc>
        <w:tc>
          <w:tcPr>
            <w:tcW w:w="383" w:type="pc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/04.8</w:t>
            </w:r>
          </w:p>
        </w:tc>
        <w:tc>
          <w:tcPr>
            <w:tcW w:w="671" w:type="pct"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52EA6" w:rsidRPr="00A610DA" w:rsidTr="00E3729E">
        <w:tc>
          <w:tcPr>
            <w:tcW w:w="189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07" w:type="pct"/>
          </w:tcPr>
          <w:p w:rsidR="00E52EA6" w:rsidRPr="00A610DA" w:rsidRDefault="0035681D" w:rsidP="00E14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Проведение анализа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м</w:t>
            </w:r>
            <w:r w:rsidR="00D82E64">
              <w:rPr>
                <w:rFonts w:ascii="Times New Roman" w:hAnsi="Times New Roman"/>
                <w:color w:val="000000" w:themeColor="text1"/>
                <w:sz w:val="24"/>
              </w:rPr>
              <w:t>едико-статистической информации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83" w:type="pc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А/05.8</w:t>
            </w:r>
          </w:p>
        </w:tc>
        <w:tc>
          <w:tcPr>
            <w:tcW w:w="671" w:type="pct"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52EA6" w:rsidRPr="00A610DA" w:rsidTr="00E52EA6">
        <w:trPr>
          <w:trHeight w:val="862"/>
        </w:trPr>
        <w:tc>
          <w:tcPr>
            <w:tcW w:w="189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80" w:type="pct"/>
            <w:vMerge/>
          </w:tcPr>
          <w:p w:rsidR="00E52EA6" w:rsidRPr="00A610DA" w:rsidRDefault="00E52EA6" w:rsidP="00E140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7" w:type="pct"/>
          </w:tcPr>
          <w:p w:rsidR="00E52EA6" w:rsidRPr="00A610DA" w:rsidRDefault="00E52E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83" w:type="pct"/>
          </w:tcPr>
          <w:p w:rsidR="00E52EA6" w:rsidRPr="00A610DA" w:rsidRDefault="00E52EA6" w:rsidP="00E14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А/06.8</w:t>
            </w:r>
          </w:p>
        </w:tc>
        <w:tc>
          <w:tcPr>
            <w:tcW w:w="671" w:type="pct"/>
          </w:tcPr>
          <w:p w:rsidR="00E52EA6" w:rsidRPr="00A610DA" w:rsidRDefault="00E52EA6" w:rsidP="00E1409F">
            <w:pPr>
              <w:jc w:val="center"/>
              <w:rPr>
                <w:color w:val="000000" w:themeColor="text1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B60205" w:rsidRPr="00A610DA" w:rsidRDefault="00B60205" w:rsidP="00C2289E">
      <w:pPr>
        <w:pStyle w:val="13"/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</w:rPr>
        <w:sectPr w:rsidR="00B60205" w:rsidRPr="00A610DA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915703" w:rsidRPr="00A610DA" w:rsidRDefault="0039627C" w:rsidP="00E8749F">
      <w:pPr>
        <w:pStyle w:val="11"/>
        <w:jc w:val="center"/>
        <w:rPr>
          <w:b/>
          <w:color w:val="000000" w:themeColor="text1"/>
        </w:rPr>
      </w:pPr>
      <w:bookmarkStart w:id="9" w:name="_Toc411415261"/>
      <w:bookmarkStart w:id="10" w:name="_Toc468179246"/>
      <w:bookmarkStart w:id="11" w:name="_Toc28179038"/>
      <w:r w:rsidRPr="00A610DA">
        <w:rPr>
          <w:b/>
          <w:color w:val="000000" w:themeColor="text1"/>
          <w:lang w:val="en-US"/>
        </w:rPr>
        <w:lastRenderedPageBreak/>
        <w:t>III</w:t>
      </w:r>
      <w:r w:rsidRPr="00A610DA">
        <w:rPr>
          <w:b/>
          <w:color w:val="000000" w:themeColor="text1"/>
        </w:rPr>
        <w:t>.</w:t>
      </w:r>
      <w:r w:rsidR="00C5508C" w:rsidRPr="00A610DA">
        <w:rPr>
          <w:b/>
          <w:color w:val="000000" w:themeColor="text1"/>
        </w:rPr>
        <w:t xml:space="preserve"> </w:t>
      </w:r>
      <w:r w:rsidRPr="00A610DA">
        <w:rPr>
          <w:b/>
          <w:color w:val="000000" w:themeColor="text1"/>
        </w:rPr>
        <w:t>Характеристика обобщенных трудовых функций</w:t>
      </w:r>
      <w:bookmarkEnd w:id="9"/>
      <w:bookmarkEnd w:id="10"/>
      <w:bookmarkEnd w:id="11"/>
    </w:p>
    <w:p w:rsidR="00C2289E" w:rsidRPr="00A610DA" w:rsidRDefault="00C2289E" w:rsidP="00C2289E">
      <w:pPr>
        <w:pStyle w:val="2"/>
        <w:spacing w:after="240" w:line="240" w:lineRule="auto"/>
        <w:rPr>
          <w:color w:val="000000" w:themeColor="text1"/>
        </w:rPr>
      </w:pPr>
      <w:bookmarkStart w:id="12" w:name="_Toc411415262"/>
      <w:bookmarkStart w:id="13" w:name="_Toc468179247"/>
      <w:bookmarkStart w:id="14" w:name="_Toc28179039"/>
      <w:r w:rsidRPr="00A610DA">
        <w:rPr>
          <w:color w:val="000000" w:themeColor="text1"/>
        </w:rPr>
        <w:t>3.1.</w:t>
      </w:r>
      <w:r w:rsidR="00C5508C" w:rsidRPr="00A610DA">
        <w:rPr>
          <w:color w:val="000000" w:themeColor="text1"/>
        </w:rPr>
        <w:t xml:space="preserve"> </w:t>
      </w:r>
      <w:r w:rsidRPr="00A610DA">
        <w:rPr>
          <w:color w:val="000000" w:themeColor="text1"/>
        </w:rPr>
        <w:t>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535"/>
        <w:gridCol w:w="567"/>
        <w:gridCol w:w="708"/>
        <w:gridCol w:w="1561"/>
        <w:gridCol w:w="1269"/>
      </w:tblGrid>
      <w:tr w:rsidR="00C2289E" w:rsidRPr="00A610DA" w:rsidTr="00A0059D">
        <w:trPr>
          <w:trHeight w:val="278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A610DA" w:rsidRDefault="004A7A6F" w:rsidP="005329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первичной специализированной медико-санитарной помощи, специализированной, за исключением высокотехнологичной, медицинской помощи и медицинской помощи населению при санаторно-курортном лечении по профилю «остеопатия»</w:t>
            </w:r>
          </w:p>
        </w:tc>
        <w:tc>
          <w:tcPr>
            <w:tcW w:w="278" w:type="pct"/>
            <w:tcBorders>
              <w:lef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E52EA6" w:rsidP="00920F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C2289E" w:rsidRPr="00A610DA" w:rsidRDefault="00C2289E" w:rsidP="00C2289E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15"/>
        <w:gridCol w:w="1304"/>
        <w:gridCol w:w="571"/>
        <w:gridCol w:w="1522"/>
        <w:gridCol w:w="1336"/>
        <w:gridCol w:w="2852"/>
      </w:tblGrid>
      <w:tr w:rsidR="004F3695" w:rsidRPr="00A610DA" w:rsidTr="00C6503C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A610DA" w:rsidRDefault="00C2289E" w:rsidP="00C65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289E" w:rsidRPr="00A610DA" w:rsidTr="00C6503C">
        <w:trPr>
          <w:trHeight w:val="479"/>
        </w:trPr>
        <w:tc>
          <w:tcPr>
            <w:tcW w:w="1282" w:type="pct"/>
            <w:vAlign w:val="center"/>
          </w:tcPr>
          <w:p w:rsidR="00C2289E" w:rsidRPr="00A610DA" w:rsidRDefault="00C2289E" w:rsidP="00C650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2289E" w:rsidRPr="00A610DA" w:rsidRDefault="00C2289E" w:rsidP="00C650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A610DA" w:rsidRDefault="00C2289E" w:rsidP="00C65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A610DA" w:rsidRDefault="00C2289E" w:rsidP="00C2289E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14"/>
        <w:gridCol w:w="7581"/>
      </w:tblGrid>
      <w:tr w:rsidR="00C2289E" w:rsidRPr="00A610DA" w:rsidTr="00C6503C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A610DA" w:rsidRDefault="00C2289E" w:rsidP="006018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9A7C67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A610DA" w:rsidRDefault="00CB013E" w:rsidP="00B921E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Врач-остеопат</w:t>
            </w:r>
            <w:r w:rsidR="0060189D"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</w:tc>
      </w:tr>
    </w:tbl>
    <w:p w:rsidR="00C2289E" w:rsidRPr="00A610DA" w:rsidRDefault="00C2289E" w:rsidP="00C2289E">
      <w:pPr>
        <w:spacing w:after="0" w:line="240" w:lineRule="auto"/>
        <w:rPr>
          <w:color w:val="000000" w:themeColor="text1"/>
        </w:rPr>
      </w:pP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16"/>
        <w:gridCol w:w="7587"/>
      </w:tblGrid>
      <w:tr w:rsidR="004F3695" w:rsidRPr="00A610DA" w:rsidTr="00C6503C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A610DA" w:rsidRDefault="00C2289E" w:rsidP="00C65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61F" w:rsidRPr="00A610DA" w:rsidRDefault="00E3729E" w:rsidP="009A7C67">
            <w:pPr>
              <w:pStyle w:val="af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Высшее образование – специалитет по специальности «Лечебное дел</w:t>
            </w:r>
            <w:r w:rsidR="00ED74F5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о», «Педиатрия»,</w:t>
            </w:r>
            <w:r w:rsidR="00D510A1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CD5920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«Остеопатия»,</w:t>
            </w:r>
            <w:r w:rsidR="00041086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ED74F5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Стоматология»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lang w:eastAsia="ru-RU"/>
              </w:rPr>
              <w:endnoteReference w:id="4"/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и </w:t>
            </w:r>
            <w:r w:rsidR="00920F8A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освоение программы ординатуры по специальности «Остеопатия» </w:t>
            </w:r>
            <w:r w:rsidR="00BF38D6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 части, касающейся профессиональных компетенций, соответствующих обобщенной трудовой функции кода А профессионального стандарта «Врач-остеопат»</w:t>
            </w:r>
          </w:p>
          <w:p w:rsidR="009E761F" w:rsidRPr="00A610DA" w:rsidRDefault="009E761F" w:rsidP="009E761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или</w:t>
            </w:r>
          </w:p>
          <w:p w:rsidR="00B436BA" w:rsidRPr="00A610DA" w:rsidRDefault="009A7C67" w:rsidP="00D510A1">
            <w:pPr>
              <w:pStyle w:val="af7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Высшее образование – специалитет по специальности «Лечебное дело», «Педиатрия», «Стоматология» подготовка в интернатуре и (или) ординатуре по одной из специальностей: «Акушерство и гинекология», «Аллергология-иммунология», «Анестезиология-реаниматология», «Гериатрия», «Гастроэнтерология», «Гематология», «Дерматовенерология», «Детская кардиология», «Детская онкология», «Детская урология-андрология», «Детская хирургия», «Детская эндокринология», «Диетология», «Инфекционные болезни», «Кардиология», </w:t>
            </w:r>
            <w:r w:rsidR="00CD5920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«Косметология</w:t>
            </w:r>
            <w:r w:rsidR="00900B79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»,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«Лечебная физкультура и спортивная медицина», «Мануальная терапия», «Неврология», «Нейрохирургия», «Неонатология», «Нефрология», «Общая врачебная практика (семейная медицина)», «Онкология», «Ортодонтия», «Оториноларингология», «Офтальмология», «Педиатрия», «Пластическая хирургия», «Профпатология», «Психиатрия», «Психиатрия-наркология», «Психотерапия», «Пульмонология», «Ревматология», «Рефлексотерапия», </w:t>
            </w:r>
            <w:r w:rsidR="00CD5920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«Сексология»,</w:t>
            </w:r>
            <w:r w:rsidR="00900B79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«Сердечно-сосудистая хирургия», «Скорая медицинская помощь», «</w:t>
            </w:r>
            <w:r w:rsidR="00CD5920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Стоматология общей практики», «Стоматология детская», «Стоматология ортопедическая», «Стоматология терапевтическая», «Стоматология хирургическая»,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«Терапия», «Торакальная хирургия», «Травматология и ортопедия», «Трансфузиология», «Урология», </w:t>
            </w:r>
            <w:r w:rsidR="00CD5920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«Физиотерапия», «Физическая и реабилитационная медицина», «Функциональная диагностика»</w:t>
            </w:r>
            <w:r w:rsidR="00D510A1"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lastRenderedPageBreak/>
              <w:t>«Фтизиатрия», «Хирургия», «Челюстно-лицевая хирургия», «Эндокринология», «Эндоскопия» и  дополнительное профессиональное образование – профессиональная переподготовка по специальности «Остеопатия»</w:t>
            </w:r>
          </w:p>
        </w:tc>
      </w:tr>
      <w:tr w:rsidR="00417652" w:rsidRPr="00A610DA" w:rsidTr="00417652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" w:name="_Toc484020617"/>
            <w:bookmarkStart w:id="17" w:name="_Toc468179248"/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7652" w:rsidRPr="00A610DA" w:rsidTr="00417652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специалиста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lang w:eastAsia="ru-RU"/>
              </w:rPr>
              <w:endnoteReference w:id="5"/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специальности «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Остеопатия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041086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17652"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="00417652"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</w:tr>
      <w:tr w:rsidR="00417652" w:rsidRPr="00A610DA" w:rsidTr="00A0059D">
        <w:trPr>
          <w:trHeight w:val="57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использование дистанционных образовательных технологий (образовательный портал и вебинары);</w:t>
            </w:r>
          </w:p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тренинги в симуляционных центрах;</w:t>
            </w:r>
          </w:p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участие в </w:t>
            </w:r>
            <w:r w:rsidR="009A7C67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конгрессных мероприятиях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7C67" w:rsidRPr="00A610DA" w:rsidRDefault="009A7C67" w:rsidP="009A7C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врачебной тайны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клятвы врача</w:t>
            </w:r>
            <w:r w:rsidRPr="00A610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417652" w:rsidRPr="00A610DA" w:rsidRDefault="009A7C67" w:rsidP="00A005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417652" w:rsidRPr="00A610DA" w:rsidRDefault="00417652" w:rsidP="00417652">
      <w:pPr>
        <w:spacing w:before="240" w:after="240" w:line="240" w:lineRule="auto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A610DA">
        <w:rPr>
          <w:rFonts w:ascii="Times New Roman" w:hAnsi="Times New Roman"/>
          <w:color w:val="000000" w:themeColor="text1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018"/>
        <w:gridCol w:w="1299"/>
        <w:gridCol w:w="5880"/>
      </w:tblGrid>
      <w:tr w:rsidR="00417652" w:rsidRPr="00A610DA" w:rsidTr="00417652">
        <w:trPr>
          <w:trHeight w:val="283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7C67" w:rsidRPr="00A610DA" w:rsidTr="00417652">
        <w:trPr>
          <w:trHeight w:val="283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A7C67" w:rsidRPr="00041086" w:rsidRDefault="009A7C67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7C67" w:rsidRPr="00A610DA" w:rsidRDefault="009A7C67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7C67" w:rsidRPr="00A610DA" w:rsidRDefault="009A7C67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Врачи-специалисты</w:t>
            </w:r>
          </w:p>
        </w:tc>
      </w:tr>
      <w:tr w:rsidR="00417652" w:rsidRPr="00A610DA" w:rsidTr="00417652">
        <w:trPr>
          <w:trHeight w:val="283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041086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</w:t>
            </w:r>
            <w:r w:rsidRPr="00041086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9A7C67" w:rsidP="00E9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Врач-специалист</w:t>
            </w:r>
          </w:p>
        </w:tc>
      </w:tr>
      <w:tr w:rsidR="00417652" w:rsidRPr="00A610DA" w:rsidTr="00417652">
        <w:trPr>
          <w:trHeight w:val="326"/>
        </w:trPr>
        <w:tc>
          <w:tcPr>
            <w:tcW w:w="1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041086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041086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3"/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A610DA" w:rsidRDefault="00E52EA6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рач-специалист</w:t>
            </w:r>
          </w:p>
        </w:tc>
      </w:tr>
      <w:tr w:rsidR="00417652" w:rsidRPr="00A610DA" w:rsidTr="00417652">
        <w:trPr>
          <w:trHeight w:val="283"/>
        </w:trPr>
        <w:tc>
          <w:tcPr>
            <w:tcW w:w="1480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041086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ОКСО</w:t>
            </w:r>
            <w:r w:rsidRPr="0004108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14"/>
            </w: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3.31.05.01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Лечебное дело</w:t>
            </w:r>
          </w:p>
        </w:tc>
      </w:tr>
      <w:tr w:rsidR="00417652" w:rsidRPr="00A610DA" w:rsidTr="00417652">
        <w:trPr>
          <w:trHeight w:val="283"/>
        </w:trPr>
        <w:tc>
          <w:tcPr>
            <w:tcW w:w="1480" w:type="pct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3.31.05.02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</w:tr>
      <w:tr w:rsidR="00417652" w:rsidRPr="00A610DA" w:rsidTr="00417652">
        <w:trPr>
          <w:trHeight w:val="283"/>
        </w:trPr>
        <w:tc>
          <w:tcPr>
            <w:tcW w:w="1480" w:type="pct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3.31.05.03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Стоматология</w:t>
            </w:r>
          </w:p>
        </w:tc>
      </w:tr>
    </w:tbl>
    <w:p w:rsidR="00417652" w:rsidRPr="00A610DA" w:rsidRDefault="00417652">
      <w:pPr>
        <w:suppressAutoHyphens w:val="0"/>
        <w:rPr>
          <w:color w:val="000000" w:themeColor="text1"/>
        </w:rPr>
      </w:pPr>
    </w:p>
    <w:p w:rsidR="00417652" w:rsidRPr="00A610DA" w:rsidRDefault="00417652">
      <w:pPr>
        <w:suppressAutoHyphens w:val="0"/>
        <w:rPr>
          <w:color w:val="000000" w:themeColor="text1"/>
        </w:rPr>
      </w:pPr>
    </w:p>
    <w:p w:rsidR="00417652" w:rsidRPr="00A610DA" w:rsidRDefault="00417652" w:rsidP="00417652">
      <w:pPr>
        <w:pStyle w:val="3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_Toc484020611"/>
      <w:bookmarkStart w:id="22" w:name="_Toc28179040"/>
      <w:bookmarkStart w:id="23" w:name="_Toc411415263"/>
      <w:r w:rsidRPr="00A610DA">
        <w:rPr>
          <w:rFonts w:ascii="Times New Roman" w:hAnsi="Times New Roman"/>
          <w:color w:val="000000" w:themeColor="text1"/>
          <w:sz w:val="24"/>
          <w:szCs w:val="24"/>
        </w:rPr>
        <w:t>3.1.1. Трудовая функция</w:t>
      </w:r>
      <w:bookmarkEnd w:id="21"/>
      <w:bookmarkEnd w:id="22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994"/>
        <w:gridCol w:w="988"/>
        <w:gridCol w:w="1449"/>
        <w:gridCol w:w="1135"/>
      </w:tblGrid>
      <w:tr w:rsidR="00417652" w:rsidRPr="00A610DA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9A7C67" w:rsidP="00001D5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</w:rPr>
              <w:t>бследовани</w:t>
            </w:r>
            <w:r w:rsidR="0060323F" w:rsidRPr="00A610D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пациентов в целях выявления соматических дисфункций </w:t>
            </w:r>
          </w:p>
        </w:tc>
        <w:tc>
          <w:tcPr>
            <w:tcW w:w="4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E52EA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Pr="00A610DA">
              <w:rPr>
                <w:color w:val="000000" w:themeColor="text1"/>
              </w:rPr>
              <w:t xml:space="preserve"> </w:t>
            </w:r>
            <w:r w:rsidR="0053291D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A610DA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7652" w:rsidRPr="00A610DA" w:rsidTr="00417652">
        <w:trPr>
          <w:trHeight w:val="479"/>
        </w:trPr>
        <w:tc>
          <w:tcPr>
            <w:tcW w:w="1272" w:type="pct"/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A610DA" w:rsidRDefault="00417652" w:rsidP="00417652">
      <w:pPr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7627"/>
      </w:tblGrid>
      <w:tr w:rsidR="00417652" w:rsidRPr="00A610DA" w:rsidTr="00417652">
        <w:trPr>
          <w:cantSplit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:rsidR="00417652" w:rsidRPr="00A610DA" w:rsidRDefault="00417652" w:rsidP="004176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4176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A610DA" w:rsidP="00A6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Сбор жалоб, анамнеза жизни, анамнеза болезни</w:t>
            </w:r>
            <w:r w:rsidR="00694753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</w:rPr>
              <w:t>у пациентов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с соматической дисфункций</w:t>
            </w:r>
            <w:r w:rsidR="00D82E64">
              <w:rPr>
                <w:rFonts w:ascii="Times New Roman" w:hAnsi="Times New Roman"/>
                <w:color w:val="000000" w:themeColor="text1"/>
                <w:sz w:val="24"/>
              </w:rPr>
              <w:t xml:space="preserve"> и (</w:t>
            </w:r>
            <w:r w:rsidR="00C2005C" w:rsidRPr="00A610DA">
              <w:rPr>
                <w:rFonts w:ascii="Times New Roman" w:hAnsi="Times New Roman"/>
                <w:color w:val="000000" w:themeColor="text1"/>
                <w:sz w:val="24"/>
              </w:rPr>
              <w:t>или</w:t>
            </w:r>
            <w:r w:rsidR="00D82E64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 w:rsidR="00C2005C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их законных представителей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Визуальный</w:t>
            </w:r>
            <w:r w:rsidR="00CD3E09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остеопатический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осмотр пациентов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Пальпация </w:t>
            </w:r>
            <w:r w:rsid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пациентов с соматической дисфункцией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Формулирование заключения и составление плана лабораторных и инструментальных обследований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A61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Направление пациентов</w:t>
            </w:r>
            <w:r w:rsidR="00A610DA">
              <w:rPr>
                <w:rFonts w:ascii="Times New Roman" w:hAnsi="Times New Roman"/>
                <w:color w:val="000000" w:themeColor="text1"/>
                <w:sz w:val="24"/>
              </w:rPr>
              <w:t xml:space="preserve"> с заболеванием по профилю «остеопатия» на лабораторные, инструментальные обследования при наличии медицинских показаний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Направление пациентов на консультацию к врачам-специалистам в соответствии с действующими порядками оказания медицинской помощи, клиническими рекомендациями</w:t>
            </w:r>
            <w:r w:rsidR="00001D5F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по вопросам оказания медицинской помощи, с учетом стандартов медицинской помощи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дифференциальной диагностики, в том числе со специфическими воспалительными, обменными, интоксикационными и объемными процессами и эндокринопатиями</w:t>
            </w:r>
          </w:p>
        </w:tc>
      </w:tr>
      <w:tr w:rsidR="00417652" w:rsidRPr="00A610DA" w:rsidTr="00417652">
        <w:trPr>
          <w:cantSplit/>
          <w:trHeight w:val="868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и постановка диагноза с учетом действующей Международной статистической классификации болезней и проблем, связанных со здоровьем (далее – МКБ)</w:t>
            </w:r>
          </w:p>
        </w:tc>
      </w:tr>
      <w:tr w:rsidR="00417652" w:rsidRPr="00A610DA" w:rsidTr="00417652">
        <w:trPr>
          <w:cantSplit/>
          <w:trHeight w:val="868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симптомов и синдромов осложнений, побочных действий, нежелательных реакций, в том числе серьезных и непредвиденных, возникших у пациентов в результате диагностических манипуляций</w:t>
            </w:r>
          </w:p>
        </w:tc>
      </w:tr>
      <w:tr w:rsidR="00417652" w:rsidRPr="00A610DA" w:rsidTr="00417652">
        <w:trPr>
          <w:cantSplit/>
          <w:trHeight w:val="342"/>
        </w:trPr>
        <w:tc>
          <w:tcPr>
            <w:tcW w:w="12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безопасности пациентов при проведении диагностических манипуляций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сбор анамнеза, жалоб</w:t>
            </w:r>
            <w:r w:rsidR="00694753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остеопатический</w:t>
            </w:r>
            <w:r w:rsidR="00C2005C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005C" w:rsidRPr="00A610DA">
              <w:rPr>
                <w:rFonts w:ascii="Times New Roman" w:hAnsi="Times New Roman"/>
                <w:color w:val="000000" w:themeColor="text1"/>
                <w:sz w:val="24"/>
              </w:rPr>
              <w:t>у пациентов и/или их законных представителей</w:t>
            </w:r>
            <w:r w:rsidR="00B255CE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анализировать и интерпретировать полученную информацию</w:t>
            </w:r>
          </w:p>
        </w:tc>
      </w:tr>
      <w:tr w:rsidR="00417652" w:rsidRPr="00A610DA" w:rsidTr="00234021">
        <w:trPr>
          <w:trHeight w:val="405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Проводить визуальный </w:t>
            </w:r>
            <w:r w:rsidR="00C23C6B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остеопатический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осмотр </w:t>
            </w:r>
          </w:p>
        </w:tc>
      </w:tr>
      <w:tr w:rsidR="00234021" w:rsidRPr="00A610DA" w:rsidTr="00234021">
        <w:trPr>
          <w:trHeight w:val="405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4021" w:rsidRPr="00A610DA" w:rsidRDefault="00234021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Проводить пальпацию остеопатическую, о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пределять соматические дисфункции: 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глобальных биомеханических;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глобальных ритмогенных;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глобальных нейродинамических;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головы;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шеи;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грудного;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поясничного;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таза;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верхних конечностей;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нижних конечностей;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 твердой мозговой оболочки;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соматических дисфункций региональных нейродинамических;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верхних конечностей;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нижних конечностей;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костей и сочленений таза;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грудной клетки;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краниосакральной системы и органов головы;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нервной и эндокринной систем;</w:t>
            </w:r>
          </w:p>
          <w:p w:rsidR="00234021" w:rsidRPr="00A610DA" w:rsidRDefault="00234021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пальпаторное остеопатическое определение локальных соматических дисфункций внутренних органов человека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Оценивать активную и пассивную подвижность тканей организма, определять объемы движения и границы подвижности тканей и органов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Пальпировать эндогенные ритмы и определять их харак</w:t>
            </w:r>
            <w:r w:rsidR="00C264A2" w:rsidRPr="00A610DA">
              <w:rPr>
                <w:rFonts w:ascii="Times New Roman" w:hAnsi="Times New Roman"/>
                <w:color w:val="000000" w:themeColor="text1"/>
                <w:sz w:val="24"/>
              </w:rPr>
              <w:t>теристики на любом участке тела пациента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Оценивать виды постуральных нарушений и определять ведущее постуральное нарушение</w:t>
            </w:r>
            <w:r w:rsidR="00C264A2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пациента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Определять связь между соматическими дисфункциями и психогенным воздействием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Выявлять соматовисцеральные и висцеросоматические функциональные нарушения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Обосновывать необходимость и объем дополнительного лабораторного, инструментального обследования пациентов и оценивать их результаты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Обосновывать необходимость направления пациентов на консультации к врачам-специалистам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и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интерпретировать их результаты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E9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дифференциальную диагностику, в том числе со специфическими воспалительными, обменными, интоксикационными и объемными процессами и эндокринопатиями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001D5F" w:rsidP="0000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заключение, определять доминирующую соматическую дисфункцию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Обосновывать и устанавливать диагноз с учетом действующей МКБ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Проводить повторные остеопатические осмотры пациентов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9A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</w:t>
            </w:r>
            <w:r w:rsidR="009A4F67" w:rsidRPr="00A610DA">
              <w:rPr>
                <w:rFonts w:ascii="Times New Roman" w:hAnsi="Times New Roman"/>
                <w:color w:val="000000" w:themeColor="text1"/>
                <w:sz w:val="24"/>
              </w:rPr>
              <w:t>анипуляций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Обеспечивать безопасность диагностических манипуляций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МКБ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Порядок оказания медицинской помощи населению по профилю «остеопатия»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Клинические рекомендации по вопросам оказания медицинской помощи пациентам по профилю «остеопатия»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Методологические основы остеопатии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Понятие «соматическая дисфункция», классификация соматических дисфункций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Уровни проявления соматических дисфункций (глобальный, региональный, локальный)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Механизмы формирования соматических дисфункций 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Соматические дисфункции костно-мышечной системы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Соматические дисфункции краниосакральной системы и органов в области головы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Соматические дисфункции нервной и эндокринной систем</w:t>
            </w:r>
          </w:p>
        </w:tc>
      </w:tr>
      <w:tr w:rsidR="00417652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Соматические дисфункции внутренних органов</w:t>
            </w:r>
          </w:p>
        </w:tc>
      </w:tr>
      <w:tr w:rsidR="00F7020F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Методика </w:t>
            </w:r>
            <w:r w:rsidR="00694753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остеопатического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сбора</w:t>
            </w:r>
            <w:r w:rsidR="00CC22A7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анамнеза</w:t>
            </w:r>
            <w:r w:rsidR="00CC22A7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и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жалоб </w:t>
            </w:r>
            <w:r w:rsidR="00C2005C" w:rsidRPr="00A610DA">
              <w:rPr>
                <w:rFonts w:ascii="Times New Roman" w:hAnsi="Times New Roman"/>
                <w:color w:val="000000" w:themeColor="text1"/>
                <w:sz w:val="24"/>
              </w:rPr>
              <w:t>у пациентов и/или их законных представителей</w:t>
            </w:r>
          </w:p>
        </w:tc>
      </w:tr>
      <w:tr w:rsidR="00F7020F" w:rsidRPr="00A610DA" w:rsidTr="00C530C4">
        <w:trPr>
          <w:cantSplit/>
          <w:trHeight w:val="311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Методика проведения визуального остеопатического осмотра </w:t>
            </w:r>
          </w:p>
        </w:tc>
      </w:tr>
      <w:tr w:rsidR="00234021" w:rsidRPr="00A610DA" w:rsidTr="00234021">
        <w:trPr>
          <w:trHeight w:val="311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4021" w:rsidRPr="00A610DA" w:rsidRDefault="00234021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021" w:rsidRPr="00A610DA" w:rsidRDefault="00234021" w:rsidP="00234021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Диагностические приемы пальпации остеопатической для выявления соматических дисфункций, включая медицинские показания и медицинские противопоказания к их применению, алгоритм: 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глобальных биомеханических;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глобальных ритмогенных;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глобальных нейродинамических;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головы;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шеи;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грудного;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поясничного;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таза;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верхних конечностей;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нижних конечностей;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 твердой мозговой оболочки;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соматических дисфункций региональных нейродинамических;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верхних конечностей;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нижних конечностей;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костей и сочленений таза;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грудной клетки;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краниосакральной системы и органов головы;</w:t>
            </w:r>
          </w:p>
          <w:p w:rsidR="00234021" w:rsidRPr="00A610DA" w:rsidRDefault="00234021" w:rsidP="002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нервной и эндокринной систем;</w:t>
            </w:r>
          </w:p>
          <w:p w:rsidR="00234021" w:rsidRPr="00A610DA" w:rsidRDefault="00234021" w:rsidP="00234021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пальпаторного остеопатического определения локальных соматических дисфункций внутренних органов</w:t>
            </w:r>
          </w:p>
        </w:tc>
      </w:tr>
      <w:tr w:rsidR="00F7020F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Принципы дифференциальной диагностики в остеопатии</w:t>
            </w:r>
          </w:p>
        </w:tc>
      </w:tr>
      <w:tr w:rsidR="00F7020F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F7020F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манипуляций, методы их коррекции</w:t>
            </w:r>
          </w:p>
        </w:tc>
      </w:tr>
      <w:tr w:rsidR="00F7020F" w:rsidRPr="00A610DA" w:rsidTr="00417652">
        <w:trPr>
          <w:cantSplit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F7020F" w:rsidRPr="00A610DA" w:rsidTr="00417652">
        <w:trPr>
          <w:cantSplit/>
          <w:trHeight w:val="70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Общие вопросы организации медицинской помощи населению</w:t>
            </w:r>
          </w:p>
        </w:tc>
      </w:tr>
      <w:tr w:rsidR="00F7020F" w:rsidRPr="00A610DA" w:rsidTr="00417652">
        <w:trPr>
          <w:cantSplit/>
          <w:trHeight w:val="70"/>
        </w:trPr>
        <w:tc>
          <w:tcPr>
            <w:tcW w:w="12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F7020F" w:rsidRPr="00A610DA" w:rsidTr="00417652">
        <w:trPr>
          <w:cantSplit/>
          <w:trHeight w:val="7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020F" w:rsidRPr="00A610DA" w:rsidRDefault="00F7020F" w:rsidP="00F7020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17652" w:rsidRPr="00A610DA" w:rsidRDefault="00417652" w:rsidP="00417652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_Toc484020612"/>
      <w:bookmarkStart w:id="25" w:name="_Toc28179041"/>
      <w:r w:rsidRPr="00A610DA">
        <w:rPr>
          <w:rFonts w:ascii="Times New Roman" w:hAnsi="Times New Roman"/>
          <w:color w:val="000000" w:themeColor="text1"/>
          <w:sz w:val="24"/>
          <w:szCs w:val="24"/>
        </w:rPr>
        <w:t>3.1.2. Трудовая функция</w:t>
      </w:r>
      <w:bookmarkEnd w:id="23"/>
      <w:bookmarkEnd w:id="24"/>
      <w:bookmarkEnd w:id="25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39"/>
        <w:gridCol w:w="1243"/>
        <w:gridCol w:w="1592"/>
        <w:gridCol w:w="992"/>
      </w:tblGrid>
      <w:tr w:rsidR="00417652" w:rsidRPr="00A610DA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Назначение и проведение лечения пациентов методами остеопатической коррекции, контроль эффективности и безопасности лечения</w:t>
            </w:r>
          </w:p>
        </w:tc>
        <w:tc>
          <w:tcPr>
            <w:tcW w:w="36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A00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Pr="00A610DA">
              <w:rPr>
                <w:color w:val="000000" w:themeColor="text1"/>
              </w:rPr>
              <w:t xml:space="preserve"> 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A610DA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7652" w:rsidRPr="00A610DA" w:rsidTr="00417652">
        <w:trPr>
          <w:trHeight w:val="479"/>
        </w:trPr>
        <w:tc>
          <w:tcPr>
            <w:tcW w:w="1272" w:type="pct"/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56"/>
        <w:gridCol w:w="7839"/>
      </w:tblGrid>
      <w:tr w:rsidR="00417652" w:rsidRPr="00A610DA" w:rsidTr="00504391">
        <w:tc>
          <w:tcPr>
            <w:tcW w:w="2356" w:type="dxa"/>
            <w:vMerge w:val="restart"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Определение тактики лечения пациентов методами остеопатической коррекции соматических дисфункций 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медицинских показаний и медицинских противопоказаний для проведения пациентам остеопатической коррекции соматических дисфункций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Проведение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пациентам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остеопатический коррекции соматических дисфункций 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  <w:shd w:val="clear" w:color="auto" w:fill="auto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Рекомендации пациентам по ведению здорового образа жизни и двигательному режиму 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Оценка эффективности и безопасности остеопатической коррекции соматических дисфункций для пациентов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CC22A7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Наблюдение, контроль состояния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пациентов в ходе лечения методами остеопатической коррекции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и лечение осложнений, побочных действий, нежелательных реакций, в том числе серьезных и непредвиденных, возникших у пациентов в результате лечения методами остеопатической коррекции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Оказание медицинской помощи при неотложных состояниях у пациентов, в том числе, в чрезвычайных ситуациях</w:t>
            </w:r>
          </w:p>
        </w:tc>
      </w:tr>
      <w:tr w:rsidR="00417652" w:rsidRPr="00A610DA" w:rsidTr="00504391">
        <w:tc>
          <w:tcPr>
            <w:tcW w:w="2356" w:type="dxa"/>
            <w:vMerge w:val="restart"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Обосновывать схему лечения - план и тактику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остеопатической коррекции выявленных соматических дисфункций с учетом остеопатического заключения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Определять медицинские показания и медицинские противопоказания для проведения остеопатической коррекции соматических дисфункций у пациентов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Проводить пациентам остеопатическую коррекцию соматических дисфункций с учетом индивидуальных </w:t>
            </w:r>
            <w:r w:rsidR="00A020B2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и возрастных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особенностей в зависимости от состояния тканей организма: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глобальных биомеханических;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глобальных ритмогенных;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глобальных нейродинамических;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головы;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шеи;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грудного;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поясничного;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таза;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верхних конечностей;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нижних конечностей;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твердой мозговой оболочки;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региональных нейродинамических;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верхних конечностей;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нижних конечностей;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костей и сочленений таза;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грудной клетки;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краниосакральной системы и органов головы;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нервной и эндокринной систем;</w:t>
            </w:r>
          </w:p>
          <w:p w:rsidR="00417652" w:rsidRPr="00A610DA" w:rsidRDefault="00417652" w:rsidP="0035681D">
            <w:pPr>
              <w:pStyle w:val="af8"/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локальных соматических дисфункций внутренних органов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Сочетать остеопатическую коррекцию с другими методами лечения пациентов, давать рекомендации пациентам по ведению здорового образа жизни и двигательному режиму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Проводить мониторинг заболевания и (или) состояния пациентов, корректировать план лечения методами остеопатической коррекции в зависимости от особенностей течения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Оценивать и контролировать эффективность и безопасность лечения пациентов методом остеопатической коррекции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Корректировать побочные действия, нежелательные реакции, в том числе серьезные и непредвиденные, возникшие у пациентов при проведении лечения методами остеопатической коррекции</w:t>
            </w:r>
          </w:p>
        </w:tc>
      </w:tr>
      <w:tr w:rsidR="00417652" w:rsidRPr="00A610DA" w:rsidTr="00504391">
        <w:trPr>
          <w:trHeight w:val="1442"/>
        </w:trPr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Оказывать медицинскую помощь пациентам при неотложных состояниях, в том числе, в чрезвычайных ситуациях в соответствии с действующими порядками оказания медицинской помощи, клиническими рекомендациями</w:t>
            </w:r>
            <w:r w:rsidR="00001D5F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417652" w:rsidRPr="00A610DA" w:rsidTr="00504391">
        <w:tc>
          <w:tcPr>
            <w:tcW w:w="2356" w:type="dxa"/>
            <w:vMerge w:val="restart"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Порядок оказания медицинской помощи населению по профилю «остеопатия»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A610DA" w:rsidRDefault="0041765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Клинические рекомендации</w:t>
            </w:r>
            <w:r w:rsidR="009A7C67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вопросам оказания медицинской помощи пациентам по профилю «остеопатия»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Абсолютные и относительные медицинские противопоказания для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остеопатической коррекции пациентам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Методы остеопатической коррекции соматических дисфункций: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глобальных биомеханических;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глобальных ритмогенных;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глобальных нейродинамических;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остеопатическая коррекция соматических дисфункций региона головы;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шеи;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грудного;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поясничного;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таза;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верхних конечностей;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нижних конечностей;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 твердой мозговой оболочки;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соматических дисфункций региональных нейродинамических;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верхних конечностей;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нижних конечностей;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костей и сочленений таза;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грудной клетки;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краниосакральной системы и органов головы;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нервной и эндокринной систем;</w:t>
            </w:r>
          </w:p>
          <w:p w:rsidR="00417652" w:rsidRPr="00A610DA" w:rsidRDefault="00417652" w:rsidP="0035681D">
            <w:pPr>
              <w:pStyle w:val="af8"/>
              <w:tabs>
                <w:tab w:val="left" w:pos="318"/>
              </w:tabs>
              <w:spacing w:after="0" w:line="278" w:lineRule="exact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ab/>
              <w:t>остеопатическая коррекция локальных соматических дисфункций внутренних органов</w:t>
            </w:r>
          </w:p>
        </w:tc>
      </w:tr>
      <w:tr w:rsidR="000E7F4F" w:rsidRPr="00A610DA" w:rsidTr="00504391">
        <w:tc>
          <w:tcPr>
            <w:tcW w:w="2356" w:type="dxa"/>
            <w:vMerge/>
          </w:tcPr>
          <w:p w:rsidR="000E7F4F" w:rsidRPr="00A610DA" w:rsidRDefault="000E7F4F" w:rsidP="003568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9" w:type="dxa"/>
          </w:tcPr>
          <w:p w:rsidR="000E7F4F" w:rsidRPr="00A610DA" w:rsidRDefault="000E7F4F" w:rsidP="00504391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остеопатической коррекции соматических дисфункций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  <w:r w:rsidR="00694753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пациентов разных возрастных групп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35681D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Медицинские показания и медицинские противопоказания для выполнения методов остеопатической коррекции при заболеваниях</w:t>
            </w:r>
            <w:r w:rsidR="009A7C67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и (или) состояниях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у пациентов: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костной системы;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сердечно-сосудистой системы и перикарда;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пищеварительной системы;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женских половых органов;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мужских половых органов;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желез внутренней секреции;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центральной нервной системы;</w:t>
            </w:r>
          </w:p>
          <w:p w:rsidR="00417652" w:rsidRPr="00A610DA" w:rsidRDefault="00417652" w:rsidP="0035681D">
            <w:pPr>
              <w:pStyle w:val="af8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периферической нервной системы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E954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предотвращения и (или) коррекции осложнений, побочных действий, нежелательных реакций, в том числе серьезных и непредвиденных, возникших у пациентов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при проведении лечения методами остеопатической коррекции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9A7C67" w:rsidP="00E954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етоды лечения соматических и инфекционных заболеваний у пациентов</w:t>
            </w:r>
            <w:r w:rsidR="009A4F67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 немедикаментозные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 w:rsidP="00E954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Общие вопросы организации медицинской помощи населению</w:t>
            </w:r>
          </w:p>
        </w:tc>
      </w:tr>
      <w:tr w:rsidR="00417652" w:rsidRPr="00A610DA" w:rsidTr="00504391">
        <w:tc>
          <w:tcPr>
            <w:tcW w:w="2356" w:type="dxa"/>
            <w:vMerge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839" w:type="dxa"/>
          </w:tcPr>
          <w:p w:rsidR="00417652" w:rsidRPr="00A610DA" w:rsidRDefault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Принципы и методы оказания медицинской помощи при неотложных состояниях, в том числе, в чрезвычайных ситуациях в соответствии с действующими порядками оказания медицинской помощи, клиническими рекомендациями</w:t>
            </w:r>
            <w:r w:rsidR="00001D5F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по вопросам оказания медицинской помощи, с учетом стандартов медицинской помощи</w:t>
            </w:r>
          </w:p>
        </w:tc>
      </w:tr>
      <w:tr w:rsidR="00417652" w:rsidRPr="00A610DA" w:rsidTr="00504391">
        <w:trPr>
          <w:trHeight w:val="78"/>
        </w:trPr>
        <w:tc>
          <w:tcPr>
            <w:tcW w:w="2356" w:type="dxa"/>
          </w:tcPr>
          <w:p w:rsidR="00417652" w:rsidRPr="00A610DA" w:rsidRDefault="00417652" w:rsidP="003568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839" w:type="dxa"/>
          </w:tcPr>
          <w:p w:rsidR="00417652" w:rsidRPr="00A610DA" w:rsidRDefault="00417652" w:rsidP="003568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p w:rsidR="00417652" w:rsidRPr="00A610DA" w:rsidRDefault="00417652" w:rsidP="00417652">
      <w:pPr>
        <w:pStyle w:val="3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6" w:name="_Toc484020613"/>
      <w:bookmarkStart w:id="27" w:name="_Toc28179042"/>
      <w:bookmarkStart w:id="28" w:name="_Toc411415264"/>
      <w:r w:rsidRPr="00A610DA">
        <w:rPr>
          <w:rFonts w:ascii="Times New Roman" w:hAnsi="Times New Roman"/>
          <w:color w:val="000000" w:themeColor="text1"/>
          <w:sz w:val="24"/>
          <w:szCs w:val="24"/>
        </w:rPr>
        <w:t>3.1.3. Трудовая функция</w:t>
      </w:r>
      <w:bookmarkEnd w:id="26"/>
      <w:bookmarkEnd w:id="27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41"/>
        <w:gridCol w:w="1241"/>
        <w:gridCol w:w="1592"/>
        <w:gridCol w:w="992"/>
      </w:tblGrid>
      <w:tr w:rsidR="00417652" w:rsidRPr="00A610DA" w:rsidTr="00A0059D">
        <w:trPr>
          <w:trHeight w:val="1118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Проведение медицинской реабилитации пациентов методами остеопатической коррекции соматических дисфункций</w:t>
            </w:r>
          </w:p>
        </w:tc>
        <w:tc>
          <w:tcPr>
            <w:tcW w:w="3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A00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А/03.</w:t>
            </w:r>
            <w:r w:rsidRPr="00A610DA">
              <w:rPr>
                <w:color w:val="000000" w:themeColor="text1"/>
              </w:rPr>
              <w:t xml:space="preserve"> 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17652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D82E64" w:rsidRPr="00A610DA" w:rsidRDefault="00D82E64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A610DA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7652" w:rsidRPr="00A610DA" w:rsidTr="00417652">
        <w:trPr>
          <w:trHeight w:val="479"/>
        </w:trPr>
        <w:tc>
          <w:tcPr>
            <w:tcW w:w="1272" w:type="pct"/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748"/>
      </w:tblGrid>
      <w:tr w:rsidR="00417652" w:rsidRPr="00A610DA" w:rsidTr="00417652">
        <w:trPr>
          <w:cantSplit/>
        </w:trPr>
        <w:tc>
          <w:tcPr>
            <w:tcW w:w="1213" w:type="pct"/>
            <w:vMerge w:val="restar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7652" w:rsidRPr="00A610DA" w:rsidRDefault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Осуществление медицинской реабилитации пациентов методами остеопатической коррекции соматических дисфункций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Контроль эффективности остеопатической коррекции соматических дисфункций при реализации мероприятий медицинской реабилитации пациентов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 w:val="restar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17652" w:rsidRPr="00A610DA" w:rsidRDefault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Оценивать необходимость, целесообразность, своевременность проведения остеопатической коррекции при реализации мероприятий медицинской реабилитации пациентов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Проводить мероприятия медицинской реабилитации пациентов с использованием методов остеопатической коррекции: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костной системы;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сердечно-сосудистой системы и перикарда;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пищеварительной системы;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женских половых органов;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мужских половых органов;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желез внутренней секреции;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центральной нервной системы;</w:t>
            </w:r>
          </w:p>
          <w:p w:rsidR="00417652" w:rsidRPr="00A610DA" w:rsidRDefault="00417652" w:rsidP="00417652">
            <w:pPr>
              <w:pStyle w:val="af8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 остеопатия при заболеваниях периферической нервной системы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2D2430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Оценивать результаты остеопатической коррекции соматических дисфункций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реализации мероприятий медицинской реабилитации пациентов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 w:val="restar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Порядок оказания медицинской помощи населению по профилю «остеопатия»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Клинические рекомендации по вопросам оказания медицинской помощи пациентам по профилю «остеопатия»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2D2430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Возможности остеопатической коррекции соматических дисфункций при проведении программ медицинской реабилитации пациентов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2D2430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Медицинские показания и медицинские противопоказания к проведению остеопатической коррекции на этапе медицинской реабилитации пациентов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2D2430">
            <w:pPr>
              <w:pStyle w:val="af8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Особенности проведения медицинской реабилитации пациентов с использованием методов остеопатической коррекции: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костной системы;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сердечно-сосудистой системы и перикарда;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 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остеопатия при заболеваниях пищеварительной системы;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женских половых органов;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мужских половых органов;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желез внутренней секреции;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центральной нервной системы;</w:t>
            </w:r>
          </w:p>
          <w:p w:rsidR="00417652" w:rsidRPr="00A610DA" w:rsidRDefault="00417652" w:rsidP="002D2430">
            <w:pPr>
              <w:pStyle w:val="af8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- остеопатия при заболеваниях периферической нервной системы</w:t>
            </w:r>
          </w:p>
        </w:tc>
      </w:tr>
      <w:tr w:rsidR="00417652" w:rsidRPr="00A610DA" w:rsidTr="00417652">
        <w:trPr>
          <w:cantSplit/>
          <w:trHeight w:val="369"/>
        </w:trPr>
        <w:tc>
          <w:tcPr>
            <w:tcW w:w="1213" w:type="pc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17652" w:rsidRPr="00A610DA" w:rsidRDefault="00417652" w:rsidP="00417652">
      <w:pPr>
        <w:pStyle w:val="3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9" w:name="_Toc484020614"/>
      <w:bookmarkStart w:id="30" w:name="_Toc28179043"/>
      <w:r w:rsidRPr="00A610DA">
        <w:rPr>
          <w:rFonts w:ascii="Times New Roman" w:hAnsi="Times New Roman"/>
          <w:color w:val="000000" w:themeColor="text1"/>
          <w:sz w:val="24"/>
          <w:szCs w:val="24"/>
        </w:rPr>
        <w:t>3.1.4. Трудовая функция</w:t>
      </w:r>
      <w:bookmarkEnd w:id="29"/>
      <w:bookmarkEnd w:id="30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4"/>
        <w:gridCol w:w="4816"/>
        <w:gridCol w:w="849"/>
        <w:gridCol w:w="992"/>
        <w:gridCol w:w="1135"/>
        <w:gridCol w:w="600"/>
      </w:tblGrid>
      <w:tr w:rsidR="00417652" w:rsidRPr="00A610DA" w:rsidTr="00BF0985">
        <w:trPr>
          <w:trHeight w:val="70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Проведение профилактики заболеваний методами остеопатической коррекции соматических дисфункций, проведение мероприятий по формированию здорового образа жизни, санитарно-гигиеническому просвещению населения</w:t>
            </w:r>
          </w:p>
        </w:tc>
        <w:tc>
          <w:tcPr>
            <w:tcW w:w="41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A00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А/04.</w:t>
            </w:r>
            <w:r w:rsidRPr="00A610DA">
              <w:rPr>
                <w:color w:val="000000" w:themeColor="text1"/>
              </w:rPr>
              <w:t xml:space="preserve"> 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A610DA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7652" w:rsidRPr="00A610DA" w:rsidTr="00417652">
        <w:trPr>
          <w:trHeight w:val="479"/>
        </w:trPr>
        <w:tc>
          <w:tcPr>
            <w:tcW w:w="1272" w:type="pct"/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748"/>
      </w:tblGrid>
      <w:tr w:rsidR="00417652" w:rsidRPr="00A610DA" w:rsidTr="00417652">
        <w:trPr>
          <w:cantSplit/>
        </w:trPr>
        <w:tc>
          <w:tcPr>
            <w:tcW w:w="1213" w:type="pct"/>
            <w:vMerge w:val="restar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Пропаганда здорового образа жизни, профилактика развития соматических дисфункций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Проведение остеопатической коррекции соматических дисфункций для предупреждения развития заболеваний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9A4F67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Составление для пациента индивидуальной программы профилактики развития заболеваний</w:t>
            </w:r>
            <w:r w:rsidR="009A4F67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сочета</w:t>
            </w:r>
            <w:r w:rsidR="009A4F67" w:rsidRPr="00A610DA">
              <w:rPr>
                <w:rFonts w:ascii="Times New Roman" w:hAnsi="Times New Roman"/>
                <w:color w:val="000000" w:themeColor="text1"/>
                <w:sz w:val="24"/>
              </w:rPr>
              <w:t>ющей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остеопатическ</w:t>
            </w:r>
            <w:r w:rsidR="009A4F67" w:rsidRPr="00A610DA">
              <w:rPr>
                <w:rFonts w:ascii="Times New Roman" w:hAnsi="Times New Roman"/>
                <w:color w:val="000000" w:themeColor="text1"/>
                <w:sz w:val="24"/>
              </w:rPr>
              <w:t>ую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коррекци</w:t>
            </w:r>
            <w:r w:rsidR="009A4F67" w:rsidRPr="00A610DA">
              <w:rPr>
                <w:rFonts w:ascii="Times New Roman" w:hAnsi="Times New Roman"/>
                <w:color w:val="000000" w:themeColor="text1"/>
                <w:sz w:val="24"/>
              </w:rPr>
              <w:t>ю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 с другими методами профилактики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Проведение профилактики развития осложнений после перенесенных пациентами заболеваний и травм методами остеопатической коррекции соматических дисфункций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9A7C67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и направление экстренного извещения о случае инфекционного, паразитарного, профессионального и другого заболевания;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 w:val="restar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Проводить санитарно-просветительскую работу по формированию здорового образа жизни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Del="00730AE4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проводить осмотр пациента, включая оценку соматического статуса, определение характера, степени выраженности соматических дисфункций и их прогностической значимости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Проводить профилактику нарушений здоровья методами остеопатической коррекции соматических дисфункций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Разрабатывать индивидуальные программы профилактики развития заболеваний в сочетании остеопатической коррекции с другими методами профилактики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Разрабатывать рекомендации по здоровому образу жизни, режиму отдыха, режиму дня, двигательной активности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медицинские показания к введению ограничительных мероприятий (карантина)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санитарно-противоэпидемические мероприятия в случае возникновения очага инфекции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 w:val="restar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Принципы профилактики заболеваний и осложнений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Понятия адаптации и регенерации; механизмы адаптации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Возможности остеопатической коррекции соматических дисфункций при профилактике различных заболеваний и осложнений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Методы эффективного общения с пациентами (их законными представителями)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Основные характеристики здорового образа жизни, методы его формирования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Формы и методы санитарно-просветительной работы по формированию элементов здорового образа жизни среди пациентов (их законных представителей) и медицинских работников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Медицинские показания к введению ограничительных мероприятий (карантина) </w:t>
            </w:r>
          </w:p>
        </w:tc>
      </w:tr>
      <w:tr w:rsidR="00417652" w:rsidRPr="00A610DA" w:rsidTr="00417652">
        <w:trPr>
          <w:cantSplit/>
        </w:trPr>
        <w:tc>
          <w:tcPr>
            <w:tcW w:w="1213" w:type="pct"/>
            <w:vMerge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проведения санитарно-противоэпидемических мероприятий в случае возникновения очага инфекции </w:t>
            </w:r>
          </w:p>
        </w:tc>
      </w:tr>
      <w:tr w:rsidR="00417652" w:rsidRPr="00A610DA" w:rsidTr="00417652">
        <w:trPr>
          <w:cantSplit/>
          <w:trHeight w:val="70"/>
        </w:trPr>
        <w:tc>
          <w:tcPr>
            <w:tcW w:w="1213" w:type="pct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17652" w:rsidRPr="00A610DA" w:rsidRDefault="00417652" w:rsidP="00417652">
      <w:pPr>
        <w:pStyle w:val="3"/>
        <w:shd w:val="clear" w:color="auto" w:fill="FFFFFF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1" w:name="_Toc484020615"/>
      <w:bookmarkStart w:id="32" w:name="_Toc28179044"/>
      <w:r w:rsidRPr="00A610DA">
        <w:rPr>
          <w:rFonts w:ascii="Times New Roman" w:hAnsi="Times New Roman"/>
          <w:color w:val="000000" w:themeColor="text1"/>
          <w:sz w:val="24"/>
          <w:szCs w:val="24"/>
        </w:rPr>
        <w:t>3.1.5. Трудовая функция</w:t>
      </w:r>
      <w:bookmarkEnd w:id="31"/>
      <w:bookmarkEnd w:id="32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4107"/>
        <w:gridCol w:w="710"/>
        <w:gridCol w:w="992"/>
        <w:gridCol w:w="1451"/>
        <w:gridCol w:w="1133"/>
      </w:tblGrid>
      <w:tr w:rsidR="00417652" w:rsidRPr="00A610DA" w:rsidTr="006D6120">
        <w:trPr>
          <w:trHeight w:val="416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9A7C67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Проведение анализа</w:t>
            </w:r>
            <w:r w:rsidRPr="00A610DA" w:rsidDel="009A7C6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</w:rPr>
              <w:t>м</w:t>
            </w:r>
            <w:r w:rsidR="00D82E64">
              <w:rPr>
                <w:rFonts w:ascii="Times New Roman" w:hAnsi="Times New Roman"/>
                <w:color w:val="000000" w:themeColor="text1"/>
                <w:sz w:val="24"/>
              </w:rPr>
              <w:t>едико-статистической информации</w:t>
            </w:r>
            <w:r w:rsidR="00417652" w:rsidRPr="00A610DA">
              <w:rPr>
                <w:rFonts w:ascii="Times New Roman" w:hAnsi="Times New Roman"/>
                <w:color w:val="000000" w:themeColor="text1"/>
                <w:sz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A00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А/05.</w:t>
            </w:r>
            <w:r w:rsidRPr="00A610DA">
              <w:rPr>
                <w:color w:val="000000" w:themeColor="text1"/>
              </w:rPr>
              <w:t xml:space="preserve"> 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A610DA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7652" w:rsidRPr="00A610DA" w:rsidTr="00417652">
        <w:trPr>
          <w:trHeight w:val="479"/>
        </w:trPr>
        <w:tc>
          <w:tcPr>
            <w:tcW w:w="1272" w:type="pct"/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A610DA" w:rsidRDefault="00417652" w:rsidP="00417652">
      <w:pPr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7794"/>
      </w:tblGrid>
      <w:tr w:rsidR="00417652" w:rsidRPr="00A610DA" w:rsidTr="00A0059D">
        <w:trPr>
          <w:cantSplit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:rsidR="00417652" w:rsidRPr="00A610DA" w:rsidRDefault="00417652" w:rsidP="0041765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41765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плана и отчета своей работы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данных медицинской статистики и расчет показателей эффективности оказания медицинской помощи населению по профилю «остеопатия»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выполнения должностных обязанностей находящегося в распоряжении медицинского персонала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  <w:r w:rsidRPr="00A610DA" w:rsidDel="00685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Составлять план работы и отчет о своей работе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Рассчитывать показатели эффективности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оказания медицинской помощи населению по профилю «остеопатия»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Предоставлять статистические показатели в установленном порядке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A610DA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9A7C67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Контролировать выполнение должностных обязанностей находящимся в распоряжении медицинским персоналом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A610DA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мероприятия для обеспечения внутреннего контроля качества и безопасности медицинской деятельности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A610DA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Использовать медицинские информационно-аналитические системы и информационно-телекоммуникационную сеть «Интернет»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A610DA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:rsidR="00417652" w:rsidRPr="00A610DA" w:rsidRDefault="00417652" w:rsidP="00417652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>
            <w:pPr>
              <w:pStyle w:val="af8"/>
              <w:spacing w:after="0" w:line="274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Соблюдать правила внутреннего трудового распорядка, требования пожарной безопасности, охраны труда и техники безопасности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Правила оформления медицинской документации в медицинских организациях, оказывающих медицинскую помощь населению по профилю «остеопатия», в том числе в </w:t>
            </w:r>
            <w:r w:rsidR="009A7C67" w:rsidRPr="00A610DA">
              <w:rPr>
                <w:rFonts w:ascii="Times New Roman" w:hAnsi="Times New Roman"/>
                <w:color w:val="000000" w:themeColor="text1"/>
                <w:sz w:val="24"/>
              </w:rPr>
              <w:t xml:space="preserve">форме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электронно</w:t>
            </w:r>
            <w:r w:rsidR="009A7C67" w:rsidRPr="00A610DA">
              <w:rPr>
                <w:rFonts w:ascii="Times New Roman" w:hAnsi="Times New Roman"/>
                <w:color w:val="000000" w:themeColor="text1"/>
                <w:sz w:val="24"/>
              </w:rPr>
              <w:t>го документа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Методы использования данных медицинской статистики для расчета показателей эффективности оказания медицинской помощи населению по профилю «остеопатия»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оформления и выдачи пациентам листка временной нетрудоспособности 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обязанности врача-остеопата и находящегося в распоряжении медицинского персонала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работы в медицинских информационно-аналитических системах и информационно-телекоммуникационной сети «Интернет»</w:t>
            </w:r>
          </w:p>
        </w:tc>
      </w:tr>
      <w:tr w:rsidR="00417652" w:rsidRPr="00A610DA" w:rsidTr="00A0059D">
        <w:trPr>
          <w:cantSplit/>
        </w:trPr>
        <w:tc>
          <w:tcPr>
            <w:tcW w:w="118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Требования 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пожарной безопасности, охраны труда и техники безопасности</w:t>
            </w: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основы личной безопасности и конфликтологии,</w:t>
            </w: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417652" w:rsidRPr="00A610DA" w:rsidTr="00A0059D">
        <w:trPr>
          <w:cantSplit/>
          <w:trHeight w:val="70"/>
        </w:trPr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417652" w:rsidRPr="00A610DA" w:rsidRDefault="00417652" w:rsidP="0041765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17652" w:rsidRPr="00A610DA" w:rsidRDefault="00417652" w:rsidP="00417652">
      <w:pPr>
        <w:pStyle w:val="3"/>
        <w:keepNext w:val="0"/>
        <w:spacing w:before="200"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_Toc484020616"/>
      <w:bookmarkStart w:id="34" w:name="_Toc28179045"/>
      <w:bookmarkEnd w:id="28"/>
      <w:r w:rsidRPr="00A610DA">
        <w:rPr>
          <w:rFonts w:ascii="Times New Roman" w:hAnsi="Times New Roman"/>
          <w:color w:val="000000" w:themeColor="text1"/>
          <w:sz w:val="24"/>
          <w:szCs w:val="24"/>
        </w:rPr>
        <w:t>3.1.6. Трудовая функция</w:t>
      </w:r>
      <w:bookmarkEnd w:id="33"/>
      <w:bookmarkEnd w:id="34"/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813"/>
        <w:gridCol w:w="3827"/>
        <w:gridCol w:w="741"/>
        <w:gridCol w:w="1241"/>
        <w:gridCol w:w="1451"/>
        <w:gridCol w:w="1133"/>
      </w:tblGrid>
      <w:tr w:rsidR="00417652" w:rsidRPr="00A610DA" w:rsidTr="00BF0985">
        <w:trPr>
          <w:trHeight w:val="531"/>
        </w:trPr>
        <w:tc>
          <w:tcPr>
            <w:tcW w:w="888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А/06.</w:t>
            </w:r>
            <w:r w:rsidRPr="00A610DA">
              <w:rPr>
                <w:color w:val="000000" w:themeColor="text1"/>
              </w:rPr>
              <w:t xml:space="preserve"> </w:t>
            </w:r>
            <w:r w:rsidR="00E52EA6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E52EA6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417652" w:rsidRPr="00A610DA" w:rsidRDefault="00417652" w:rsidP="00417652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04"/>
        <w:gridCol w:w="1316"/>
        <w:gridCol w:w="571"/>
        <w:gridCol w:w="1523"/>
        <w:gridCol w:w="1863"/>
        <w:gridCol w:w="2358"/>
      </w:tblGrid>
      <w:tr w:rsidR="00417652" w:rsidRPr="00A610DA" w:rsidTr="00417652">
        <w:trPr>
          <w:trHeight w:val="283"/>
        </w:trPr>
        <w:tc>
          <w:tcPr>
            <w:tcW w:w="1272" w:type="pct"/>
            <w:tcBorders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7652" w:rsidRPr="00A610DA" w:rsidTr="00417652">
        <w:trPr>
          <w:trHeight w:val="479"/>
        </w:trPr>
        <w:tc>
          <w:tcPr>
            <w:tcW w:w="1272" w:type="pct"/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left w:val="nil"/>
            </w:tcBorders>
            <w:vAlign w:val="center"/>
          </w:tcPr>
          <w:p w:rsidR="00417652" w:rsidRPr="00A610DA" w:rsidRDefault="00417652" w:rsidP="00417652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left w:val="nil"/>
            </w:tcBorders>
          </w:tcPr>
          <w:p w:rsidR="00417652" w:rsidRPr="00A610DA" w:rsidRDefault="00417652" w:rsidP="0041765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7652" w:rsidRPr="00A610DA" w:rsidRDefault="00417652" w:rsidP="00417652">
      <w:pPr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7794"/>
      </w:tblGrid>
      <w:tr w:rsidR="00417652" w:rsidRPr="00A610DA" w:rsidTr="00A0059D">
        <w:trPr>
          <w:cantSplit/>
          <w:trHeight w:val="519"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:rsidR="00417652" w:rsidRPr="00A610DA" w:rsidRDefault="00417652" w:rsidP="004176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4176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Оценка состояния пациента, требующего оказания медицинской помощи в экстренной форме </w:t>
            </w:r>
          </w:p>
        </w:tc>
      </w:tr>
      <w:tr w:rsidR="00417652" w:rsidRPr="00A610DA" w:rsidTr="00A0059D">
        <w:trPr>
          <w:cantSplit/>
          <w:trHeight w:val="1104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417652" w:rsidRPr="00A610DA" w:rsidTr="00A0059D">
        <w:trPr>
          <w:cantSplit/>
          <w:trHeight w:val="861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17652" w:rsidRPr="00A610DA" w:rsidTr="00A0059D">
        <w:trPr>
          <w:cantSplit/>
          <w:trHeight w:val="553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пациенту в экстренной форме</w:t>
            </w:r>
          </w:p>
        </w:tc>
      </w:tr>
      <w:tr w:rsidR="00417652" w:rsidRPr="00A610DA" w:rsidTr="00A0059D">
        <w:trPr>
          <w:cantSplit/>
          <w:trHeight w:val="638"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eastAsia="Times New Roman" w:hAnsi="Times New Roman"/>
                <w:color w:val="000000" w:themeColor="text1"/>
                <w:sz w:val="24"/>
              </w:rPr>
              <w:t>Необходимые умения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417652" w:rsidRPr="00A610DA" w:rsidTr="00A0059D">
        <w:trPr>
          <w:cantSplit/>
          <w:trHeight w:val="638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Необходимые знания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</w:t>
            </w:r>
            <w:r w:rsidR="00001D5F"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вопросам оказания медицинской помощи, с учетом стандартов медицинской помощи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Style w:val="12pt"/>
                <w:rFonts w:eastAsia="Calibri"/>
                <w:b w:val="0"/>
                <w:color w:val="000000" w:themeColor="text1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10DA">
              <w:rPr>
                <w:rStyle w:val="12pt"/>
                <w:rFonts w:eastAsia="Calibri"/>
                <w:b w:val="0"/>
                <w:color w:val="000000" w:themeColor="text1"/>
              </w:rPr>
              <w:t xml:space="preserve">Правила выполнения наружной электроимпульсной терапии (дефибрилляции) при внезапном прекращении кровообращения и (или) дыхания </w:t>
            </w:r>
          </w:p>
        </w:tc>
      </w:tr>
      <w:tr w:rsidR="00417652" w:rsidRPr="00A610DA" w:rsidTr="00A0059D">
        <w:trPr>
          <w:cantSplit/>
          <w:trHeight w:val="20"/>
        </w:trPr>
        <w:tc>
          <w:tcPr>
            <w:tcW w:w="1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af8"/>
              <w:spacing w:after="0" w:line="283" w:lineRule="exac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</w:rPr>
              <w:t>Другие характеристики</w:t>
            </w:r>
          </w:p>
        </w:tc>
        <w:tc>
          <w:tcPr>
            <w:tcW w:w="3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652" w:rsidRPr="00A610DA" w:rsidRDefault="00417652" w:rsidP="00417652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E761F" w:rsidRPr="00A610DA" w:rsidRDefault="009E761F">
      <w:pPr>
        <w:suppressAutoHyphens w:val="0"/>
        <w:rPr>
          <w:rFonts w:ascii="Times New Roman" w:eastAsia="Times New Roman" w:hAnsi="Times New Roman"/>
          <w:b/>
          <w:iCs/>
          <w:color w:val="000000" w:themeColor="text1"/>
          <w:kern w:val="32"/>
          <w:sz w:val="24"/>
          <w:szCs w:val="24"/>
        </w:rPr>
      </w:pPr>
    </w:p>
    <w:p w:rsidR="00287AC0" w:rsidRPr="00A610DA" w:rsidRDefault="00287AC0" w:rsidP="006D6120">
      <w:pPr>
        <w:pStyle w:val="11"/>
        <w:spacing w:after="240" w:line="240" w:lineRule="auto"/>
        <w:jc w:val="both"/>
        <w:rPr>
          <w:b/>
          <w:color w:val="000000" w:themeColor="text1"/>
        </w:rPr>
      </w:pPr>
      <w:bookmarkStart w:id="35" w:name="_Toc28179046"/>
      <w:bookmarkEnd w:id="16"/>
      <w:bookmarkEnd w:id="17"/>
      <w:r w:rsidRPr="00A610DA">
        <w:rPr>
          <w:b/>
          <w:color w:val="000000" w:themeColor="text1"/>
          <w:lang w:val="en-US"/>
        </w:rPr>
        <w:t>IV</w:t>
      </w:r>
      <w:r w:rsidRPr="00A610DA">
        <w:rPr>
          <w:b/>
          <w:color w:val="000000" w:themeColor="text1"/>
        </w:rPr>
        <w:t>. Сведения об организациях – разработчиках профессионального стандарта</w:t>
      </w:r>
      <w:bookmarkEnd w:id="35"/>
    </w:p>
    <w:p w:rsidR="00287AC0" w:rsidRPr="00A610DA" w:rsidRDefault="00287AC0" w:rsidP="00287AC0">
      <w:pPr>
        <w:pStyle w:val="3"/>
        <w:spacing w:after="240" w:line="240" w:lineRule="auto"/>
        <w:rPr>
          <w:rFonts w:ascii="Times New Roman" w:hAnsi="Times New Roman"/>
          <w:color w:val="000000" w:themeColor="text1"/>
          <w:sz w:val="24"/>
        </w:rPr>
      </w:pPr>
      <w:bookmarkStart w:id="36" w:name="_Toc484020630"/>
      <w:bookmarkStart w:id="37" w:name="_Toc28179047"/>
      <w:r w:rsidRPr="00A610DA">
        <w:rPr>
          <w:rFonts w:ascii="Times New Roman" w:hAnsi="Times New Roman"/>
          <w:color w:val="000000" w:themeColor="text1"/>
          <w:sz w:val="24"/>
          <w:szCs w:val="24"/>
          <w:lang w:val="en-US"/>
        </w:rPr>
        <w:t>4.1.</w:t>
      </w:r>
      <w:r w:rsidRPr="00A610DA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Ответственные организации - разработчики</w:t>
      </w:r>
      <w:bookmarkEnd w:id="36"/>
      <w:bookmarkEnd w:id="37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3"/>
      </w:tblGrid>
      <w:tr w:rsidR="00287AC0" w:rsidRPr="00A610DA" w:rsidTr="00287AC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AC0" w:rsidRPr="00A610DA" w:rsidRDefault="00287AC0" w:rsidP="00287AC0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Общероссийская общественная организация «Российская остеопатическая ассоциация», город Санкт-Петербург</w:t>
            </w:r>
          </w:p>
        </w:tc>
      </w:tr>
      <w:tr w:rsidR="00287AC0" w:rsidRPr="00A610DA" w:rsidTr="00287AC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7AC0" w:rsidRPr="00A610DA" w:rsidRDefault="00CC22A7" w:rsidP="00287AC0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87AC0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резидент</w:t>
            </w:r>
            <w:r w:rsidR="00001D5F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6D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r w:rsidR="00001D5F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7AC0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Мохов Дмитрий Евгеньевич </w:t>
            </w:r>
          </w:p>
        </w:tc>
      </w:tr>
    </w:tbl>
    <w:p w:rsidR="00287AC0" w:rsidRPr="00A610DA" w:rsidRDefault="00287AC0" w:rsidP="00287AC0">
      <w:pPr>
        <w:pStyle w:val="3"/>
        <w:spacing w:after="240" w:line="240" w:lineRule="auto"/>
        <w:rPr>
          <w:rFonts w:ascii="Times New Roman" w:hAnsi="Times New Roman"/>
          <w:color w:val="000000" w:themeColor="text1"/>
          <w:sz w:val="24"/>
        </w:rPr>
      </w:pPr>
      <w:bookmarkStart w:id="38" w:name="_Toc484020631"/>
      <w:bookmarkStart w:id="39" w:name="_Toc28179048"/>
      <w:r w:rsidRPr="00A610DA">
        <w:rPr>
          <w:rFonts w:ascii="Times New Roman" w:hAnsi="Times New Roman"/>
          <w:color w:val="000000" w:themeColor="text1"/>
          <w:sz w:val="24"/>
          <w:szCs w:val="24"/>
        </w:rPr>
        <w:t>4.2. Наименования организаций - разработчиков</w:t>
      </w:r>
      <w:bookmarkEnd w:id="38"/>
      <w:bookmarkEnd w:id="39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603"/>
      </w:tblGrid>
      <w:tr w:rsidR="00287AC0" w:rsidRPr="00A610DA" w:rsidTr="00287AC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A610DA" w:rsidRDefault="00287AC0" w:rsidP="00287AC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A610DA" w:rsidRDefault="0035681D" w:rsidP="00287AC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ВО</w:t>
            </w:r>
            <w:r w:rsidR="00287AC0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«Северо-Западный государственный медицинский университет имени </w:t>
            </w:r>
            <w:r w:rsidR="00A34E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287AC0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И.И. Мечникова» Минздрава России, город Санкт-Петербург</w:t>
            </w:r>
          </w:p>
        </w:tc>
      </w:tr>
      <w:tr w:rsidR="00287AC0" w:rsidRPr="00A610DA" w:rsidTr="00287AC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A610DA" w:rsidRDefault="00287AC0" w:rsidP="00287AC0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7AC0" w:rsidRPr="00A610DA" w:rsidRDefault="0035681D" w:rsidP="00287AC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ВО</w:t>
            </w:r>
            <w:r w:rsidR="00287AC0" w:rsidRPr="00A6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«Санкт-Петербургский государственный университет», город Санкт-Петербург</w:t>
            </w:r>
          </w:p>
        </w:tc>
      </w:tr>
    </w:tbl>
    <w:p w:rsidR="00287AC0" w:rsidRPr="00A610DA" w:rsidRDefault="00287AC0" w:rsidP="00074FF6">
      <w:pPr>
        <w:snapToGrid w:val="0"/>
        <w:spacing w:after="0" w:line="240" w:lineRule="auto"/>
        <w:ind w:left="185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87AC0" w:rsidRPr="00A610DA" w:rsidSect="00C10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86" w:rsidRDefault="00041086" w:rsidP="00C2289E">
      <w:pPr>
        <w:spacing w:after="0" w:line="240" w:lineRule="auto"/>
      </w:pPr>
      <w:r>
        <w:separator/>
      </w:r>
    </w:p>
  </w:endnote>
  <w:endnote w:type="continuationSeparator" w:id="0">
    <w:p w:rsidR="00041086" w:rsidRDefault="00041086" w:rsidP="00C2289E">
      <w:pPr>
        <w:spacing w:after="0" w:line="240" w:lineRule="auto"/>
      </w:pPr>
      <w:r>
        <w:continuationSeparator/>
      </w:r>
    </w:p>
  </w:endnote>
  <w:endnote w:id="1">
    <w:p w:rsidR="00041086" w:rsidRPr="003654D3" w:rsidRDefault="00041086" w:rsidP="00D05F8F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="00D82E64">
        <w:rPr>
          <w:rFonts w:ascii="Times New Roman" w:hAnsi="Times New Roman"/>
        </w:rPr>
        <w:t xml:space="preserve"> </w:t>
      </w:r>
      <w:r w:rsidRPr="003654D3">
        <w:rPr>
          <w:rFonts w:ascii="Times New Roman" w:hAnsi="Times New Roman"/>
        </w:rPr>
        <w:t>Общероссийский классификатор занятий</w:t>
      </w:r>
      <w:r w:rsidR="00D82E64">
        <w:rPr>
          <w:rFonts w:ascii="Times New Roman" w:hAnsi="Times New Roman"/>
        </w:rPr>
        <w:t>.</w:t>
      </w:r>
    </w:p>
  </w:endnote>
  <w:endnote w:id="2">
    <w:p w:rsidR="00041086" w:rsidRPr="003654D3" w:rsidRDefault="00041086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3654D3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  <w:r w:rsidR="00D82E64">
        <w:rPr>
          <w:rFonts w:ascii="Times New Roman" w:hAnsi="Times New Roman"/>
          <w:lang w:eastAsia="ru-RU"/>
        </w:rPr>
        <w:t>.</w:t>
      </w:r>
    </w:p>
  </w:endnote>
  <w:endnote w:id="3">
    <w:p w:rsidR="00041086" w:rsidRPr="00A34EE2" w:rsidRDefault="0004108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A34EE2" w:rsidRPr="00A34EE2">
        <w:rPr>
          <w:rFonts w:ascii="Times New Roman" w:hAnsi="Times New Roman"/>
        </w:rPr>
        <w:t>Приказ Минздрава России от 20 декабря 2012 г. № 1183н «Об утверждении Номенклатуры должностей медицинских работников и фармацевтических работников» (зарегистрирован Минюстом России 18 марта 2013 г., регистрационный № 27723) с изменениями, внесенными приказами Минздрава России от 1 августа 2014 г. № 420н (зарегистрирован Минюстом России 14 августа 2014 г., регистрационный № 33591) и от 4 сентября 2020 г. № 939н (зарегистрирован Минюстом России 1 октября 2020 г., регистрационный № 60181).</w:t>
      </w:r>
    </w:p>
  </w:endnote>
  <w:endnote w:id="4">
    <w:p w:rsidR="00041086" w:rsidRPr="001B0CDA" w:rsidRDefault="00041086" w:rsidP="00E3729E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bookmarkStart w:id="15" w:name="_Hlk61611301"/>
      <w:r w:rsidR="004714FA" w:rsidRPr="003A6C7B">
        <w:rPr>
          <w:rFonts w:ascii="Times New Roman" w:hAnsi="Times New Roman"/>
        </w:rPr>
        <w:t>Приказ Минздрава России от 8 октября 2015</w:t>
      </w:r>
      <w:r w:rsidR="004714FA">
        <w:rPr>
          <w:rFonts w:ascii="Times New Roman" w:hAnsi="Times New Roman"/>
        </w:rPr>
        <w:t> г.</w:t>
      </w:r>
      <w:r w:rsidR="004714FA" w:rsidRPr="003A6C7B">
        <w:rPr>
          <w:rFonts w:ascii="Times New Roman" w:hAnsi="Times New Roman"/>
        </w:rPr>
        <w:t xml:space="preserve"> </w:t>
      </w:r>
      <w:r w:rsidR="004714FA">
        <w:rPr>
          <w:rFonts w:ascii="Times New Roman" w:hAnsi="Times New Roman"/>
        </w:rPr>
        <w:t>№ </w:t>
      </w:r>
      <w:r w:rsidR="004714FA" w:rsidRPr="003A6C7B">
        <w:rPr>
          <w:rFonts w:ascii="Times New Roman" w:hAnsi="Times New Roman"/>
        </w:rPr>
        <w:t>707н «Об утверждении Квалификационных требований к медицинским и фармацевтическим работникам с высшим образова</w:t>
      </w:r>
      <w:r w:rsidR="004714FA">
        <w:rPr>
          <w:rFonts w:ascii="Times New Roman" w:hAnsi="Times New Roman"/>
        </w:rPr>
        <w:t>нием по направлению подготовки «</w:t>
      </w:r>
      <w:r w:rsidR="004714FA" w:rsidRPr="003A6C7B">
        <w:rPr>
          <w:rFonts w:ascii="Times New Roman" w:hAnsi="Times New Roman"/>
        </w:rPr>
        <w:t>Здра</w:t>
      </w:r>
      <w:r w:rsidR="004714FA">
        <w:rPr>
          <w:rFonts w:ascii="Times New Roman" w:hAnsi="Times New Roman"/>
        </w:rPr>
        <w:t>воохранение и медицинские науки»</w:t>
      </w:r>
      <w:r w:rsidR="004714FA" w:rsidRPr="003A6C7B">
        <w:rPr>
          <w:rFonts w:ascii="Times New Roman" w:hAnsi="Times New Roman"/>
        </w:rPr>
        <w:t xml:space="preserve"> (зарегистрирован Минюстом России 23 октября 2015</w:t>
      </w:r>
      <w:r w:rsidR="004714FA">
        <w:rPr>
          <w:rFonts w:ascii="Times New Roman" w:hAnsi="Times New Roman"/>
        </w:rPr>
        <w:t> г.</w:t>
      </w:r>
      <w:r w:rsidR="004714FA" w:rsidRPr="003A6C7B">
        <w:rPr>
          <w:rFonts w:ascii="Times New Roman" w:hAnsi="Times New Roman"/>
        </w:rPr>
        <w:t xml:space="preserve">, регистрационный </w:t>
      </w:r>
      <w:r w:rsidR="004714FA">
        <w:rPr>
          <w:rFonts w:ascii="Times New Roman" w:hAnsi="Times New Roman"/>
        </w:rPr>
        <w:t>№ </w:t>
      </w:r>
      <w:r w:rsidR="00871794">
        <w:rPr>
          <w:rFonts w:ascii="Times New Roman" w:hAnsi="Times New Roman"/>
        </w:rPr>
        <w:t>39438)</w:t>
      </w:r>
      <w:r w:rsidR="004714FA" w:rsidRPr="003A6C7B">
        <w:rPr>
          <w:rFonts w:ascii="Times New Roman" w:hAnsi="Times New Roman"/>
        </w:rPr>
        <w:t xml:space="preserve"> с изменениями, внесенными приказ</w:t>
      </w:r>
      <w:r w:rsidR="004714FA">
        <w:rPr>
          <w:rFonts w:ascii="Times New Roman" w:hAnsi="Times New Roman"/>
        </w:rPr>
        <w:t>а</w:t>
      </w:r>
      <w:r w:rsidR="004714FA" w:rsidRPr="003A6C7B">
        <w:rPr>
          <w:rFonts w:ascii="Times New Roman" w:hAnsi="Times New Roman"/>
        </w:rPr>
        <w:t>м</w:t>
      </w:r>
      <w:r w:rsidR="004714FA">
        <w:rPr>
          <w:rFonts w:ascii="Times New Roman" w:hAnsi="Times New Roman"/>
        </w:rPr>
        <w:t>и</w:t>
      </w:r>
      <w:r w:rsidR="004714FA" w:rsidRPr="003A6C7B">
        <w:rPr>
          <w:rFonts w:ascii="Times New Roman" w:hAnsi="Times New Roman"/>
        </w:rPr>
        <w:t xml:space="preserve"> Минздрава России от 15 июня 2017</w:t>
      </w:r>
      <w:r w:rsidR="004714FA">
        <w:rPr>
          <w:rFonts w:ascii="Times New Roman" w:hAnsi="Times New Roman"/>
        </w:rPr>
        <w:t> г.</w:t>
      </w:r>
      <w:r w:rsidR="004714FA" w:rsidRPr="003A6C7B">
        <w:rPr>
          <w:rFonts w:ascii="Times New Roman" w:hAnsi="Times New Roman"/>
        </w:rPr>
        <w:t xml:space="preserve"> </w:t>
      </w:r>
      <w:r w:rsidR="004714FA">
        <w:rPr>
          <w:rFonts w:ascii="Times New Roman" w:hAnsi="Times New Roman"/>
        </w:rPr>
        <w:t>№ </w:t>
      </w:r>
      <w:r w:rsidR="004714FA" w:rsidRPr="003A6C7B">
        <w:rPr>
          <w:rFonts w:ascii="Times New Roman" w:hAnsi="Times New Roman"/>
        </w:rPr>
        <w:t>328н (зарегистрирован Минюстом России 3 июля 2017</w:t>
      </w:r>
      <w:r w:rsidR="004714FA">
        <w:rPr>
          <w:rFonts w:ascii="Times New Roman" w:hAnsi="Times New Roman"/>
        </w:rPr>
        <w:t> г.</w:t>
      </w:r>
      <w:r w:rsidR="004714FA" w:rsidRPr="003A6C7B">
        <w:rPr>
          <w:rFonts w:ascii="Times New Roman" w:hAnsi="Times New Roman"/>
        </w:rPr>
        <w:t xml:space="preserve">, регистрационный </w:t>
      </w:r>
      <w:r w:rsidR="004714FA">
        <w:rPr>
          <w:rFonts w:ascii="Times New Roman" w:hAnsi="Times New Roman"/>
        </w:rPr>
        <w:t>№ </w:t>
      </w:r>
      <w:r w:rsidR="004714FA" w:rsidRPr="003A6C7B">
        <w:rPr>
          <w:rFonts w:ascii="Times New Roman" w:hAnsi="Times New Roman"/>
        </w:rPr>
        <w:t>47273)</w:t>
      </w:r>
      <w:r w:rsidR="004714FA">
        <w:rPr>
          <w:rFonts w:ascii="Times New Roman" w:hAnsi="Times New Roman"/>
        </w:rPr>
        <w:t xml:space="preserve"> и от </w:t>
      </w:r>
      <w:r w:rsidR="004714FA" w:rsidRPr="00E830F5">
        <w:rPr>
          <w:rFonts w:ascii="Times New Roman" w:hAnsi="Times New Roman"/>
        </w:rPr>
        <w:t>4 сентября 2020</w:t>
      </w:r>
      <w:r w:rsidR="004714FA">
        <w:rPr>
          <w:rFonts w:ascii="Times New Roman" w:hAnsi="Times New Roman"/>
        </w:rPr>
        <w:t> г.</w:t>
      </w:r>
      <w:r w:rsidR="004714FA" w:rsidRPr="00E830F5">
        <w:rPr>
          <w:rFonts w:ascii="Times New Roman" w:hAnsi="Times New Roman"/>
        </w:rPr>
        <w:t xml:space="preserve"> </w:t>
      </w:r>
      <w:r w:rsidR="004714FA">
        <w:rPr>
          <w:rFonts w:ascii="Times New Roman" w:hAnsi="Times New Roman"/>
        </w:rPr>
        <w:t>№ </w:t>
      </w:r>
      <w:r w:rsidR="004714FA" w:rsidRPr="00E830F5">
        <w:rPr>
          <w:rFonts w:ascii="Times New Roman" w:hAnsi="Times New Roman"/>
        </w:rPr>
        <w:t>940н (зарегистрирован Минюстом России 1 октября 2020</w:t>
      </w:r>
      <w:r w:rsidR="004714FA">
        <w:rPr>
          <w:rFonts w:ascii="Times New Roman" w:hAnsi="Times New Roman"/>
        </w:rPr>
        <w:t> г.,</w:t>
      </w:r>
      <w:r w:rsidR="004714FA" w:rsidRPr="00E830F5">
        <w:rPr>
          <w:rFonts w:ascii="Times New Roman" w:hAnsi="Times New Roman"/>
        </w:rPr>
        <w:t xml:space="preserve"> </w:t>
      </w:r>
      <w:r w:rsidR="004714FA" w:rsidRPr="003A6C7B">
        <w:rPr>
          <w:rFonts w:ascii="Times New Roman" w:hAnsi="Times New Roman"/>
        </w:rPr>
        <w:t>регистрационный</w:t>
      </w:r>
      <w:r w:rsidR="004714FA">
        <w:rPr>
          <w:rFonts w:ascii="Times New Roman" w:hAnsi="Times New Roman"/>
        </w:rPr>
        <w:t xml:space="preserve"> № </w:t>
      </w:r>
      <w:r w:rsidR="004714FA" w:rsidRPr="00E830F5">
        <w:rPr>
          <w:rFonts w:ascii="Times New Roman" w:hAnsi="Times New Roman"/>
        </w:rPr>
        <w:t>60182)</w:t>
      </w:r>
      <w:r w:rsidR="004714FA" w:rsidRPr="003A6C7B">
        <w:rPr>
          <w:rFonts w:ascii="Times New Roman" w:hAnsi="Times New Roman"/>
        </w:rPr>
        <w:t>.</w:t>
      </w:r>
      <w:bookmarkEnd w:id="15"/>
    </w:p>
  </w:endnote>
  <w:endnote w:id="5">
    <w:p w:rsidR="00041086" w:rsidRPr="00B921E2" w:rsidRDefault="00041086" w:rsidP="00417652">
      <w:pPr>
        <w:pStyle w:val="a8"/>
        <w:jc w:val="both"/>
        <w:rPr>
          <w:rFonts w:ascii="Times New Roman" w:hAnsi="Times New Roman"/>
        </w:rPr>
      </w:pPr>
      <w:r w:rsidRPr="001B0CDA">
        <w:rPr>
          <w:rStyle w:val="a3"/>
        </w:rPr>
        <w:endnoteRef/>
      </w:r>
      <w:r w:rsidRPr="001B0CDA">
        <w:t xml:space="preserve"> </w:t>
      </w:r>
      <w:r w:rsidRPr="001B0CDA">
        <w:rPr>
          <w:rFonts w:ascii="Times New Roman" w:eastAsia="Times New Roman" w:hAnsi="Times New Roman"/>
        </w:rPr>
        <w:t xml:space="preserve">Приказ Министерства здравоохранения Российской Федерации от 29 ноября 2012 г. № 982н </w:t>
      </w:r>
      <w:r w:rsidRPr="001B0CDA">
        <w:rPr>
          <w:rFonts w:ascii="Times New Roman" w:eastAsia="Times New Roman" w:hAnsi="Times New Roman"/>
        </w:rPr>
        <w:br/>
        <w:t xml:space="preserve">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</w:t>
      </w:r>
      <w:r w:rsidR="00D82E64">
        <w:rPr>
          <w:rFonts w:ascii="Times New Roman" w:eastAsia="Times New Roman" w:hAnsi="Times New Roman"/>
        </w:rPr>
        <w:t xml:space="preserve">Минюстом России </w:t>
      </w:r>
      <w:r w:rsidRPr="001B0CDA">
        <w:rPr>
          <w:rFonts w:ascii="Times New Roman" w:eastAsia="Times New Roman" w:hAnsi="Times New Roman"/>
        </w:rPr>
        <w:t>17 ноября</w:t>
      </w:r>
      <w:r w:rsidRPr="001F1E2D">
        <w:rPr>
          <w:rFonts w:ascii="Times New Roman" w:eastAsia="Times New Roman" w:hAnsi="Times New Roman"/>
        </w:rPr>
        <w:t xml:space="preserve"> 2014 г., регистрационный № 34729) и от 10 февраля 2016 г. № 82н (зарегистрирован </w:t>
      </w:r>
      <w:r w:rsidR="00C57090">
        <w:rPr>
          <w:rFonts w:ascii="Times New Roman" w:eastAsia="Times New Roman" w:hAnsi="Times New Roman"/>
        </w:rPr>
        <w:t xml:space="preserve">Минюстом России </w:t>
      </w:r>
      <w:r w:rsidRPr="001F1E2D">
        <w:rPr>
          <w:rFonts w:ascii="Times New Roman" w:eastAsia="Times New Roman" w:hAnsi="Times New Roman"/>
        </w:rPr>
        <w:t>11 марта 2016 г., регистрационный № 41389)</w:t>
      </w:r>
      <w:r>
        <w:rPr>
          <w:rFonts w:ascii="Times New Roman" w:eastAsia="Times New Roman" w:hAnsi="Times New Roman"/>
        </w:rPr>
        <w:t>.</w:t>
      </w:r>
    </w:p>
  </w:endnote>
  <w:endnote w:id="6">
    <w:p w:rsidR="00041086" w:rsidRPr="008C11DF" w:rsidRDefault="00041086" w:rsidP="0041765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bookmarkStart w:id="18" w:name="_Hlk35971590"/>
      <w:r w:rsidR="004714FA" w:rsidRPr="003A6C7B">
        <w:rPr>
          <w:rFonts w:ascii="Times New Roman" w:hAnsi="Times New Roman"/>
        </w:rPr>
        <w:t>Приказ Минздрава России от 6 июня 2016</w:t>
      </w:r>
      <w:r w:rsidR="004714FA">
        <w:rPr>
          <w:rFonts w:ascii="Times New Roman" w:hAnsi="Times New Roman"/>
        </w:rPr>
        <w:t> г.</w:t>
      </w:r>
      <w:r w:rsidR="004714FA" w:rsidRPr="003A6C7B">
        <w:rPr>
          <w:rFonts w:ascii="Times New Roman" w:hAnsi="Times New Roman"/>
        </w:rPr>
        <w:t xml:space="preserve"> </w:t>
      </w:r>
      <w:r w:rsidR="004714FA">
        <w:rPr>
          <w:rFonts w:ascii="Times New Roman" w:hAnsi="Times New Roman"/>
        </w:rPr>
        <w:t>№ </w:t>
      </w:r>
      <w:r w:rsidR="004714FA" w:rsidRPr="003A6C7B">
        <w:rPr>
          <w:rFonts w:ascii="Times New Roman" w:hAnsi="Times New Roman"/>
        </w:rPr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</w:t>
      </w:r>
      <w:r w:rsidR="004714FA">
        <w:rPr>
          <w:rFonts w:ascii="Times New Roman" w:hAnsi="Times New Roman"/>
        </w:rPr>
        <w:t xml:space="preserve"> </w:t>
      </w:r>
      <w:r w:rsidR="004714FA" w:rsidRPr="003D466D">
        <w:rPr>
          <w:rFonts w:ascii="Times New Roman" w:hAnsi="Times New Roman"/>
        </w:rPr>
        <w:t>(зарегистрирован Минюстом России 4 июля 2016</w:t>
      </w:r>
      <w:r w:rsidR="004714FA">
        <w:rPr>
          <w:rFonts w:ascii="Times New Roman" w:hAnsi="Times New Roman"/>
        </w:rPr>
        <w:t> г.</w:t>
      </w:r>
      <w:r w:rsidR="004714FA" w:rsidRPr="003D466D">
        <w:rPr>
          <w:rFonts w:ascii="Times New Roman" w:hAnsi="Times New Roman"/>
        </w:rPr>
        <w:t xml:space="preserve">, регистрационный </w:t>
      </w:r>
      <w:r w:rsidR="004714FA">
        <w:rPr>
          <w:rFonts w:ascii="Times New Roman" w:hAnsi="Times New Roman"/>
        </w:rPr>
        <w:t>№ </w:t>
      </w:r>
      <w:r w:rsidR="004714FA" w:rsidRPr="003D466D">
        <w:rPr>
          <w:rFonts w:ascii="Times New Roman" w:hAnsi="Times New Roman"/>
        </w:rPr>
        <w:t>42742)</w:t>
      </w:r>
      <w:r w:rsidR="004714FA">
        <w:rPr>
          <w:rFonts w:ascii="Times New Roman" w:hAnsi="Times New Roman"/>
        </w:rPr>
        <w:t xml:space="preserve"> с изменениями, внесенными приказом Минздрава России </w:t>
      </w:r>
      <w:r w:rsidR="004714FA" w:rsidRPr="003D466D">
        <w:rPr>
          <w:rFonts w:ascii="Times New Roman" w:hAnsi="Times New Roman"/>
        </w:rPr>
        <w:t>от 31 июля 2019</w:t>
      </w:r>
      <w:r w:rsidR="004714FA">
        <w:rPr>
          <w:rFonts w:ascii="Times New Roman" w:hAnsi="Times New Roman"/>
        </w:rPr>
        <w:t> г.</w:t>
      </w:r>
      <w:r w:rsidR="004714FA" w:rsidRPr="003D466D">
        <w:rPr>
          <w:rFonts w:ascii="Times New Roman" w:hAnsi="Times New Roman"/>
        </w:rPr>
        <w:t xml:space="preserve"> </w:t>
      </w:r>
      <w:r w:rsidR="004714FA">
        <w:rPr>
          <w:rFonts w:ascii="Times New Roman" w:hAnsi="Times New Roman"/>
        </w:rPr>
        <w:t>№ </w:t>
      </w:r>
      <w:r w:rsidR="004714FA" w:rsidRPr="003D466D">
        <w:rPr>
          <w:rFonts w:ascii="Times New Roman" w:hAnsi="Times New Roman"/>
        </w:rPr>
        <w:t>586н</w:t>
      </w:r>
      <w:r w:rsidR="004714FA" w:rsidRPr="003A6C7B">
        <w:rPr>
          <w:rFonts w:ascii="Times New Roman" w:hAnsi="Times New Roman"/>
        </w:rPr>
        <w:t xml:space="preserve"> (зарегистрирован Минюстом России </w:t>
      </w:r>
      <w:r w:rsidR="004714FA">
        <w:rPr>
          <w:rFonts w:ascii="Times New Roman" w:hAnsi="Times New Roman"/>
        </w:rPr>
        <w:t>3</w:t>
      </w:r>
      <w:r w:rsidR="004714FA" w:rsidRPr="003A6C7B">
        <w:rPr>
          <w:rFonts w:ascii="Times New Roman" w:hAnsi="Times New Roman"/>
        </w:rPr>
        <w:t xml:space="preserve"> </w:t>
      </w:r>
      <w:r w:rsidR="004714FA">
        <w:rPr>
          <w:rFonts w:ascii="Times New Roman" w:hAnsi="Times New Roman"/>
        </w:rPr>
        <w:t>октября</w:t>
      </w:r>
      <w:r w:rsidR="004714FA" w:rsidRPr="003A6C7B">
        <w:rPr>
          <w:rFonts w:ascii="Times New Roman" w:hAnsi="Times New Roman"/>
        </w:rPr>
        <w:t xml:space="preserve"> 201</w:t>
      </w:r>
      <w:r w:rsidR="004714FA">
        <w:rPr>
          <w:rFonts w:ascii="Times New Roman" w:hAnsi="Times New Roman"/>
        </w:rPr>
        <w:t>9 г.</w:t>
      </w:r>
      <w:r w:rsidR="004714FA" w:rsidRPr="003A6C7B">
        <w:rPr>
          <w:rFonts w:ascii="Times New Roman" w:hAnsi="Times New Roman"/>
        </w:rPr>
        <w:t xml:space="preserve">, регистрационный </w:t>
      </w:r>
      <w:r w:rsidR="004714FA">
        <w:rPr>
          <w:rFonts w:ascii="Times New Roman" w:hAnsi="Times New Roman"/>
        </w:rPr>
        <w:t>№ 56127</w:t>
      </w:r>
      <w:r w:rsidR="004714FA" w:rsidRPr="003A6C7B">
        <w:rPr>
          <w:rFonts w:ascii="Times New Roman" w:hAnsi="Times New Roman"/>
        </w:rPr>
        <w:t>).</w:t>
      </w:r>
      <w:bookmarkEnd w:id="18"/>
    </w:p>
  </w:endnote>
  <w:endnote w:id="7">
    <w:p w:rsidR="00041086" w:rsidRPr="00F0124B" w:rsidRDefault="00041086" w:rsidP="004714FA">
      <w:pPr>
        <w:pStyle w:val="a8"/>
        <w:jc w:val="both"/>
        <w:rPr>
          <w:rFonts w:ascii="Times New Roman" w:hAnsi="Times New Roman"/>
        </w:rPr>
      </w:pPr>
      <w:r w:rsidRPr="00F0124B">
        <w:rPr>
          <w:rStyle w:val="a3"/>
          <w:rFonts w:ascii="Times New Roman" w:hAnsi="Times New Roman"/>
        </w:rPr>
        <w:endnoteRef/>
      </w:r>
      <w:r w:rsidRPr="00F0124B">
        <w:rPr>
          <w:rFonts w:ascii="Times New Roman" w:hAnsi="Times New Roman"/>
        </w:rPr>
        <w:t xml:space="preserve"> </w:t>
      </w:r>
      <w:r w:rsidR="004714FA" w:rsidRPr="00D73BAF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 w:rsidR="004714FA">
        <w:rPr>
          <w:rFonts w:ascii="Times New Roman" w:hAnsi="Times New Roman"/>
        </w:rPr>
        <w:t>№ </w:t>
      </w:r>
      <w:r w:rsidR="004714FA" w:rsidRPr="00D73BAF">
        <w:rPr>
          <w:rFonts w:ascii="Times New Roman" w:hAnsi="Times New Roman"/>
        </w:rPr>
        <w:t xml:space="preserve">1, </w:t>
      </w:r>
      <w:r w:rsidR="004714FA">
        <w:rPr>
          <w:rFonts w:ascii="Times New Roman" w:hAnsi="Times New Roman"/>
        </w:rPr>
        <w:t>ст. </w:t>
      </w:r>
      <w:r w:rsidR="004714FA" w:rsidRPr="00D73BAF">
        <w:rPr>
          <w:rFonts w:ascii="Times New Roman" w:hAnsi="Times New Roman"/>
        </w:rPr>
        <w:t xml:space="preserve">3; 2015, </w:t>
      </w:r>
      <w:r w:rsidR="004714FA">
        <w:rPr>
          <w:rFonts w:ascii="Times New Roman" w:hAnsi="Times New Roman"/>
        </w:rPr>
        <w:t>№ </w:t>
      </w:r>
      <w:r w:rsidR="004714FA" w:rsidRPr="00D73BAF">
        <w:rPr>
          <w:rFonts w:ascii="Times New Roman" w:hAnsi="Times New Roman"/>
        </w:rPr>
        <w:t xml:space="preserve">29, </w:t>
      </w:r>
      <w:r w:rsidR="004714FA">
        <w:rPr>
          <w:rFonts w:ascii="Times New Roman" w:hAnsi="Times New Roman"/>
        </w:rPr>
        <w:t>ст. </w:t>
      </w:r>
      <w:r w:rsidR="004714FA" w:rsidRPr="00D73BAF">
        <w:rPr>
          <w:rFonts w:ascii="Times New Roman" w:hAnsi="Times New Roman"/>
        </w:rPr>
        <w:t>4356).</w:t>
      </w:r>
    </w:p>
  </w:endnote>
  <w:endnote w:id="8">
    <w:p w:rsidR="00041086" w:rsidRPr="00F0124B" w:rsidRDefault="00041086" w:rsidP="00417652">
      <w:pPr>
        <w:pStyle w:val="a8"/>
        <w:jc w:val="both"/>
        <w:rPr>
          <w:rFonts w:ascii="Times New Roman" w:hAnsi="Times New Roman"/>
        </w:rPr>
      </w:pPr>
      <w:r w:rsidRPr="00F0124B">
        <w:rPr>
          <w:rStyle w:val="a3"/>
          <w:rFonts w:ascii="Times New Roman" w:hAnsi="Times New Roman"/>
        </w:rPr>
        <w:endnoteRef/>
      </w:r>
      <w:r w:rsidRPr="00F0124B">
        <w:rPr>
          <w:rFonts w:ascii="Times New Roman" w:hAnsi="Times New Roman"/>
        </w:rPr>
        <w:t xml:space="preserve"> </w:t>
      </w:r>
      <w:r w:rsidR="0038634D" w:rsidRPr="007635AB">
        <w:rPr>
          <w:rFonts w:ascii="Times New Roman" w:hAnsi="Times New Roman"/>
        </w:rPr>
        <w:t>Приказ Минздрава России от 28 января 2021</w:t>
      </w:r>
      <w:r w:rsidR="0038634D">
        <w:rPr>
          <w:rFonts w:ascii="Times New Roman" w:hAnsi="Times New Roman"/>
        </w:rPr>
        <w:t xml:space="preserve"> г.</w:t>
      </w:r>
      <w:r w:rsidR="0038634D" w:rsidRPr="007635AB">
        <w:rPr>
          <w:rFonts w:ascii="Times New Roman" w:hAnsi="Times New Roman"/>
        </w:rPr>
        <w:t xml:space="preserve">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38634D">
        <w:rPr>
          <w:rFonts w:ascii="Times New Roman" w:hAnsi="Times New Roman"/>
        </w:rPr>
        <w:br/>
      </w:r>
      <w:r w:rsidR="0038634D" w:rsidRPr="007635AB">
        <w:rPr>
          <w:rFonts w:ascii="Times New Roman" w:hAnsi="Times New Roman"/>
        </w:rPr>
        <w:t xml:space="preserve">29 января </w:t>
      </w:r>
      <w:r w:rsidR="0038634D" w:rsidRPr="0013593F">
        <w:rPr>
          <w:rFonts w:ascii="Times New Roman" w:hAnsi="Times New Roman"/>
        </w:rPr>
        <w:t>2021 г., регистрационный №</w:t>
      </w:r>
      <w:r w:rsidR="0038634D" w:rsidRPr="007635AB">
        <w:rPr>
          <w:rFonts w:ascii="Times New Roman" w:hAnsi="Times New Roman"/>
        </w:rPr>
        <w:t xml:space="preserve"> 62277); </w:t>
      </w:r>
      <w:r w:rsidR="0038634D">
        <w:rPr>
          <w:rFonts w:ascii="Times New Roman" w:hAnsi="Times New Roman"/>
        </w:rPr>
        <w:t>п</w:t>
      </w:r>
      <w:hyperlink r:id="rId1" w:history="1">
        <w:r w:rsidR="0038634D" w:rsidRPr="007635AB">
          <w:rPr>
            <w:rFonts w:ascii="Times New Roman" w:hAnsi="Times New Roman"/>
            <w:lang w:eastAsia="ru-RU"/>
          </w:rPr>
          <w:t>риказ Министерства труда и социальной защиты Российской Федерации, Министерства здравоохранения Российской Федерации от 31 декабря 2020</w:t>
        </w:r>
        <w:r w:rsidR="0038634D">
          <w:rPr>
            <w:rFonts w:ascii="Times New Roman" w:hAnsi="Times New Roman"/>
            <w:lang w:eastAsia="ru-RU"/>
          </w:rPr>
          <w:t xml:space="preserve"> г.</w:t>
        </w:r>
        <w:r w:rsidR="0038634D" w:rsidRPr="007635AB">
          <w:rPr>
            <w:rFonts w:ascii="Times New Roman" w:hAnsi="Times New Roman"/>
            <w:lang w:eastAsia="ru-RU"/>
          </w:rPr>
          <w:t xml:space="preserve"> № 988н/1420н </w:t>
        </w:r>
        <w:r w:rsidR="0038634D">
          <w:rPr>
            <w:rFonts w:ascii="Times New Roman" w:hAnsi="Times New Roman"/>
            <w:lang w:eastAsia="ru-RU"/>
          </w:rPr>
          <w:br/>
        </w:r>
        <w:r w:rsidR="0038634D" w:rsidRPr="007635AB">
          <w:rPr>
            <w:rFonts w:ascii="Times New Roman" w:hAnsi="Times New Roman"/>
            <w:lang w:eastAsia="ru-RU"/>
          </w:rPr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</w:t>
        </w:r>
        <w:r w:rsidR="0038634D" w:rsidRPr="0013593F">
          <w:rPr>
            <w:rFonts w:ascii="Times New Roman" w:hAnsi="Times New Roman"/>
            <w:lang w:eastAsia="ru-RU"/>
          </w:rPr>
          <w:t>1 г.</w:t>
        </w:r>
        <w:r w:rsidR="0038634D">
          <w:rPr>
            <w:rFonts w:ascii="Times New Roman" w:hAnsi="Times New Roman"/>
            <w:lang w:eastAsia="ru-RU"/>
          </w:rPr>
          <w:t>,</w:t>
        </w:r>
        <w:r w:rsidR="0038634D" w:rsidRPr="0013593F">
          <w:rPr>
            <w:rFonts w:ascii="Times New Roman" w:hAnsi="Times New Roman"/>
            <w:lang w:eastAsia="ru-RU"/>
          </w:rPr>
          <w:t xml:space="preserve"> </w:t>
        </w:r>
        <w:r w:rsidR="0038634D" w:rsidRPr="0013593F">
          <w:rPr>
            <w:rFonts w:ascii="Times New Roman" w:hAnsi="Times New Roman"/>
          </w:rPr>
          <w:t>регистрационный</w:t>
        </w:r>
        <w:r w:rsidR="0038634D" w:rsidRPr="0013593F">
          <w:rPr>
            <w:rFonts w:ascii="Times New Roman" w:hAnsi="Times New Roman"/>
            <w:lang w:eastAsia="ru-RU"/>
          </w:rPr>
          <w:t xml:space="preserve"> № 6</w:t>
        </w:r>
        <w:r w:rsidR="0038634D" w:rsidRPr="007635AB">
          <w:rPr>
            <w:rFonts w:ascii="Times New Roman" w:hAnsi="Times New Roman"/>
            <w:lang w:eastAsia="ru-RU"/>
          </w:rPr>
          <w:t>2278)</w:t>
        </w:r>
      </w:hyperlink>
      <w:r w:rsidR="0038634D">
        <w:rPr>
          <w:rFonts w:ascii="Times New Roman" w:hAnsi="Times New Roman"/>
          <w:lang w:eastAsia="ru-RU"/>
        </w:rPr>
        <w:t>.</w:t>
      </w:r>
    </w:p>
  </w:endnote>
  <w:endnote w:id="9">
    <w:p w:rsidR="00041086" w:rsidRPr="00F0124B" w:rsidRDefault="00041086" w:rsidP="00417652">
      <w:pPr>
        <w:pStyle w:val="a8"/>
        <w:jc w:val="both"/>
        <w:rPr>
          <w:rFonts w:ascii="Times New Roman" w:hAnsi="Times New Roman"/>
        </w:rPr>
      </w:pPr>
      <w:r w:rsidRPr="00F0124B">
        <w:rPr>
          <w:rStyle w:val="a3"/>
          <w:rFonts w:ascii="Times New Roman" w:hAnsi="Times New Roman"/>
        </w:rPr>
        <w:endnoteRef/>
      </w:r>
      <w:r w:rsidRPr="00F0124B">
        <w:rPr>
          <w:rFonts w:ascii="Times New Roman" w:hAnsi="Times New Roman"/>
        </w:rPr>
        <w:t> </w:t>
      </w:r>
      <w:bookmarkStart w:id="19" w:name="_Hlk35971808"/>
      <w:bookmarkStart w:id="20" w:name="_Hlk49212875"/>
      <w:r w:rsidR="0038634D">
        <w:rPr>
          <w:rFonts w:ascii="Times New Roman" w:hAnsi="Times New Roman"/>
        </w:rPr>
        <w:t>С</w:t>
      </w:r>
      <w:r w:rsidR="0038634D" w:rsidRPr="003A6C7B">
        <w:rPr>
          <w:rFonts w:ascii="Times New Roman" w:hAnsi="Times New Roman"/>
        </w:rPr>
        <w:t xml:space="preserve">татья 351.1 </w:t>
      </w:r>
      <w:bookmarkEnd w:id="19"/>
      <w:r w:rsidR="0038634D" w:rsidRPr="00854127">
        <w:rPr>
          <w:rFonts w:ascii="Times New Roman" w:hAnsi="Times New Roman"/>
          <w:szCs w:val="18"/>
        </w:rPr>
        <w:t>Трудов</w:t>
      </w:r>
      <w:r w:rsidR="0038634D">
        <w:rPr>
          <w:rFonts w:ascii="Times New Roman" w:hAnsi="Times New Roman"/>
          <w:szCs w:val="18"/>
        </w:rPr>
        <w:t>ого</w:t>
      </w:r>
      <w:r w:rsidR="0038634D" w:rsidRPr="00854127">
        <w:rPr>
          <w:rFonts w:ascii="Times New Roman" w:hAnsi="Times New Roman"/>
          <w:szCs w:val="18"/>
        </w:rPr>
        <w:t xml:space="preserve"> кодекс</w:t>
      </w:r>
      <w:r w:rsidR="0038634D">
        <w:rPr>
          <w:rFonts w:ascii="Times New Roman" w:hAnsi="Times New Roman"/>
          <w:szCs w:val="18"/>
        </w:rPr>
        <w:t>а</w:t>
      </w:r>
      <w:r w:rsidR="0038634D" w:rsidRPr="00854127">
        <w:rPr>
          <w:rFonts w:ascii="Times New Roman" w:hAnsi="Times New Roman"/>
          <w:szCs w:val="18"/>
        </w:rPr>
        <w:t xml:space="preserve"> </w:t>
      </w:r>
      <w:r w:rsidR="0038634D" w:rsidRPr="00FA774B">
        <w:rPr>
          <w:rFonts w:ascii="Times New Roman" w:hAnsi="Times New Roman"/>
          <w:szCs w:val="18"/>
        </w:rPr>
        <w:t xml:space="preserve">(Собрание законодательства Российской Федерации, 2002, </w:t>
      </w:r>
      <w:r w:rsidR="0038634D">
        <w:rPr>
          <w:rFonts w:ascii="Times New Roman" w:hAnsi="Times New Roman"/>
          <w:szCs w:val="18"/>
        </w:rPr>
        <w:t>№ </w:t>
      </w:r>
      <w:r w:rsidR="0038634D" w:rsidRPr="00FA774B">
        <w:rPr>
          <w:rFonts w:ascii="Times New Roman" w:hAnsi="Times New Roman"/>
          <w:szCs w:val="18"/>
        </w:rPr>
        <w:t xml:space="preserve">1, </w:t>
      </w:r>
      <w:r w:rsidR="0038634D">
        <w:rPr>
          <w:rFonts w:ascii="Times New Roman" w:hAnsi="Times New Roman"/>
          <w:szCs w:val="18"/>
        </w:rPr>
        <w:t>ст. </w:t>
      </w:r>
      <w:r w:rsidR="0038634D" w:rsidRPr="00FA774B">
        <w:rPr>
          <w:rFonts w:ascii="Times New Roman" w:hAnsi="Times New Roman"/>
          <w:szCs w:val="18"/>
        </w:rPr>
        <w:t xml:space="preserve">3; 2015, </w:t>
      </w:r>
      <w:r w:rsidR="0038634D">
        <w:rPr>
          <w:rFonts w:ascii="Times New Roman" w:hAnsi="Times New Roman"/>
          <w:szCs w:val="18"/>
        </w:rPr>
        <w:t>№ </w:t>
      </w:r>
      <w:r w:rsidR="0038634D" w:rsidRPr="00FA774B">
        <w:rPr>
          <w:rFonts w:ascii="Times New Roman" w:hAnsi="Times New Roman"/>
          <w:szCs w:val="18"/>
        </w:rPr>
        <w:t xml:space="preserve">29, </w:t>
      </w:r>
      <w:r w:rsidR="0038634D">
        <w:rPr>
          <w:rFonts w:ascii="Times New Roman" w:hAnsi="Times New Roman"/>
          <w:szCs w:val="18"/>
        </w:rPr>
        <w:t>ст. </w:t>
      </w:r>
      <w:r w:rsidR="0038634D" w:rsidRPr="00FA774B">
        <w:rPr>
          <w:rFonts w:ascii="Times New Roman" w:hAnsi="Times New Roman"/>
          <w:szCs w:val="18"/>
        </w:rPr>
        <w:t>4356)</w:t>
      </w:r>
      <w:r w:rsidR="0038634D" w:rsidRPr="00854127">
        <w:rPr>
          <w:rFonts w:ascii="Times New Roman" w:hAnsi="Times New Roman"/>
          <w:szCs w:val="18"/>
        </w:rPr>
        <w:t>.</w:t>
      </w:r>
      <w:bookmarkEnd w:id="20"/>
    </w:p>
  </w:endnote>
  <w:endnote w:id="10">
    <w:p w:rsidR="00041086" w:rsidRPr="007A27D3" w:rsidRDefault="00041086" w:rsidP="009A7C67">
      <w:pPr>
        <w:pStyle w:val="a8"/>
        <w:jc w:val="both"/>
        <w:rPr>
          <w:rFonts w:ascii="Times New Roman" w:hAnsi="Times New Roman"/>
        </w:rPr>
      </w:pPr>
      <w:r w:rsidRPr="007A27D3">
        <w:rPr>
          <w:rStyle w:val="a3"/>
          <w:rFonts w:ascii="Times New Roman" w:hAnsi="Times New Roman"/>
        </w:rPr>
        <w:endnoteRef/>
      </w:r>
      <w:r w:rsidR="0038634D">
        <w:rPr>
          <w:rFonts w:ascii="Times New Roman" w:hAnsi="Times New Roman"/>
        </w:rPr>
        <w:t xml:space="preserve"> С</w:t>
      </w:r>
      <w:r w:rsidR="0038634D" w:rsidRPr="00AB45F8">
        <w:rPr>
          <w:rFonts w:ascii="Times New Roman" w:hAnsi="Times New Roman"/>
        </w:rPr>
        <w:t xml:space="preserve">татья 13 </w:t>
      </w:r>
      <w:r w:rsidR="0038634D">
        <w:rPr>
          <w:rFonts w:ascii="Times New Roman" w:hAnsi="Times New Roman"/>
        </w:rPr>
        <w:t>Федерального</w:t>
      </w:r>
      <w:r w:rsidR="0038634D" w:rsidRPr="00AB45F8">
        <w:rPr>
          <w:rFonts w:ascii="Times New Roman" w:hAnsi="Times New Roman"/>
        </w:rPr>
        <w:t xml:space="preserve"> закон</w:t>
      </w:r>
      <w:r w:rsidR="0038634D">
        <w:rPr>
          <w:rFonts w:ascii="Times New Roman" w:hAnsi="Times New Roman"/>
        </w:rPr>
        <w:t>а</w:t>
      </w:r>
      <w:r w:rsidR="0038634D" w:rsidRPr="00AB45F8">
        <w:rPr>
          <w:rFonts w:ascii="Times New Roman" w:hAnsi="Times New Roman"/>
        </w:rPr>
        <w:t xml:space="preserve"> от 21 ноября 2011 г. № 323-ФЗ «Об основах охраны здоровья граждан в Российской Федерации» (Собрание законодательства Российской Федераци</w:t>
      </w:r>
      <w:r w:rsidR="0038634D">
        <w:rPr>
          <w:rFonts w:ascii="Times New Roman" w:hAnsi="Times New Roman"/>
        </w:rPr>
        <w:t>и, 2011, № 48, ст. 6724;</w:t>
      </w:r>
      <w:r w:rsidR="0038634D" w:rsidRPr="00AE03EC">
        <w:rPr>
          <w:rFonts w:ascii="Times New Roman" w:hAnsi="Times New Roman"/>
        </w:rPr>
        <w:t xml:space="preserve"> </w:t>
      </w:r>
      <w:r w:rsidR="00D82E64">
        <w:rPr>
          <w:rFonts w:ascii="Times New Roman" w:hAnsi="Times New Roman"/>
        </w:rPr>
        <w:t>2020</w:t>
      </w:r>
      <w:r w:rsidR="0038634D">
        <w:rPr>
          <w:rFonts w:ascii="Times New Roman" w:hAnsi="Times New Roman"/>
        </w:rPr>
        <w:t>, № 52, ст. 8584</w:t>
      </w:r>
      <w:r w:rsidR="0038634D" w:rsidRPr="00AB45F8">
        <w:rPr>
          <w:rFonts w:ascii="Times New Roman" w:hAnsi="Times New Roman"/>
        </w:rPr>
        <w:t>).</w:t>
      </w:r>
    </w:p>
  </w:endnote>
  <w:endnote w:id="11">
    <w:p w:rsidR="00041086" w:rsidRPr="008E3541" w:rsidRDefault="00041086" w:rsidP="009A7C67">
      <w:pPr>
        <w:pStyle w:val="a8"/>
        <w:jc w:val="both"/>
        <w:rPr>
          <w:rFonts w:ascii="Times New Roman" w:hAnsi="Times New Roman"/>
        </w:rPr>
      </w:pPr>
      <w:r w:rsidRPr="008E3541">
        <w:rPr>
          <w:rStyle w:val="a3"/>
          <w:rFonts w:ascii="Times New Roman" w:hAnsi="Times New Roman"/>
        </w:rPr>
        <w:endnoteRef/>
      </w:r>
      <w:r w:rsidRPr="008E3541">
        <w:rPr>
          <w:rFonts w:ascii="Times New Roman" w:hAnsi="Times New Roman"/>
        </w:rPr>
        <w:t xml:space="preserve"> </w:t>
      </w:r>
      <w:r w:rsidR="0038634D">
        <w:rPr>
          <w:rFonts w:ascii="Times New Roman" w:hAnsi="Times New Roman"/>
        </w:rPr>
        <w:t xml:space="preserve">Статья 71 </w:t>
      </w:r>
      <w:r w:rsidR="0038634D" w:rsidRPr="003A6C7B">
        <w:rPr>
          <w:rFonts w:ascii="Times New Roman" w:hAnsi="Times New Roman"/>
        </w:rPr>
        <w:t>Федеральн</w:t>
      </w:r>
      <w:r w:rsidR="0038634D">
        <w:rPr>
          <w:rFonts w:ascii="Times New Roman" w:hAnsi="Times New Roman"/>
        </w:rPr>
        <w:t>ого</w:t>
      </w:r>
      <w:r w:rsidR="0038634D" w:rsidRPr="003A6C7B">
        <w:rPr>
          <w:rFonts w:ascii="Times New Roman" w:hAnsi="Times New Roman"/>
        </w:rPr>
        <w:t xml:space="preserve"> закон</w:t>
      </w:r>
      <w:r w:rsidR="0038634D">
        <w:rPr>
          <w:rFonts w:ascii="Times New Roman" w:hAnsi="Times New Roman"/>
        </w:rPr>
        <w:t>а</w:t>
      </w:r>
      <w:r w:rsidR="0038634D" w:rsidRPr="003A6C7B">
        <w:rPr>
          <w:rFonts w:ascii="Times New Roman" w:hAnsi="Times New Roman"/>
        </w:rPr>
        <w:t xml:space="preserve"> от 21 ноября 2011</w:t>
      </w:r>
      <w:r w:rsidR="0038634D">
        <w:rPr>
          <w:rFonts w:ascii="Times New Roman" w:hAnsi="Times New Roman"/>
        </w:rPr>
        <w:t> г.</w:t>
      </w:r>
      <w:r w:rsidR="0038634D" w:rsidRPr="003A6C7B">
        <w:rPr>
          <w:rFonts w:ascii="Times New Roman" w:hAnsi="Times New Roman"/>
        </w:rPr>
        <w:t xml:space="preserve"> </w:t>
      </w:r>
      <w:r w:rsidR="0038634D">
        <w:rPr>
          <w:rFonts w:ascii="Times New Roman" w:hAnsi="Times New Roman"/>
        </w:rPr>
        <w:t>№ </w:t>
      </w:r>
      <w:r w:rsidR="0038634D" w:rsidRPr="003A6C7B">
        <w:rPr>
          <w:rFonts w:ascii="Times New Roman" w:hAnsi="Times New Roman"/>
        </w:rPr>
        <w:t xml:space="preserve">323-ФЗ «Об основах охраны здоровья граждан в Российской Федерации» (Собрание законодательства Российской Федерации, 2011, </w:t>
      </w:r>
      <w:r w:rsidR="0038634D">
        <w:rPr>
          <w:rFonts w:ascii="Times New Roman" w:hAnsi="Times New Roman"/>
        </w:rPr>
        <w:t>№ 48, ст. 6724; 2013</w:t>
      </w:r>
      <w:r w:rsidR="0038634D" w:rsidRPr="003A6C7B">
        <w:rPr>
          <w:rFonts w:ascii="Times New Roman" w:hAnsi="Times New Roman"/>
        </w:rPr>
        <w:t xml:space="preserve">, </w:t>
      </w:r>
      <w:r w:rsidR="0038634D">
        <w:rPr>
          <w:rFonts w:ascii="Times New Roman" w:hAnsi="Times New Roman"/>
        </w:rPr>
        <w:t>№ 27</w:t>
      </w:r>
      <w:r w:rsidR="0038634D" w:rsidRPr="003A6C7B">
        <w:rPr>
          <w:rFonts w:ascii="Times New Roman" w:hAnsi="Times New Roman"/>
        </w:rPr>
        <w:t xml:space="preserve">, </w:t>
      </w:r>
      <w:r w:rsidR="0038634D">
        <w:rPr>
          <w:rFonts w:ascii="Times New Roman" w:hAnsi="Times New Roman"/>
        </w:rPr>
        <w:t>ст. 3477</w:t>
      </w:r>
      <w:r w:rsidR="0038634D" w:rsidRPr="003A6C7B">
        <w:rPr>
          <w:rFonts w:ascii="Times New Roman" w:hAnsi="Times New Roman"/>
        </w:rPr>
        <w:t>).</w:t>
      </w:r>
    </w:p>
  </w:endnote>
  <w:endnote w:id="12">
    <w:p w:rsidR="00041086" w:rsidRPr="00B430FB" w:rsidRDefault="00041086" w:rsidP="0041765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634D">
        <w:rPr>
          <w:rStyle w:val="a3"/>
          <w:rFonts w:ascii="Times New Roman" w:hAnsi="Times New Roman"/>
          <w:sz w:val="20"/>
          <w:szCs w:val="20"/>
        </w:rPr>
        <w:endnoteRef/>
      </w:r>
      <w:r w:rsidR="0038634D" w:rsidRPr="0038634D">
        <w:rPr>
          <w:rFonts w:ascii="Times New Roman" w:hAnsi="Times New Roman"/>
          <w:sz w:val="20"/>
          <w:szCs w:val="20"/>
        </w:rPr>
        <w:t xml:space="preserve"> Приказ Минздравсоцразвития России от 23 июля 2010 г. № 541н «Об утверждении Единого квалификационного справочника должностей </w:t>
      </w:r>
      <w:r w:rsidR="0038634D" w:rsidRPr="00B430FB">
        <w:rPr>
          <w:rFonts w:ascii="Times New Roman" w:hAnsi="Times New Roman"/>
          <w:sz w:val="20"/>
          <w:szCs w:val="20"/>
        </w:rPr>
        <w:t>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  <w:r w:rsidR="00871794" w:rsidRPr="00B430FB">
        <w:rPr>
          <w:rFonts w:ascii="Times New Roman" w:hAnsi="Times New Roman"/>
          <w:sz w:val="20"/>
          <w:szCs w:val="20"/>
        </w:rPr>
        <w:t xml:space="preserve"> с изменениями, внесенными приказом Минтруда России от 9 апреля 2018 г. № 214н (зарегистрирован Минюстом России 19 июня 2018 г., регистрационный № 51386</w:t>
      </w:r>
      <w:r w:rsidR="00B430FB" w:rsidRPr="00B430FB">
        <w:rPr>
          <w:rFonts w:ascii="Times New Roman" w:hAnsi="Times New Roman"/>
          <w:sz w:val="20"/>
          <w:szCs w:val="20"/>
        </w:rPr>
        <w:t>)</w:t>
      </w:r>
      <w:r w:rsidR="0038634D" w:rsidRPr="00B430FB">
        <w:rPr>
          <w:rFonts w:ascii="Times New Roman" w:hAnsi="Times New Roman"/>
          <w:sz w:val="20"/>
          <w:szCs w:val="20"/>
        </w:rPr>
        <w:t>.</w:t>
      </w:r>
    </w:p>
  </w:endnote>
  <w:endnote w:id="13">
    <w:p w:rsidR="00041086" w:rsidRPr="000F356F" w:rsidRDefault="00041086" w:rsidP="00417652">
      <w:pPr>
        <w:pStyle w:val="a8"/>
        <w:jc w:val="both"/>
        <w:rPr>
          <w:rFonts w:ascii="Times New Roman" w:hAnsi="Times New Roman"/>
        </w:rPr>
      </w:pPr>
      <w:r w:rsidRPr="000F356F">
        <w:rPr>
          <w:rStyle w:val="a3"/>
          <w:rFonts w:ascii="Times New Roman" w:hAnsi="Times New Roman"/>
        </w:rPr>
        <w:endnoteRef/>
      </w:r>
      <w:r w:rsidRPr="000F356F">
        <w:rPr>
          <w:rFonts w:ascii="Times New Roman" w:hAnsi="Times New Roman"/>
        </w:rPr>
        <w:t> </w:t>
      </w:r>
      <w:r w:rsidRPr="001F1E2D">
        <w:rPr>
          <w:rFonts w:ascii="Times New Roman" w:eastAsia="Times New Roman" w:hAnsi="Times New Roman"/>
        </w:rPr>
        <w:t>Общероссийский классификатор профессий рабочих, должностей служащих и тарифных разрядов</w:t>
      </w:r>
      <w:r w:rsidR="0038634D">
        <w:rPr>
          <w:rFonts w:ascii="Times New Roman" w:eastAsia="Times New Roman" w:hAnsi="Times New Roman"/>
        </w:rPr>
        <w:t>.</w:t>
      </w:r>
    </w:p>
  </w:endnote>
  <w:endnote w:id="14">
    <w:p w:rsidR="00041086" w:rsidRPr="000F356F" w:rsidRDefault="00041086" w:rsidP="00417652">
      <w:pPr>
        <w:pStyle w:val="a8"/>
        <w:jc w:val="both"/>
        <w:rPr>
          <w:rFonts w:ascii="Times New Roman" w:hAnsi="Times New Roman"/>
        </w:rPr>
      </w:pPr>
      <w:r w:rsidRPr="000F356F">
        <w:rPr>
          <w:rStyle w:val="a3"/>
          <w:rFonts w:ascii="Times New Roman" w:hAnsi="Times New Roman"/>
        </w:rPr>
        <w:endnoteRef/>
      </w:r>
      <w:r w:rsidRPr="000F356F">
        <w:rPr>
          <w:rFonts w:ascii="Times New Roman" w:hAnsi="Times New Roman"/>
        </w:rPr>
        <w:t> </w:t>
      </w:r>
      <w:r w:rsidRPr="001F1E2D">
        <w:rPr>
          <w:rFonts w:ascii="Times New Roman" w:eastAsia="Times New Roman" w:hAnsi="Times New Roman"/>
        </w:rPr>
        <w:t>Общероссийский классификатор специальностей по образованию</w:t>
      </w:r>
      <w:r w:rsidR="0038634D">
        <w:rPr>
          <w:rFonts w:ascii="Times New Roman" w:eastAsia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Default="000410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Pr="00970A32" w:rsidRDefault="00041086" w:rsidP="00C650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Default="000410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86" w:rsidRDefault="00041086" w:rsidP="00C2289E">
      <w:pPr>
        <w:spacing w:after="0" w:line="240" w:lineRule="auto"/>
      </w:pPr>
      <w:r>
        <w:separator/>
      </w:r>
    </w:p>
  </w:footnote>
  <w:footnote w:type="continuationSeparator" w:id="0">
    <w:p w:rsidR="00041086" w:rsidRDefault="00041086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Pr="0083552A" w:rsidRDefault="00041086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463957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Default="000410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Pr="003B1240" w:rsidRDefault="00041086" w:rsidP="00C6503C">
    <w:pPr>
      <w:pStyle w:val="ac"/>
      <w:spacing w:after="0" w:line="240" w:lineRule="auto"/>
      <w:jc w:val="center"/>
      <w:rPr>
        <w:rFonts w:ascii="Times New Roman" w:hAnsi="Times New Roman"/>
      </w:rPr>
    </w:pPr>
    <w:r w:rsidRPr="003B1240">
      <w:rPr>
        <w:rFonts w:ascii="Times New Roman" w:hAnsi="Times New Roman"/>
      </w:rPr>
      <w:fldChar w:fldCharType="begin"/>
    </w:r>
    <w:r w:rsidRPr="003B1240">
      <w:rPr>
        <w:rFonts w:ascii="Times New Roman" w:hAnsi="Times New Roman"/>
      </w:rPr>
      <w:instrText xml:space="preserve"> PAGE </w:instrText>
    </w:r>
    <w:r w:rsidRPr="003B1240">
      <w:rPr>
        <w:rFonts w:ascii="Times New Roman" w:hAnsi="Times New Roman"/>
      </w:rPr>
      <w:fldChar w:fldCharType="separate"/>
    </w:r>
    <w:r w:rsidR="00463957">
      <w:rPr>
        <w:rFonts w:ascii="Times New Roman" w:hAnsi="Times New Roman"/>
        <w:noProof/>
      </w:rPr>
      <w:t>17</w:t>
    </w:r>
    <w:r w:rsidRPr="003B1240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86" w:rsidRDefault="000410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8815DF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37"/>
    <w:multiLevelType w:val="hybridMultilevel"/>
    <w:tmpl w:val="E3E44248"/>
    <w:lvl w:ilvl="0" w:tplc="CF349B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E49"/>
    <w:multiLevelType w:val="hybridMultilevel"/>
    <w:tmpl w:val="6CB25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A4207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7BC7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104"/>
    <w:multiLevelType w:val="hybridMultilevel"/>
    <w:tmpl w:val="E48200DE"/>
    <w:lvl w:ilvl="0" w:tplc="00000013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251029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7387"/>
    <w:multiLevelType w:val="hybridMultilevel"/>
    <w:tmpl w:val="AE92B07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AF559BE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29BA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073B"/>
    <w:multiLevelType w:val="hybridMultilevel"/>
    <w:tmpl w:val="B1323BEC"/>
    <w:lvl w:ilvl="0" w:tplc="ADAC0F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684866E6"/>
    <w:multiLevelType w:val="hybridMultilevel"/>
    <w:tmpl w:val="6544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20B66"/>
    <w:multiLevelType w:val="hybridMultilevel"/>
    <w:tmpl w:val="F73407C2"/>
    <w:lvl w:ilvl="0" w:tplc="CF349B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074D"/>
    <w:multiLevelType w:val="hybridMultilevel"/>
    <w:tmpl w:val="6CB25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9E"/>
    <w:rsid w:val="00001D5F"/>
    <w:rsid w:val="00003B03"/>
    <w:rsid w:val="00004B5D"/>
    <w:rsid w:val="000063B2"/>
    <w:rsid w:val="000069BF"/>
    <w:rsid w:val="000133D1"/>
    <w:rsid w:val="000138F1"/>
    <w:rsid w:val="00014769"/>
    <w:rsid w:val="00020418"/>
    <w:rsid w:val="0002240A"/>
    <w:rsid w:val="00022979"/>
    <w:rsid w:val="000315D8"/>
    <w:rsid w:val="00032DDD"/>
    <w:rsid w:val="00033F3E"/>
    <w:rsid w:val="00034453"/>
    <w:rsid w:val="00034552"/>
    <w:rsid w:val="000345F7"/>
    <w:rsid w:val="0004043D"/>
    <w:rsid w:val="00041086"/>
    <w:rsid w:val="000413DB"/>
    <w:rsid w:val="000441E8"/>
    <w:rsid w:val="00045259"/>
    <w:rsid w:val="00047E97"/>
    <w:rsid w:val="00051454"/>
    <w:rsid w:val="00054867"/>
    <w:rsid w:val="0005795A"/>
    <w:rsid w:val="00064F37"/>
    <w:rsid w:val="00065A55"/>
    <w:rsid w:val="00074FF6"/>
    <w:rsid w:val="000772C1"/>
    <w:rsid w:val="00080533"/>
    <w:rsid w:val="00082BE5"/>
    <w:rsid w:val="000851AB"/>
    <w:rsid w:val="0008543B"/>
    <w:rsid w:val="00085A85"/>
    <w:rsid w:val="0009039E"/>
    <w:rsid w:val="00092293"/>
    <w:rsid w:val="00093D1D"/>
    <w:rsid w:val="000975A8"/>
    <w:rsid w:val="000A2C4F"/>
    <w:rsid w:val="000A32D0"/>
    <w:rsid w:val="000A63AF"/>
    <w:rsid w:val="000A63C0"/>
    <w:rsid w:val="000B1192"/>
    <w:rsid w:val="000B19D6"/>
    <w:rsid w:val="000B36F2"/>
    <w:rsid w:val="000B4F1D"/>
    <w:rsid w:val="000B5D6E"/>
    <w:rsid w:val="000C154F"/>
    <w:rsid w:val="000C5BFB"/>
    <w:rsid w:val="000C7D3D"/>
    <w:rsid w:val="000C7D7B"/>
    <w:rsid w:val="000D5B9E"/>
    <w:rsid w:val="000D6239"/>
    <w:rsid w:val="000D79FF"/>
    <w:rsid w:val="000E1FB6"/>
    <w:rsid w:val="000E2269"/>
    <w:rsid w:val="000E596B"/>
    <w:rsid w:val="000E6718"/>
    <w:rsid w:val="000E6BB2"/>
    <w:rsid w:val="000E7756"/>
    <w:rsid w:val="000E7F4F"/>
    <w:rsid w:val="000F339C"/>
    <w:rsid w:val="000F356F"/>
    <w:rsid w:val="00100564"/>
    <w:rsid w:val="001070CB"/>
    <w:rsid w:val="00107567"/>
    <w:rsid w:val="00107BD8"/>
    <w:rsid w:val="0011195E"/>
    <w:rsid w:val="00111BA6"/>
    <w:rsid w:val="0012051D"/>
    <w:rsid w:val="00121258"/>
    <w:rsid w:val="00121A4C"/>
    <w:rsid w:val="00123064"/>
    <w:rsid w:val="001251B2"/>
    <w:rsid w:val="00131035"/>
    <w:rsid w:val="00132381"/>
    <w:rsid w:val="00135FF0"/>
    <w:rsid w:val="0014036A"/>
    <w:rsid w:val="00141D42"/>
    <w:rsid w:val="00143760"/>
    <w:rsid w:val="00144B0F"/>
    <w:rsid w:val="00154532"/>
    <w:rsid w:val="00155048"/>
    <w:rsid w:val="00156C3D"/>
    <w:rsid w:val="00157F36"/>
    <w:rsid w:val="00163ECD"/>
    <w:rsid w:val="00166111"/>
    <w:rsid w:val="001732CD"/>
    <w:rsid w:val="00175826"/>
    <w:rsid w:val="00185488"/>
    <w:rsid w:val="00185A30"/>
    <w:rsid w:val="00186237"/>
    <w:rsid w:val="00186A6B"/>
    <w:rsid w:val="001A16B7"/>
    <w:rsid w:val="001A5D73"/>
    <w:rsid w:val="001A6FA8"/>
    <w:rsid w:val="001B0C2F"/>
    <w:rsid w:val="001B0CDA"/>
    <w:rsid w:val="001B2E42"/>
    <w:rsid w:val="001B503A"/>
    <w:rsid w:val="001B6F75"/>
    <w:rsid w:val="001B753C"/>
    <w:rsid w:val="001C50CC"/>
    <w:rsid w:val="001E2F60"/>
    <w:rsid w:val="001E3D68"/>
    <w:rsid w:val="001E4046"/>
    <w:rsid w:val="001E46BD"/>
    <w:rsid w:val="001E684F"/>
    <w:rsid w:val="001E76BA"/>
    <w:rsid w:val="001E7D2C"/>
    <w:rsid w:val="001F044D"/>
    <w:rsid w:val="001F06FD"/>
    <w:rsid w:val="001F101B"/>
    <w:rsid w:val="001F1E2D"/>
    <w:rsid w:val="001F3469"/>
    <w:rsid w:val="00203703"/>
    <w:rsid w:val="00203706"/>
    <w:rsid w:val="00207803"/>
    <w:rsid w:val="00207E43"/>
    <w:rsid w:val="00211CDB"/>
    <w:rsid w:val="0021288D"/>
    <w:rsid w:val="00213AF0"/>
    <w:rsid w:val="00213B1A"/>
    <w:rsid w:val="00216E1F"/>
    <w:rsid w:val="002226C7"/>
    <w:rsid w:val="00224DFC"/>
    <w:rsid w:val="002261BB"/>
    <w:rsid w:val="0023144B"/>
    <w:rsid w:val="00232176"/>
    <w:rsid w:val="002325C3"/>
    <w:rsid w:val="00234021"/>
    <w:rsid w:val="00234749"/>
    <w:rsid w:val="00235555"/>
    <w:rsid w:val="00237151"/>
    <w:rsid w:val="002377B1"/>
    <w:rsid w:val="00241564"/>
    <w:rsid w:val="00246194"/>
    <w:rsid w:val="00251786"/>
    <w:rsid w:val="00254CB7"/>
    <w:rsid w:val="002557A4"/>
    <w:rsid w:val="00256C7C"/>
    <w:rsid w:val="00257F42"/>
    <w:rsid w:val="00267E67"/>
    <w:rsid w:val="002801FA"/>
    <w:rsid w:val="00280F75"/>
    <w:rsid w:val="0028507E"/>
    <w:rsid w:val="00287AC0"/>
    <w:rsid w:val="00290925"/>
    <w:rsid w:val="00295E14"/>
    <w:rsid w:val="002A4DEE"/>
    <w:rsid w:val="002A5DDE"/>
    <w:rsid w:val="002A6FAA"/>
    <w:rsid w:val="002B2210"/>
    <w:rsid w:val="002B648C"/>
    <w:rsid w:val="002B787D"/>
    <w:rsid w:val="002C21A4"/>
    <w:rsid w:val="002C47C8"/>
    <w:rsid w:val="002C49B5"/>
    <w:rsid w:val="002C6B75"/>
    <w:rsid w:val="002D2430"/>
    <w:rsid w:val="002D25B2"/>
    <w:rsid w:val="002D2717"/>
    <w:rsid w:val="002D2AD5"/>
    <w:rsid w:val="002D2F85"/>
    <w:rsid w:val="002D309A"/>
    <w:rsid w:val="002E08E9"/>
    <w:rsid w:val="002E1C9A"/>
    <w:rsid w:val="002E3AAE"/>
    <w:rsid w:val="002E6C2B"/>
    <w:rsid w:val="002F25D1"/>
    <w:rsid w:val="002F265D"/>
    <w:rsid w:val="002F2D83"/>
    <w:rsid w:val="002F7DB8"/>
    <w:rsid w:val="00300F7D"/>
    <w:rsid w:val="00302969"/>
    <w:rsid w:val="00306A48"/>
    <w:rsid w:val="00307FC4"/>
    <w:rsid w:val="003158FE"/>
    <w:rsid w:val="003161B5"/>
    <w:rsid w:val="003209B2"/>
    <w:rsid w:val="00322E95"/>
    <w:rsid w:val="00332EF0"/>
    <w:rsid w:val="003335DE"/>
    <w:rsid w:val="003350BF"/>
    <w:rsid w:val="003402B5"/>
    <w:rsid w:val="003405F1"/>
    <w:rsid w:val="003428E4"/>
    <w:rsid w:val="0035062E"/>
    <w:rsid w:val="0035681D"/>
    <w:rsid w:val="0036054E"/>
    <w:rsid w:val="00362790"/>
    <w:rsid w:val="003708AA"/>
    <w:rsid w:val="00372DB6"/>
    <w:rsid w:val="00373098"/>
    <w:rsid w:val="00375D06"/>
    <w:rsid w:val="00376B92"/>
    <w:rsid w:val="003772CA"/>
    <w:rsid w:val="00380A17"/>
    <w:rsid w:val="00381098"/>
    <w:rsid w:val="003848AB"/>
    <w:rsid w:val="0038591C"/>
    <w:rsid w:val="00386080"/>
    <w:rsid w:val="00386288"/>
    <w:rsid w:val="0038634D"/>
    <w:rsid w:val="00392247"/>
    <w:rsid w:val="00392EE5"/>
    <w:rsid w:val="003955F4"/>
    <w:rsid w:val="0039627C"/>
    <w:rsid w:val="00397E6F"/>
    <w:rsid w:val="003A0406"/>
    <w:rsid w:val="003A1C72"/>
    <w:rsid w:val="003A2762"/>
    <w:rsid w:val="003A34CC"/>
    <w:rsid w:val="003A631F"/>
    <w:rsid w:val="003A63C1"/>
    <w:rsid w:val="003B167B"/>
    <w:rsid w:val="003B1842"/>
    <w:rsid w:val="003B45CB"/>
    <w:rsid w:val="003C04DA"/>
    <w:rsid w:val="003C0B58"/>
    <w:rsid w:val="003C10D9"/>
    <w:rsid w:val="003C31E9"/>
    <w:rsid w:val="003C4527"/>
    <w:rsid w:val="003C4F5C"/>
    <w:rsid w:val="003C54B4"/>
    <w:rsid w:val="003D11BE"/>
    <w:rsid w:val="003D3CEF"/>
    <w:rsid w:val="003D7852"/>
    <w:rsid w:val="003D7C14"/>
    <w:rsid w:val="003E1F6D"/>
    <w:rsid w:val="003E3404"/>
    <w:rsid w:val="003E3416"/>
    <w:rsid w:val="003E37DF"/>
    <w:rsid w:val="003E7C9A"/>
    <w:rsid w:val="003F1A67"/>
    <w:rsid w:val="003F5BA6"/>
    <w:rsid w:val="003F61F4"/>
    <w:rsid w:val="003F6A84"/>
    <w:rsid w:val="0040011B"/>
    <w:rsid w:val="004134CD"/>
    <w:rsid w:val="004168DB"/>
    <w:rsid w:val="00417333"/>
    <w:rsid w:val="00417652"/>
    <w:rsid w:val="00422821"/>
    <w:rsid w:val="00431590"/>
    <w:rsid w:val="00436943"/>
    <w:rsid w:val="00440270"/>
    <w:rsid w:val="004419F7"/>
    <w:rsid w:val="0044214A"/>
    <w:rsid w:val="00446D37"/>
    <w:rsid w:val="004521DA"/>
    <w:rsid w:val="00452F99"/>
    <w:rsid w:val="00452FED"/>
    <w:rsid w:val="004556F9"/>
    <w:rsid w:val="00455E42"/>
    <w:rsid w:val="0045679E"/>
    <w:rsid w:val="00460121"/>
    <w:rsid w:val="00461587"/>
    <w:rsid w:val="004628AE"/>
    <w:rsid w:val="00463957"/>
    <w:rsid w:val="00464307"/>
    <w:rsid w:val="00464BBD"/>
    <w:rsid w:val="00467B50"/>
    <w:rsid w:val="00470413"/>
    <w:rsid w:val="004714FA"/>
    <w:rsid w:val="00471946"/>
    <w:rsid w:val="00474240"/>
    <w:rsid w:val="004748BC"/>
    <w:rsid w:val="004754FF"/>
    <w:rsid w:val="00482097"/>
    <w:rsid w:val="00486E7A"/>
    <w:rsid w:val="0049035F"/>
    <w:rsid w:val="00496266"/>
    <w:rsid w:val="00497E68"/>
    <w:rsid w:val="004A244D"/>
    <w:rsid w:val="004A47BC"/>
    <w:rsid w:val="004A7A6F"/>
    <w:rsid w:val="004B1506"/>
    <w:rsid w:val="004B732D"/>
    <w:rsid w:val="004C1B80"/>
    <w:rsid w:val="004C3CB5"/>
    <w:rsid w:val="004C7569"/>
    <w:rsid w:val="004D14E0"/>
    <w:rsid w:val="004D2BBB"/>
    <w:rsid w:val="004D5C44"/>
    <w:rsid w:val="004E1449"/>
    <w:rsid w:val="004E1862"/>
    <w:rsid w:val="004E1E4E"/>
    <w:rsid w:val="004E2BA1"/>
    <w:rsid w:val="004E3D28"/>
    <w:rsid w:val="004E3FDA"/>
    <w:rsid w:val="004F3695"/>
    <w:rsid w:val="004F44B4"/>
    <w:rsid w:val="00500F0F"/>
    <w:rsid w:val="00504391"/>
    <w:rsid w:val="0050599E"/>
    <w:rsid w:val="005078AD"/>
    <w:rsid w:val="005130E4"/>
    <w:rsid w:val="005175C9"/>
    <w:rsid w:val="00517A69"/>
    <w:rsid w:val="00520DB6"/>
    <w:rsid w:val="0052396C"/>
    <w:rsid w:val="0052450E"/>
    <w:rsid w:val="00524FDF"/>
    <w:rsid w:val="005271AF"/>
    <w:rsid w:val="0052766F"/>
    <w:rsid w:val="0053291D"/>
    <w:rsid w:val="00532C1E"/>
    <w:rsid w:val="00533834"/>
    <w:rsid w:val="00534042"/>
    <w:rsid w:val="00534260"/>
    <w:rsid w:val="00535A9D"/>
    <w:rsid w:val="005408A2"/>
    <w:rsid w:val="0054090B"/>
    <w:rsid w:val="00540DDA"/>
    <w:rsid w:val="005413A9"/>
    <w:rsid w:val="00541C04"/>
    <w:rsid w:val="00543063"/>
    <w:rsid w:val="00545A46"/>
    <w:rsid w:val="0054736A"/>
    <w:rsid w:val="00550AE1"/>
    <w:rsid w:val="005548FC"/>
    <w:rsid w:val="005577D2"/>
    <w:rsid w:val="005605C6"/>
    <w:rsid w:val="00563B0D"/>
    <w:rsid w:val="005650A7"/>
    <w:rsid w:val="0056706E"/>
    <w:rsid w:val="00570294"/>
    <w:rsid w:val="0057069E"/>
    <w:rsid w:val="00570DBE"/>
    <w:rsid w:val="00577337"/>
    <w:rsid w:val="00577347"/>
    <w:rsid w:val="0058033D"/>
    <w:rsid w:val="005847D8"/>
    <w:rsid w:val="00592382"/>
    <w:rsid w:val="005942E6"/>
    <w:rsid w:val="00594B91"/>
    <w:rsid w:val="00595337"/>
    <w:rsid w:val="005963F2"/>
    <w:rsid w:val="005A685E"/>
    <w:rsid w:val="005B1A15"/>
    <w:rsid w:val="005B2214"/>
    <w:rsid w:val="005C0517"/>
    <w:rsid w:val="005C22A1"/>
    <w:rsid w:val="005C2319"/>
    <w:rsid w:val="005C2BE2"/>
    <w:rsid w:val="005E110B"/>
    <w:rsid w:val="005E2DD5"/>
    <w:rsid w:val="005E6C53"/>
    <w:rsid w:val="005E7CFC"/>
    <w:rsid w:val="005F0383"/>
    <w:rsid w:val="005F3E90"/>
    <w:rsid w:val="005F5507"/>
    <w:rsid w:val="005F6251"/>
    <w:rsid w:val="005F639D"/>
    <w:rsid w:val="0060189D"/>
    <w:rsid w:val="0060323F"/>
    <w:rsid w:val="006056DB"/>
    <w:rsid w:val="00605F0E"/>
    <w:rsid w:val="00610D33"/>
    <w:rsid w:val="00612C50"/>
    <w:rsid w:val="006215E0"/>
    <w:rsid w:val="006249F8"/>
    <w:rsid w:val="00624F4C"/>
    <w:rsid w:val="00631DC6"/>
    <w:rsid w:val="006321F7"/>
    <w:rsid w:val="00633D2D"/>
    <w:rsid w:val="00634F6B"/>
    <w:rsid w:val="00636AE2"/>
    <w:rsid w:val="006424BA"/>
    <w:rsid w:val="00653714"/>
    <w:rsid w:val="00654054"/>
    <w:rsid w:val="006546D0"/>
    <w:rsid w:val="00655326"/>
    <w:rsid w:val="006558AF"/>
    <w:rsid w:val="006574AC"/>
    <w:rsid w:val="00657569"/>
    <w:rsid w:val="00660C7A"/>
    <w:rsid w:val="0066452E"/>
    <w:rsid w:val="00664740"/>
    <w:rsid w:val="006658C7"/>
    <w:rsid w:val="006665A2"/>
    <w:rsid w:val="0067228C"/>
    <w:rsid w:val="006736DD"/>
    <w:rsid w:val="006761EA"/>
    <w:rsid w:val="0069267F"/>
    <w:rsid w:val="006926C9"/>
    <w:rsid w:val="00693F13"/>
    <w:rsid w:val="00694753"/>
    <w:rsid w:val="006A4A6D"/>
    <w:rsid w:val="006A68EA"/>
    <w:rsid w:val="006B09FA"/>
    <w:rsid w:val="006B3424"/>
    <w:rsid w:val="006B5DBB"/>
    <w:rsid w:val="006C2EDE"/>
    <w:rsid w:val="006C3961"/>
    <w:rsid w:val="006C5148"/>
    <w:rsid w:val="006C6C7C"/>
    <w:rsid w:val="006D289B"/>
    <w:rsid w:val="006D2C0B"/>
    <w:rsid w:val="006D333C"/>
    <w:rsid w:val="006D342B"/>
    <w:rsid w:val="006D6120"/>
    <w:rsid w:val="006D65AE"/>
    <w:rsid w:val="006E0A3B"/>
    <w:rsid w:val="006E0D22"/>
    <w:rsid w:val="006E0DB4"/>
    <w:rsid w:val="006E6693"/>
    <w:rsid w:val="006F142E"/>
    <w:rsid w:val="006F2EF1"/>
    <w:rsid w:val="006F3980"/>
    <w:rsid w:val="006F3B0A"/>
    <w:rsid w:val="006F484B"/>
    <w:rsid w:val="00700F55"/>
    <w:rsid w:val="00704A27"/>
    <w:rsid w:val="00704BFD"/>
    <w:rsid w:val="00707A25"/>
    <w:rsid w:val="00707B65"/>
    <w:rsid w:val="00714E3E"/>
    <w:rsid w:val="00715EA9"/>
    <w:rsid w:val="00720B59"/>
    <w:rsid w:val="007236BA"/>
    <w:rsid w:val="00724001"/>
    <w:rsid w:val="007248AA"/>
    <w:rsid w:val="007249E0"/>
    <w:rsid w:val="00725CBC"/>
    <w:rsid w:val="007309E2"/>
    <w:rsid w:val="00730AE4"/>
    <w:rsid w:val="007323DC"/>
    <w:rsid w:val="00733977"/>
    <w:rsid w:val="007371D4"/>
    <w:rsid w:val="007429E5"/>
    <w:rsid w:val="00742F8E"/>
    <w:rsid w:val="00743259"/>
    <w:rsid w:val="00743B78"/>
    <w:rsid w:val="00746103"/>
    <w:rsid w:val="007548B1"/>
    <w:rsid w:val="007558A8"/>
    <w:rsid w:val="0075612A"/>
    <w:rsid w:val="007625D9"/>
    <w:rsid w:val="00762771"/>
    <w:rsid w:val="00762B5C"/>
    <w:rsid w:val="00763187"/>
    <w:rsid w:val="00766067"/>
    <w:rsid w:val="00766FDD"/>
    <w:rsid w:val="0077514C"/>
    <w:rsid w:val="00781B38"/>
    <w:rsid w:val="00781B9D"/>
    <w:rsid w:val="00783186"/>
    <w:rsid w:val="00784FEC"/>
    <w:rsid w:val="007914FB"/>
    <w:rsid w:val="00792CE0"/>
    <w:rsid w:val="007A06FA"/>
    <w:rsid w:val="007A0D50"/>
    <w:rsid w:val="007A278B"/>
    <w:rsid w:val="007A2B85"/>
    <w:rsid w:val="007A4635"/>
    <w:rsid w:val="007A71AF"/>
    <w:rsid w:val="007B17E9"/>
    <w:rsid w:val="007B2934"/>
    <w:rsid w:val="007B7536"/>
    <w:rsid w:val="007C0081"/>
    <w:rsid w:val="007C1285"/>
    <w:rsid w:val="007C7794"/>
    <w:rsid w:val="007D2686"/>
    <w:rsid w:val="007D30AB"/>
    <w:rsid w:val="007D4E06"/>
    <w:rsid w:val="007D7B6D"/>
    <w:rsid w:val="007F2E29"/>
    <w:rsid w:val="007F46A0"/>
    <w:rsid w:val="007F71A6"/>
    <w:rsid w:val="00806D05"/>
    <w:rsid w:val="00814679"/>
    <w:rsid w:val="00820D59"/>
    <w:rsid w:val="00821E7B"/>
    <w:rsid w:val="0082389C"/>
    <w:rsid w:val="0083197F"/>
    <w:rsid w:val="00832E9D"/>
    <w:rsid w:val="008354E4"/>
    <w:rsid w:val="00837090"/>
    <w:rsid w:val="0083770E"/>
    <w:rsid w:val="008416B0"/>
    <w:rsid w:val="00847C1D"/>
    <w:rsid w:val="008506F4"/>
    <w:rsid w:val="00854C3B"/>
    <w:rsid w:val="008554C0"/>
    <w:rsid w:val="00860449"/>
    <w:rsid w:val="008610E7"/>
    <w:rsid w:val="00862B91"/>
    <w:rsid w:val="00871200"/>
    <w:rsid w:val="00871794"/>
    <w:rsid w:val="00876635"/>
    <w:rsid w:val="00881F63"/>
    <w:rsid w:val="008825FB"/>
    <w:rsid w:val="00884600"/>
    <w:rsid w:val="008868B4"/>
    <w:rsid w:val="00886C0D"/>
    <w:rsid w:val="0089060B"/>
    <w:rsid w:val="00894C75"/>
    <w:rsid w:val="00896B3C"/>
    <w:rsid w:val="008A2A6F"/>
    <w:rsid w:val="008A41EF"/>
    <w:rsid w:val="008A5D84"/>
    <w:rsid w:val="008A6BA1"/>
    <w:rsid w:val="008B1421"/>
    <w:rsid w:val="008B3838"/>
    <w:rsid w:val="008C11DF"/>
    <w:rsid w:val="008C1501"/>
    <w:rsid w:val="008C19A1"/>
    <w:rsid w:val="008C1B08"/>
    <w:rsid w:val="008C4A3A"/>
    <w:rsid w:val="008C56C3"/>
    <w:rsid w:val="008D0621"/>
    <w:rsid w:val="008D070A"/>
    <w:rsid w:val="008D17FE"/>
    <w:rsid w:val="008D47B5"/>
    <w:rsid w:val="008D4FD7"/>
    <w:rsid w:val="008D626A"/>
    <w:rsid w:val="008E0C89"/>
    <w:rsid w:val="008E22BA"/>
    <w:rsid w:val="008E2DEB"/>
    <w:rsid w:val="008E3832"/>
    <w:rsid w:val="008F0D80"/>
    <w:rsid w:val="008F1209"/>
    <w:rsid w:val="008F19EF"/>
    <w:rsid w:val="008F2676"/>
    <w:rsid w:val="008F3809"/>
    <w:rsid w:val="008F49CC"/>
    <w:rsid w:val="008F50C5"/>
    <w:rsid w:val="008F6DCB"/>
    <w:rsid w:val="008F7DAE"/>
    <w:rsid w:val="00900551"/>
    <w:rsid w:val="00900B79"/>
    <w:rsid w:val="00906899"/>
    <w:rsid w:val="00906DFA"/>
    <w:rsid w:val="00907FD1"/>
    <w:rsid w:val="00911FCC"/>
    <w:rsid w:val="0091448A"/>
    <w:rsid w:val="00914F14"/>
    <w:rsid w:val="0091539C"/>
    <w:rsid w:val="00915703"/>
    <w:rsid w:val="00915CDB"/>
    <w:rsid w:val="00920F8A"/>
    <w:rsid w:val="0092301E"/>
    <w:rsid w:val="00924D0B"/>
    <w:rsid w:val="00927E1C"/>
    <w:rsid w:val="009308DD"/>
    <w:rsid w:val="009330A0"/>
    <w:rsid w:val="00941C84"/>
    <w:rsid w:val="00942A62"/>
    <w:rsid w:val="0094387F"/>
    <w:rsid w:val="00945AD3"/>
    <w:rsid w:val="00953276"/>
    <w:rsid w:val="0095389E"/>
    <w:rsid w:val="00960151"/>
    <w:rsid w:val="0096025B"/>
    <w:rsid w:val="00960D9E"/>
    <w:rsid w:val="009627F7"/>
    <w:rsid w:val="0096399A"/>
    <w:rsid w:val="00967671"/>
    <w:rsid w:val="00970B7F"/>
    <w:rsid w:val="0097707B"/>
    <w:rsid w:val="00982E0B"/>
    <w:rsid w:val="0098322E"/>
    <w:rsid w:val="00984F8C"/>
    <w:rsid w:val="00985243"/>
    <w:rsid w:val="009876A6"/>
    <w:rsid w:val="00987C9A"/>
    <w:rsid w:val="009905A9"/>
    <w:rsid w:val="009A2410"/>
    <w:rsid w:val="009A33E1"/>
    <w:rsid w:val="009A3941"/>
    <w:rsid w:val="009A4F67"/>
    <w:rsid w:val="009A5230"/>
    <w:rsid w:val="009A5E1E"/>
    <w:rsid w:val="009A7C67"/>
    <w:rsid w:val="009B03B5"/>
    <w:rsid w:val="009B7D50"/>
    <w:rsid w:val="009D4A34"/>
    <w:rsid w:val="009E0F26"/>
    <w:rsid w:val="009E20DE"/>
    <w:rsid w:val="009E6120"/>
    <w:rsid w:val="009E761F"/>
    <w:rsid w:val="009E7D2B"/>
    <w:rsid w:val="009F0184"/>
    <w:rsid w:val="009F034F"/>
    <w:rsid w:val="009F2A36"/>
    <w:rsid w:val="009F4297"/>
    <w:rsid w:val="009F7029"/>
    <w:rsid w:val="009F72B7"/>
    <w:rsid w:val="00A0059D"/>
    <w:rsid w:val="00A01286"/>
    <w:rsid w:val="00A01FDD"/>
    <w:rsid w:val="00A020B2"/>
    <w:rsid w:val="00A1307A"/>
    <w:rsid w:val="00A14AE7"/>
    <w:rsid w:val="00A157F9"/>
    <w:rsid w:val="00A16FBA"/>
    <w:rsid w:val="00A20A19"/>
    <w:rsid w:val="00A21C64"/>
    <w:rsid w:val="00A25F31"/>
    <w:rsid w:val="00A25F41"/>
    <w:rsid w:val="00A31F5B"/>
    <w:rsid w:val="00A34EE2"/>
    <w:rsid w:val="00A35D79"/>
    <w:rsid w:val="00A369FC"/>
    <w:rsid w:val="00A40A19"/>
    <w:rsid w:val="00A40C78"/>
    <w:rsid w:val="00A42975"/>
    <w:rsid w:val="00A51A08"/>
    <w:rsid w:val="00A57D99"/>
    <w:rsid w:val="00A610DA"/>
    <w:rsid w:val="00A616B6"/>
    <w:rsid w:val="00A63C65"/>
    <w:rsid w:val="00A64624"/>
    <w:rsid w:val="00A72ED3"/>
    <w:rsid w:val="00A81B88"/>
    <w:rsid w:val="00A82F42"/>
    <w:rsid w:val="00A841D0"/>
    <w:rsid w:val="00A87265"/>
    <w:rsid w:val="00A8767D"/>
    <w:rsid w:val="00A87FF9"/>
    <w:rsid w:val="00A96995"/>
    <w:rsid w:val="00A977F7"/>
    <w:rsid w:val="00AA2D3A"/>
    <w:rsid w:val="00AA3F21"/>
    <w:rsid w:val="00AA6540"/>
    <w:rsid w:val="00AA7D79"/>
    <w:rsid w:val="00AB04A6"/>
    <w:rsid w:val="00AB4A8F"/>
    <w:rsid w:val="00AB5DA7"/>
    <w:rsid w:val="00AC083D"/>
    <w:rsid w:val="00AC200E"/>
    <w:rsid w:val="00AC2FB8"/>
    <w:rsid w:val="00AC4363"/>
    <w:rsid w:val="00AD2139"/>
    <w:rsid w:val="00AD3678"/>
    <w:rsid w:val="00AD51E6"/>
    <w:rsid w:val="00AD634D"/>
    <w:rsid w:val="00AD7286"/>
    <w:rsid w:val="00AD782E"/>
    <w:rsid w:val="00AE1802"/>
    <w:rsid w:val="00AE27D3"/>
    <w:rsid w:val="00AE4BB5"/>
    <w:rsid w:val="00AE775A"/>
    <w:rsid w:val="00AF02CD"/>
    <w:rsid w:val="00AF17B0"/>
    <w:rsid w:val="00AF49FA"/>
    <w:rsid w:val="00AF5ECE"/>
    <w:rsid w:val="00AF740C"/>
    <w:rsid w:val="00AF7DC3"/>
    <w:rsid w:val="00B02103"/>
    <w:rsid w:val="00B100DF"/>
    <w:rsid w:val="00B20E5E"/>
    <w:rsid w:val="00B255CE"/>
    <w:rsid w:val="00B25E0F"/>
    <w:rsid w:val="00B27438"/>
    <w:rsid w:val="00B274F7"/>
    <w:rsid w:val="00B31B47"/>
    <w:rsid w:val="00B31F4C"/>
    <w:rsid w:val="00B37D30"/>
    <w:rsid w:val="00B417BE"/>
    <w:rsid w:val="00B42C96"/>
    <w:rsid w:val="00B430FB"/>
    <w:rsid w:val="00B436BA"/>
    <w:rsid w:val="00B44EF5"/>
    <w:rsid w:val="00B45AA7"/>
    <w:rsid w:val="00B46F5D"/>
    <w:rsid w:val="00B52422"/>
    <w:rsid w:val="00B53B5D"/>
    <w:rsid w:val="00B60205"/>
    <w:rsid w:val="00B6088E"/>
    <w:rsid w:val="00B61050"/>
    <w:rsid w:val="00B64CE2"/>
    <w:rsid w:val="00B70769"/>
    <w:rsid w:val="00B761C1"/>
    <w:rsid w:val="00B76A46"/>
    <w:rsid w:val="00B81159"/>
    <w:rsid w:val="00B816DD"/>
    <w:rsid w:val="00B84D81"/>
    <w:rsid w:val="00B85ADD"/>
    <w:rsid w:val="00B9121F"/>
    <w:rsid w:val="00B921E2"/>
    <w:rsid w:val="00B969F9"/>
    <w:rsid w:val="00B96B33"/>
    <w:rsid w:val="00BA0E1F"/>
    <w:rsid w:val="00BA1CBD"/>
    <w:rsid w:val="00BA311D"/>
    <w:rsid w:val="00BA42B1"/>
    <w:rsid w:val="00BA68BE"/>
    <w:rsid w:val="00BA6DD4"/>
    <w:rsid w:val="00BB0028"/>
    <w:rsid w:val="00BB2D87"/>
    <w:rsid w:val="00BB3654"/>
    <w:rsid w:val="00BB3747"/>
    <w:rsid w:val="00BB3B6F"/>
    <w:rsid w:val="00BB430E"/>
    <w:rsid w:val="00BC3627"/>
    <w:rsid w:val="00BC5119"/>
    <w:rsid w:val="00BC66E3"/>
    <w:rsid w:val="00BC76F0"/>
    <w:rsid w:val="00BD0A41"/>
    <w:rsid w:val="00BD25D0"/>
    <w:rsid w:val="00BD34E6"/>
    <w:rsid w:val="00BD710C"/>
    <w:rsid w:val="00BE3285"/>
    <w:rsid w:val="00BE5573"/>
    <w:rsid w:val="00BE587D"/>
    <w:rsid w:val="00BE7CEB"/>
    <w:rsid w:val="00BF0985"/>
    <w:rsid w:val="00BF0E10"/>
    <w:rsid w:val="00BF2AAC"/>
    <w:rsid w:val="00BF38D6"/>
    <w:rsid w:val="00BF6FE7"/>
    <w:rsid w:val="00BF71E2"/>
    <w:rsid w:val="00BF7FC9"/>
    <w:rsid w:val="00C00E6E"/>
    <w:rsid w:val="00C012D1"/>
    <w:rsid w:val="00C026F4"/>
    <w:rsid w:val="00C10CD4"/>
    <w:rsid w:val="00C10FDD"/>
    <w:rsid w:val="00C143B8"/>
    <w:rsid w:val="00C14773"/>
    <w:rsid w:val="00C15F5F"/>
    <w:rsid w:val="00C17405"/>
    <w:rsid w:val="00C2005C"/>
    <w:rsid w:val="00C21221"/>
    <w:rsid w:val="00C2205D"/>
    <w:rsid w:val="00C2289E"/>
    <w:rsid w:val="00C23C6B"/>
    <w:rsid w:val="00C251FC"/>
    <w:rsid w:val="00C264A2"/>
    <w:rsid w:val="00C31369"/>
    <w:rsid w:val="00C320BC"/>
    <w:rsid w:val="00C35DBE"/>
    <w:rsid w:val="00C37DCE"/>
    <w:rsid w:val="00C43D1A"/>
    <w:rsid w:val="00C466F3"/>
    <w:rsid w:val="00C46A4B"/>
    <w:rsid w:val="00C508A3"/>
    <w:rsid w:val="00C52B95"/>
    <w:rsid w:val="00C530C4"/>
    <w:rsid w:val="00C5508C"/>
    <w:rsid w:val="00C5570B"/>
    <w:rsid w:val="00C57090"/>
    <w:rsid w:val="00C642AE"/>
    <w:rsid w:val="00C64AF2"/>
    <w:rsid w:val="00C64BB9"/>
    <w:rsid w:val="00C6503C"/>
    <w:rsid w:val="00C67B87"/>
    <w:rsid w:val="00C67CB6"/>
    <w:rsid w:val="00C70F4E"/>
    <w:rsid w:val="00C73C2D"/>
    <w:rsid w:val="00C7521F"/>
    <w:rsid w:val="00C764FA"/>
    <w:rsid w:val="00C84A67"/>
    <w:rsid w:val="00C85C51"/>
    <w:rsid w:val="00C939F8"/>
    <w:rsid w:val="00CA018B"/>
    <w:rsid w:val="00CA5BC3"/>
    <w:rsid w:val="00CB013E"/>
    <w:rsid w:val="00CB18F7"/>
    <w:rsid w:val="00CB63A1"/>
    <w:rsid w:val="00CB7615"/>
    <w:rsid w:val="00CC22A7"/>
    <w:rsid w:val="00CC6B7E"/>
    <w:rsid w:val="00CD3E09"/>
    <w:rsid w:val="00CD4F1B"/>
    <w:rsid w:val="00CD5920"/>
    <w:rsid w:val="00CD6F93"/>
    <w:rsid w:val="00CE09D9"/>
    <w:rsid w:val="00CE0ECC"/>
    <w:rsid w:val="00CE1788"/>
    <w:rsid w:val="00CE1ECF"/>
    <w:rsid w:val="00CE5D9B"/>
    <w:rsid w:val="00CF1E88"/>
    <w:rsid w:val="00CF3312"/>
    <w:rsid w:val="00CF3655"/>
    <w:rsid w:val="00CF53C5"/>
    <w:rsid w:val="00CF7CBF"/>
    <w:rsid w:val="00D03A55"/>
    <w:rsid w:val="00D0535B"/>
    <w:rsid w:val="00D0542E"/>
    <w:rsid w:val="00D05952"/>
    <w:rsid w:val="00D05CF5"/>
    <w:rsid w:val="00D05F8F"/>
    <w:rsid w:val="00D06580"/>
    <w:rsid w:val="00D07020"/>
    <w:rsid w:val="00D070E5"/>
    <w:rsid w:val="00D108FB"/>
    <w:rsid w:val="00D12F9D"/>
    <w:rsid w:val="00D137C5"/>
    <w:rsid w:val="00D2203D"/>
    <w:rsid w:val="00D238A2"/>
    <w:rsid w:val="00D23A3D"/>
    <w:rsid w:val="00D23B5A"/>
    <w:rsid w:val="00D24F13"/>
    <w:rsid w:val="00D25AD9"/>
    <w:rsid w:val="00D25FB6"/>
    <w:rsid w:val="00D306A6"/>
    <w:rsid w:val="00D329A2"/>
    <w:rsid w:val="00D356A3"/>
    <w:rsid w:val="00D36490"/>
    <w:rsid w:val="00D42D17"/>
    <w:rsid w:val="00D44000"/>
    <w:rsid w:val="00D45E5B"/>
    <w:rsid w:val="00D46343"/>
    <w:rsid w:val="00D51029"/>
    <w:rsid w:val="00D510A1"/>
    <w:rsid w:val="00D524DC"/>
    <w:rsid w:val="00D555C6"/>
    <w:rsid w:val="00D60CF8"/>
    <w:rsid w:val="00D641C4"/>
    <w:rsid w:val="00D7084E"/>
    <w:rsid w:val="00D72D91"/>
    <w:rsid w:val="00D80FB6"/>
    <w:rsid w:val="00D813C3"/>
    <w:rsid w:val="00D82E64"/>
    <w:rsid w:val="00D83765"/>
    <w:rsid w:val="00D87FA2"/>
    <w:rsid w:val="00D91FC9"/>
    <w:rsid w:val="00D927FB"/>
    <w:rsid w:val="00D94574"/>
    <w:rsid w:val="00D957E2"/>
    <w:rsid w:val="00D97AA7"/>
    <w:rsid w:val="00DC1309"/>
    <w:rsid w:val="00DD44B8"/>
    <w:rsid w:val="00DD4CFA"/>
    <w:rsid w:val="00DD5933"/>
    <w:rsid w:val="00DE08E5"/>
    <w:rsid w:val="00DE4BFF"/>
    <w:rsid w:val="00DE5777"/>
    <w:rsid w:val="00DF6261"/>
    <w:rsid w:val="00E06B08"/>
    <w:rsid w:val="00E078E6"/>
    <w:rsid w:val="00E1409F"/>
    <w:rsid w:val="00E160B6"/>
    <w:rsid w:val="00E17065"/>
    <w:rsid w:val="00E20C54"/>
    <w:rsid w:val="00E23C59"/>
    <w:rsid w:val="00E256B2"/>
    <w:rsid w:val="00E27F16"/>
    <w:rsid w:val="00E33758"/>
    <w:rsid w:val="00E3729E"/>
    <w:rsid w:val="00E4071D"/>
    <w:rsid w:val="00E4620A"/>
    <w:rsid w:val="00E51B84"/>
    <w:rsid w:val="00E52EA6"/>
    <w:rsid w:val="00E55B92"/>
    <w:rsid w:val="00E5776B"/>
    <w:rsid w:val="00E65F56"/>
    <w:rsid w:val="00E71F39"/>
    <w:rsid w:val="00E85E30"/>
    <w:rsid w:val="00E85E45"/>
    <w:rsid w:val="00E864A5"/>
    <w:rsid w:val="00E8749F"/>
    <w:rsid w:val="00E93395"/>
    <w:rsid w:val="00E94612"/>
    <w:rsid w:val="00E9490B"/>
    <w:rsid w:val="00E954D0"/>
    <w:rsid w:val="00E959C0"/>
    <w:rsid w:val="00EA01DC"/>
    <w:rsid w:val="00EA4354"/>
    <w:rsid w:val="00EA7F70"/>
    <w:rsid w:val="00EB28F9"/>
    <w:rsid w:val="00EB64D4"/>
    <w:rsid w:val="00ED169C"/>
    <w:rsid w:val="00ED1F09"/>
    <w:rsid w:val="00ED254E"/>
    <w:rsid w:val="00ED2E98"/>
    <w:rsid w:val="00ED3742"/>
    <w:rsid w:val="00ED6014"/>
    <w:rsid w:val="00ED607D"/>
    <w:rsid w:val="00ED6CA5"/>
    <w:rsid w:val="00ED74F5"/>
    <w:rsid w:val="00EE3E40"/>
    <w:rsid w:val="00EE55FF"/>
    <w:rsid w:val="00EE6DAF"/>
    <w:rsid w:val="00EE6E08"/>
    <w:rsid w:val="00F00DE3"/>
    <w:rsid w:val="00F021A5"/>
    <w:rsid w:val="00F07FD1"/>
    <w:rsid w:val="00F10690"/>
    <w:rsid w:val="00F10996"/>
    <w:rsid w:val="00F11B3E"/>
    <w:rsid w:val="00F120A7"/>
    <w:rsid w:val="00F17EF6"/>
    <w:rsid w:val="00F21013"/>
    <w:rsid w:val="00F2327C"/>
    <w:rsid w:val="00F321CC"/>
    <w:rsid w:val="00F34D94"/>
    <w:rsid w:val="00F34E4A"/>
    <w:rsid w:val="00F37E6A"/>
    <w:rsid w:val="00F40997"/>
    <w:rsid w:val="00F43618"/>
    <w:rsid w:val="00F43821"/>
    <w:rsid w:val="00F505F0"/>
    <w:rsid w:val="00F51D39"/>
    <w:rsid w:val="00F53ECD"/>
    <w:rsid w:val="00F54F11"/>
    <w:rsid w:val="00F55B68"/>
    <w:rsid w:val="00F60073"/>
    <w:rsid w:val="00F6350A"/>
    <w:rsid w:val="00F63FD0"/>
    <w:rsid w:val="00F7020F"/>
    <w:rsid w:val="00F709C1"/>
    <w:rsid w:val="00F71094"/>
    <w:rsid w:val="00F71880"/>
    <w:rsid w:val="00F7417C"/>
    <w:rsid w:val="00F7490F"/>
    <w:rsid w:val="00F80F8C"/>
    <w:rsid w:val="00F81284"/>
    <w:rsid w:val="00F93BF4"/>
    <w:rsid w:val="00F95A62"/>
    <w:rsid w:val="00F9644C"/>
    <w:rsid w:val="00FA361B"/>
    <w:rsid w:val="00FA5219"/>
    <w:rsid w:val="00FB1A0B"/>
    <w:rsid w:val="00FB2985"/>
    <w:rsid w:val="00FB6357"/>
    <w:rsid w:val="00FB675F"/>
    <w:rsid w:val="00FB6A10"/>
    <w:rsid w:val="00FB741D"/>
    <w:rsid w:val="00FC0E0C"/>
    <w:rsid w:val="00FC28C1"/>
    <w:rsid w:val="00FC40B6"/>
    <w:rsid w:val="00FC45A8"/>
    <w:rsid w:val="00FD2746"/>
    <w:rsid w:val="00FD2DD7"/>
    <w:rsid w:val="00FD3869"/>
    <w:rsid w:val="00FD4A4D"/>
    <w:rsid w:val="00FE2542"/>
    <w:rsid w:val="00FE46EE"/>
    <w:rsid w:val="00FE615B"/>
    <w:rsid w:val="00FE7390"/>
    <w:rsid w:val="00FF1B88"/>
    <w:rsid w:val="00FF3BE0"/>
    <w:rsid w:val="00FF48F4"/>
    <w:rsid w:val="00FF5E77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46F8-2B1D-430C-BD8C-4BAB7BF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1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rsid w:val="00C2289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306A48"/>
    <w:pPr>
      <w:tabs>
        <w:tab w:val="right" w:pos="10195"/>
      </w:tabs>
      <w:spacing w:after="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paragraph" w:styleId="af8">
    <w:name w:val="Body Text"/>
    <w:basedOn w:val="a"/>
    <w:link w:val="af9"/>
    <w:uiPriority w:val="99"/>
    <w:rsid w:val="004B1506"/>
    <w:pPr>
      <w:spacing w:after="120"/>
    </w:pPr>
    <w:rPr>
      <w:rFonts w:eastAsia="Times New Roman"/>
    </w:rPr>
  </w:style>
  <w:style w:type="character" w:customStyle="1" w:styleId="af9">
    <w:name w:val="Основной текст Знак"/>
    <w:basedOn w:val="a0"/>
    <w:link w:val="af8"/>
    <w:uiPriority w:val="99"/>
    <w:rsid w:val="004B1506"/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"/>
    <w:next w:val="a"/>
    <w:uiPriority w:val="39"/>
    <w:unhideWhenUsed/>
    <w:qFormat/>
    <w:rsid w:val="00082BE5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82BE5"/>
    <w:pPr>
      <w:spacing w:after="100"/>
      <w:ind w:left="440"/>
    </w:pPr>
  </w:style>
  <w:style w:type="character" w:styleId="afb">
    <w:name w:val="Hyperlink"/>
    <w:basedOn w:val="a0"/>
    <w:uiPriority w:val="99"/>
    <w:unhideWhenUsed/>
    <w:rsid w:val="00082BE5"/>
    <w:rPr>
      <w:color w:val="0000FF"/>
      <w:u w:val="single"/>
    </w:rPr>
  </w:style>
  <w:style w:type="paragraph" w:styleId="afc">
    <w:name w:val="Normal (Web)"/>
    <w:basedOn w:val="a"/>
    <w:uiPriority w:val="99"/>
    <w:semiHidden/>
    <w:unhideWhenUsed/>
    <w:rsid w:val="00911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Основной текст + 12 pt;Не полужирный"/>
    <w:rsid w:val="00B5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d">
    <w:name w:val="Основной текст_"/>
    <w:basedOn w:val="a0"/>
    <w:rsid w:val="000A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a">
    <w:name w:val="Основной текст1"/>
    <w:basedOn w:val="afd"/>
    <w:rsid w:val="000A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2">
    <w:name w:val="Заголовок оглавления2"/>
    <w:basedOn w:val="1"/>
    <w:next w:val="a"/>
    <w:uiPriority w:val="39"/>
    <w:semiHidden/>
    <w:unhideWhenUsed/>
    <w:qFormat/>
    <w:rsid w:val="0035681D"/>
    <w:pPr>
      <w:numPr>
        <w:numId w:val="0"/>
      </w:numPr>
      <w:suppressAutoHyphens w:val="0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F911-38DF-414A-A303-A8F0DE6E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5190</Words>
  <Characters>29584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mntk</Company>
  <LinksUpToDate>false</LinksUpToDate>
  <CharactersWithSpaces>34705</CharactersWithSpaces>
  <SharedDoc>false</SharedDoc>
  <HLinks>
    <vt:vector size="30" baseType="variant">
      <vt:variant>
        <vt:i4>2949132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_Toc8860224</vt:lpwstr>
      </vt:variant>
      <vt:variant>
        <vt:i4>2949132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_Toc8860222</vt:lpwstr>
      </vt:variant>
      <vt:variant>
        <vt:i4>2949132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_Toc8860221</vt:lpwstr>
      </vt:variant>
      <vt:variant>
        <vt:i4>2949132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_Toc8860220</vt:lpwstr>
      </vt:variant>
      <vt:variant>
        <vt:i4>3014668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_Toc8860219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1403-2</cp:lastModifiedBy>
  <cp:revision>7</cp:revision>
  <cp:lastPrinted>2021-05-27T08:14:00Z</cp:lastPrinted>
  <dcterms:created xsi:type="dcterms:W3CDTF">2021-05-27T07:45:00Z</dcterms:created>
  <dcterms:modified xsi:type="dcterms:W3CDTF">2021-06-02T10:55:00Z</dcterms:modified>
</cp:coreProperties>
</file>