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D" w:rsidRPr="00A857AB" w:rsidRDefault="00C0384A" w:rsidP="008E068A">
      <w:pPr>
        <w:pStyle w:val="ConsPlusNormal"/>
        <w:widowControl/>
        <w:jc w:val="center"/>
        <w:rPr>
          <w:rFonts w:ascii="Times New Roman" w:hAnsi="Times New Roman" w:cs="Times New Roman"/>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-771525</wp:posOffset>
                </wp:positionH>
                <wp:positionV relativeFrom="paragraph">
                  <wp:posOffset>-522605</wp:posOffset>
                </wp:positionV>
                <wp:extent cx="3301365" cy="120078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200785"/>
                        </a:xfrm>
                        <a:prstGeom prst="rect">
                          <a:avLst/>
                        </a:prstGeom>
                        <a:noFill/>
                        <a:ln w="9525">
                          <a:noFill/>
                          <a:miter lim="800000"/>
                          <a:headEnd/>
                          <a:tailEnd/>
                        </a:ln>
                      </wps:spPr>
                      <wps:txbx>
                        <w:txbxContent>
                          <w:p w:rsidR="00C0384A" w:rsidRDefault="00C0384A" w:rsidP="00C0384A">
                            <w:pPr>
                              <w:rPr>
                                <w:lang w:val="en-US"/>
                              </w:rPr>
                            </w:pPr>
                            <w:r>
                              <w:rPr>
                                <w:lang w:val="en-US"/>
                              </w:rPr>
                              <w:t>[SIGNERSTAMP1]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60.75pt;margin-top:-41.15pt;width:259.95pt;height:9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" filled="f" stroked="f">
                <v:textbox>
                  <w:txbxContent>
                    <w:p w:rsidR="00C0384A" w:rsidRDefault="00C0384A" w:rsidP="00C0384A">
                      <w:pPr>
                        <w:rPr>
                          <w:lang w:val="en-US"/>
                        </w:rPr>
                      </w:pPr>
                      <w:bookmarkStart w:id="1" w:name="_GoBack"/>
                      <w:r>
                        <w:rPr>
                          <w:lang w:val="en-US"/>
                        </w:rPr>
                        <w:t>[SIGNERSTAMP1]</w:t>
                      </w:r>
                      <w:bookmarkEnd w:id="1"/>
                    </w:p>
                  </w:txbxContent>
                </v:textbox>
                <w10:wrap anchorx="margin"/>
              </v:shape>
            </w:pict>
          </mc:Fallback>
        </mc:AlternateContent>
      </w:r>
    </w:p>
    <w:p w:rsidR="005460DD" w:rsidRPr="00851324" w:rsidRDefault="0046246D" w:rsidP="00A857AB">
      <w:pPr>
        <w:spacing w:after="0" w:line="240" w:lineRule="auto"/>
        <w:ind w:firstLine="709"/>
        <w:jc w:val="right"/>
        <w:rPr>
          <w:rFonts w:ascii="Times New Roman" w:hAnsi="Times New Roman"/>
          <w:i/>
          <w:sz w:val="28"/>
          <w:szCs w:val="28"/>
        </w:rPr>
      </w:pPr>
      <w:r w:rsidRPr="00851324">
        <w:rPr>
          <w:rFonts w:ascii="Times New Roman" w:hAnsi="Times New Roman"/>
          <w:i/>
          <w:sz w:val="28"/>
          <w:szCs w:val="28"/>
        </w:rPr>
        <w:t>Текстовое описание</w:t>
      </w:r>
      <w:r w:rsidR="005460DD" w:rsidRPr="00851324">
        <w:rPr>
          <w:rFonts w:ascii="Times New Roman" w:hAnsi="Times New Roman"/>
          <w:i/>
          <w:sz w:val="28"/>
          <w:szCs w:val="28"/>
        </w:rPr>
        <w:t xml:space="preserve"> </w:t>
      </w:r>
    </w:p>
    <w:p w:rsidR="0046246D" w:rsidRPr="00851324" w:rsidRDefault="005460DD" w:rsidP="00A857AB">
      <w:pPr>
        <w:spacing w:after="0" w:line="240" w:lineRule="auto"/>
        <w:ind w:firstLine="709"/>
        <w:jc w:val="right"/>
        <w:rPr>
          <w:rFonts w:ascii="Times New Roman" w:hAnsi="Times New Roman"/>
          <w:i/>
          <w:sz w:val="28"/>
          <w:szCs w:val="28"/>
        </w:rPr>
      </w:pPr>
      <w:r w:rsidRPr="00851324">
        <w:rPr>
          <w:rFonts w:ascii="Times New Roman" w:hAnsi="Times New Roman"/>
          <w:i/>
          <w:sz w:val="28"/>
          <w:szCs w:val="28"/>
        </w:rPr>
        <w:t>к годовому отчету</w:t>
      </w: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jc w:val="center"/>
        <w:rPr>
          <w:rFonts w:ascii="Times New Roman" w:hAnsi="Times New Roman"/>
          <w:b/>
          <w:sz w:val="28"/>
          <w:szCs w:val="28"/>
        </w:rPr>
      </w:pPr>
      <w:r w:rsidRPr="00851324">
        <w:rPr>
          <w:rFonts w:ascii="Times New Roman" w:hAnsi="Times New Roman"/>
          <w:b/>
          <w:sz w:val="28"/>
          <w:szCs w:val="28"/>
        </w:rPr>
        <w:t>Государственная программа Российской Федерации</w:t>
      </w:r>
    </w:p>
    <w:p w:rsidR="0046246D" w:rsidRPr="00851324" w:rsidRDefault="0046246D" w:rsidP="00A857AB">
      <w:pPr>
        <w:spacing w:after="120" w:line="240" w:lineRule="auto"/>
        <w:jc w:val="center"/>
        <w:rPr>
          <w:rFonts w:ascii="Times New Roman" w:hAnsi="Times New Roman"/>
          <w:b/>
          <w:sz w:val="28"/>
          <w:szCs w:val="28"/>
        </w:rPr>
      </w:pPr>
      <w:r w:rsidRPr="00851324">
        <w:rPr>
          <w:rFonts w:ascii="Times New Roman" w:hAnsi="Times New Roman"/>
          <w:b/>
          <w:sz w:val="28"/>
          <w:szCs w:val="28"/>
        </w:rPr>
        <w:t>«Социальная поддержка граждан»</w:t>
      </w:r>
    </w:p>
    <w:p w:rsidR="0046246D" w:rsidRPr="00851324" w:rsidRDefault="0046246D" w:rsidP="00A857AB">
      <w:pPr>
        <w:autoSpaceDE w:val="0"/>
        <w:autoSpaceDN w:val="0"/>
        <w:adjustRightInd w:val="0"/>
        <w:spacing w:after="0" w:line="240" w:lineRule="auto"/>
        <w:jc w:val="center"/>
        <w:rPr>
          <w:rFonts w:ascii="Times New Roman" w:hAnsi="Times New Roman"/>
          <w:b/>
          <w:i/>
          <w:sz w:val="28"/>
          <w:szCs w:val="28"/>
        </w:rPr>
      </w:pPr>
    </w:p>
    <w:p w:rsidR="000E136C" w:rsidRPr="00851324" w:rsidRDefault="000E136C" w:rsidP="00A857AB">
      <w:pPr>
        <w:pStyle w:val="ConsPlusNormal"/>
        <w:widowControl/>
        <w:jc w:val="center"/>
        <w:rPr>
          <w:rFonts w:ascii="Times New Roman" w:hAnsi="Times New Roman" w:cs="Times New Roman"/>
          <w:sz w:val="28"/>
          <w:szCs w:val="28"/>
        </w:rPr>
      </w:pPr>
    </w:p>
    <w:p w:rsidR="000E136C" w:rsidRPr="00851324" w:rsidRDefault="000E136C" w:rsidP="00B26FEE">
      <w:pPr>
        <w:pStyle w:val="ConsPlusNormal"/>
        <w:widowControl/>
        <w:jc w:val="center"/>
        <w:rPr>
          <w:rFonts w:ascii="Times New Roman" w:hAnsi="Times New Roman" w:cs="Times New Roman"/>
          <w:sz w:val="28"/>
          <w:szCs w:val="28"/>
        </w:rPr>
      </w:pPr>
      <w:r w:rsidRPr="00851324">
        <w:rPr>
          <w:rFonts w:ascii="Times New Roman" w:hAnsi="Times New Roman" w:cs="Times New Roman"/>
          <w:sz w:val="28"/>
          <w:szCs w:val="28"/>
        </w:rPr>
        <w:t xml:space="preserve">Подпрограмма </w:t>
      </w:r>
      <w:r w:rsidR="0046246D" w:rsidRPr="00851324">
        <w:rPr>
          <w:rFonts w:ascii="Times New Roman" w:hAnsi="Times New Roman" w:cs="Times New Roman"/>
          <w:sz w:val="28"/>
          <w:szCs w:val="28"/>
        </w:rPr>
        <w:t xml:space="preserve">1 </w:t>
      </w:r>
      <w:r w:rsidR="002D6875" w:rsidRPr="00851324">
        <w:rPr>
          <w:rFonts w:ascii="Times New Roman" w:hAnsi="Times New Roman" w:cs="Times New Roman"/>
          <w:sz w:val="28"/>
          <w:szCs w:val="28"/>
        </w:rPr>
        <w:t>«</w:t>
      </w:r>
      <w:r w:rsidRPr="00851324">
        <w:rPr>
          <w:rFonts w:ascii="Times New Roman" w:hAnsi="Times New Roman" w:cs="Times New Roman"/>
          <w:sz w:val="28"/>
          <w:szCs w:val="28"/>
        </w:rPr>
        <w:t>Обеспечение мер социальной</w:t>
      </w:r>
    </w:p>
    <w:p w:rsidR="000E136C" w:rsidRPr="00851324" w:rsidRDefault="000E136C" w:rsidP="00B26FEE">
      <w:pPr>
        <w:pStyle w:val="ConsPlusNormal"/>
        <w:widowControl/>
        <w:jc w:val="center"/>
        <w:rPr>
          <w:rFonts w:ascii="Times New Roman" w:hAnsi="Times New Roman" w:cs="Times New Roman"/>
          <w:sz w:val="28"/>
          <w:szCs w:val="28"/>
        </w:rPr>
      </w:pPr>
      <w:r w:rsidRPr="00851324">
        <w:rPr>
          <w:rFonts w:ascii="Times New Roman" w:hAnsi="Times New Roman" w:cs="Times New Roman"/>
          <w:sz w:val="28"/>
          <w:szCs w:val="28"/>
        </w:rPr>
        <w:t>поддержки отдельных категорий граждан</w:t>
      </w:r>
      <w:r w:rsidR="002D6875" w:rsidRPr="00851324">
        <w:rPr>
          <w:rFonts w:ascii="Times New Roman" w:hAnsi="Times New Roman" w:cs="Times New Roman"/>
          <w:sz w:val="28"/>
          <w:szCs w:val="28"/>
        </w:rPr>
        <w:t>»</w:t>
      </w:r>
    </w:p>
    <w:p w:rsidR="000E136C" w:rsidRPr="00851324" w:rsidRDefault="000E136C" w:rsidP="00B26FEE">
      <w:pPr>
        <w:pStyle w:val="ConsPlusNormal"/>
        <w:widowControl/>
        <w:jc w:val="both"/>
        <w:rPr>
          <w:rFonts w:ascii="Times New Roman" w:hAnsi="Times New Roman" w:cs="Times New Roman"/>
          <w:sz w:val="28"/>
          <w:szCs w:val="28"/>
        </w:rPr>
      </w:pPr>
    </w:p>
    <w:p w:rsidR="000E136C" w:rsidRPr="00851324" w:rsidRDefault="005460DD"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ОМ</w:t>
      </w:r>
      <w:r w:rsidR="0081699B" w:rsidRPr="00851324">
        <w:rPr>
          <w:rFonts w:ascii="Times New Roman" w:hAnsi="Times New Roman" w:cs="Times New Roman"/>
          <w:b/>
          <w:sz w:val="28"/>
          <w:szCs w:val="28"/>
        </w:rPr>
        <w:t xml:space="preserve"> 1.</w:t>
      </w:r>
      <w:r w:rsidRPr="00851324">
        <w:rPr>
          <w:rFonts w:ascii="Times New Roman" w:hAnsi="Times New Roman" w:cs="Times New Roman"/>
          <w:b/>
          <w:sz w:val="28"/>
          <w:szCs w:val="28"/>
        </w:rPr>
        <w:t xml:space="preserve">1 </w:t>
      </w:r>
      <w:r w:rsidR="0049245A"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Оказание мер государственной поддержки гражданам, подвергшимся воздействию радиации вследствие радиацион</w:t>
      </w:r>
      <w:r w:rsidR="0081699B" w:rsidRPr="00851324">
        <w:rPr>
          <w:rFonts w:ascii="Times New Roman" w:hAnsi="Times New Roman" w:cs="Times New Roman"/>
          <w:b/>
          <w:sz w:val="28"/>
          <w:szCs w:val="28"/>
        </w:rPr>
        <w:t>ных аварий и ядерных испытаний</w:t>
      </w:r>
      <w:r w:rsidR="0049245A" w:rsidRPr="00851324">
        <w:rPr>
          <w:rFonts w:ascii="Times New Roman" w:hAnsi="Times New Roman" w:cs="Times New Roman"/>
          <w:b/>
          <w:sz w:val="28"/>
          <w:szCs w:val="28"/>
        </w:rPr>
        <w:t>»</w:t>
      </w:r>
    </w:p>
    <w:p w:rsidR="0081699B" w:rsidRPr="00851324" w:rsidRDefault="0081699B" w:rsidP="00B26FEE">
      <w:pPr>
        <w:pStyle w:val="ConsPlusNormal"/>
        <w:widowControl/>
        <w:ind w:firstLine="540"/>
        <w:jc w:val="both"/>
        <w:rPr>
          <w:rFonts w:ascii="Times New Roman" w:hAnsi="Times New Roman" w:cs="Times New Roman"/>
          <w:sz w:val="28"/>
          <w:szCs w:val="28"/>
        </w:rPr>
      </w:pPr>
    </w:p>
    <w:p w:rsidR="0049245A" w:rsidRPr="00851324" w:rsidRDefault="00584C02" w:rsidP="00B26FEE">
      <w:pPr>
        <w:pStyle w:val="a3"/>
        <w:ind w:firstLine="709"/>
        <w:jc w:val="both"/>
        <w:rPr>
          <w:rFonts w:ascii="Times New Roman" w:hAnsi="Times New Roman"/>
          <w:i/>
          <w:sz w:val="28"/>
          <w:szCs w:val="28"/>
        </w:rPr>
      </w:pPr>
      <w:r w:rsidRPr="00851324">
        <w:rPr>
          <w:rFonts w:ascii="Times New Roman" w:hAnsi="Times New Roman"/>
          <w:i/>
          <w:sz w:val="28"/>
          <w:szCs w:val="28"/>
        </w:rPr>
        <w:t>Участниками по данному мероприятию являются</w:t>
      </w:r>
      <w:r w:rsidR="0049245A" w:rsidRPr="00851324">
        <w:rPr>
          <w:rFonts w:ascii="Times New Roman" w:hAnsi="Times New Roman"/>
          <w:i/>
          <w:sz w:val="28"/>
          <w:szCs w:val="28"/>
        </w:rPr>
        <w:t>:</w:t>
      </w:r>
      <w:r w:rsidR="004B0074" w:rsidRPr="00851324">
        <w:rPr>
          <w:rFonts w:ascii="Times New Roman" w:hAnsi="Times New Roman"/>
          <w:i/>
          <w:sz w:val="28"/>
          <w:szCs w:val="28"/>
        </w:rPr>
        <w:t xml:space="preserve"> </w:t>
      </w:r>
      <w:r w:rsidR="0049245A" w:rsidRPr="00851324">
        <w:rPr>
          <w:rFonts w:ascii="Times New Roman" w:hAnsi="Times New Roman"/>
          <w:i/>
          <w:sz w:val="28"/>
          <w:szCs w:val="28"/>
        </w:rPr>
        <w:t xml:space="preserve">Генеральная прокуратура Российской Федерации; </w:t>
      </w:r>
      <w:r w:rsidR="0049245A" w:rsidRPr="00851324">
        <w:rPr>
          <w:rFonts w:ascii="Times New Roman" w:eastAsia="Times New Roman" w:hAnsi="Times New Roman"/>
          <w:i/>
          <w:color w:val="000000"/>
          <w:sz w:val="28"/>
          <w:szCs w:val="28"/>
          <w:lang w:eastAsia="ru-RU"/>
        </w:rPr>
        <w:t>Служба внешней разведки Российской Федерации</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Министерство обороны Российской Федерации</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Федеральная служба по труду и занятости</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Федеральная служба безопасности Российской Федерации</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Федеральная таможенная служба</w:t>
      </w:r>
      <w:r w:rsidR="004B0074" w:rsidRPr="00851324">
        <w:rPr>
          <w:rFonts w:ascii="Times New Roman" w:eastAsia="Times New Roman" w:hAnsi="Times New Roman"/>
          <w:i/>
          <w:color w:val="000000"/>
          <w:sz w:val="28"/>
          <w:szCs w:val="28"/>
          <w:lang w:eastAsia="ru-RU"/>
        </w:rPr>
        <w:t xml:space="preserve">; </w:t>
      </w:r>
      <w:r w:rsidR="0049245A" w:rsidRPr="00851324">
        <w:rPr>
          <w:rFonts w:ascii="Times New Roman" w:eastAsia="Times New Roman" w:hAnsi="Times New Roman"/>
          <w:i/>
          <w:color w:val="000000"/>
          <w:sz w:val="28"/>
          <w:szCs w:val="28"/>
          <w:lang w:eastAsia="ru-RU"/>
        </w:rPr>
        <w:t>Министерство финансов Российской Федерации</w:t>
      </w:r>
      <w:r w:rsidR="004B0074" w:rsidRPr="00851324">
        <w:rPr>
          <w:rFonts w:ascii="Times New Roman" w:eastAsia="Times New Roman" w:hAnsi="Times New Roman"/>
          <w:i/>
          <w:color w:val="000000"/>
          <w:sz w:val="28"/>
          <w:szCs w:val="28"/>
          <w:lang w:eastAsia="ru-RU"/>
        </w:rPr>
        <w:t>;</w:t>
      </w:r>
      <w:r w:rsidR="00F30F36" w:rsidRPr="00851324">
        <w:rPr>
          <w:rFonts w:ascii="Times New Roman" w:eastAsia="Times New Roman" w:hAnsi="Times New Roman"/>
          <w:i/>
          <w:color w:val="000000"/>
          <w:sz w:val="28"/>
          <w:szCs w:val="28"/>
          <w:lang w:eastAsia="ru-RU"/>
        </w:rPr>
        <w:t xml:space="preserve"> </w:t>
      </w:r>
      <w:r w:rsidR="0004297B" w:rsidRPr="00851324">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F30F36" w:rsidRPr="00851324">
        <w:rPr>
          <w:rFonts w:ascii="Times New Roman" w:eastAsia="Times New Roman" w:hAnsi="Times New Roman"/>
          <w:i/>
          <w:color w:val="000000"/>
          <w:sz w:val="28"/>
          <w:szCs w:val="28"/>
          <w:lang w:eastAsia="ru-RU"/>
        </w:rPr>
        <w:t>,</w:t>
      </w:r>
      <w:r w:rsidR="00FF67AB" w:rsidRPr="00851324">
        <w:rPr>
          <w:rFonts w:ascii="Times New Roman" w:eastAsia="Times New Roman" w:hAnsi="Times New Roman"/>
          <w:i/>
          <w:color w:val="000000"/>
          <w:sz w:val="28"/>
          <w:szCs w:val="28"/>
          <w:lang w:eastAsia="ru-RU"/>
        </w:rPr>
        <w:t xml:space="preserve"> </w:t>
      </w:r>
      <w:r w:rsidR="00F30F36" w:rsidRPr="00851324">
        <w:rPr>
          <w:rFonts w:ascii="Times New Roman" w:eastAsia="Times New Roman" w:hAnsi="Times New Roman"/>
          <w:i/>
          <w:color w:val="000000"/>
          <w:sz w:val="28"/>
          <w:szCs w:val="28"/>
          <w:lang w:eastAsia="ru-RU"/>
        </w:rPr>
        <w:t>Федеральная служба исполнения наказаний</w:t>
      </w:r>
      <w:r w:rsidR="00E93986" w:rsidRPr="00851324">
        <w:rPr>
          <w:rFonts w:ascii="Times New Roman" w:eastAsia="Times New Roman" w:hAnsi="Times New Roman"/>
          <w:i/>
          <w:color w:val="000000"/>
          <w:sz w:val="28"/>
          <w:szCs w:val="28"/>
          <w:lang w:eastAsia="ru-RU"/>
        </w:rPr>
        <w:t>, Пенсионный фонд Российской Федерации</w:t>
      </w:r>
      <w:r w:rsidR="00A804DE" w:rsidRPr="00851324">
        <w:rPr>
          <w:rFonts w:ascii="Times New Roman" w:eastAsia="Times New Roman" w:hAnsi="Times New Roman"/>
          <w:i/>
          <w:color w:val="000000"/>
          <w:sz w:val="28"/>
          <w:szCs w:val="28"/>
          <w:lang w:eastAsia="ru-RU"/>
        </w:rPr>
        <w:t>;</w:t>
      </w:r>
      <w:r w:rsidR="00AB5BE4" w:rsidRPr="00851324">
        <w:rPr>
          <w:rFonts w:ascii="Times New Roman" w:eastAsia="Times New Roman" w:hAnsi="Times New Roman"/>
          <w:i/>
          <w:color w:val="000000"/>
          <w:sz w:val="28"/>
          <w:szCs w:val="28"/>
          <w:lang w:eastAsia="ru-RU"/>
        </w:rPr>
        <w:t xml:space="preserve"> Фонд социального страхования Российской Федерации</w:t>
      </w:r>
    </w:p>
    <w:p w:rsidR="00484953" w:rsidRPr="00851324" w:rsidRDefault="0048495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данного мероприятия способствуе</w:t>
      </w:r>
      <w:r w:rsidR="00867F52" w:rsidRPr="00851324">
        <w:rPr>
          <w:rFonts w:ascii="Times New Roman" w:hAnsi="Times New Roman" w:cs="Times New Roman"/>
          <w:sz w:val="28"/>
          <w:szCs w:val="28"/>
        </w:rPr>
        <w:t>т достижению цели Госпрограммы –</w:t>
      </w:r>
      <w:r w:rsidRPr="00851324">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CD0879" w:rsidRPr="00851324" w:rsidRDefault="00CD0879" w:rsidP="00B26FEE">
      <w:pPr>
        <w:autoSpaceDE w:val="0"/>
        <w:autoSpaceDN w:val="0"/>
        <w:adjustRightInd w:val="0"/>
        <w:spacing w:after="0" w:line="240" w:lineRule="auto"/>
        <w:ind w:firstLine="709"/>
        <w:jc w:val="both"/>
        <w:rPr>
          <w:rFonts w:ascii="Times New Roman" w:hAnsi="Times New Roman"/>
          <w:color w:val="000000"/>
          <w:sz w:val="28"/>
          <w:szCs w:val="28"/>
        </w:rPr>
      </w:pPr>
      <w:r w:rsidRPr="00851324">
        <w:rPr>
          <w:rFonts w:ascii="Times New Roman" w:hAnsi="Times New Roman"/>
          <w:color w:val="000000"/>
          <w:sz w:val="28"/>
          <w:szCs w:val="28"/>
        </w:rPr>
        <w:t>Оказание мер государственной поддержки гражданам, подвергшимся воздействию радиации вследствие радиационных аварий и ядерных испытаний, осуществляется в соответствии с:</w:t>
      </w:r>
    </w:p>
    <w:p w:rsidR="00CD0879" w:rsidRPr="00851324" w:rsidRDefault="00CD0879"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w:t>
      </w:r>
      <w:r w:rsidR="00C064E2" w:rsidRPr="00851324">
        <w:rPr>
          <w:rFonts w:ascii="Times New Roman" w:hAnsi="Times New Roman"/>
          <w:sz w:val="28"/>
          <w:szCs w:val="28"/>
        </w:rPr>
        <w:t> </w:t>
      </w:r>
      <w:r w:rsidRPr="00851324">
        <w:rPr>
          <w:rFonts w:ascii="Times New Roman" w:hAnsi="Times New Roman"/>
          <w:sz w:val="28"/>
          <w:szCs w:val="28"/>
        </w:rPr>
        <w:t>Законо</w:t>
      </w:r>
      <w:r w:rsidR="00771683" w:rsidRPr="00851324">
        <w:rPr>
          <w:rFonts w:ascii="Times New Roman" w:hAnsi="Times New Roman"/>
          <w:sz w:val="28"/>
          <w:szCs w:val="28"/>
        </w:rPr>
        <w:t xml:space="preserve">м Российской Федерации от 15 мая </w:t>
      </w:r>
      <w:r w:rsidRPr="00851324">
        <w:rPr>
          <w:rFonts w:ascii="Times New Roman" w:hAnsi="Times New Roman"/>
          <w:sz w:val="28"/>
          <w:szCs w:val="28"/>
        </w:rPr>
        <w:t>1991</w:t>
      </w:r>
      <w:r w:rsidR="00771683" w:rsidRPr="00851324">
        <w:rPr>
          <w:rFonts w:ascii="Times New Roman" w:hAnsi="Times New Roman"/>
          <w:sz w:val="28"/>
          <w:szCs w:val="28"/>
        </w:rPr>
        <w:t xml:space="preserve"> г.</w:t>
      </w:r>
      <w:r w:rsidR="00C064E2" w:rsidRPr="00851324">
        <w:rPr>
          <w:rFonts w:ascii="Times New Roman" w:hAnsi="Times New Roman"/>
          <w:sz w:val="28"/>
          <w:szCs w:val="28"/>
        </w:rPr>
        <w:t xml:space="preserve"> </w:t>
      </w:r>
      <w:r w:rsidRPr="00851324">
        <w:rPr>
          <w:rFonts w:ascii="Times New Roman" w:hAnsi="Times New Roman"/>
          <w:sz w:val="28"/>
          <w:szCs w:val="28"/>
        </w:rPr>
        <w:t xml:space="preserve">№ 1244-1 </w:t>
      </w:r>
      <w:r w:rsidR="00C064E2" w:rsidRPr="00851324">
        <w:rPr>
          <w:rFonts w:ascii="Times New Roman" w:hAnsi="Times New Roman"/>
          <w:sz w:val="28"/>
          <w:szCs w:val="28"/>
        </w:rPr>
        <w:t xml:space="preserve">                    </w:t>
      </w:r>
      <w:proofErr w:type="gramStart"/>
      <w:r w:rsidR="00C064E2" w:rsidRPr="00851324">
        <w:rPr>
          <w:rFonts w:ascii="Times New Roman" w:hAnsi="Times New Roman"/>
          <w:sz w:val="28"/>
          <w:szCs w:val="28"/>
        </w:rPr>
        <w:t xml:space="preserve">   </w:t>
      </w:r>
      <w:r w:rsidRPr="00851324">
        <w:rPr>
          <w:rFonts w:ascii="Times New Roman" w:hAnsi="Times New Roman"/>
          <w:sz w:val="28"/>
          <w:szCs w:val="28"/>
        </w:rPr>
        <w:t>«</w:t>
      </w:r>
      <w:proofErr w:type="gramEnd"/>
      <w:r w:rsidRPr="00851324">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771683" w:rsidRPr="00851324">
        <w:rPr>
          <w:rFonts w:ascii="Times New Roman" w:hAnsi="Times New Roman"/>
          <w:sz w:val="28"/>
          <w:szCs w:val="28"/>
        </w:rPr>
        <w:t xml:space="preserve"> следующим категориям граждан</w:t>
      </w:r>
      <w:r w:rsidRPr="00851324">
        <w:rPr>
          <w:rFonts w:ascii="Times New Roman" w:hAnsi="Times New Roman"/>
          <w:sz w:val="28"/>
          <w:szCs w:val="28"/>
        </w:rPr>
        <w:t>:</w:t>
      </w:r>
    </w:p>
    <w:p w:rsidR="00CD0879" w:rsidRPr="00851324" w:rsidRDefault="00CD0879"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гражданам, принимавшим участие в ликвидации последствий катастрофы на Чернобыльской АЭС в </w:t>
      </w:r>
      <w:hyperlink r:id="rId8" w:history="1">
        <w:r w:rsidRPr="00851324">
          <w:rPr>
            <w:rFonts w:ascii="Times New Roman" w:hAnsi="Times New Roman"/>
            <w:sz w:val="28"/>
            <w:szCs w:val="28"/>
          </w:rPr>
          <w:t>зоне</w:t>
        </w:r>
      </w:hyperlink>
      <w:r w:rsidRPr="00851324">
        <w:rPr>
          <w:rFonts w:ascii="Times New Roman" w:hAnsi="Times New Roman"/>
          <w:sz w:val="28"/>
          <w:szCs w:val="28"/>
        </w:rPr>
        <w:t xml:space="preserve"> отчуждения;</w:t>
      </w:r>
    </w:p>
    <w:p w:rsidR="00CD0879"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постоянно проживающим (проживавшим) или работающим (работавшим) в зонах радиоактивного загрязнения;</w:t>
      </w:r>
    </w:p>
    <w:p w:rsidR="00CD0879"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lastRenderedPageBreak/>
        <w:t xml:space="preserve">нетрудоспособным членам семей граждан отдельных категорий граждан, пострадавших в результате катастрофы на Чернобыльской АЭС; </w:t>
      </w:r>
    </w:p>
    <w:p w:rsidR="00CD0879" w:rsidRPr="00851324" w:rsidRDefault="00771683"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w:t>
      </w:r>
      <w:r w:rsidR="00C064E2" w:rsidRPr="00851324">
        <w:rPr>
          <w:rFonts w:ascii="Times New Roman" w:hAnsi="Times New Roman"/>
          <w:sz w:val="28"/>
          <w:szCs w:val="28"/>
        </w:rPr>
        <w:t> </w:t>
      </w:r>
      <w:r w:rsidRPr="00851324">
        <w:rPr>
          <w:rFonts w:ascii="Times New Roman" w:hAnsi="Times New Roman"/>
          <w:sz w:val="28"/>
          <w:szCs w:val="28"/>
        </w:rPr>
        <w:t xml:space="preserve">Федеральным законом от 26 ноября </w:t>
      </w:r>
      <w:r w:rsidR="00CD0879" w:rsidRPr="00851324">
        <w:rPr>
          <w:rFonts w:ascii="Times New Roman" w:hAnsi="Times New Roman"/>
          <w:sz w:val="28"/>
          <w:szCs w:val="28"/>
        </w:rPr>
        <w:t>1998</w:t>
      </w:r>
      <w:r w:rsidRPr="00851324">
        <w:rPr>
          <w:rFonts w:ascii="Times New Roman" w:hAnsi="Times New Roman"/>
          <w:sz w:val="28"/>
          <w:szCs w:val="28"/>
        </w:rPr>
        <w:t xml:space="preserve"> г.</w:t>
      </w:r>
      <w:r w:rsidR="00CD0879" w:rsidRPr="00851324">
        <w:rPr>
          <w:rFonts w:ascii="Times New Roman" w:hAnsi="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D0879" w:rsidRPr="00851324">
        <w:rPr>
          <w:rFonts w:ascii="Times New Roman" w:hAnsi="Times New Roman"/>
          <w:sz w:val="28"/>
          <w:szCs w:val="28"/>
        </w:rPr>
        <w:t>Теча</w:t>
      </w:r>
      <w:proofErr w:type="spellEnd"/>
      <w:r w:rsidR="00CD0879" w:rsidRPr="00851324">
        <w:rPr>
          <w:rFonts w:ascii="Times New Roman" w:hAnsi="Times New Roman"/>
          <w:sz w:val="28"/>
          <w:szCs w:val="28"/>
        </w:rPr>
        <w:t>»</w:t>
      </w:r>
      <w:r w:rsidRPr="00851324">
        <w:rPr>
          <w:rFonts w:ascii="Times New Roman" w:hAnsi="Times New Roman"/>
          <w:sz w:val="28"/>
          <w:szCs w:val="28"/>
        </w:rPr>
        <w:t xml:space="preserve"> следующим категориям граждан</w:t>
      </w:r>
      <w:r w:rsidR="00CD0879" w:rsidRPr="00851324">
        <w:rPr>
          <w:rFonts w:ascii="Times New Roman" w:hAnsi="Times New Roman"/>
          <w:sz w:val="28"/>
          <w:szCs w:val="28"/>
        </w:rPr>
        <w:t>:</w:t>
      </w:r>
    </w:p>
    <w:p w:rsidR="00CD0879"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гражданам, принимавшим непосредственное участие в работах по ликвидации последствий аварии в 1957 году на производственном объединении «Маяк», а также занятые на работах по проведению защитных мероприятий и реабилитации радиоактивно загрязненных территорий вдоль реки </w:t>
      </w:r>
      <w:proofErr w:type="spellStart"/>
      <w:r w:rsidRPr="00851324">
        <w:rPr>
          <w:rFonts w:ascii="Times New Roman" w:hAnsi="Times New Roman"/>
          <w:sz w:val="28"/>
          <w:szCs w:val="28"/>
        </w:rPr>
        <w:t>Теча</w:t>
      </w:r>
      <w:proofErr w:type="spellEnd"/>
      <w:r w:rsidRPr="00851324">
        <w:rPr>
          <w:rFonts w:ascii="Times New Roman" w:hAnsi="Times New Roman"/>
          <w:sz w:val="28"/>
          <w:szCs w:val="28"/>
        </w:rPr>
        <w:t xml:space="preserve"> в 1949 - 1956 годах и в 1957 - 1962 годах;</w:t>
      </w:r>
    </w:p>
    <w:p w:rsidR="00CD0879"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проживающим в населенных пунктах, подвергшихся радиоактивному загрязнению вследствие аварии в 1957 году н</w:t>
      </w:r>
      <w:r w:rsidR="00771683" w:rsidRPr="00851324">
        <w:rPr>
          <w:rFonts w:ascii="Times New Roman" w:hAnsi="Times New Roman"/>
          <w:sz w:val="28"/>
          <w:szCs w:val="28"/>
        </w:rPr>
        <w:t>а производственном объединении «Маяк»</w:t>
      </w:r>
      <w:r w:rsidRPr="00851324">
        <w:rPr>
          <w:rFonts w:ascii="Times New Roman" w:hAnsi="Times New Roman"/>
          <w:sz w:val="28"/>
          <w:szCs w:val="28"/>
        </w:rPr>
        <w:t xml:space="preserve"> и сбросов радиоактивных отходов в реку </w:t>
      </w:r>
      <w:proofErr w:type="spellStart"/>
      <w:r w:rsidRPr="00851324">
        <w:rPr>
          <w:rFonts w:ascii="Times New Roman" w:hAnsi="Times New Roman"/>
          <w:sz w:val="28"/>
          <w:szCs w:val="28"/>
        </w:rPr>
        <w:t>Теча</w:t>
      </w:r>
      <w:proofErr w:type="spellEnd"/>
      <w:r w:rsidRPr="00851324">
        <w:rPr>
          <w:rFonts w:ascii="Times New Roman" w:hAnsi="Times New Roman"/>
          <w:sz w:val="28"/>
          <w:szCs w:val="28"/>
        </w:rPr>
        <w:t>;</w:t>
      </w:r>
    </w:p>
    <w:p w:rsidR="00CD0879" w:rsidRPr="00851324" w:rsidRDefault="00771683"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w:t>
      </w:r>
      <w:r w:rsidR="00C064E2" w:rsidRPr="00851324">
        <w:rPr>
          <w:rFonts w:ascii="Times New Roman" w:hAnsi="Times New Roman"/>
          <w:sz w:val="28"/>
          <w:szCs w:val="28"/>
        </w:rPr>
        <w:t> </w:t>
      </w:r>
      <w:r w:rsidRPr="00851324">
        <w:rPr>
          <w:rFonts w:ascii="Times New Roman" w:hAnsi="Times New Roman"/>
          <w:sz w:val="28"/>
          <w:szCs w:val="28"/>
        </w:rPr>
        <w:t xml:space="preserve">Федеральным законом от 10 января </w:t>
      </w:r>
      <w:r w:rsidR="00CD0879" w:rsidRPr="00851324">
        <w:rPr>
          <w:rFonts w:ascii="Times New Roman" w:hAnsi="Times New Roman"/>
          <w:sz w:val="28"/>
          <w:szCs w:val="28"/>
        </w:rPr>
        <w:t>2002</w:t>
      </w:r>
      <w:r w:rsidR="00C064E2" w:rsidRPr="00851324">
        <w:rPr>
          <w:rFonts w:ascii="Times New Roman" w:hAnsi="Times New Roman"/>
          <w:sz w:val="28"/>
          <w:szCs w:val="28"/>
        </w:rPr>
        <w:t xml:space="preserve"> г.</w:t>
      </w:r>
      <w:r w:rsidR="00CD0879" w:rsidRPr="00851324">
        <w:rPr>
          <w:rFonts w:ascii="Times New Roman" w:hAnsi="Times New Roman"/>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r w:rsidRPr="00851324">
        <w:rPr>
          <w:rFonts w:ascii="Times New Roman" w:hAnsi="Times New Roman"/>
          <w:sz w:val="28"/>
          <w:szCs w:val="28"/>
        </w:rPr>
        <w:t xml:space="preserve"> - </w:t>
      </w:r>
      <w:r w:rsidR="00CD0879" w:rsidRPr="00851324">
        <w:rPr>
          <w:rFonts w:ascii="Times New Roman" w:hAnsi="Times New Roman"/>
          <w:sz w:val="28"/>
          <w:szCs w:val="28"/>
        </w:rPr>
        <w:t xml:space="preserve">гражданам, получившим суммарную (накопленную) эффективную дозу облучения, превышающую 25 </w:t>
      </w:r>
      <w:proofErr w:type="spellStart"/>
      <w:r w:rsidR="00CD0879" w:rsidRPr="00851324">
        <w:rPr>
          <w:rFonts w:ascii="Times New Roman" w:hAnsi="Times New Roman"/>
          <w:sz w:val="28"/>
          <w:szCs w:val="28"/>
        </w:rPr>
        <w:t>сЗв</w:t>
      </w:r>
      <w:proofErr w:type="spellEnd"/>
      <w:r w:rsidR="00CD0879" w:rsidRPr="00851324">
        <w:rPr>
          <w:rFonts w:ascii="Times New Roman" w:hAnsi="Times New Roman"/>
          <w:sz w:val="28"/>
          <w:szCs w:val="28"/>
        </w:rPr>
        <w:t xml:space="preserve"> (бэр), вследствие ядерных испытаний на Семипалатинском полигоне;</w:t>
      </w:r>
    </w:p>
    <w:p w:rsidR="00CD0879" w:rsidRPr="00851324" w:rsidRDefault="00771683" w:rsidP="00B26FEE">
      <w:pPr>
        <w:spacing w:after="0" w:line="240" w:lineRule="auto"/>
        <w:ind w:firstLine="709"/>
        <w:jc w:val="both"/>
        <w:rPr>
          <w:rFonts w:ascii="Times New Roman" w:hAnsi="Times New Roman"/>
          <w:bCs/>
          <w:sz w:val="28"/>
          <w:szCs w:val="28"/>
        </w:rPr>
      </w:pPr>
      <w:r w:rsidRPr="00851324">
        <w:rPr>
          <w:rFonts w:ascii="Times New Roman" w:hAnsi="Times New Roman"/>
          <w:bCs/>
          <w:sz w:val="28"/>
          <w:szCs w:val="28"/>
        </w:rPr>
        <w:t>-</w:t>
      </w:r>
      <w:r w:rsidR="00C064E2" w:rsidRPr="00851324">
        <w:rPr>
          <w:rFonts w:ascii="Times New Roman" w:hAnsi="Times New Roman"/>
          <w:bCs/>
          <w:sz w:val="28"/>
          <w:szCs w:val="28"/>
        </w:rPr>
        <w:t> </w:t>
      </w:r>
      <w:r w:rsidRPr="00851324">
        <w:rPr>
          <w:rFonts w:ascii="Times New Roman" w:hAnsi="Times New Roman"/>
          <w:bCs/>
          <w:sz w:val="28"/>
          <w:szCs w:val="28"/>
        </w:rPr>
        <w:t>п</w:t>
      </w:r>
      <w:r w:rsidR="00CD0879" w:rsidRPr="00851324">
        <w:rPr>
          <w:rFonts w:ascii="Times New Roman" w:hAnsi="Times New Roman"/>
          <w:bCs/>
          <w:sz w:val="28"/>
          <w:szCs w:val="28"/>
        </w:rPr>
        <w:t>остановлением Верховного Совета Российской Федерации</w:t>
      </w:r>
      <w:r w:rsidR="00C064E2" w:rsidRPr="00851324">
        <w:rPr>
          <w:rFonts w:ascii="Times New Roman" w:hAnsi="Times New Roman"/>
          <w:bCs/>
          <w:sz w:val="28"/>
          <w:szCs w:val="28"/>
        </w:rPr>
        <w:t xml:space="preserve">   </w:t>
      </w:r>
      <w:r w:rsidRPr="00851324">
        <w:rPr>
          <w:rFonts w:ascii="Times New Roman" w:hAnsi="Times New Roman"/>
          <w:bCs/>
          <w:sz w:val="28"/>
          <w:szCs w:val="28"/>
        </w:rPr>
        <w:t xml:space="preserve">от 27 декабря </w:t>
      </w:r>
      <w:r w:rsidR="00CD0879" w:rsidRPr="00851324">
        <w:rPr>
          <w:rFonts w:ascii="Times New Roman" w:hAnsi="Times New Roman"/>
          <w:bCs/>
          <w:sz w:val="28"/>
          <w:szCs w:val="28"/>
        </w:rPr>
        <w:t>1991</w:t>
      </w:r>
      <w:r w:rsidRPr="00851324">
        <w:rPr>
          <w:rFonts w:ascii="Times New Roman" w:hAnsi="Times New Roman"/>
          <w:bCs/>
          <w:sz w:val="28"/>
          <w:szCs w:val="28"/>
        </w:rPr>
        <w:t xml:space="preserve"> г. </w:t>
      </w:r>
      <w:r w:rsidR="00CD0879" w:rsidRPr="00851324">
        <w:rPr>
          <w:rFonts w:ascii="Times New Roman" w:hAnsi="Times New Roman"/>
          <w:bCs/>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25B9F" w:rsidRPr="00851324">
        <w:rPr>
          <w:rFonts w:ascii="Times New Roman" w:hAnsi="Times New Roman"/>
          <w:sz w:val="28"/>
          <w:szCs w:val="28"/>
        </w:rPr>
        <w:t xml:space="preserve"> следующим категориям граждан</w:t>
      </w:r>
      <w:r w:rsidR="00CD0879" w:rsidRPr="00851324">
        <w:rPr>
          <w:rFonts w:ascii="Times New Roman" w:hAnsi="Times New Roman"/>
          <w:bCs/>
          <w:sz w:val="28"/>
          <w:szCs w:val="28"/>
        </w:rPr>
        <w:t>:</w:t>
      </w:r>
    </w:p>
    <w:p w:rsidR="00825B9F"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военнослужащим и вольнонаемному составу Вооруженных Сил СССР, войск и органов Комитета государственной безопасности СССР, внутренних войск, железнодорожных войск</w:t>
      </w:r>
      <w:r w:rsidR="00825B9F" w:rsidRPr="00851324">
        <w:rPr>
          <w:rFonts w:ascii="Times New Roman" w:hAnsi="Times New Roman"/>
          <w:sz w:val="28"/>
          <w:szCs w:val="28"/>
        </w:rPr>
        <w:t xml:space="preserve"> и других воинских формирований;</w:t>
      </w:r>
    </w:p>
    <w:p w:rsidR="00CD0879" w:rsidRPr="00851324" w:rsidRDefault="00CD0879"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лица</w:t>
      </w:r>
      <w:r w:rsidR="00825B9F" w:rsidRPr="00851324">
        <w:rPr>
          <w:rFonts w:ascii="Times New Roman" w:hAnsi="Times New Roman"/>
          <w:sz w:val="28"/>
          <w:szCs w:val="28"/>
        </w:rPr>
        <w:t>м</w:t>
      </w:r>
      <w:r w:rsidRPr="00851324">
        <w:rPr>
          <w:rFonts w:ascii="Times New Roman" w:hAnsi="Times New Roman"/>
          <w:sz w:val="28"/>
          <w:szCs w:val="28"/>
        </w:rPr>
        <w:t xml:space="preserve"> начальствующего и рядового состава органов внутренних дел, принимавшим непосредственное участие в действиях подразделений особого риска.</w:t>
      </w:r>
    </w:p>
    <w:p w:rsidR="00CD0879" w:rsidRPr="00851324" w:rsidRDefault="00CD0879"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В рамках данного мероприятия осуществляется:</w:t>
      </w:r>
    </w:p>
    <w:p w:rsidR="00825B9F" w:rsidRPr="00851324"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п</w:t>
      </w:r>
      <w:r w:rsidR="00CD0879" w:rsidRPr="00851324">
        <w:rPr>
          <w:rFonts w:ascii="Times New Roman" w:hAnsi="Times New Roman"/>
          <w:sz w:val="28"/>
          <w:szCs w:val="28"/>
        </w:rPr>
        <w:t>редоставление мер социальной поддержки, ежемесячных денежных выплат, к</w:t>
      </w:r>
      <w:r w:rsidR="00C064E2" w:rsidRPr="00851324">
        <w:rPr>
          <w:rFonts w:ascii="Times New Roman" w:hAnsi="Times New Roman"/>
          <w:sz w:val="28"/>
          <w:szCs w:val="28"/>
        </w:rPr>
        <w:t xml:space="preserve">омпенсаций, и возмещения вреда </w:t>
      </w:r>
      <w:r w:rsidR="00CD0879" w:rsidRPr="00851324">
        <w:rPr>
          <w:rFonts w:ascii="Times New Roman" w:hAnsi="Times New Roman"/>
          <w:sz w:val="28"/>
          <w:szCs w:val="28"/>
        </w:rPr>
        <w:t>гражданам, подвергшимся воздействию радиации вследствие катастрофы на Чернобыльской АЭС, установленных Законом Российск</w:t>
      </w:r>
      <w:r w:rsidR="006A61D7" w:rsidRPr="00851324">
        <w:rPr>
          <w:rFonts w:ascii="Times New Roman" w:hAnsi="Times New Roman"/>
          <w:sz w:val="28"/>
          <w:szCs w:val="28"/>
        </w:rPr>
        <w:t>ой Федерации от 15 мая 1991 г.</w:t>
      </w:r>
      <w:r w:rsidR="00CD0879" w:rsidRPr="00851324">
        <w:rPr>
          <w:rFonts w:ascii="Times New Roman" w:hAnsi="Times New Roman"/>
          <w:sz w:val="28"/>
          <w:szCs w:val="28"/>
        </w:rPr>
        <w:t xml:space="preserve"> № 1244-</w:t>
      </w:r>
      <w:proofErr w:type="gramStart"/>
      <w:r w:rsidR="00CD0879" w:rsidRPr="00851324">
        <w:rPr>
          <w:rFonts w:ascii="Times New Roman" w:hAnsi="Times New Roman"/>
          <w:sz w:val="28"/>
          <w:szCs w:val="28"/>
        </w:rPr>
        <w:t>1,</w:t>
      </w:r>
      <w:r w:rsidR="00C064E2" w:rsidRPr="00851324">
        <w:rPr>
          <w:rFonts w:ascii="Times New Roman" w:hAnsi="Times New Roman"/>
          <w:sz w:val="28"/>
          <w:szCs w:val="28"/>
        </w:rPr>
        <w:t xml:space="preserve"> </w:t>
      </w:r>
      <w:r w:rsidR="004F5E34" w:rsidRPr="00851324">
        <w:rPr>
          <w:rFonts w:ascii="Times New Roman" w:hAnsi="Times New Roman"/>
          <w:sz w:val="28"/>
          <w:szCs w:val="28"/>
        </w:rPr>
        <w:t xml:space="preserve"> </w:t>
      </w:r>
      <w:r w:rsidR="00CD0879" w:rsidRPr="00851324">
        <w:rPr>
          <w:rFonts w:ascii="Times New Roman" w:hAnsi="Times New Roman"/>
          <w:sz w:val="28"/>
          <w:szCs w:val="28"/>
        </w:rPr>
        <w:t>а</w:t>
      </w:r>
      <w:proofErr w:type="gramEnd"/>
      <w:r w:rsidR="00CD0879" w:rsidRPr="00851324">
        <w:rPr>
          <w:rFonts w:ascii="Times New Roman" w:hAnsi="Times New Roman"/>
          <w:sz w:val="28"/>
          <w:szCs w:val="28"/>
        </w:rPr>
        <w:t xml:space="preserve">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w:t>
      </w:r>
      <w:r w:rsidRPr="00851324">
        <w:rPr>
          <w:rFonts w:ascii="Times New Roman" w:hAnsi="Times New Roman"/>
          <w:sz w:val="28"/>
          <w:szCs w:val="28"/>
        </w:rPr>
        <w:t>ная и приравненная к ней служба;</w:t>
      </w:r>
    </w:p>
    <w:p w:rsidR="00825B9F" w:rsidRPr="00851324"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предоставление</w:t>
      </w:r>
      <w:r w:rsidR="00CD0879" w:rsidRPr="00851324">
        <w:rPr>
          <w:rFonts w:ascii="Times New Roman" w:hAnsi="Times New Roman"/>
          <w:sz w:val="28"/>
          <w:szCs w:val="28"/>
        </w:rPr>
        <w:t xml:space="preserve"> мер социальной поддержки, а также ежемесячных</w:t>
      </w:r>
      <w:r w:rsidRPr="00851324">
        <w:rPr>
          <w:rFonts w:ascii="Times New Roman" w:hAnsi="Times New Roman"/>
          <w:sz w:val="28"/>
          <w:szCs w:val="28"/>
        </w:rPr>
        <w:t xml:space="preserve"> денежных выплат, компенсаций и возмещения вреда</w:t>
      </w:r>
      <w:r w:rsidR="00CD0879" w:rsidRPr="00851324">
        <w:rPr>
          <w:rFonts w:ascii="Times New Roman" w:hAnsi="Times New Roman"/>
          <w:sz w:val="28"/>
          <w:szCs w:val="28"/>
        </w:rPr>
        <w:t xml:space="preserve"> гражданам, </w:t>
      </w:r>
      <w:r w:rsidR="00CD0879" w:rsidRPr="00851324">
        <w:rPr>
          <w:rFonts w:ascii="Times New Roman" w:hAnsi="Times New Roman"/>
          <w:sz w:val="28"/>
          <w:szCs w:val="28"/>
        </w:rPr>
        <w:lastRenderedPageBreak/>
        <w:t>подвергшимся радиационному воздействию вследствие ядерных испытаний на Семипалатинском полигоне, установленных Федеральным законом</w:t>
      </w:r>
      <w:r w:rsidR="00C064E2" w:rsidRPr="00851324">
        <w:rPr>
          <w:rFonts w:ascii="Times New Roman" w:hAnsi="Times New Roman"/>
          <w:sz w:val="28"/>
          <w:szCs w:val="28"/>
        </w:rPr>
        <w:t xml:space="preserve">                  </w:t>
      </w:r>
      <w:r w:rsidR="006A61D7" w:rsidRPr="00851324">
        <w:rPr>
          <w:rFonts w:ascii="Times New Roman" w:hAnsi="Times New Roman"/>
          <w:sz w:val="28"/>
          <w:szCs w:val="28"/>
        </w:rPr>
        <w:t xml:space="preserve"> от</w:t>
      </w:r>
      <w:r w:rsidR="00C064E2" w:rsidRPr="00851324">
        <w:rPr>
          <w:rFonts w:ascii="Times New Roman" w:hAnsi="Times New Roman"/>
          <w:sz w:val="28"/>
          <w:szCs w:val="28"/>
        </w:rPr>
        <w:t xml:space="preserve"> </w:t>
      </w:r>
      <w:r w:rsidR="006A61D7" w:rsidRPr="00851324">
        <w:rPr>
          <w:rFonts w:ascii="Times New Roman" w:hAnsi="Times New Roman"/>
          <w:sz w:val="28"/>
          <w:szCs w:val="28"/>
        </w:rPr>
        <w:t>10 января 2002 г.</w:t>
      </w:r>
      <w:r w:rsidRPr="00851324">
        <w:rPr>
          <w:rFonts w:ascii="Times New Roman" w:hAnsi="Times New Roman"/>
          <w:sz w:val="28"/>
          <w:szCs w:val="28"/>
        </w:rPr>
        <w:t xml:space="preserve"> № 2-ФЗ;</w:t>
      </w:r>
    </w:p>
    <w:p w:rsidR="00825B9F" w:rsidRPr="00851324"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п</w:t>
      </w:r>
      <w:r w:rsidR="00CD0879" w:rsidRPr="00851324">
        <w:rPr>
          <w:rFonts w:ascii="Times New Roman" w:hAnsi="Times New Roman"/>
          <w:sz w:val="28"/>
          <w:szCs w:val="28"/>
        </w:rPr>
        <w:t>редоставление мер социальной поддержки, ежемесячных денежных выплат,</w:t>
      </w:r>
      <w:r w:rsidR="00707A7F" w:rsidRPr="00851324">
        <w:rPr>
          <w:rFonts w:ascii="Times New Roman" w:hAnsi="Times New Roman"/>
          <w:sz w:val="28"/>
          <w:szCs w:val="28"/>
        </w:rPr>
        <w:t xml:space="preserve"> </w:t>
      </w:r>
      <w:r w:rsidR="00C064E2" w:rsidRPr="00851324">
        <w:rPr>
          <w:rFonts w:ascii="Times New Roman" w:hAnsi="Times New Roman"/>
          <w:sz w:val="28"/>
          <w:szCs w:val="28"/>
        </w:rPr>
        <w:t xml:space="preserve">компенсаций, </w:t>
      </w:r>
      <w:r w:rsidR="004F5E34" w:rsidRPr="00851324">
        <w:rPr>
          <w:rFonts w:ascii="Times New Roman" w:hAnsi="Times New Roman"/>
          <w:sz w:val="28"/>
          <w:szCs w:val="28"/>
        </w:rPr>
        <w:t xml:space="preserve">и возмещения вреда </w:t>
      </w:r>
      <w:r w:rsidR="00CD0879" w:rsidRPr="00851324">
        <w:rPr>
          <w:rFonts w:ascii="Times New Roman" w:hAnsi="Times New Roman"/>
          <w:sz w:val="28"/>
          <w:szCs w:val="28"/>
        </w:rPr>
        <w:t>гражданам, подвергшимся воздействию радиации вследствие аварии в 1957 году н</w:t>
      </w:r>
      <w:r w:rsidRPr="00851324">
        <w:rPr>
          <w:rFonts w:ascii="Times New Roman" w:hAnsi="Times New Roman"/>
          <w:sz w:val="28"/>
          <w:szCs w:val="28"/>
        </w:rPr>
        <w:t>а производственном объединении «Маяк»</w:t>
      </w:r>
      <w:r w:rsidR="00CD0879" w:rsidRPr="00851324">
        <w:rPr>
          <w:rFonts w:ascii="Times New Roman" w:hAnsi="Times New Roman"/>
          <w:sz w:val="28"/>
          <w:szCs w:val="28"/>
        </w:rPr>
        <w:t xml:space="preserve"> и сбросов радиоактивных отходов в реку </w:t>
      </w:r>
      <w:proofErr w:type="spellStart"/>
      <w:r w:rsidR="00CD0879" w:rsidRPr="00851324">
        <w:rPr>
          <w:rFonts w:ascii="Times New Roman" w:hAnsi="Times New Roman"/>
          <w:sz w:val="28"/>
          <w:szCs w:val="28"/>
        </w:rPr>
        <w:t>Теча</w:t>
      </w:r>
      <w:proofErr w:type="spellEnd"/>
      <w:r w:rsidR="00CD0879" w:rsidRPr="00851324">
        <w:rPr>
          <w:rFonts w:ascii="Times New Roman" w:hAnsi="Times New Roman"/>
          <w:sz w:val="28"/>
          <w:szCs w:val="28"/>
        </w:rPr>
        <w:t xml:space="preserve">, установленных Федеральным законом </w:t>
      </w:r>
      <w:r w:rsidR="006A61D7" w:rsidRPr="00851324">
        <w:rPr>
          <w:rFonts w:ascii="Times New Roman" w:hAnsi="Times New Roman"/>
          <w:sz w:val="28"/>
          <w:szCs w:val="28"/>
        </w:rPr>
        <w:t>от 26 ноября 1998 г.</w:t>
      </w:r>
      <w:r w:rsidRPr="00851324">
        <w:rPr>
          <w:rFonts w:ascii="Times New Roman" w:hAnsi="Times New Roman"/>
          <w:sz w:val="28"/>
          <w:szCs w:val="28"/>
        </w:rPr>
        <w:t xml:space="preserve"> № 175-ФЗ;</w:t>
      </w:r>
      <w:r w:rsidR="00CD0879" w:rsidRPr="00851324">
        <w:rPr>
          <w:rFonts w:ascii="Times New Roman" w:hAnsi="Times New Roman"/>
          <w:sz w:val="28"/>
          <w:szCs w:val="28"/>
        </w:rPr>
        <w:t xml:space="preserve"> </w:t>
      </w:r>
    </w:p>
    <w:p w:rsidR="00825B9F" w:rsidRPr="00851324"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 xml:space="preserve">предоставление </w:t>
      </w:r>
      <w:r w:rsidR="00E93986" w:rsidRPr="00851324">
        <w:rPr>
          <w:rFonts w:ascii="Times New Roman" w:hAnsi="Times New Roman"/>
          <w:sz w:val="28"/>
          <w:szCs w:val="28"/>
        </w:rPr>
        <w:t xml:space="preserve">Минфином России межбюджетных трансфертов </w:t>
      </w:r>
      <w:proofErr w:type="gramStart"/>
      <w:r w:rsidR="00E93986" w:rsidRPr="00851324">
        <w:rPr>
          <w:rFonts w:ascii="Times New Roman" w:hAnsi="Times New Roman"/>
          <w:sz w:val="28"/>
          <w:szCs w:val="28"/>
        </w:rPr>
        <w:t xml:space="preserve">ПФР </w:t>
      </w:r>
      <w:r w:rsidR="00C064E2" w:rsidRPr="00851324">
        <w:rPr>
          <w:rFonts w:ascii="Times New Roman" w:hAnsi="Times New Roman"/>
          <w:sz w:val="28"/>
          <w:szCs w:val="28"/>
        </w:rPr>
        <w:t xml:space="preserve"> </w:t>
      </w:r>
      <w:r w:rsidR="00E93986" w:rsidRPr="00851324">
        <w:rPr>
          <w:rFonts w:ascii="Times New Roman" w:hAnsi="Times New Roman"/>
          <w:sz w:val="28"/>
          <w:szCs w:val="28"/>
        </w:rPr>
        <w:t>на</w:t>
      </w:r>
      <w:proofErr w:type="gramEnd"/>
      <w:r w:rsidR="00E93986" w:rsidRPr="00851324">
        <w:rPr>
          <w:rFonts w:ascii="Times New Roman" w:hAnsi="Times New Roman"/>
          <w:sz w:val="28"/>
          <w:szCs w:val="28"/>
        </w:rPr>
        <w:t xml:space="preserve"> предоставление</w:t>
      </w:r>
      <w:r w:rsidR="00C064E2" w:rsidRPr="00851324">
        <w:rPr>
          <w:rFonts w:ascii="Times New Roman" w:hAnsi="Times New Roman"/>
          <w:sz w:val="28"/>
          <w:szCs w:val="28"/>
        </w:rPr>
        <w:t xml:space="preserve"> </w:t>
      </w:r>
      <w:r w:rsidR="00CD0879" w:rsidRPr="00851324">
        <w:rPr>
          <w:rFonts w:ascii="Times New Roman" w:hAnsi="Times New Roman"/>
          <w:sz w:val="28"/>
          <w:szCs w:val="28"/>
        </w:rPr>
        <w:t>ежемесячной денежной выплаты указан</w:t>
      </w:r>
      <w:r w:rsidRPr="00851324">
        <w:rPr>
          <w:rFonts w:ascii="Times New Roman" w:hAnsi="Times New Roman"/>
          <w:sz w:val="28"/>
          <w:szCs w:val="28"/>
        </w:rPr>
        <w:t>ным гражданам;</w:t>
      </w:r>
    </w:p>
    <w:p w:rsidR="00CD0879" w:rsidRPr="00851324"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851324">
        <w:rPr>
          <w:rFonts w:ascii="Times New Roman" w:hAnsi="Times New Roman"/>
          <w:sz w:val="28"/>
          <w:szCs w:val="28"/>
        </w:rPr>
        <w:t>п</w:t>
      </w:r>
      <w:r w:rsidR="00CD0879" w:rsidRPr="00851324">
        <w:rPr>
          <w:rFonts w:ascii="Times New Roman" w:hAnsi="Times New Roman"/>
          <w:sz w:val="28"/>
          <w:szCs w:val="28"/>
        </w:rPr>
        <w:t xml:space="preserve">редоставление Фондом социального страхования </w:t>
      </w:r>
      <w:r w:rsidR="00C064E2" w:rsidRPr="00851324">
        <w:rPr>
          <w:rFonts w:ascii="Times New Roman" w:hAnsi="Times New Roman"/>
          <w:sz w:val="28"/>
          <w:szCs w:val="28"/>
        </w:rPr>
        <w:t>Российской Федерации</w:t>
      </w:r>
      <w:r w:rsidR="00CD0879" w:rsidRPr="00851324">
        <w:rPr>
          <w:rFonts w:ascii="Times New Roman" w:hAnsi="Times New Roman"/>
          <w:sz w:val="28"/>
          <w:szCs w:val="28"/>
        </w:rPr>
        <w:t xml:space="preserve"> пособий указанным гражданам, подвергшимся воздействию радиации вследствие радиацио</w:t>
      </w:r>
      <w:r w:rsidRPr="00851324">
        <w:rPr>
          <w:rFonts w:ascii="Times New Roman" w:hAnsi="Times New Roman"/>
          <w:sz w:val="28"/>
          <w:szCs w:val="28"/>
        </w:rPr>
        <w:t>нных аварий и ядерных испытаний.</w:t>
      </w:r>
    </w:p>
    <w:p w:rsidR="00E175D1" w:rsidRPr="00851324" w:rsidRDefault="00E175D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рамках реализации данного основного мероприятия обеспечено </w:t>
      </w:r>
      <w:r w:rsidR="00C064E2" w:rsidRPr="00851324">
        <w:rPr>
          <w:rFonts w:ascii="Times New Roman" w:hAnsi="Times New Roman"/>
          <w:sz w:val="28"/>
          <w:szCs w:val="28"/>
        </w:rPr>
        <w:t xml:space="preserve">              </w:t>
      </w:r>
      <w:r w:rsidRPr="00851324">
        <w:rPr>
          <w:rFonts w:ascii="Times New Roman" w:hAnsi="Times New Roman"/>
          <w:sz w:val="28"/>
          <w:szCs w:val="28"/>
        </w:rPr>
        <w:t>в полном объеме предоставление социальных выплат лицам, имеющим право и обратившимся за их получением.</w:t>
      </w:r>
    </w:p>
    <w:p w:rsidR="00E175D1" w:rsidRPr="00851324" w:rsidRDefault="00E175D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CD0879" w:rsidRPr="00851324" w:rsidRDefault="00E175D1" w:rsidP="00584D4A">
      <w:pPr>
        <w:shd w:val="clear" w:color="auto" w:fill="FFFFFF"/>
        <w:autoSpaceDE w:val="0"/>
        <w:autoSpaceDN w:val="0"/>
        <w:adjustRightInd w:val="0"/>
        <w:spacing w:after="0" w:line="240" w:lineRule="auto"/>
        <w:ind w:firstLine="709"/>
        <w:contextualSpacing/>
        <w:jc w:val="both"/>
        <w:outlineLvl w:val="0"/>
        <w:rPr>
          <w:rFonts w:ascii="Times New Roman" w:hAnsi="Times New Roman"/>
          <w:sz w:val="28"/>
          <w:szCs w:val="28"/>
        </w:rPr>
      </w:pPr>
      <w:r w:rsidRPr="00851324">
        <w:rPr>
          <w:rFonts w:ascii="Times New Roman" w:hAnsi="Times New Roman"/>
          <w:sz w:val="28"/>
          <w:szCs w:val="28"/>
        </w:rPr>
        <w:t>На</w:t>
      </w:r>
      <w:r w:rsidR="00A63112" w:rsidRPr="00851324">
        <w:rPr>
          <w:rFonts w:ascii="Times New Roman" w:hAnsi="Times New Roman"/>
          <w:sz w:val="28"/>
          <w:szCs w:val="28"/>
        </w:rPr>
        <w:t xml:space="preserve">ибольшее количество выплат </w:t>
      </w:r>
      <w:r w:rsidR="005F4940" w:rsidRPr="00851324">
        <w:rPr>
          <w:rFonts w:ascii="Times New Roman" w:hAnsi="Times New Roman"/>
          <w:sz w:val="28"/>
          <w:szCs w:val="28"/>
        </w:rPr>
        <w:t>предоставляется Пенсионным фондом Российской Федерации.</w:t>
      </w:r>
    </w:p>
    <w:p w:rsidR="00584D4A" w:rsidRPr="00851324" w:rsidRDefault="00A174C4" w:rsidP="00584D4A">
      <w:pPr>
        <w:pStyle w:val="Style6"/>
        <w:shd w:val="clear" w:color="auto" w:fill="auto"/>
        <w:spacing w:line="240" w:lineRule="auto"/>
        <w:ind w:right="20" w:firstLine="720"/>
        <w:contextualSpacing/>
        <w:rPr>
          <w:rFonts w:eastAsia="Calibri"/>
          <w:color w:val="auto"/>
          <w:sz w:val="28"/>
          <w:szCs w:val="28"/>
          <w:lang w:eastAsia="en-US" w:bidi="ar-SA"/>
        </w:rPr>
      </w:pPr>
      <w:r w:rsidRPr="00851324">
        <w:rPr>
          <w:rFonts w:eastAsia="Calibri"/>
          <w:color w:val="auto"/>
          <w:sz w:val="28"/>
          <w:szCs w:val="28"/>
          <w:lang w:eastAsia="en-US" w:bidi="ar-SA"/>
        </w:rPr>
        <w:t>По данным Пенсионного фонда Росси</w:t>
      </w:r>
      <w:r w:rsidR="00C064E2" w:rsidRPr="00851324">
        <w:rPr>
          <w:rFonts w:eastAsia="Calibri"/>
          <w:color w:val="auto"/>
          <w:sz w:val="28"/>
          <w:szCs w:val="28"/>
          <w:lang w:eastAsia="en-US" w:bidi="ar-SA"/>
        </w:rPr>
        <w:t xml:space="preserve">йской Федерации                           </w:t>
      </w:r>
      <w:r w:rsidR="00584D4A" w:rsidRPr="00851324">
        <w:rPr>
          <w:rFonts w:eastAsia="Calibri"/>
          <w:color w:val="auto"/>
          <w:sz w:val="28"/>
          <w:szCs w:val="28"/>
          <w:lang w:eastAsia="en-US" w:bidi="ar-SA"/>
        </w:rPr>
        <w:t xml:space="preserve">численность граждан,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которым установлена и выплачивается ежемесячная денежная выплата по состоянию на 1 января </w:t>
      </w:r>
      <w:r w:rsidR="000A149B" w:rsidRPr="00851324">
        <w:rPr>
          <w:rFonts w:eastAsia="Calibri"/>
          <w:color w:val="auto"/>
          <w:sz w:val="28"/>
          <w:szCs w:val="28"/>
          <w:lang w:eastAsia="en-US" w:bidi="ar-SA"/>
        </w:rPr>
        <w:t xml:space="preserve">2022 </w:t>
      </w:r>
      <w:r w:rsidR="00584D4A" w:rsidRPr="00851324">
        <w:rPr>
          <w:rFonts w:eastAsia="Calibri"/>
          <w:color w:val="auto"/>
          <w:sz w:val="28"/>
          <w:szCs w:val="28"/>
          <w:lang w:eastAsia="en-US" w:bidi="ar-SA"/>
        </w:rPr>
        <w:t xml:space="preserve">года, составляет 1 </w:t>
      </w:r>
      <w:r w:rsidR="000A149B" w:rsidRPr="00851324">
        <w:rPr>
          <w:rFonts w:eastAsia="Calibri"/>
          <w:color w:val="auto"/>
          <w:sz w:val="28"/>
          <w:szCs w:val="28"/>
          <w:lang w:eastAsia="en-US" w:bidi="ar-SA"/>
        </w:rPr>
        <w:t>437 428</w:t>
      </w:r>
      <w:r w:rsidR="00584D4A" w:rsidRPr="00851324">
        <w:rPr>
          <w:rFonts w:eastAsia="Calibri"/>
          <w:color w:val="auto"/>
          <w:sz w:val="28"/>
          <w:szCs w:val="28"/>
          <w:lang w:eastAsia="en-US" w:bidi="ar-SA"/>
        </w:rPr>
        <w:t xml:space="preserve"> человек.</w:t>
      </w:r>
    </w:p>
    <w:p w:rsidR="001171B4" w:rsidRPr="00851324" w:rsidRDefault="00A108F2" w:rsidP="001171B4">
      <w:pPr>
        <w:spacing w:after="0" w:line="240" w:lineRule="auto"/>
        <w:ind w:firstLine="709"/>
        <w:contextualSpacing/>
        <w:jc w:val="both"/>
        <w:rPr>
          <w:rFonts w:ascii="Times New Roman" w:hAnsi="Times New Roman"/>
          <w:sz w:val="28"/>
          <w:szCs w:val="28"/>
        </w:rPr>
      </w:pPr>
      <w:r w:rsidRPr="00851324">
        <w:rPr>
          <w:rFonts w:ascii="Times New Roman" w:hAnsi="Times New Roman"/>
          <w:sz w:val="28"/>
          <w:szCs w:val="28"/>
        </w:rPr>
        <w:t>Федеральной службой по труду и занятости (</w:t>
      </w:r>
      <w:proofErr w:type="spellStart"/>
      <w:r w:rsidRPr="00851324">
        <w:rPr>
          <w:rFonts w:ascii="Times New Roman" w:hAnsi="Times New Roman"/>
          <w:sz w:val="28"/>
          <w:szCs w:val="28"/>
        </w:rPr>
        <w:t>Рострудом</w:t>
      </w:r>
      <w:proofErr w:type="spellEnd"/>
      <w:r w:rsidRPr="00851324">
        <w:rPr>
          <w:rFonts w:ascii="Times New Roman" w:hAnsi="Times New Roman"/>
          <w:sz w:val="28"/>
          <w:szCs w:val="28"/>
        </w:rPr>
        <w:t xml:space="preserve">) </w:t>
      </w:r>
      <w:r w:rsidR="00961231" w:rsidRPr="00557CA6">
        <w:rPr>
          <w:rFonts w:ascii="Times New Roman" w:hAnsi="Times New Roman"/>
          <w:sz w:val="28"/>
          <w:szCs w:val="28"/>
        </w:rPr>
        <w:t xml:space="preserve">на компенсацию в возмещение вреда гражданам, пострадавшим от воздействия радиации на Чернобыльской АЭС, в 2021 году направлено 10 273 500,1 </w:t>
      </w:r>
      <w:proofErr w:type="spellStart"/>
      <w:r w:rsidR="00961231" w:rsidRPr="00557CA6">
        <w:rPr>
          <w:rFonts w:ascii="Times New Roman" w:hAnsi="Times New Roman"/>
          <w:sz w:val="28"/>
          <w:szCs w:val="28"/>
        </w:rPr>
        <w:t>тыс.рублей</w:t>
      </w:r>
      <w:proofErr w:type="spellEnd"/>
      <w:r w:rsidR="00961231" w:rsidRPr="00557CA6">
        <w:rPr>
          <w:rFonts w:ascii="Times New Roman" w:hAnsi="Times New Roman"/>
          <w:sz w:val="28"/>
          <w:szCs w:val="28"/>
        </w:rPr>
        <w:t>, что составляет 93,7% от утвержденных лимитов бюджетных обязательств на 2021 год на выплату указанной компенсации. Средства направлены 39 906 получателям</w:t>
      </w:r>
    </w:p>
    <w:p w:rsidR="00961231" w:rsidRPr="00557CA6" w:rsidRDefault="00961231" w:rsidP="001171B4">
      <w:pPr>
        <w:spacing w:after="0" w:line="240" w:lineRule="auto"/>
        <w:ind w:firstLine="709"/>
        <w:contextualSpacing/>
        <w:jc w:val="both"/>
        <w:rPr>
          <w:rFonts w:ascii="Times New Roman" w:hAnsi="Times New Roman"/>
          <w:sz w:val="28"/>
          <w:szCs w:val="28"/>
        </w:rPr>
      </w:pPr>
      <w:r w:rsidRPr="00557CA6">
        <w:rPr>
          <w:rFonts w:ascii="Times New Roman" w:hAnsi="Times New Roman"/>
          <w:sz w:val="28"/>
          <w:szCs w:val="28"/>
        </w:rPr>
        <w:t xml:space="preserve">На компенсацию в возмещение вреда гражданам, пострадавшим от воздействия радиации вследствие аварии на ПО «Маяк», </w:t>
      </w:r>
      <w:proofErr w:type="spellStart"/>
      <w:r w:rsidRPr="00557CA6">
        <w:rPr>
          <w:rFonts w:ascii="Times New Roman" w:hAnsi="Times New Roman"/>
          <w:sz w:val="28"/>
          <w:szCs w:val="28"/>
        </w:rPr>
        <w:t>Рострудом</w:t>
      </w:r>
      <w:proofErr w:type="spellEnd"/>
      <w:r w:rsidRPr="00557CA6">
        <w:rPr>
          <w:rFonts w:ascii="Times New Roman" w:hAnsi="Times New Roman"/>
          <w:sz w:val="28"/>
          <w:szCs w:val="28"/>
        </w:rPr>
        <w:t xml:space="preserve"> в 2021 году направлено 87 015,7 тыс. рублей, что составляет 67,7% от утвержденных лимитов бюджетных обязательств на 2021 год на выплату указанной компенсации. Средства направлены 669 получателям. </w:t>
      </w:r>
    </w:p>
    <w:p w:rsidR="00961231" w:rsidRPr="00851324" w:rsidRDefault="00961231" w:rsidP="001171B4">
      <w:pPr>
        <w:spacing w:after="0" w:line="240" w:lineRule="auto"/>
        <w:ind w:firstLine="709"/>
        <w:contextualSpacing/>
        <w:jc w:val="both"/>
        <w:rPr>
          <w:rFonts w:ascii="Times New Roman" w:hAnsi="Times New Roman"/>
          <w:sz w:val="28"/>
          <w:szCs w:val="28"/>
        </w:rPr>
      </w:pPr>
      <w:r w:rsidRPr="00557CA6">
        <w:rPr>
          <w:rFonts w:ascii="Times New Roman" w:hAnsi="Times New Roman"/>
          <w:sz w:val="28"/>
          <w:szCs w:val="28"/>
        </w:rPr>
        <w:t xml:space="preserve">На предоставление гражданам, подвергшимся воздействию радиации, отдельных мер социальной поддержки в 2021 году было направлено 9 603 114,4 </w:t>
      </w:r>
      <w:proofErr w:type="spellStart"/>
      <w:r w:rsidRPr="00557CA6">
        <w:rPr>
          <w:rFonts w:ascii="Times New Roman" w:hAnsi="Times New Roman"/>
          <w:sz w:val="28"/>
          <w:szCs w:val="28"/>
        </w:rPr>
        <w:t>тыс.рублей</w:t>
      </w:r>
      <w:proofErr w:type="spellEnd"/>
      <w:r w:rsidRPr="00557CA6">
        <w:rPr>
          <w:rFonts w:ascii="Times New Roman" w:hAnsi="Times New Roman"/>
          <w:sz w:val="28"/>
          <w:szCs w:val="28"/>
        </w:rPr>
        <w:t>. Среднемесячная численность получателей составила порядка 1,05 млн. человек</w:t>
      </w:r>
      <w:r w:rsidR="0068577D" w:rsidRPr="00851324">
        <w:rPr>
          <w:rFonts w:ascii="Times New Roman" w:hAnsi="Times New Roman"/>
          <w:sz w:val="28"/>
          <w:szCs w:val="28"/>
        </w:rPr>
        <w:t xml:space="preserve"> </w:t>
      </w:r>
    </w:p>
    <w:p w:rsidR="0068577D" w:rsidRPr="00851324" w:rsidRDefault="0068577D" w:rsidP="001171B4">
      <w:pPr>
        <w:spacing w:after="0" w:line="240" w:lineRule="auto"/>
        <w:ind w:firstLine="709"/>
        <w:contextualSpacing/>
        <w:jc w:val="both"/>
        <w:rPr>
          <w:rFonts w:ascii="Times New Roman" w:hAnsi="Times New Roman"/>
          <w:sz w:val="28"/>
          <w:szCs w:val="28"/>
        </w:rPr>
      </w:pPr>
      <w:r w:rsidRPr="00851324">
        <w:rPr>
          <w:rFonts w:ascii="Times New Roman" w:hAnsi="Times New Roman"/>
          <w:sz w:val="28"/>
          <w:szCs w:val="28"/>
        </w:rPr>
        <w:lastRenderedPageBreak/>
        <w:t xml:space="preserve">Финансирование уполномоченных органов государственной власти субъектов Российской Федерации осуществлялось </w:t>
      </w:r>
      <w:proofErr w:type="spellStart"/>
      <w:r w:rsidRPr="00851324">
        <w:rPr>
          <w:rFonts w:ascii="Times New Roman" w:hAnsi="Times New Roman"/>
          <w:sz w:val="28"/>
          <w:szCs w:val="28"/>
        </w:rPr>
        <w:t>Рострудом</w:t>
      </w:r>
      <w:proofErr w:type="spellEnd"/>
      <w:r w:rsidRPr="00851324">
        <w:rPr>
          <w:rFonts w:ascii="Times New Roman" w:hAnsi="Times New Roman"/>
          <w:sz w:val="28"/>
          <w:szCs w:val="28"/>
        </w:rPr>
        <w:t xml:space="preserve"> в полном объеме и в установленный законодательством срок. </w:t>
      </w:r>
    </w:p>
    <w:p w:rsidR="00220454" w:rsidRPr="00851324" w:rsidRDefault="00220454"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6C341C" w:rsidRPr="00851324" w:rsidRDefault="00D5497D"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По информации участников Госпрограммы ч</w:t>
      </w:r>
      <w:r w:rsidR="006C341C" w:rsidRPr="00851324">
        <w:rPr>
          <w:rFonts w:ascii="Times New Roman" w:hAnsi="Times New Roman"/>
          <w:sz w:val="28"/>
          <w:szCs w:val="28"/>
        </w:rPr>
        <w:t>исленность получателей указанных в</w:t>
      </w:r>
      <w:r w:rsidR="008A6343" w:rsidRPr="00851324">
        <w:rPr>
          <w:rFonts w:ascii="Times New Roman" w:hAnsi="Times New Roman"/>
          <w:sz w:val="28"/>
          <w:szCs w:val="28"/>
        </w:rPr>
        <w:t xml:space="preserve">ыплат в </w:t>
      </w:r>
      <w:r w:rsidR="00961231" w:rsidRPr="00851324">
        <w:rPr>
          <w:rFonts w:ascii="Times New Roman" w:hAnsi="Times New Roman"/>
          <w:sz w:val="28"/>
          <w:szCs w:val="28"/>
        </w:rPr>
        <w:t xml:space="preserve">2021 </w:t>
      </w:r>
      <w:r w:rsidR="008A6343" w:rsidRPr="00851324">
        <w:rPr>
          <w:rFonts w:ascii="Times New Roman" w:hAnsi="Times New Roman"/>
          <w:sz w:val="28"/>
          <w:szCs w:val="28"/>
        </w:rPr>
        <w:t xml:space="preserve">году составила </w:t>
      </w:r>
      <w:r w:rsidR="00961231" w:rsidRPr="00851324">
        <w:rPr>
          <w:rFonts w:ascii="Times New Roman" w:hAnsi="Times New Roman"/>
          <w:sz w:val="28"/>
          <w:szCs w:val="28"/>
        </w:rPr>
        <w:t>2 610 132</w:t>
      </w:r>
      <w:r w:rsidR="006C341C" w:rsidRPr="00851324">
        <w:rPr>
          <w:rFonts w:ascii="Times New Roman" w:hAnsi="Times New Roman"/>
          <w:sz w:val="28"/>
          <w:szCs w:val="28"/>
        </w:rPr>
        <w:t xml:space="preserve"> чел.</w:t>
      </w:r>
    </w:p>
    <w:p w:rsidR="00CB5784" w:rsidRPr="00851324" w:rsidRDefault="008557A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данного мероприятия будет продолжена в </w:t>
      </w:r>
      <w:r w:rsidR="00961231" w:rsidRPr="00851324">
        <w:rPr>
          <w:rFonts w:ascii="Times New Roman" w:hAnsi="Times New Roman"/>
          <w:sz w:val="28"/>
          <w:szCs w:val="28"/>
        </w:rPr>
        <w:t xml:space="preserve">2022 </w:t>
      </w:r>
      <w:r w:rsidR="00EA581A" w:rsidRPr="00851324">
        <w:rPr>
          <w:rFonts w:ascii="Times New Roman" w:hAnsi="Times New Roman"/>
          <w:sz w:val="28"/>
          <w:szCs w:val="28"/>
        </w:rPr>
        <w:t>году.</w:t>
      </w:r>
    </w:p>
    <w:p w:rsidR="00CB5784" w:rsidRPr="00851324" w:rsidRDefault="00CB5784" w:rsidP="00B26FEE">
      <w:pPr>
        <w:pStyle w:val="ConsPlusNormal"/>
        <w:widowControl/>
        <w:ind w:firstLine="709"/>
        <w:jc w:val="both"/>
        <w:rPr>
          <w:rFonts w:ascii="Times New Roman" w:hAnsi="Times New Roman" w:cs="Times New Roman"/>
          <w:sz w:val="28"/>
          <w:szCs w:val="28"/>
        </w:rPr>
      </w:pPr>
    </w:p>
    <w:p w:rsidR="000E136C" w:rsidRPr="00851324" w:rsidRDefault="00584C02"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w:t>
      </w:r>
      <w:r w:rsidR="000E136C" w:rsidRPr="00851324">
        <w:rPr>
          <w:rFonts w:ascii="Times New Roman" w:hAnsi="Times New Roman" w:cs="Times New Roman"/>
          <w:b/>
          <w:sz w:val="28"/>
          <w:szCs w:val="28"/>
        </w:rPr>
        <w:t xml:space="preserve"> </w:t>
      </w:r>
      <w:r w:rsidR="0049245A" w:rsidRPr="00851324">
        <w:rPr>
          <w:rFonts w:ascii="Times New Roman" w:hAnsi="Times New Roman" w:cs="Times New Roman"/>
          <w:b/>
          <w:sz w:val="28"/>
          <w:szCs w:val="28"/>
        </w:rPr>
        <w:t>1.2</w:t>
      </w:r>
      <w:r w:rsidR="000E136C" w:rsidRPr="00851324">
        <w:rPr>
          <w:rFonts w:ascii="Times New Roman" w:hAnsi="Times New Roman" w:cs="Times New Roman"/>
          <w:b/>
          <w:sz w:val="28"/>
          <w:szCs w:val="28"/>
        </w:rPr>
        <w:t xml:space="preserve"> </w:t>
      </w:r>
      <w:r w:rsidR="0049245A"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Предоставление мер государственной поддержки Героям Советского Союза, Героям Российской Федерации и полным кавалерам ордена Славы</w:t>
      </w:r>
      <w:r w:rsidR="0049245A" w:rsidRPr="00851324">
        <w:rPr>
          <w:rFonts w:ascii="Times New Roman" w:hAnsi="Times New Roman" w:cs="Times New Roman"/>
          <w:b/>
          <w:sz w:val="28"/>
          <w:szCs w:val="28"/>
        </w:rPr>
        <w:t>»</w:t>
      </w:r>
    </w:p>
    <w:p w:rsidR="0046246D" w:rsidRPr="00851324" w:rsidRDefault="0046246D" w:rsidP="00B26FEE">
      <w:pPr>
        <w:pStyle w:val="a3"/>
        <w:ind w:firstLine="709"/>
        <w:jc w:val="both"/>
        <w:rPr>
          <w:rFonts w:ascii="Times New Roman" w:hAnsi="Times New Roman"/>
          <w:sz w:val="28"/>
          <w:szCs w:val="28"/>
        </w:rPr>
      </w:pPr>
    </w:p>
    <w:p w:rsidR="00455060" w:rsidRPr="00851324" w:rsidRDefault="004B0074" w:rsidP="00B26FEE">
      <w:pPr>
        <w:pStyle w:val="a3"/>
        <w:ind w:firstLine="709"/>
        <w:jc w:val="both"/>
        <w:rPr>
          <w:rFonts w:ascii="Times New Roman" w:hAnsi="Times New Roman"/>
          <w:i/>
          <w:sz w:val="28"/>
          <w:szCs w:val="28"/>
        </w:rPr>
      </w:pPr>
      <w:r w:rsidRPr="00851324">
        <w:rPr>
          <w:rFonts w:ascii="Times New Roman" w:hAnsi="Times New Roman"/>
          <w:i/>
          <w:sz w:val="28"/>
          <w:szCs w:val="28"/>
        </w:rPr>
        <w:t>Участниками по данному мероприятию являются:</w:t>
      </w:r>
      <w:r w:rsidRPr="00851324">
        <w:rPr>
          <w:rFonts w:ascii="Times New Roman" w:hAnsi="Times New Roman"/>
          <w:i/>
          <w:color w:val="000000"/>
          <w:sz w:val="28"/>
          <w:szCs w:val="28"/>
        </w:rPr>
        <w:t xml:space="preserve"> </w:t>
      </w:r>
      <w:r w:rsidRPr="00851324">
        <w:rPr>
          <w:rFonts w:ascii="Times New Roman" w:eastAsia="Times New Roman" w:hAnsi="Times New Roman"/>
          <w:i/>
          <w:color w:val="000000"/>
          <w:sz w:val="28"/>
          <w:szCs w:val="28"/>
          <w:lang w:eastAsia="ru-RU"/>
        </w:rPr>
        <w:t>Министерство обороны Российской Федерации; Министерство внутренних дел Российской Федерации; Министерство финансов Российской Федерации; Федеральная служба бе</w:t>
      </w:r>
      <w:r w:rsidR="008A637F" w:rsidRPr="00851324">
        <w:rPr>
          <w:rFonts w:ascii="Times New Roman" w:eastAsia="Times New Roman" w:hAnsi="Times New Roman"/>
          <w:i/>
          <w:color w:val="000000"/>
          <w:sz w:val="28"/>
          <w:szCs w:val="28"/>
          <w:lang w:eastAsia="ru-RU"/>
        </w:rPr>
        <w:t xml:space="preserve">зопасности Российской Федерации, </w:t>
      </w:r>
      <w:r w:rsidR="0004297B" w:rsidRPr="00851324">
        <w:rPr>
          <w:rFonts w:ascii="Times New Roman" w:hAnsi="Times New Roman"/>
          <w:i/>
          <w:sz w:val="28"/>
          <w:szCs w:val="28"/>
        </w:rPr>
        <w:t>Федеральная служба войск национальной гвардии Российской Федерации</w:t>
      </w:r>
      <w:r w:rsidR="00455060" w:rsidRPr="00851324">
        <w:rPr>
          <w:rFonts w:ascii="Times New Roman" w:eastAsia="Times New Roman" w:hAnsi="Times New Roman"/>
          <w:i/>
          <w:color w:val="000000"/>
          <w:sz w:val="28"/>
          <w:szCs w:val="28"/>
          <w:lang w:eastAsia="ru-RU"/>
        </w:rPr>
        <w:t xml:space="preserve">, </w:t>
      </w:r>
      <w:r w:rsidR="00455060" w:rsidRPr="00851324">
        <w:rPr>
          <w:rFonts w:ascii="Times New Roman" w:hAnsi="Times New Roman"/>
          <w:i/>
          <w:sz w:val="28"/>
          <w:szCs w:val="28"/>
        </w:rPr>
        <w:t>Пенсионный фонд Ро</w:t>
      </w:r>
      <w:r w:rsidR="004F5E34" w:rsidRPr="00851324">
        <w:rPr>
          <w:rFonts w:ascii="Times New Roman" w:hAnsi="Times New Roman"/>
          <w:i/>
          <w:sz w:val="28"/>
          <w:szCs w:val="28"/>
        </w:rPr>
        <w:t>ссийской Федерации</w:t>
      </w:r>
    </w:p>
    <w:p w:rsidR="00484953" w:rsidRPr="00851324" w:rsidRDefault="0048495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данного мероприятия способствуе</w:t>
      </w:r>
      <w:r w:rsidR="0004297B" w:rsidRPr="00851324">
        <w:rPr>
          <w:rFonts w:ascii="Times New Roman" w:hAnsi="Times New Roman" w:cs="Times New Roman"/>
          <w:sz w:val="28"/>
          <w:szCs w:val="28"/>
        </w:rPr>
        <w:t>т достижению цели Госпрограммы –</w:t>
      </w:r>
      <w:r w:rsidRPr="00851324">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4135A4" w:rsidRPr="00851324" w:rsidRDefault="004135A4" w:rsidP="00B26FEE">
      <w:pPr>
        <w:pStyle w:val="a3"/>
        <w:ind w:firstLine="709"/>
        <w:jc w:val="both"/>
        <w:rPr>
          <w:rFonts w:ascii="Times New Roman" w:hAnsi="Times New Roman"/>
          <w:sz w:val="28"/>
          <w:szCs w:val="28"/>
        </w:rPr>
      </w:pPr>
      <w:r w:rsidRPr="00851324">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46246D" w:rsidRPr="00851324" w:rsidRDefault="004135A4"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1A612C" w:rsidRPr="00851324">
        <w:rPr>
          <w:rFonts w:ascii="Times New Roman" w:hAnsi="Times New Roman"/>
          <w:sz w:val="28"/>
          <w:szCs w:val="28"/>
        </w:rPr>
        <w:t xml:space="preserve">  </w:t>
      </w:r>
      <w:proofErr w:type="gramEnd"/>
      <w:r w:rsidR="001A612C"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2A64A9" w:rsidRPr="00851324" w:rsidRDefault="002A64A9"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Предоставление </w:t>
      </w:r>
      <w:r w:rsidR="004135A4" w:rsidRPr="00851324">
        <w:rPr>
          <w:rFonts w:ascii="Times New Roman" w:hAnsi="Times New Roman"/>
          <w:sz w:val="28"/>
          <w:szCs w:val="28"/>
        </w:rPr>
        <w:t xml:space="preserve">ежемесячной денежной выплаты </w:t>
      </w:r>
      <w:r w:rsidRPr="00851324">
        <w:rPr>
          <w:rFonts w:ascii="Times New Roman" w:hAnsi="Times New Roman"/>
          <w:sz w:val="28"/>
          <w:szCs w:val="28"/>
        </w:rPr>
        <w:t xml:space="preserve">Героям Советского Союза, Героям Российской Федерации, полным кавалером ордена Славы </w:t>
      </w:r>
      <w:r w:rsidR="001A612C" w:rsidRPr="00851324">
        <w:rPr>
          <w:rFonts w:ascii="Times New Roman" w:hAnsi="Times New Roman"/>
          <w:sz w:val="28"/>
          <w:szCs w:val="28"/>
        </w:rPr>
        <w:t xml:space="preserve">               </w:t>
      </w:r>
      <w:r w:rsidRPr="00851324">
        <w:rPr>
          <w:rFonts w:ascii="Times New Roman" w:hAnsi="Times New Roman"/>
          <w:sz w:val="28"/>
          <w:szCs w:val="28"/>
        </w:rPr>
        <w:t xml:space="preserve">и членам семей умерших (погибших) Героев и полных кавалеров ордена Славы, Героям Социалистического Труда, Героям Труда Российской Федерации и полным кавалерам ордена Трудовой Славы осуществляется </w:t>
      </w:r>
      <w:r w:rsidR="001A612C" w:rsidRPr="00851324">
        <w:rPr>
          <w:rFonts w:ascii="Times New Roman" w:hAnsi="Times New Roman"/>
          <w:sz w:val="28"/>
          <w:szCs w:val="28"/>
        </w:rPr>
        <w:t xml:space="preserve">               </w:t>
      </w:r>
      <w:r w:rsidRPr="00851324">
        <w:rPr>
          <w:rFonts w:ascii="Times New Roman" w:hAnsi="Times New Roman"/>
          <w:sz w:val="28"/>
          <w:szCs w:val="28"/>
        </w:rPr>
        <w:t>в соответствии с:</w:t>
      </w:r>
    </w:p>
    <w:p w:rsidR="004135A4" w:rsidRPr="00851324" w:rsidRDefault="002A64A9"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Законом Российской Федерации от 15</w:t>
      </w:r>
      <w:r w:rsidR="004135A4" w:rsidRPr="00851324">
        <w:rPr>
          <w:rFonts w:ascii="Times New Roman" w:hAnsi="Times New Roman"/>
          <w:sz w:val="28"/>
          <w:szCs w:val="28"/>
        </w:rPr>
        <w:t xml:space="preserve"> января </w:t>
      </w:r>
      <w:r w:rsidRPr="00851324">
        <w:rPr>
          <w:rFonts w:ascii="Times New Roman" w:hAnsi="Times New Roman"/>
          <w:sz w:val="28"/>
          <w:szCs w:val="28"/>
        </w:rPr>
        <w:t>1993</w:t>
      </w:r>
      <w:r w:rsidR="001A612C" w:rsidRPr="00851324">
        <w:rPr>
          <w:rFonts w:ascii="Times New Roman" w:hAnsi="Times New Roman"/>
          <w:sz w:val="28"/>
          <w:szCs w:val="28"/>
        </w:rPr>
        <w:t xml:space="preserve"> г.</w:t>
      </w:r>
      <w:r w:rsidRPr="00851324">
        <w:rPr>
          <w:rFonts w:ascii="Times New Roman" w:hAnsi="Times New Roman"/>
          <w:sz w:val="28"/>
          <w:szCs w:val="28"/>
        </w:rPr>
        <w:t xml:space="preserve"> № 4301-1</w:t>
      </w:r>
      <w:r w:rsidR="00F01CFC" w:rsidRPr="00851324">
        <w:rPr>
          <w:rFonts w:ascii="Times New Roman" w:hAnsi="Times New Roman"/>
          <w:sz w:val="28"/>
          <w:szCs w:val="28"/>
        </w:rPr>
        <w:t xml:space="preserve"> </w:t>
      </w:r>
      <w:r w:rsidR="00F01CFC" w:rsidRPr="00851324">
        <w:rPr>
          <w:rFonts w:ascii="Times New Roman" w:hAnsi="Times New Roman"/>
          <w:sz w:val="28"/>
          <w:szCs w:val="28"/>
        </w:rPr>
        <w:br/>
      </w:r>
      <w:r w:rsidRPr="00851324">
        <w:rPr>
          <w:rFonts w:ascii="Times New Roman" w:hAnsi="Times New Roman"/>
          <w:sz w:val="28"/>
          <w:szCs w:val="28"/>
        </w:rPr>
        <w:t xml:space="preserve">«О статусе Героев Советского Союза, Героев Российской Федерации </w:t>
      </w:r>
      <w:r w:rsidR="001A612C" w:rsidRPr="00851324">
        <w:rPr>
          <w:rFonts w:ascii="Times New Roman" w:hAnsi="Times New Roman"/>
          <w:sz w:val="28"/>
          <w:szCs w:val="28"/>
        </w:rPr>
        <w:t xml:space="preserve">                     </w:t>
      </w:r>
      <w:r w:rsidRPr="00851324">
        <w:rPr>
          <w:rFonts w:ascii="Times New Roman" w:hAnsi="Times New Roman"/>
          <w:sz w:val="28"/>
          <w:szCs w:val="28"/>
        </w:rPr>
        <w:t>и полных кавале</w:t>
      </w:r>
      <w:r w:rsidR="000A6411" w:rsidRPr="00851324">
        <w:rPr>
          <w:rFonts w:ascii="Times New Roman" w:hAnsi="Times New Roman"/>
          <w:sz w:val="28"/>
          <w:szCs w:val="28"/>
        </w:rPr>
        <w:t>ров ордена Славы».</w:t>
      </w:r>
    </w:p>
    <w:p w:rsidR="00D3720D" w:rsidRPr="00851324" w:rsidRDefault="001F53F1"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Наибольшее количество указанных </w:t>
      </w:r>
      <w:r w:rsidR="00771158" w:rsidRPr="00851324">
        <w:rPr>
          <w:rFonts w:ascii="Times New Roman" w:hAnsi="Times New Roman"/>
          <w:sz w:val="28"/>
          <w:szCs w:val="28"/>
        </w:rPr>
        <w:t xml:space="preserve">выплат осуществляется через </w:t>
      </w:r>
      <w:r w:rsidR="00455060" w:rsidRPr="00851324">
        <w:rPr>
          <w:rFonts w:ascii="Times New Roman" w:hAnsi="Times New Roman"/>
          <w:sz w:val="28"/>
          <w:szCs w:val="28"/>
        </w:rPr>
        <w:t>Пенсионный фонд Российской Федерации</w:t>
      </w:r>
      <w:r w:rsidRPr="00851324">
        <w:rPr>
          <w:rFonts w:ascii="Times New Roman" w:hAnsi="Times New Roman"/>
          <w:sz w:val="28"/>
          <w:szCs w:val="28"/>
        </w:rPr>
        <w:t xml:space="preserve">, </w:t>
      </w:r>
      <w:r w:rsidR="00771158" w:rsidRPr="00851324">
        <w:rPr>
          <w:rFonts w:ascii="Times New Roman" w:hAnsi="Times New Roman"/>
          <w:sz w:val="28"/>
          <w:szCs w:val="28"/>
        </w:rPr>
        <w:t xml:space="preserve">которому </w:t>
      </w:r>
      <w:r w:rsidR="00455060" w:rsidRPr="00851324">
        <w:rPr>
          <w:rFonts w:ascii="Times New Roman" w:hAnsi="Times New Roman"/>
          <w:sz w:val="28"/>
          <w:szCs w:val="28"/>
        </w:rPr>
        <w:t xml:space="preserve">Минфином России </w:t>
      </w:r>
      <w:r w:rsidR="00771158" w:rsidRPr="00851324">
        <w:rPr>
          <w:rFonts w:ascii="Times New Roman" w:hAnsi="Times New Roman"/>
          <w:sz w:val="28"/>
          <w:szCs w:val="28"/>
        </w:rPr>
        <w:t>предоставля</w:t>
      </w:r>
      <w:r w:rsidR="00103580" w:rsidRPr="00851324">
        <w:rPr>
          <w:rFonts w:ascii="Times New Roman" w:hAnsi="Times New Roman"/>
          <w:sz w:val="28"/>
          <w:szCs w:val="28"/>
        </w:rPr>
        <w:t>ются межбюджетные трансферты</w:t>
      </w:r>
      <w:r w:rsidR="00455060" w:rsidRPr="00851324">
        <w:rPr>
          <w:rFonts w:ascii="Times New Roman" w:hAnsi="Times New Roman"/>
          <w:sz w:val="28"/>
          <w:szCs w:val="28"/>
        </w:rPr>
        <w:t xml:space="preserve">. </w:t>
      </w:r>
    </w:p>
    <w:p w:rsidR="000A149B" w:rsidRPr="00851324" w:rsidRDefault="000A149B" w:rsidP="00B26FEE">
      <w:pPr>
        <w:pStyle w:val="a3"/>
        <w:ind w:firstLine="709"/>
        <w:jc w:val="both"/>
        <w:rPr>
          <w:rFonts w:ascii="Times New Roman" w:hAnsi="Times New Roman"/>
          <w:sz w:val="28"/>
          <w:szCs w:val="28"/>
        </w:rPr>
      </w:pPr>
      <w:r w:rsidRPr="00557CA6">
        <w:rPr>
          <w:rFonts w:ascii="Times New Roman" w:hAnsi="Times New Roman"/>
          <w:sz w:val="28"/>
          <w:szCs w:val="28"/>
        </w:rPr>
        <w:lastRenderedPageBreak/>
        <w:t>Численность Героев Советского Союза, Героев Российской Федерации и полных кавалеров ордена Славы, которым установлена ежемесячная денежная выплата, по состоянию на 1 января 20</w:t>
      </w:r>
      <w:r w:rsidRPr="00851324">
        <w:rPr>
          <w:rFonts w:ascii="Times New Roman" w:hAnsi="Times New Roman"/>
          <w:sz w:val="28"/>
          <w:szCs w:val="28"/>
        </w:rPr>
        <w:t>22 года составляет 547 человек.</w:t>
      </w:r>
    </w:p>
    <w:p w:rsidR="000A149B" w:rsidRPr="00557CA6" w:rsidRDefault="000A149B">
      <w:pPr>
        <w:pStyle w:val="a3"/>
        <w:ind w:firstLine="709"/>
        <w:jc w:val="both"/>
        <w:rPr>
          <w:rFonts w:ascii="Times New Roman" w:hAnsi="Times New Roman"/>
          <w:sz w:val="28"/>
          <w:szCs w:val="28"/>
        </w:rPr>
      </w:pPr>
      <w:r w:rsidRPr="00557CA6">
        <w:rPr>
          <w:rFonts w:ascii="Times New Roman" w:hAnsi="Times New Roman"/>
          <w:sz w:val="28"/>
          <w:szCs w:val="28"/>
        </w:rPr>
        <w:t>Численность Героев Социалистического Труда, Героев Труда Российской Федерации и полных кавалеров ордена Трудовой Славы, которым установлена ежемесячная денежная, по состоянию на 1 января 2022 года составляет 710 человек.</w:t>
      </w:r>
      <w:r w:rsidR="00961231" w:rsidRPr="00851324">
        <w:rPr>
          <w:rFonts w:ascii="Times New Roman" w:hAnsi="Times New Roman"/>
          <w:sz w:val="28"/>
          <w:szCs w:val="28"/>
        </w:rPr>
        <w:t xml:space="preserve"> Ч</w:t>
      </w:r>
      <w:r w:rsidRPr="00557CA6">
        <w:rPr>
          <w:rFonts w:ascii="Times New Roman" w:hAnsi="Times New Roman"/>
          <w:sz w:val="28"/>
          <w:szCs w:val="28"/>
        </w:rPr>
        <w:t>исленность лиц, которым установлено дополнительное ежемесячное материальное обеспечение, по состоянию на 1 января 2022 года составляет 210</w:t>
      </w:r>
      <w:r w:rsidRPr="00851324">
        <w:rPr>
          <w:rFonts w:ascii="Times New Roman" w:hAnsi="Times New Roman"/>
          <w:sz w:val="28"/>
          <w:szCs w:val="28"/>
        </w:rPr>
        <w:t> </w:t>
      </w:r>
      <w:r w:rsidRPr="00557CA6">
        <w:rPr>
          <w:rFonts w:ascii="Times New Roman" w:hAnsi="Times New Roman"/>
          <w:sz w:val="28"/>
          <w:szCs w:val="28"/>
        </w:rPr>
        <w:t>842 человека.</w:t>
      </w:r>
    </w:p>
    <w:p w:rsidR="000A149B" w:rsidRPr="00851324" w:rsidRDefault="000A149B" w:rsidP="00B26FEE">
      <w:pPr>
        <w:pStyle w:val="a3"/>
        <w:ind w:firstLine="709"/>
        <w:jc w:val="both"/>
        <w:rPr>
          <w:rFonts w:ascii="Times New Roman" w:hAnsi="Times New Roman"/>
          <w:sz w:val="28"/>
          <w:szCs w:val="28"/>
        </w:rPr>
      </w:pPr>
      <w:r w:rsidRPr="00557CA6">
        <w:rPr>
          <w:rFonts w:ascii="Times New Roman" w:hAnsi="Times New Roman"/>
          <w:sz w:val="28"/>
          <w:szCs w:val="28"/>
        </w:rPr>
        <w:t>Численность лиц, которым установлено дополнительное ежемесячное материальное обеспечение, как инвалидам вследствие военной травмы по состоянию на 1 января 2022 года составляет 39 885 человек.</w:t>
      </w:r>
    </w:p>
    <w:p w:rsidR="0071678C" w:rsidRPr="00851324" w:rsidRDefault="0024224B" w:rsidP="00B26FEE">
      <w:pPr>
        <w:pStyle w:val="22"/>
        <w:widowControl/>
        <w:shd w:val="clear" w:color="auto" w:fill="auto"/>
        <w:spacing w:before="0" w:after="0" w:line="240" w:lineRule="auto"/>
        <w:ind w:firstLine="709"/>
        <w:rPr>
          <w:color w:val="000000"/>
          <w:lang w:eastAsia="ru-RU" w:bidi="ru-RU"/>
        </w:rPr>
      </w:pPr>
      <w:r w:rsidRPr="00851324">
        <w:t xml:space="preserve">По данным </w:t>
      </w:r>
      <w:r w:rsidR="005D4153" w:rsidRPr="00851324">
        <w:t>МВД России</w:t>
      </w:r>
      <w:r w:rsidRPr="00851324">
        <w:t xml:space="preserve"> </w:t>
      </w:r>
      <w:r w:rsidR="00C865EF" w:rsidRPr="00851324">
        <w:t>к</w:t>
      </w:r>
      <w:r w:rsidRPr="00851324">
        <w:t>оличество получателей состав</w:t>
      </w:r>
      <w:r w:rsidR="0001185F" w:rsidRPr="00851324">
        <w:t>ило</w:t>
      </w:r>
      <w:r w:rsidR="0062673B" w:rsidRPr="00851324">
        <w:t xml:space="preserve"> </w:t>
      </w:r>
      <w:r w:rsidR="00961231" w:rsidRPr="00851324">
        <w:t xml:space="preserve">22 </w:t>
      </w:r>
      <w:r w:rsidR="007C4D80" w:rsidRPr="00851324">
        <w:t>человек</w:t>
      </w:r>
      <w:r w:rsidR="00B5706D" w:rsidRPr="00851324">
        <w:t>а</w:t>
      </w:r>
      <w:r w:rsidR="007C4D80" w:rsidRPr="00851324">
        <w:t xml:space="preserve">, </w:t>
      </w:r>
      <w:r w:rsidR="005D4153" w:rsidRPr="00851324">
        <w:t>Минобороны России</w:t>
      </w:r>
      <w:r w:rsidR="0071678C" w:rsidRPr="00851324">
        <w:t xml:space="preserve"> </w:t>
      </w:r>
      <w:r w:rsidR="007C4D80" w:rsidRPr="00851324">
        <w:t xml:space="preserve">– </w:t>
      </w:r>
      <w:r w:rsidR="00961231" w:rsidRPr="00851324">
        <w:t xml:space="preserve">182 </w:t>
      </w:r>
      <w:r w:rsidR="008D7114" w:rsidRPr="00851324">
        <w:t xml:space="preserve">человек, </w:t>
      </w:r>
      <w:proofErr w:type="spellStart"/>
      <w:r w:rsidR="008D7114" w:rsidRPr="00851324">
        <w:t>Росгвардия</w:t>
      </w:r>
      <w:proofErr w:type="spellEnd"/>
      <w:r w:rsidR="008D7114" w:rsidRPr="00851324">
        <w:t xml:space="preserve"> – 1 человек</w:t>
      </w:r>
      <w:r w:rsidR="00961231" w:rsidRPr="00851324">
        <w:t xml:space="preserve">, </w:t>
      </w:r>
      <w:r w:rsidR="00961231" w:rsidRPr="00851324">
        <w:br/>
        <w:t>ФСБ России – 1 человек</w:t>
      </w:r>
      <w:r w:rsidR="008D7114" w:rsidRPr="00851324">
        <w:t>.</w:t>
      </w:r>
    </w:p>
    <w:p w:rsidR="00563A95" w:rsidRPr="00851324" w:rsidRDefault="001F53F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Наряду с этим Минобороны России, МВД России</w:t>
      </w:r>
      <w:r w:rsidR="00533154" w:rsidRPr="00851324">
        <w:rPr>
          <w:rFonts w:ascii="Times New Roman" w:hAnsi="Times New Roman"/>
          <w:sz w:val="28"/>
          <w:szCs w:val="28"/>
        </w:rPr>
        <w:t xml:space="preserve"> и ФСБ России выплачивается д</w:t>
      </w:r>
      <w:r w:rsidRPr="00851324">
        <w:rPr>
          <w:rFonts w:ascii="Times New Roman" w:hAnsi="Times New Roman"/>
          <w:sz w:val="28"/>
          <w:szCs w:val="28"/>
        </w:rPr>
        <w:t>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w:t>
      </w:r>
      <w:r w:rsidR="00533154" w:rsidRPr="00851324">
        <w:rPr>
          <w:rFonts w:ascii="Times New Roman" w:hAnsi="Times New Roman"/>
          <w:sz w:val="28"/>
          <w:szCs w:val="28"/>
        </w:rPr>
        <w:t>.</w:t>
      </w:r>
      <w:r w:rsidRPr="00851324">
        <w:rPr>
          <w:rFonts w:ascii="Times New Roman" w:hAnsi="Times New Roman"/>
          <w:sz w:val="28"/>
          <w:szCs w:val="28"/>
        </w:rPr>
        <w:t xml:space="preserve"> </w:t>
      </w:r>
    </w:p>
    <w:p w:rsidR="00FC59B7" w:rsidRPr="00851324" w:rsidRDefault="00FC59B7" w:rsidP="00FC59B7">
      <w:pPr>
        <w:spacing w:after="0" w:line="240" w:lineRule="auto"/>
        <w:ind w:firstLine="709"/>
        <w:jc w:val="both"/>
        <w:rPr>
          <w:rFonts w:ascii="Times New Roman" w:hAnsi="Times New Roman"/>
          <w:sz w:val="28"/>
          <w:szCs w:val="28"/>
        </w:rPr>
      </w:pPr>
      <w:r w:rsidRPr="00851324">
        <w:rPr>
          <w:rFonts w:ascii="Times New Roman" w:hAnsi="Times New Roman"/>
          <w:sz w:val="28"/>
          <w:szCs w:val="28"/>
        </w:rPr>
        <w:t>По информации участников Госпрограммы численность получателей указанных выплат в 2020 году составила 2 </w:t>
      </w:r>
      <w:r w:rsidR="00961231" w:rsidRPr="00851324">
        <w:rPr>
          <w:rFonts w:ascii="Times New Roman" w:hAnsi="Times New Roman"/>
          <w:sz w:val="28"/>
          <w:szCs w:val="28"/>
        </w:rPr>
        <w:t>166</w:t>
      </w:r>
      <w:r w:rsidRPr="00851324">
        <w:rPr>
          <w:rFonts w:ascii="Times New Roman" w:hAnsi="Times New Roman"/>
          <w:sz w:val="28"/>
          <w:szCs w:val="28"/>
        </w:rPr>
        <w:t>чел.</w:t>
      </w:r>
    </w:p>
    <w:p w:rsidR="00FB5818" w:rsidRPr="00851324" w:rsidRDefault="00FB5818"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133F56"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FC140E" w:rsidRPr="00851324" w:rsidRDefault="00FC140E" w:rsidP="00B26FEE">
      <w:pPr>
        <w:pStyle w:val="ConsPlusNormal"/>
        <w:widowControl/>
        <w:ind w:firstLine="709"/>
        <w:jc w:val="both"/>
        <w:rPr>
          <w:rFonts w:ascii="Times New Roman" w:hAnsi="Times New Roman" w:cs="Times New Roman"/>
          <w:b/>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1.3</w:t>
      </w:r>
      <w:r w:rsidR="000E136C" w:rsidRPr="00851324">
        <w:rPr>
          <w:rFonts w:ascii="Times New Roman" w:hAnsi="Times New Roman" w:cs="Times New Roman"/>
          <w:b/>
          <w:sz w:val="28"/>
          <w:szCs w:val="28"/>
        </w:rPr>
        <w:t xml:space="preserve"> </w:t>
      </w:r>
      <w:r w:rsidRPr="00851324">
        <w:rPr>
          <w:rFonts w:ascii="Times New Roman" w:hAnsi="Times New Roman" w:cs="Times New Roman"/>
          <w:b/>
          <w:sz w:val="28"/>
          <w:szCs w:val="28"/>
        </w:rPr>
        <w:t>«</w:t>
      </w:r>
      <w:r w:rsidR="000E136C" w:rsidRPr="00851324">
        <w:rPr>
          <w:rFonts w:ascii="Times New Roman" w:hAnsi="Times New Roman" w:cs="Times New Roman"/>
          <w:b/>
          <w:sz w:val="28"/>
          <w:szCs w:val="28"/>
        </w:rPr>
        <w:t xml:space="preserve">Предоставление мер государственной поддержки Героям Социалистического Труда, Героям Труда Российской Федерации </w:t>
      </w:r>
      <w:r w:rsidR="000F03D7"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и полным кавалерам ордена Трудовой Славы</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455060" w:rsidRPr="00851324" w:rsidRDefault="000F03D7"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i/>
          <w:sz w:val="28"/>
          <w:szCs w:val="28"/>
        </w:rPr>
        <w:t>Участника</w:t>
      </w:r>
      <w:r w:rsidR="00A045E2" w:rsidRPr="00851324">
        <w:rPr>
          <w:rFonts w:ascii="Times New Roman" w:hAnsi="Times New Roman" w:cs="Times New Roman"/>
          <w:i/>
          <w:sz w:val="28"/>
          <w:szCs w:val="28"/>
        </w:rPr>
        <w:t>м</w:t>
      </w:r>
      <w:r w:rsidRPr="00851324">
        <w:rPr>
          <w:rFonts w:ascii="Times New Roman" w:hAnsi="Times New Roman" w:cs="Times New Roman"/>
          <w:i/>
          <w:sz w:val="28"/>
          <w:szCs w:val="28"/>
        </w:rPr>
        <w:t>и</w:t>
      </w:r>
      <w:r w:rsidR="004B0074" w:rsidRPr="00851324">
        <w:rPr>
          <w:rFonts w:ascii="Times New Roman" w:hAnsi="Times New Roman" w:cs="Times New Roman"/>
          <w:i/>
          <w:sz w:val="28"/>
          <w:szCs w:val="28"/>
        </w:rPr>
        <w:t xml:space="preserve"> по данному мероприятию являются: </w:t>
      </w:r>
      <w:r w:rsidR="004B0074" w:rsidRPr="00851324">
        <w:rPr>
          <w:rFonts w:ascii="Times New Roman" w:hAnsi="Times New Roman" w:cs="Times New Roman"/>
          <w:i/>
          <w:color w:val="000000"/>
          <w:sz w:val="28"/>
          <w:szCs w:val="28"/>
        </w:rPr>
        <w:t>Министерство финансов Российской Федерации</w:t>
      </w:r>
      <w:r w:rsidR="00455060" w:rsidRPr="00851324">
        <w:rPr>
          <w:rFonts w:ascii="Times New Roman" w:hAnsi="Times New Roman" w:cs="Times New Roman"/>
          <w:i/>
          <w:color w:val="000000"/>
          <w:sz w:val="28"/>
          <w:szCs w:val="28"/>
        </w:rPr>
        <w:t xml:space="preserve">, </w:t>
      </w:r>
      <w:r w:rsidR="00455060" w:rsidRPr="00851324">
        <w:rPr>
          <w:rFonts w:ascii="Times New Roman" w:hAnsi="Times New Roman" w:cs="Times New Roman"/>
          <w:i/>
          <w:sz w:val="28"/>
          <w:szCs w:val="28"/>
        </w:rPr>
        <w:t>Пенсионный фонд Российской Федерации</w:t>
      </w:r>
      <w:r w:rsidR="00FE2651" w:rsidRPr="00851324">
        <w:rPr>
          <w:rFonts w:ascii="Times New Roman" w:hAnsi="Times New Roman" w:cs="Times New Roman"/>
          <w:i/>
          <w:sz w:val="28"/>
          <w:szCs w:val="28"/>
        </w:rPr>
        <w:t>.</w:t>
      </w:r>
    </w:p>
    <w:p w:rsidR="00484953" w:rsidRPr="00851324" w:rsidRDefault="0048495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0F03D7" w:rsidRPr="00851324">
        <w:rPr>
          <w:rFonts w:ascii="Times New Roman" w:hAnsi="Times New Roman" w:cs="Times New Roman"/>
          <w:sz w:val="28"/>
          <w:szCs w:val="28"/>
        </w:rPr>
        <w:t>–</w:t>
      </w:r>
      <w:r w:rsidRPr="00851324">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A174C4" w:rsidRPr="00851324" w:rsidRDefault="00A174C4"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Предоставление Пенсионным фондом Российской Ф</w:t>
      </w:r>
      <w:r w:rsidR="000F03D7" w:rsidRPr="00851324">
        <w:rPr>
          <w:rFonts w:ascii="Times New Roman" w:hAnsi="Times New Roman" w:cs="Times New Roman"/>
          <w:sz w:val="28"/>
          <w:szCs w:val="28"/>
        </w:rPr>
        <w:t xml:space="preserve">едерации </w:t>
      </w:r>
      <w:r w:rsidRPr="00851324">
        <w:rPr>
          <w:rFonts w:ascii="Times New Roman" w:hAnsi="Times New Roman" w:cs="Times New Roman"/>
          <w:sz w:val="28"/>
          <w:szCs w:val="28"/>
        </w:rPr>
        <w:t xml:space="preserve">ежемесячной денежной выплаты Героям Социалистического Труда, Героям Труда Российской Федерации и полным кавалерам ордена Трудовой Славы осуществляется в соответствии с Федеральным законом от 9 января 1997 г. </w:t>
      </w:r>
      <w:r w:rsidR="00146FE7" w:rsidRPr="00851324">
        <w:rPr>
          <w:rFonts w:ascii="Times New Roman" w:hAnsi="Times New Roman" w:cs="Times New Roman"/>
          <w:sz w:val="28"/>
          <w:szCs w:val="28"/>
        </w:rPr>
        <w:br/>
      </w:r>
      <w:r w:rsidRPr="00851324">
        <w:rPr>
          <w:rFonts w:ascii="Times New Roman" w:hAnsi="Times New Roman" w:cs="Times New Roman"/>
          <w:sz w:val="28"/>
          <w:szCs w:val="28"/>
        </w:rPr>
        <w:t>№ 5-ФЗ «О предоставлении социальных гарантий Героям Социалистического Труда и полным ка</w:t>
      </w:r>
      <w:r w:rsidR="00D3720D" w:rsidRPr="00851324">
        <w:rPr>
          <w:rFonts w:ascii="Times New Roman" w:hAnsi="Times New Roman" w:cs="Times New Roman"/>
          <w:sz w:val="28"/>
          <w:szCs w:val="28"/>
        </w:rPr>
        <w:t>валерам ордена Трудовой Славы».</w:t>
      </w:r>
    </w:p>
    <w:p w:rsidR="00A174C4" w:rsidRPr="00851324" w:rsidRDefault="00A174C4"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Численность получател</w:t>
      </w:r>
      <w:r w:rsidR="00D3720D" w:rsidRPr="00851324">
        <w:rPr>
          <w:rFonts w:ascii="Times New Roman" w:hAnsi="Times New Roman" w:cs="Times New Roman"/>
          <w:sz w:val="28"/>
          <w:szCs w:val="28"/>
        </w:rPr>
        <w:t xml:space="preserve">ей по состоянию на 1 января </w:t>
      </w:r>
      <w:r w:rsidR="00961231" w:rsidRPr="00851324">
        <w:rPr>
          <w:rFonts w:ascii="Times New Roman" w:hAnsi="Times New Roman" w:cs="Times New Roman"/>
          <w:sz w:val="28"/>
          <w:szCs w:val="28"/>
        </w:rPr>
        <w:t xml:space="preserve">2021 </w:t>
      </w:r>
      <w:r w:rsidR="005B1755" w:rsidRPr="00851324">
        <w:rPr>
          <w:rFonts w:ascii="Times New Roman" w:hAnsi="Times New Roman" w:cs="Times New Roman"/>
          <w:sz w:val="28"/>
          <w:szCs w:val="28"/>
        </w:rPr>
        <w:t xml:space="preserve">года составляет </w:t>
      </w:r>
      <w:r w:rsidR="00961231" w:rsidRPr="00851324">
        <w:rPr>
          <w:rFonts w:ascii="Times New Roman" w:hAnsi="Times New Roman" w:cs="Times New Roman"/>
          <w:sz w:val="28"/>
          <w:szCs w:val="28"/>
        </w:rPr>
        <w:t xml:space="preserve">922 </w:t>
      </w:r>
      <w:r w:rsidRPr="00851324">
        <w:rPr>
          <w:rFonts w:ascii="Times New Roman" w:hAnsi="Times New Roman" w:cs="Times New Roman"/>
          <w:sz w:val="28"/>
          <w:szCs w:val="28"/>
        </w:rPr>
        <w:t>человек.</w:t>
      </w:r>
    </w:p>
    <w:p w:rsidR="00673186" w:rsidRPr="00851324" w:rsidRDefault="00673186"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рамках реализации данного мероприятия обеспечено в полном объеме предоставление социаль</w:t>
      </w:r>
      <w:r w:rsidR="00220454" w:rsidRPr="00851324">
        <w:rPr>
          <w:rFonts w:ascii="Times New Roman" w:hAnsi="Times New Roman"/>
          <w:sz w:val="28"/>
          <w:szCs w:val="28"/>
        </w:rPr>
        <w:t>ных выплат лицам, имеющим право</w:t>
      </w:r>
      <w:r w:rsidR="005B1755" w:rsidRPr="00851324">
        <w:rPr>
          <w:rFonts w:ascii="Times New Roman" w:hAnsi="Times New Roman"/>
          <w:sz w:val="28"/>
          <w:szCs w:val="28"/>
        </w:rPr>
        <w:t xml:space="preserve"> </w:t>
      </w:r>
      <w:r w:rsidRPr="00851324">
        <w:rPr>
          <w:rFonts w:ascii="Times New Roman" w:hAnsi="Times New Roman"/>
          <w:sz w:val="28"/>
          <w:szCs w:val="28"/>
        </w:rPr>
        <w:t xml:space="preserve">и </w:t>
      </w:r>
      <w:r w:rsidR="00220454" w:rsidRPr="00851324">
        <w:rPr>
          <w:rFonts w:ascii="Times New Roman" w:hAnsi="Times New Roman"/>
          <w:sz w:val="28"/>
          <w:szCs w:val="28"/>
        </w:rPr>
        <w:t>о</w:t>
      </w:r>
      <w:r w:rsidRPr="00851324">
        <w:rPr>
          <w:rFonts w:ascii="Times New Roman" w:hAnsi="Times New Roman"/>
          <w:sz w:val="28"/>
          <w:szCs w:val="28"/>
        </w:rPr>
        <w:t>братившимся за их получением.</w:t>
      </w:r>
    </w:p>
    <w:p w:rsidR="00673186" w:rsidRPr="00851324" w:rsidRDefault="00673186"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133F56"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2A64A9" w:rsidRPr="00851324" w:rsidRDefault="002A64A9"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1.4</w:t>
      </w:r>
      <w:r w:rsidR="000E136C" w:rsidRPr="00851324">
        <w:rPr>
          <w:rFonts w:ascii="Times New Roman" w:hAnsi="Times New Roman" w:cs="Times New Roman"/>
          <w:b/>
          <w:sz w:val="28"/>
          <w:szCs w:val="28"/>
        </w:rPr>
        <w:t xml:space="preserve"> </w:t>
      </w:r>
      <w:r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Оказание мер социальной поддержки ветеранам Великой Отечественной войны и боевых действий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760B9B" w:rsidRPr="00851324" w:rsidRDefault="004B0074" w:rsidP="00B26FE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Участниками по данному мероприятию являются: Генеральная прокуратура Российской Федерации; Федеральная служба безопасности Российской Федерации; Федеральная таможенная служба; Федеральная служба исполнения наказаний; Верховный Суд Российской Федерации; Министерство внутренних дел Российской Федерации; Судебный департамент при Верховном Суде Российской Федерации; Министерство обороны Российской Федерации; Министерств</w:t>
      </w:r>
      <w:r w:rsidR="009470E1" w:rsidRPr="00851324">
        <w:rPr>
          <w:rFonts w:ascii="Times New Roman" w:hAnsi="Times New Roman" w:cs="Times New Roman"/>
          <w:i/>
          <w:sz w:val="28"/>
          <w:szCs w:val="28"/>
        </w:rPr>
        <w:t>о финансов Российской Федерации, Пенсионный фонд Российской Федерации</w:t>
      </w:r>
    </w:p>
    <w:p w:rsidR="00484953" w:rsidRPr="00851324" w:rsidRDefault="0048495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5B1755" w:rsidRPr="00851324">
        <w:rPr>
          <w:rFonts w:ascii="Times New Roman" w:hAnsi="Times New Roman" w:cs="Times New Roman"/>
          <w:sz w:val="28"/>
          <w:szCs w:val="28"/>
        </w:rPr>
        <w:t>–</w:t>
      </w:r>
      <w:r w:rsidRPr="00851324">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146FE7" w:rsidRPr="00851324" w:rsidRDefault="006F4DF4"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 </w:t>
      </w:r>
      <w:r w:rsidR="00146FE7" w:rsidRPr="00851324">
        <w:rPr>
          <w:rFonts w:ascii="Times New Roman" w:eastAsia="Times New Roman" w:hAnsi="Times New Roman"/>
          <w:sz w:val="28"/>
          <w:szCs w:val="28"/>
          <w:lang w:eastAsia="ru-RU"/>
        </w:rPr>
        <w:t xml:space="preserve">Оказание мер государственной поддержки ветеранам Великой Отечественной войны и боевых действий осуществляется в соответствии с: </w:t>
      </w:r>
    </w:p>
    <w:p w:rsidR="00146FE7" w:rsidRPr="00851324"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 части ежегодной выплаты по Указу Президента Российской Федерации от 24 апреля 2019 г. № 186 «О ежегодной денежной выплате некоторым категориям граждан к Дню Победы» инвалидам и участникам Великой Отечественной войны, численность которых составляет 49 597 человек; </w:t>
      </w:r>
    </w:p>
    <w:p w:rsidR="00146FE7" w:rsidRPr="00851324"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части единовременной выплаты по:</w:t>
      </w:r>
    </w:p>
    <w:p w:rsidR="00146FE7" w:rsidRPr="00851324"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Указу Президента Российской Федерации от 7 февраля 2020 г. № 100 «О единовременной выплате некоторым категориям граждан Российской Федерации в связи с 75-й годовщиной Победы в Великой Отечественной войне 1941-1945 годов» (далее - Указ № 100):</w:t>
      </w:r>
    </w:p>
    <w:p w:rsidR="00146FE7" w:rsidRPr="00851324"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инвалидам, ветеранам Великой Отечественной войны, бывшим узникам концлагерей, тюрем,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 лицам, награжденным знаком «Жителю блокадного Ленинграда», труженикам тыла, численность которых составляет 1 031 731 человек; </w:t>
      </w:r>
    </w:p>
    <w:p w:rsidR="00146FE7" w:rsidRPr="00851324"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w:t>
      </w:r>
      <w:r w:rsidRPr="00851324">
        <w:rPr>
          <w:rFonts w:ascii="Times New Roman" w:eastAsia="Times New Roman" w:hAnsi="Times New Roman"/>
          <w:sz w:val="28"/>
          <w:szCs w:val="28"/>
          <w:lang w:eastAsia="ru-RU"/>
        </w:rPr>
        <w:tab/>
        <w:t xml:space="preserve"> Указу Президента Российской Федерации от 2 сентября 2020 г. N°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1941-1945 годов»:</w:t>
      </w:r>
    </w:p>
    <w:p w:rsidR="00146FE7" w:rsidRPr="00851324" w:rsidRDefault="00146FE7"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инвалидам и участникам Великой Отечественной войны из числа военнослужащих, лиц рядового и начальствующего состава органов внутренних дел и органов государственной безопасности, принимавших участие в боевых операциях по ликвидации националистического подполья на территориях Украины,</w:t>
      </w:r>
      <w:r w:rsidRPr="00851324">
        <w:rPr>
          <w:rFonts w:ascii="Times New Roman" w:eastAsia="Times New Roman" w:hAnsi="Times New Roman"/>
          <w:sz w:val="28"/>
          <w:szCs w:val="28"/>
          <w:lang w:eastAsia="ru-RU"/>
        </w:rPr>
        <w:tab/>
        <w:t>Белоруссии,</w:t>
      </w:r>
      <w:r w:rsidRPr="00851324">
        <w:rPr>
          <w:rFonts w:ascii="Times New Roman" w:eastAsia="Times New Roman" w:hAnsi="Times New Roman"/>
          <w:sz w:val="28"/>
          <w:szCs w:val="28"/>
          <w:lang w:eastAsia="ru-RU"/>
        </w:rPr>
        <w:tab/>
        <w:t>Литвы,</w:t>
      </w:r>
      <w:r w:rsidRPr="00851324">
        <w:rPr>
          <w:rFonts w:ascii="Times New Roman" w:eastAsia="Times New Roman" w:hAnsi="Times New Roman"/>
          <w:sz w:val="28"/>
          <w:szCs w:val="28"/>
          <w:lang w:eastAsia="ru-RU"/>
        </w:rPr>
        <w:tab/>
        <w:t>Латвии и</w:t>
      </w:r>
      <w:r w:rsidRPr="00851324">
        <w:rPr>
          <w:rFonts w:ascii="Times New Roman" w:eastAsia="Times New Roman" w:hAnsi="Times New Roman"/>
          <w:sz w:val="28"/>
          <w:szCs w:val="28"/>
          <w:lang w:eastAsia="ru-RU"/>
        </w:rPr>
        <w:tab/>
        <w:t>Эстонии в период</w:t>
      </w:r>
      <w:r w:rsidR="00133F56" w:rsidRPr="00851324">
        <w:rPr>
          <w:rFonts w:ascii="Times New Roman" w:eastAsia="Times New Roman" w:hAnsi="Times New Roman"/>
          <w:sz w:val="28"/>
          <w:szCs w:val="28"/>
          <w:lang w:eastAsia="ru-RU"/>
        </w:rPr>
        <w:t xml:space="preserve"> </w:t>
      </w:r>
      <w:r w:rsidRPr="00851324">
        <w:rPr>
          <w:rFonts w:ascii="Times New Roman" w:eastAsia="Times New Roman" w:hAnsi="Times New Roman"/>
          <w:sz w:val="28"/>
          <w:szCs w:val="28"/>
          <w:lang w:eastAsia="ru-RU"/>
        </w:rPr>
        <w:t>с 1 января 1944 г. по 31 декабря 1951 г., за исключением граждан, которым единовременная выплата произведена в соответствии с Указом № 100, численность которых составляет 607 человек.</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Федеральным законом от 12 января 1995 г. № 5-ФЗ «О ветеранах»:</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инвалидам войны;</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участникам Великой Отечественной войны;</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ветеранам боевых действий;</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лицам, награжденным знаком «Жителю блокадного Ленинграда»;</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лицам, награжденным знаком «Житель осажденного Севастополя»;</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849DA" w:rsidRPr="00557CA6" w:rsidRDefault="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членам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w:t>
      </w:r>
      <w:r w:rsidR="000849DA" w:rsidRPr="00557CA6">
        <w:rPr>
          <w:rFonts w:ascii="Times New Roman" w:eastAsia="Times New Roman" w:hAnsi="Times New Roman"/>
          <w:sz w:val="28"/>
          <w:szCs w:val="28"/>
          <w:lang w:eastAsia="ru-RU"/>
        </w:rPr>
        <w:t>лей и больниц города Ленинграда;</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Численность лиц из числа ветеранов, которым установлена ежемесячная денежная выплат по состоянию на 1 января 2022 года, составляет 1 855 493 человек.</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133F56" w:rsidRPr="00851324"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w:t>
      </w:r>
    </w:p>
    <w:p w:rsidR="0001601F" w:rsidRPr="00851324" w:rsidRDefault="00133F56" w:rsidP="00B26FEE">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Численность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по состоянию на 1 </w:t>
      </w:r>
      <w:proofErr w:type="gramStart"/>
      <w:r w:rsidRPr="00851324">
        <w:rPr>
          <w:rFonts w:ascii="Times New Roman" w:eastAsia="Times New Roman" w:hAnsi="Times New Roman"/>
          <w:sz w:val="28"/>
          <w:szCs w:val="28"/>
          <w:lang w:eastAsia="ru-RU"/>
        </w:rPr>
        <w:t>января 2022 года</w:t>
      </w:r>
      <w:proofErr w:type="gramEnd"/>
      <w:r w:rsidRPr="00851324">
        <w:rPr>
          <w:rFonts w:ascii="Times New Roman" w:eastAsia="Times New Roman" w:hAnsi="Times New Roman"/>
          <w:sz w:val="28"/>
          <w:szCs w:val="28"/>
          <w:lang w:eastAsia="ru-RU"/>
        </w:rPr>
        <w:t xml:space="preserve"> составляет 72 648 человек. </w:t>
      </w:r>
      <w:r w:rsidR="00A54FC6" w:rsidRPr="00851324">
        <w:rPr>
          <w:rFonts w:ascii="Times New Roman" w:eastAsia="Times New Roman" w:hAnsi="Times New Roman"/>
          <w:sz w:val="28"/>
          <w:szCs w:val="28"/>
          <w:lang w:eastAsia="ru-RU"/>
        </w:rPr>
        <w:t xml:space="preserve">В </w:t>
      </w:r>
      <w:r w:rsidRPr="00851324">
        <w:rPr>
          <w:rFonts w:ascii="Times New Roman" w:eastAsia="Times New Roman" w:hAnsi="Times New Roman"/>
          <w:sz w:val="28"/>
          <w:szCs w:val="28"/>
          <w:lang w:eastAsia="ru-RU"/>
        </w:rPr>
        <w:t xml:space="preserve">2021 </w:t>
      </w:r>
      <w:r w:rsidR="00336C5B" w:rsidRPr="00851324">
        <w:rPr>
          <w:rFonts w:ascii="Times New Roman" w:eastAsia="Times New Roman" w:hAnsi="Times New Roman"/>
          <w:sz w:val="28"/>
          <w:szCs w:val="28"/>
          <w:lang w:eastAsia="ru-RU"/>
        </w:rPr>
        <w:t xml:space="preserve">году </w:t>
      </w:r>
      <w:r w:rsidR="0001601F" w:rsidRPr="00851324">
        <w:rPr>
          <w:rFonts w:ascii="Times New Roman" w:eastAsia="Times New Roman" w:hAnsi="Times New Roman"/>
          <w:sz w:val="28"/>
          <w:szCs w:val="28"/>
          <w:lang w:eastAsia="ru-RU"/>
        </w:rPr>
        <w:t>в</w:t>
      </w:r>
      <w:r w:rsidR="0001601F"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851324" w:rsidRDefault="00760B9B" w:rsidP="00B26FEE">
      <w:pPr>
        <w:shd w:val="clear" w:color="auto" w:fill="FFFFFF"/>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90741E" w:rsidRPr="00851324">
        <w:rPr>
          <w:rFonts w:ascii="Times New Roman" w:hAnsi="Times New Roman"/>
          <w:sz w:val="28"/>
          <w:szCs w:val="28"/>
        </w:rPr>
        <w:t xml:space="preserve">  </w:t>
      </w:r>
      <w:proofErr w:type="gramEnd"/>
      <w:r w:rsidR="0090741E"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FC59B7" w:rsidRPr="00851324" w:rsidRDefault="00FC59B7" w:rsidP="00FC59B7">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165F7" w:rsidRPr="00851324">
        <w:rPr>
          <w:rFonts w:ascii="Times New Roman" w:hAnsi="Times New Roman"/>
          <w:sz w:val="28"/>
          <w:szCs w:val="28"/>
        </w:rPr>
        <w:t>202</w:t>
      </w:r>
      <w:r w:rsidR="008165F7" w:rsidRPr="00557CA6">
        <w:rPr>
          <w:rFonts w:ascii="Times New Roman" w:hAnsi="Times New Roman"/>
          <w:sz w:val="28"/>
          <w:szCs w:val="28"/>
        </w:rPr>
        <w:t>1</w:t>
      </w:r>
      <w:r w:rsidR="008165F7" w:rsidRPr="00851324">
        <w:rPr>
          <w:rFonts w:ascii="Times New Roman" w:hAnsi="Times New Roman"/>
          <w:sz w:val="28"/>
          <w:szCs w:val="28"/>
        </w:rPr>
        <w:t xml:space="preserve"> </w:t>
      </w:r>
      <w:r w:rsidRPr="00851324">
        <w:rPr>
          <w:rFonts w:ascii="Times New Roman" w:hAnsi="Times New Roman"/>
          <w:sz w:val="28"/>
          <w:szCs w:val="28"/>
        </w:rPr>
        <w:t xml:space="preserve">году составила </w:t>
      </w:r>
      <w:r w:rsidR="008165F7" w:rsidRPr="00851324">
        <w:rPr>
          <w:rFonts w:ascii="Times New Roman" w:hAnsi="Times New Roman"/>
          <w:sz w:val="28"/>
          <w:szCs w:val="28"/>
        </w:rPr>
        <w:t>2 191 942</w:t>
      </w:r>
      <w:r w:rsidRPr="00851324">
        <w:rPr>
          <w:rFonts w:ascii="Times New Roman" w:hAnsi="Times New Roman"/>
          <w:sz w:val="28"/>
          <w:szCs w:val="28"/>
        </w:rPr>
        <w:t xml:space="preserve"> чел.</w:t>
      </w:r>
    </w:p>
    <w:p w:rsidR="00760B9B" w:rsidRPr="00851324" w:rsidRDefault="00760B9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133F56"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760B9B" w:rsidRPr="00851324" w:rsidRDefault="00760B9B"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1.5 «</w:t>
      </w:r>
      <w:r w:rsidR="000E136C" w:rsidRPr="00851324">
        <w:rPr>
          <w:rFonts w:ascii="Times New Roman" w:hAnsi="Times New Roman" w:cs="Times New Roman"/>
          <w:b/>
          <w:sz w:val="28"/>
          <w:szCs w:val="28"/>
        </w:rPr>
        <w:t>Оказание мер государственной поддержки инвалидам</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Участниками по данному мероприятию являются:</w:t>
      </w:r>
      <w:r w:rsidR="00102874"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Министерство обороны Российской Федерации</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Следственный комитет Российской Федерации</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Федеральная служба безопасности Российской Федерации</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Федеральная таможенная служба</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Министерство финансов Российской Федерации</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Федеральная служба исполнения наказаний</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 xml:space="preserve">Генеральная прокуратура </w:t>
      </w:r>
      <w:r w:rsidR="00102874" w:rsidRPr="00851324">
        <w:rPr>
          <w:rFonts w:ascii="Times New Roman" w:eastAsia="Times New Roman" w:hAnsi="Times New Roman"/>
          <w:i/>
          <w:color w:val="000000"/>
          <w:sz w:val="28"/>
          <w:szCs w:val="28"/>
          <w:lang w:eastAsia="ru-RU"/>
        </w:rPr>
        <w:t>Р</w:t>
      </w:r>
      <w:r w:rsidR="0035786B" w:rsidRPr="00851324">
        <w:rPr>
          <w:rFonts w:ascii="Times New Roman" w:eastAsia="Times New Roman" w:hAnsi="Times New Roman"/>
          <w:i/>
          <w:color w:val="000000"/>
          <w:sz w:val="28"/>
          <w:szCs w:val="28"/>
          <w:lang w:eastAsia="ru-RU"/>
        </w:rPr>
        <w:t>оссийской Федерации</w:t>
      </w:r>
      <w:r w:rsidR="008316F5" w:rsidRPr="00851324">
        <w:rPr>
          <w:rFonts w:ascii="Times New Roman" w:eastAsia="Times New Roman" w:hAnsi="Times New Roman"/>
          <w:i/>
          <w:color w:val="000000"/>
          <w:sz w:val="28"/>
          <w:szCs w:val="28"/>
          <w:lang w:eastAsia="ru-RU"/>
        </w:rPr>
        <w:t>, Пенсионный фонд Российской Федерации</w:t>
      </w:r>
    </w:p>
    <w:p w:rsidR="00484953" w:rsidRPr="00851324" w:rsidRDefault="0048495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90741E" w:rsidRPr="00851324">
        <w:rPr>
          <w:rFonts w:ascii="Times New Roman" w:hAnsi="Times New Roman" w:cs="Times New Roman"/>
          <w:sz w:val="28"/>
          <w:szCs w:val="28"/>
        </w:rPr>
        <w:t>–</w:t>
      </w:r>
      <w:r w:rsidRPr="00851324">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3864EB" w:rsidRPr="00851324" w:rsidRDefault="003864E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Оказание мер государственной поддержки </w:t>
      </w:r>
      <w:r w:rsidR="000C740E" w:rsidRPr="00851324">
        <w:rPr>
          <w:rFonts w:ascii="Times New Roman" w:hAnsi="Times New Roman"/>
          <w:sz w:val="28"/>
          <w:szCs w:val="28"/>
        </w:rPr>
        <w:t xml:space="preserve">инвалидам </w:t>
      </w:r>
      <w:proofErr w:type="gramStart"/>
      <w:r w:rsidR="000C740E" w:rsidRPr="00851324">
        <w:rPr>
          <w:rFonts w:ascii="Times New Roman" w:hAnsi="Times New Roman"/>
          <w:sz w:val="28"/>
          <w:szCs w:val="28"/>
          <w:lang w:val="en-US"/>
        </w:rPr>
        <w:t>I</w:t>
      </w:r>
      <w:r w:rsidR="000C740E" w:rsidRPr="00851324">
        <w:rPr>
          <w:rFonts w:ascii="Times New Roman" w:hAnsi="Times New Roman"/>
          <w:sz w:val="28"/>
          <w:szCs w:val="28"/>
        </w:rPr>
        <w:t xml:space="preserve"> ,</w:t>
      </w:r>
      <w:proofErr w:type="gramEnd"/>
      <w:r w:rsidR="000C740E" w:rsidRPr="00851324">
        <w:rPr>
          <w:rFonts w:ascii="Times New Roman" w:hAnsi="Times New Roman"/>
          <w:sz w:val="28"/>
          <w:szCs w:val="28"/>
        </w:rPr>
        <w:t xml:space="preserve"> </w:t>
      </w:r>
      <w:r w:rsidR="000C740E" w:rsidRPr="00851324">
        <w:rPr>
          <w:rFonts w:ascii="Times New Roman" w:hAnsi="Times New Roman"/>
          <w:sz w:val="28"/>
          <w:szCs w:val="28"/>
          <w:lang w:val="en-US"/>
        </w:rPr>
        <w:t>II</w:t>
      </w:r>
      <w:r w:rsidR="0090741E" w:rsidRPr="00851324">
        <w:rPr>
          <w:rFonts w:ascii="Times New Roman" w:hAnsi="Times New Roman"/>
          <w:sz w:val="28"/>
          <w:szCs w:val="28"/>
        </w:rPr>
        <w:t xml:space="preserve">, </w:t>
      </w:r>
      <w:r w:rsidR="000C740E" w:rsidRPr="00851324">
        <w:rPr>
          <w:rFonts w:ascii="Times New Roman" w:hAnsi="Times New Roman"/>
          <w:sz w:val="28"/>
          <w:szCs w:val="28"/>
          <w:lang w:val="en-US"/>
        </w:rPr>
        <w:t>III</w:t>
      </w:r>
      <w:r w:rsidR="000C740E" w:rsidRPr="00851324">
        <w:rPr>
          <w:rFonts w:ascii="Times New Roman" w:hAnsi="Times New Roman"/>
          <w:sz w:val="28"/>
          <w:szCs w:val="28"/>
        </w:rPr>
        <w:t xml:space="preserve"> группы </w:t>
      </w:r>
      <w:r w:rsidR="0090741E" w:rsidRPr="00851324">
        <w:rPr>
          <w:rFonts w:ascii="Times New Roman" w:hAnsi="Times New Roman"/>
          <w:sz w:val="28"/>
          <w:szCs w:val="28"/>
        </w:rPr>
        <w:t xml:space="preserve"> </w:t>
      </w:r>
      <w:r w:rsidR="000C740E" w:rsidRPr="00851324">
        <w:rPr>
          <w:rFonts w:ascii="Times New Roman" w:hAnsi="Times New Roman"/>
          <w:sz w:val="28"/>
          <w:szCs w:val="28"/>
        </w:rPr>
        <w:t xml:space="preserve">и детям-инвалидам </w:t>
      </w:r>
      <w:r w:rsidRPr="00851324">
        <w:rPr>
          <w:rFonts w:ascii="Times New Roman" w:hAnsi="Times New Roman"/>
          <w:sz w:val="28"/>
          <w:szCs w:val="28"/>
        </w:rPr>
        <w:t>осуществляется в соответствии с:</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 Федеральным законом от 24 ноября 1995 г. № 181-ФЗ «О социальной</w:t>
      </w:r>
      <w:r w:rsidR="000849DA" w:rsidRPr="00851324">
        <w:rPr>
          <w:rFonts w:ascii="Times New Roman" w:hAnsi="Times New Roman"/>
          <w:sz w:val="28"/>
          <w:szCs w:val="28"/>
        </w:rPr>
        <w:t xml:space="preserve"> </w:t>
      </w:r>
      <w:r w:rsidRPr="00851324">
        <w:rPr>
          <w:rFonts w:ascii="Times New Roman" w:hAnsi="Times New Roman"/>
          <w:sz w:val="28"/>
          <w:szCs w:val="28"/>
        </w:rPr>
        <w:t xml:space="preserve">защите инвалидов в Российской Федерации»; </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инвалидам I, II, III группы;</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детям-инвалидам.</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Численность лиц, признанных инвалидами, которым установлена ежемесячная денежная выплата, по состоянию на 1 января 2022 года составляет 10 913 531 чел., из них:</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инвалидов I группы – 1 250 330 чел.;</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инвалидов II группы – 4 514 689 чел.;</w:t>
      </w:r>
    </w:p>
    <w:p w:rsidR="008353A0" w:rsidRPr="00851324" w:rsidRDefault="008353A0" w:rsidP="008353A0">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инвалидов III группы – 4 420 219 чел.;</w:t>
      </w:r>
    </w:p>
    <w:p w:rsidR="008353A0" w:rsidRPr="00851324" w:rsidRDefault="008353A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детей - инвалидов – 728 293 человек</w:t>
      </w:r>
    </w:p>
    <w:p w:rsidR="00B33708" w:rsidRPr="00851324" w:rsidRDefault="00B33708" w:rsidP="00B26FEE">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В </w:t>
      </w:r>
      <w:r w:rsidR="008353A0"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851324" w:rsidRDefault="00760B9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7557EF" w:rsidRPr="00851324">
        <w:rPr>
          <w:rFonts w:ascii="Times New Roman" w:hAnsi="Times New Roman"/>
          <w:sz w:val="28"/>
          <w:szCs w:val="28"/>
        </w:rPr>
        <w:t xml:space="preserve">  </w:t>
      </w:r>
      <w:proofErr w:type="gramEnd"/>
      <w:r w:rsidR="007557EF"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6F520D" w:rsidRPr="00851324" w:rsidRDefault="006F520D" w:rsidP="006F520D">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353A0"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8353A0" w:rsidRPr="00851324">
        <w:rPr>
          <w:rFonts w:ascii="Times New Roman" w:hAnsi="Times New Roman"/>
          <w:sz w:val="28"/>
          <w:szCs w:val="28"/>
        </w:rPr>
        <w:t xml:space="preserve">10 999 015 </w:t>
      </w:r>
      <w:r w:rsidRPr="00851324">
        <w:rPr>
          <w:rFonts w:ascii="Times New Roman" w:hAnsi="Times New Roman"/>
          <w:sz w:val="28"/>
          <w:szCs w:val="28"/>
        </w:rPr>
        <w:t>чел.</w:t>
      </w:r>
    </w:p>
    <w:p w:rsidR="003754D2" w:rsidRPr="00851324" w:rsidRDefault="003754D2"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8353A0"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3754D2" w:rsidRPr="00851324" w:rsidRDefault="003754D2" w:rsidP="00B26FEE">
      <w:pPr>
        <w:spacing w:after="0" w:line="240" w:lineRule="auto"/>
        <w:ind w:firstLine="709"/>
        <w:jc w:val="both"/>
        <w:rPr>
          <w:rFonts w:ascii="Times New Roman" w:hAnsi="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1.6 «</w:t>
      </w:r>
      <w:r w:rsidR="000E136C" w:rsidRPr="00851324">
        <w:rPr>
          <w:rFonts w:ascii="Times New Roman" w:hAnsi="Times New Roman" w:cs="Times New Roman"/>
          <w:b/>
          <w:sz w:val="28"/>
          <w:szCs w:val="28"/>
        </w:rPr>
        <w:t xml:space="preserve">Предоставление отдельным категориям граждан государственной социальной помощи в виде набора социальных услуг </w:t>
      </w:r>
      <w:r w:rsidR="007557EF"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в части санаторно-курортного лечения, проезда к месту лечения и обратно, а также проезда на железнодорожном транспорте пригородного сообщения</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B26FEE">
      <w:pPr>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Участниками по данному мероприятию являются:</w:t>
      </w:r>
      <w:r w:rsidR="00102874" w:rsidRPr="00851324">
        <w:rPr>
          <w:rFonts w:ascii="Times New Roman" w:hAnsi="Times New Roman"/>
          <w:i/>
          <w:sz w:val="28"/>
          <w:szCs w:val="28"/>
        </w:rPr>
        <w:t xml:space="preserve"> </w:t>
      </w:r>
      <w:r w:rsidR="0035786B" w:rsidRPr="00851324">
        <w:rPr>
          <w:rFonts w:ascii="Times New Roman" w:hAnsi="Times New Roman"/>
          <w:i/>
          <w:sz w:val="28"/>
          <w:szCs w:val="28"/>
        </w:rPr>
        <w:t>Министерство труда и социальной защиты Российской Федерации</w:t>
      </w:r>
      <w:r w:rsidR="00B5267A" w:rsidRPr="00851324">
        <w:rPr>
          <w:rFonts w:ascii="Times New Roman" w:hAnsi="Times New Roman"/>
          <w:i/>
          <w:sz w:val="28"/>
          <w:szCs w:val="28"/>
        </w:rPr>
        <w:t xml:space="preserve">, </w:t>
      </w:r>
      <w:r w:rsidR="0035786B" w:rsidRPr="00851324">
        <w:rPr>
          <w:rFonts w:ascii="Times New Roman" w:hAnsi="Times New Roman"/>
          <w:i/>
          <w:sz w:val="28"/>
          <w:szCs w:val="28"/>
        </w:rPr>
        <w:t>Министерство финансов Российской Федерации</w:t>
      </w:r>
      <w:r w:rsidR="00B5267A" w:rsidRPr="00851324">
        <w:rPr>
          <w:rFonts w:ascii="Times New Roman" w:hAnsi="Times New Roman"/>
          <w:i/>
          <w:sz w:val="28"/>
          <w:szCs w:val="28"/>
        </w:rPr>
        <w:t xml:space="preserve">, </w:t>
      </w:r>
      <w:r w:rsidR="00084725" w:rsidRPr="00851324">
        <w:rPr>
          <w:rFonts w:ascii="Times New Roman" w:hAnsi="Times New Roman"/>
          <w:i/>
          <w:sz w:val="28"/>
          <w:szCs w:val="28"/>
        </w:rPr>
        <w:t>Ф</w:t>
      </w:r>
      <w:r w:rsidR="00B5267A" w:rsidRPr="00851324">
        <w:rPr>
          <w:rFonts w:ascii="Times New Roman" w:hAnsi="Times New Roman"/>
          <w:i/>
          <w:sz w:val="28"/>
          <w:szCs w:val="28"/>
        </w:rPr>
        <w:t>онд</w:t>
      </w:r>
      <w:r w:rsidR="00084725" w:rsidRPr="00851324">
        <w:rPr>
          <w:rFonts w:ascii="Times New Roman" w:hAnsi="Times New Roman"/>
          <w:i/>
          <w:sz w:val="28"/>
          <w:szCs w:val="28"/>
        </w:rPr>
        <w:t xml:space="preserve"> социального страхования</w:t>
      </w:r>
      <w:r w:rsidR="00B5267A" w:rsidRPr="00851324">
        <w:rPr>
          <w:rFonts w:ascii="Times New Roman" w:hAnsi="Times New Roman"/>
          <w:i/>
          <w:sz w:val="28"/>
          <w:szCs w:val="28"/>
        </w:rPr>
        <w:t xml:space="preserve"> Российской Федерации</w:t>
      </w:r>
      <w:r w:rsidR="00FE2651" w:rsidRPr="00851324">
        <w:rPr>
          <w:rFonts w:ascii="Times New Roman" w:hAnsi="Times New Roman"/>
          <w:i/>
          <w:sz w:val="28"/>
          <w:szCs w:val="28"/>
        </w:rPr>
        <w:t>.</w:t>
      </w:r>
    </w:p>
    <w:p w:rsidR="00772C9A" w:rsidRPr="00851324" w:rsidRDefault="00772C9A"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 осуществляется            в соответствии с Федеральным законом от 17 июля 1999 г. № 178-ФЗ                </w:t>
      </w:r>
      <w:proofErr w:type="gramStart"/>
      <w:r w:rsidRPr="00851324">
        <w:rPr>
          <w:rFonts w:ascii="Times New Roman" w:hAnsi="Times New Roman"/>
          <w:sz w:val="28"/>
          <w:szCs w:val="28"/>
        </w:rPr>
        <w:t xml:space="preserve">   «</w:t>
      </w:r>
      <w:proofErr w:type="gramEnd"/>
      <w:r w:rsidRPr="00851324">
        <w:rPr>
          <w:rFonts w:ascii="Times New Roman" w:hAnsi="Times New Roman"/>
          <w:sz w:val="28"/>
          <w:szCs w:val="28"/>
        </w:rPr>
        <w:t>О государственной социальной помощи» следующим категориям граждан:</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инвалидам войны;</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участникам Великой Отечественной войны;</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ветеранам боевых действий;</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772C9A" w:rsidRPr="00851324" w:rsidRDefault="00772C9A" w:rsidP="00B26FEE">
      <w:pPr>
        <w:autoSpaceDE w:val="0"/>
        <w:autoSpaceDN w:val="0"/>
        <w:adjustRightInd w:val="0"/>
        <w:spacing w:after="0" w:line="240" w:lineRule="auto"/>
        <w:ind w:firstLine="708"/>
        <w:jc w:val="both"/>
        <w:rPr>
          <w:rFonts w:ascii="Times New Roman" w:eastAsiaTheme="minorHAnsi" w:hAnsi="Times New Roman"/>
          <w:bCs/>
          <w:sz w:val="28"/>
          <w:szCs w:val="28"/>
        </w:rPr>
      </w:pPr>
      <w:r w:rsidRPr="00851324">
        <w:rPr>
          <w:rFonts w:ascii="Times New Roman" w:hAnsi="Times New Roman"/>
          <w:sz w:val="28"/>
          <w:szCs w:val="28"/>
        </w:rPr>
        <w:t xml:space="preserve">лицам, награжденным знаком «Жителю блокадного Ленинграда», </w:t>
      </w:r>
      <w:r w:rsidRPr="00851324">
        <w:rPr>
          <w:rFonts w:ascii="Times New Roman" w:eastAsiaTheme="minorHAnsi" w:hAnsi="Times New Roman"/>
          <w:bCs/>
          <w:sz w:val="28"/>
          <w:szCs w:val="28"/>
        </w:rPr>
        <w:t>лица, награжденные знаком «Житель осажденного Севастополя»</w:t>
      </w:r>
      <w:r w:rsidRPr="00851324">
        <w:rPr>
          <w:rFonts w:ascii="Times New Roman" w:hAnsi="Times New Roman"/>
          <w:sz w:val="28"/>
          <w:szCs w:val="28"/>
        </w:rPr>
        <w:t>;</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инвалидам I, II, III группы;</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детям-инвалидам;</w:t>
      </w:r>
    </w:p>
    <w:p w:rsidR="00772C9A" w:rsidRPr="00851324" w:rsidRDefault="00772C9A">
      <w:pPr>
        <w:spacing w:after="0" w:line="240" w:lineRule="auto"/>
        <w:ind w:firstLine="709"/>
        <w:jc w:val="both"/>
        <w:rPr>
          <w:rFonts w:ascii="Times New Roman" w:hAnsi="Times New Roman"/>
          <w:sz w:val="28"/>
          <w:szCs w:val="28"/>
        </w:rPr>
      </w:pPr>
      <w:r w:rsidRPr="00851324">
        <w:rPr>
          <w:rFonts w:ascii="Times New Roman" w:hAnsi="Times New Roman"/>
          <w:sz w:val="28"/>
          <w:szCs w:val="28"/>
        </w:rPr>
        <w:t>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w:t>
      </w:r>
    </w:p>
    <w:p w:rsidR="00772C9A" w:rsidRPr="00557CA6" w:rsidRDefault="00772C9A" w:rsidP="00557CA6">
      <w:pPr>
        <w:spacing w:after="0"/>
        <w:ind w:firstLine="709"/>
        <w:jc w:val="both"/>
        <w:rPr>
          <w:rFonts w:ascii="Times New Roman" w:eastAsia="Times New Roman" w:hAnsi="Times New Roman"/>
          <w:sz w:val="20"/>
          <w:szCs w:val="20"/>
          <w:lang w:eastAsia="ru-RU"/>
        </w:rPr>
      </w:pPr>
      <w:r w:rsidRPr="00851324">
        <w:rPr>
          <w:rFonts w:ascii="Times New Roman" w:hAnsi="Times New Roman"/>
          <w:sz w:val="28"/>
          <w:szCs w:val="28"/>
        </w:rPr>
        <w:t xml:space="preserve">По информации Минфина России в </w:t>
      </w:r>
      <w:r w:rsidR="000849DA" w:rsidRPr="00851324">
        <w:rPr>
          <w:rFonts w:ascii="Times New Roman" w:hAnsi="Times New Roman"/>
          <w:sz w:val="28"/>
          <w:szCs w:val="28"/>
        </w:rPr>
        <w:t xml:space="preserve">2021 </w:t>
      </w:r>
      <w:r w:rsidRPr="00851324">
        <w:rPr>
          <w:rFonts w:ascii="Times New Roman" w:hAnsi="Times New Roman"/>
          <w:sz w:val="28"/>
          <w:szCs w:val="28"/>
        </w:rPr>
        <w:t xml:space="preserve">году Фонду социального страхования Российской Федерации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w:t>
      </w:r>
      <w:r w:rsidR="000849DA" w:rsidRPr="00557CA6">
        <w:rPr>
          <w:rFonts w:ascii="Times New Roman" w:hAnsi="Times New Roman"/>
          <w:sz w:val="28"/>
          <w:szCs w:val="28"/>
        </w:rPr>
        <w:t>5 667 540,8</w:t>
      </w:r>
      <w:r w:rsidR="000849DA" w:rsidRPr="00851324">
        <w:rPr>
          <w:rFonts w:ascii="Times New Roman" w:hAnsi="Times New Roman"/>
          <w:sz w:val="28"/>
          <w:szCs w:val="28"/>
        </w:rPr>
        <w:t xml:space="preserve"> </w:t>
      </w:r>
      <w:r w:rsidRPr="00851324">
        <w:rPr>
          <w:rFonts w:ascii="Times New Roman" w:hAnsi="Times New Roman"/>
          <w:sz w:val="28"/>
          <w:szCs w:val="28"/>
        </w:rPr>
        <w:t>тыс. рублей.</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Субъектам Российской Федерации, осуществляющим переданные полномочия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в </w:t>
      </w:r>
      <w:r w:rsidR="006B49EF" w:rsidRPr="00851324">
        <w:rPr>
          <w:rFonts w:ascii="Times New Roman" w:hAnsi="Times New Roman"/>
          <w:sz w:val="28"/>
          <w:szCs w:val="28"/>
        </w:rPr>
        <w:t xml:space="preserve">2021 </w:t>
      </w:r>
      <w:r w:rsidRPr="00851324">
        <w:rPr>
          <w:rFonts w:ascii="Times New Roman" w:hAnsi="Times New Roman"/>
          <w:sz w:val="28"/>
          <w:szCs w:val="28"/>
        </w:rPr>
        <w:t xml:space="preserve">г. предоставлены межбюджетные трансферты в сумме </w:t>
      </w:r>
      <w:r w:rsidR="006B49EF" w:rsidRPr="00851324">
        <w:rPr>
          <w:rFonts w:ascii="Times New Roman" w:hAnsi="Times New Roman"/>
          <w:sz w:val="28"/>
          <w:szCs w:val="28"/>
        </w:rPr>
        <w:t>1 040 032,7</w:t>
      </w:r>
      <w:r w:rsidRPr="00851324">
        <w:rPr>
          <w:rFonts w:ascii="Times New Roman" w:hAnsi="Times New Roman"/>
          <w:sz w:val="28"/>
          <w:szCs w:val="28"/>
        </w:rPr>
        <w:t xml:space="preserve"> тыс. рублей.</w:t>
      </w:r>
    </w:p>
    <w:p w:rsidR="00F263A4" w:rsidRPr="00851324" w:rsidRDefault="00F263A4" w:rsidP="00F263A4">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2020 году Фондом социального страхования Российской Федерации» осуществлялось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(КБК393 1003 0310651930 323).</w:t>
      </w:r>
      <w:r w:rsidRPr="00851324">
        <w:rPr>
          <w:rFonts w:ascii="Times New Roman" w:hAnsi="Times New Roman"/>
          <w:sz w:val="28"/>
          <w:szCs w:val="28"/>
        </w:rPr>
        <w:t> </w:t>
      </w:r>
    </w:p>
    <w:p w:rsidR="00F263A4" w:rsidRPr="00851324" w:rsidRDefault="00F263A4" w:rsidP="00F263A4">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ФСС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w:t>
      </w:r>
      <w:r w:rsidR="006B49EF" w:rsidRPr="00557CA6">
        <w:rPr>
          <w:rFonts w:ascii="Times New Roman" w:hAnsi="Times New Roman"/>
          <w:sz w:val="28"/>
          <w:szCs w:val="28"/>
        </w:rPr>
        <w:t xml:space="preserve">5 667 540,80 </w:t>
      </w:r>
      <w:r w:rsidRPr="00851324">
        <w:rPr>
          <w:rFonts w:ascii="Times New Roman" w:hAnsi="Times New Roman"/>
          <w:sz w:val="28"/>
          <w:szCs w:val="28"/>
        </w:rPr>
        <w:t>тыс. рублей.</w:t>
      </w:r>
    </w:p>
    <w:p w:rsidR="00F263A4" w:rsidRPr="00851324" w:rsidRDefault="00F263A4" w:rsidP="00F263A4">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Сводной бюджетной росписью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на </w:t>
      </w:r>
      <w:r w:rsidR="006B49EF" w:rsidRPr="00851324">
        <w:rPr>
          <w:rFonts w:ascii="Times New Roman" w:hAnsi="Times New Roman"/>
          <w:sz w:val="28"/>
          <w:szCs w:val="28"/>
        </w:rPr>
        <w:t xml:space="preserve">2021 </w:t>
      </w:r>
      <w:r w:rsidRPr="00851324">
        <w:rPr>
          <w:rFonts w:ascii="Times New Roman" w:hAnsi="Times New Roman"/>
          <w:sz w:val="28"/>
          <w:szCs w:val="28"/>
        </w:rPr>
        <w:t>год предусмотрено</w:t>
      </w:r>
      <w:r w:rsidR="006B49EF" w:rsidRPr="00851324">
        <w:rPr>
          <w:rFonts w:ascii="Times New Roman" w:hAnsi="Times New Roman"/>
          <w:sz w:val="28"/>
          <w:szCs w:val="28"/>
        </w:rPr>
        <w:t xml:space="preserve"> </w:t>
      </w:r>
      <w:r w:rsidR="006B49EF" w:rsidRPr="00557CA6">
        <w:rPr>
          <w:rFonts w:ascii="Times New Roman" w:hAnsi="Times New Roman"/>
          <w:sz w:val="28"/>
          <w:szCs w:val="28"/>
        </w:rPr>
        <w:t>7 018 654,90</w:t>
      </w:r>
      <w:r w:rsidRPr="00851324">
        <w:rPr>
          <w:rFonts w:ascii="Times New Roman" w:hAnsi="Times New Roman"/>
          <w:sz w:val="28"/>
          <w:szCs w:val="28"/>
        </w:rPr>
        <w:t xml:space="preserve"> тыс. рублей.</w:t>
      </w:r>
    </w:p>
    <w:p w:rsidR="00F263A4" w:rsidRPr="00851324" w:rsidRDefault="00F263A4" w:rsidP="00F263A4">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отчетным данным в 2020 году расходы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составили </w:t>
      </w:r>
      <w:r w:rsidR="006B49EF" w:rsidRPr="00851324">
        <w:rPr>
          <w:rFonts w:ascii="Times New Roman" w:hAnsi="Times New Roman"/>
          <w:sz w:val="28"/>
          <w:szCs w:val="28"/>
        </w:rPr>
        <w:t xml:space="preserve">6 219 041,60 </w:t>
      </w:r>
      <w:r w:rsidRPr="00851324">
        <w:rPr>
          <w:rFonts w:ascii="Times New Roman" w:hAnsi="Times New Roman"/>
          <w:sz w:val="28"/>
          <w:szCs w:val="28"/>
        </w:rPr>
        <w:t xml:space="preserve">тыс. рублей, </w:t>
      </w:r>
      <w:r w:rsidR="006B49EF" w:rsidRPr="00851324">
        <w:rPr>
          <w:rFonts w:ascii="Times New Roman" w:hAnsi="Times New Roman"/>
          <w:sz w:val="28"/>
          <w:szCs w:val="28"/>
        </w:rPr>
        <w:t xml:space="preserve">109,7 </w:t>
      </w:r>
      <w:r w:rsidRPr="00851324">
        <w:rPr>
          <w:rFonts w:ascii="Times New Roman" w:hAnsi="Times New Roman"/>
          <w:sz w:val="28"/>
          <w:szCs w:val="28"/>
        </w:rPr>
        <w:t xml:space="preserve">% от значения, предусмотренного Законом о бюджете Фонда или </w:t>
      </w:r>
      <w:r w:rsidR="006B49EF" w:rsidRPr="00851324">
        <w:rPr>
          <w:rFonts w:ascii="Times New Roman" w:hAnsi="Times New Roman"/>
          <w:sz w:val="28"/>
          <w:szCs w:val="28"/>
        </w:rPr>
        <w:t>88,6</w:t>
      </w:r>
      <w:r w:rsidRPr="00851324">
        <w:rPr>
          <w:rFonts w:ascii="Times New Roman" w:hAnsi="Times New Roman"/>
          <w:sz w:val="28"/>
          <w:szCs w:val="28"/>
        </w:rPr>
        <w:t>% от значения, предусмотренного сводной бюджетной росписью.</w:t>
      </w:r>
    </w:p>
    <w:p w:rsidR="00772C9A" w:rsidRPr="00851324" w:rsidRDefault="00772C9A"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A12DA7"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102874" w:rsidRPr="00851324" w:rsidRDefault="00102874" w:rsidP="00B26FEE">
      <w:pPr>
        <w:spacing w:after="0" w:line="240" w:lineRule="auto"/>
        <w:ind w:firstLine="709"/>
        <w:jc w:val="both"/>
        <w:rPr>
          <w:rFonts w:ascii="Times New Roman" w:hAnsi="Times New Roman"/>
          <w:sz w:val="28"/>
          <w:szCs w:val="28"/>
        </w:rPr>
      </w:pPr>
    </w:p>
    <w:p w:rsidR="000E136C" w:rsidRPr="00851324" w:rsidRDefault="0049245A" w:rsidP="00B26FEE">
      <w:pPr>
        <w:spacing w:after="0" w:line="240" w:lineRule="auto"/>
        <w:ind w:firstLine="709"/>
        <w:jc w:val="both"/>
        <w:rPr>
          <w:rFonts w:ascii="Times New Roman" w:hAnsi="Times New Roman"/>
          <w:b/>
          <w:sz w:val="28"/>
          <w:szCs w:val="28"/>
        </w:rPr>
      </w:pPr>
      <w:r w:rsidRPr="00851324">
        <w:rPr>
          <w:rFonts w:ascii="Times New Roman" w:hAnsi="Times New Roman"/>
          <w:b/>
          <w:sz w:val="28"/>
          <w:szCs w:val="28"/>
        </w:rPr>
        <w:t>ОМ 1.7 «</w:t>
      </w:r>
      <w:r w:rsidR="000E136C" w:rsidRPr="00851324">
        <w:rPr>
          <w:rFonts w:ascii="Times New Roman" w:hAnsi="Times New Roman"/>
          <w:b/>
          <w:sz w:val="28"/>
          <w:szCs w:val="28"/>
        </w:rPr>
        <w:t>Предоставление социальных доплат к пенсии</w:t>
      </w:r>
      <w:r w:rsidRPr="00851324">
        <w:rPr>
          <w:rFonts w:ascii="Times New Roman" w:hAnsi="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B26FE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Участниками по данному мероприятию являются:</w:t>
      </w:r>
      <w:r w:rsidR="00102874" w:rsidRPr="00851324">
        <w:rPr>
          <w:rFonts w:ascii="Times New Roman" w:hAnsi="Times New Roman" w:cs="Times New Roman"/>
          <w:i/>
          <w:sz w:val="28"/>
          <w:szCs w:val="28"/>
        </w:rPr>
        <w:t xml:space="preserve"> </w:t>
      </w:r>
      <w:r w:rsidR="0035786B" w:rsidRPr="00851324">
        <w:rPr>
          <w:rFonts w:ascii="Times New Roman" w:hAnsi="Times New Roman" w:cs="Times New Roman"/>
          <w:i/>
          <w:sz w:val="28"/>
          <w:szCs w:val="28"/>
        </w:rPr>
        <w:t>Министерство труда и социальной защиты Российской Федерации</w:t>
      </w:r>
      <w:r w:rsidR="00484953" w:rsidRPr="00851324">
        <w:rPr>
          <w:rFonts w:ascii="Times New Roman" w:hAnsi="Times New Roman" w:cs="Times New Roman"/>
          <w:i/>
          <w:sz w:val="28"/>
          <w:szCs w:val="28"/>
        </w:rPr>
        <w:t xml:space="preserve">, </w:t>
      </w:r>
      <w:r w:rsidR="0035786B" w:rsidRPr="00851324">
        <w:rPr>
          <w:rFonts w:ascii="Times New Roman" w:hAnsi="Times New Roman" w:cs="Times New Roman"/>
          <w:i/>
          <w:sz w:val="28"/>
          <w:szCs w:val="28"/>
        </w:rPr>
        <w:t>Министерство финансов Российской Федерации</w:t>
      </w:r>
      <w:r w:rsidR="00484953" w:rsidRPr="00851324">
        <w:rPr>
          <w:rFonts w:ascii="Times New Roman" w:hAnsi="Times New Roman" w:cs="Times New Roman"/>
          <w:i/>
          <w:sz w:val="28"/>
          <w:szCs w:val="28"/>
        </w:rPr>
        <w:t>,</w:t>
      </w:r>
      <w:r w:rsidR="00102874" w:rsidRPr="00851324">
        <w:rPr>
          <w:rFonts w:ascii="Times New Roman" w:hAnsi="Times New Roman" w:cs="Times New Roman"/>
          <w:i/>
          <w:sz w:val="28"/>
          <w:szCs w:val="28"/>
        </w:rPr>
        <w:t xml:space="preserve"> </w:t>
      </w:r>
      <w:r w:rsidR="00484953" w:rsidRPr="00851324">
        <w:rPr>
          <w:rFonts w:ascii="Times New Roman" w:hAnsi="Times New Roman" w:cs="Times New Roman"/>
          <w:i/>
          <w:sz w:val="28"/>
          <w:szCs w:val="28"/>
        </w:rPr>
        <w:t>Пенсионный фонд Российской Федерации</w:t>
      </w:r>
      <w:r w:rsidR="00FE2651" w:rsidRPr="00851324">
        <w:rPr>
          <w:rFonts w:ascii="Times New Roman" w:hAnsi="Times New Roman" w:cs="Times New Roman"/>
          <w:i/>
          <w:sz w:val="28"/>
          <w:szCs w:val="28"/>
        </w:rPr>
        <w:t>.</w:t>
      </w:r>
    </w:p>
    <w:p w:rsidR="00BE0A10" w:rsidRPr="00851324" w:rsidRDefault="00BE0A10"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Предоставление социальных доплат к пенсии осуществляется в соответствии с Федеральным законом от 17 июля 1999 г. № 178-ФЗ «О государственной социальной помощи» неработающим пенсионерам, общая сумма материального обеспечения которых меньше величины прожиточного минимума пенсионера, установленного в субъекте Российской Федерации по месту их жительства.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По информации ПФР численность неработающих пенсионеров, которым на 1 января 2022 года установлена социальная доплата к пенсии, составила 6 256 511 чел. на общую сумму 24 728 614 773,41 рублей, из них: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территориальными органами ПФР федеральная социальная доплата к пенсии установлена 2 972 805 пенсионерам на сумму 7 397 444 364,83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уполномоченными органами исполнительной власти субъектов Российской Федерации региональная социальная доплата к пенсии – 3 283 706 пенсионерам на сумму 17 331 170 408,58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Средний размер федеральной социальной доплаты к пенсии на 1 января 2022 года составил 2 488,37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Средний размер региональной социальной доплаты к пенсии на 1 января 2022 года составил 5 277,93 рублей.</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 Федеральным законом от 6 декабря 2021 г. № 390-ФЗ «О федеральном бюджете на 2022 год и на плановый период 2023 и 2024 годов» величина прожиточного минимума пенсионера в целом по Российской Федерации на 2022 год установлена в размере 10 882 рубля. Федеральная социальная доплата к пенсии осуществляется в 55 субъектах Российской Федерации и г. Байконур территориальными органами ПФР, в 31 субъектах Российской Федерации уполномоченными органами исполнительной власти субъектов Российской Федерации – региональная социальная доплата к пенсии.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Минтрудом России осуществлено предоставление субсидии на выплату региональной социальной доплаты к пенсии (далее - РСД) из федерального бюджета бюджетам 28 субъектов Российской Федерации, в которых прожиточный минимум пенсионера (далее – ПМП) на 2021 год был установлен выше величины ПМП в целом по Российской Федерации (10 022 рублей), а уровень бюджетной обеспеченности 2- кратно не превышал средний по Российской Федерации.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Федеральным законом от 8 декабря 2020 г. № 385-ФЗ «О федеральном бюджете на 2021 год и на плановый период 2022 и 2023 годов» объём трансферта на выплату РСД на 2021 год предусмотрен в размере 34 766 242,3 тыс. руб. Вместе с тем, в ходе анализа расходов на выплату региональной социальной доплаты к пенсии в субъектах Российской Федерации по итогам трёх кварталов 2021 года было выявлено снижение потребности в десяти субъектах Российской Федерации на общую сумму 989 724,4 тыс. рублей и увеличение потребности в пятнадцати субъектах Российской Федерации на общую сумму 1 112 506,2 тыс.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В этой связи в 2021 году в резервный фонд Правительства Российской Федерации был сдан объем бюджетных ассигнований в размере 989 724,4 тыс.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Таким образом объем трансферта на выплату РСД на конец 2021 года составил 33 776 517,9 тыс.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Также из в соответствии с распоряжением Правительства Российской Федерации от 19 ноября 2021 г. № 3262-р Минтруду России из резервного фонда Правительства Российской Федерации в 2021 года на предоставление субсидии на выплату РСД было выделено 1 112 506,2 тыс. рублей.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Средний размер РСД составил – 5 079,44 руб.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Численность лиц, которым фактически предоставлена региональная социальная доплата к пенсии, на конец отчетного периода составила 3 285 243 человек.</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 В 2021 году кассовое исполнение по субсидиям на выплату РСД составило:</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 из федерального бюджета - 99,73 %;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из резервного фонда Правительства Российской Федерации – 97,91%.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 xml:space="preserve">По информации субъектов Российской Федерации, в 2021 году задолженности по выплатам РСД нет. </w:t>
      </w:r>
    </w:p>
    <w:p w:rsidR="00BE3710" w:rsidRPr="00557CA6" w:rsidRDefault="00BE3710" w:rsidP="00B26FEE">
      <w:pPr>
        <w:pStyle w:val="a3"/>
        <w:ind w:firstLine="709"/>
        <w:jc w:val="both"/>
        <w:rPr>
          <w:rFonts w:ascii="Times New Roman" w:eastAsia="Times New Roman" w:hAnsi="Times New Roman"/>
          <w:sz w:val="28"/>
          <w:szCs w:val="28"/>
          <w:lang w:eastAsia="ru-RU"/>
        </w:rPr>
      </w:pPr>
      <w:r w:rsidRPr="00557CA6">
        <w:rPr>
          <w:rFonts w:ascii="Times New Roman" w:eastAsia="Times New Roman" w:hAnsi="Times New Roman"/>
          <w:sz w:val="28"/>
          <w:szCs w:val="28"/>
          <w:lang w:eastAsia="ru-RU"/>
        </w:rPr>
        <w:t>Реализация мероприятия в 2022 году будет продолжена.</w:t>
      </w:r>
    </w:p>
    <w:p w:rsidR="00BE3710" w:rsidRPr="00851324" w:rsidRDefault="00BE3710" w:rsidP="00B26FEE">
      <w:pPr>
        <w:pStyle w:val="a3"/>
        <w:ind w:firstLine="709"/>
        <w:jc w:val="both"/>
      </w:pPr>
    </w:p>
    <w:p w:rsidR="00E1230F" w:rsidRPr="00851324" w:rsidRDefault="00E1230F" w:rsidP="00B26FEE">
      <w:pPr>
        <w:pStyle w:val="a3"/>
        <w:ind w:firstLine="709"/>
        <w:jc w:val="both"/>
        <w:rPr>
          <w:rFonts w:ascii="Times New Roman" w:hAnsi="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1.8 «</w:t>
      </w:r>
      <w:r w:rsidR="000E136C" w:rsidRPr="00851324">
        <w:rPr>
          <w:rFonts w:ascii="Times New Roman" w:hAnsi="Times New Roman" w:cs="Times New Roman"/>
          <w:b/>
          <w:sz w:val="28"/>
          <w:szCs w:val="28"/>
        </w:rPr>
        <w:t>Оказание мер социальной поддержки по оплате жилищно-коммунальных услуг отдельным категориям граждан</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FA7136" w:rsidRPr="00851324" w:rsidRDefault="00296FC9" w:rsidP="00B26FEE">
      <w:pPr>
        <w:pStyle w:val="a3"/>
        <w:ind w:firstLine="709"/>
        <w:jc w:val="both"/>
        <w:rPr>
          <w:rFonts w:ascii="Times New Roman" w:eastAsia="Times New Roman" w:hAnsi="Times New Roman"/>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по данному меро</w:t>
      </w:r>
      <w:r w:rsidR="00120CEC" w:rsidRPr="00851324">
        <w:rPr>
          <w:rFonts w:ascii="Times New Roman" w:hAnsi="Times New Roman"/>
          <w:i/>
          <w:sz w:val="28"/>
          <w:szCs w:val="28"/>
        </w:rPr>
        <w:t>приятию является</w:t>
      </w:r>
      <w:r w:rsidR="00102874" w:rsidRPr="00851324">
        <w:rPr>
          <w:rFonts w:ascii="Times New Roman" w:hAnsi="Times New Roman"/>
          <w:i/>
          <w:sz w:val="28"/>
          <w:szCs w:val="28"/>
        </w:rPr>
        <w:t xml:space="preserve"> </w:t>
      </w:r>
      <w:r w:rsidR="00584618" w:rsidRPr="00851324">
        <w:rPr>
          <w:rFonts w:ascii="Times New Roman" w:eastAsia="Times New Roman" w:hAnsi="Times New Roman"/>
          <w:i/>
          <w:color w:val="000000"/>
          <w:sz w:val="28"/>
          <w:szCs w:val="28"/>
          <w:lang w:eastAsia="ru-RU"/>
        </w:rPr>
        <w:t xml:space="preserve">Министерство труда и социальной защиты </w:t>
      </w:r>
      <w:r w:rsidR="0035786B" w:rsidRPr="00851324">
        <w:rPr>
          <w:rFonts w:ascii="Times New Roman" w:eastAsia="Times New Roman" w:hAnsi="Times New Roman"/>
          <w:i/>
          <w:color w:val="000000"/>
          <w:sz w:val="28"/>
          <w:szCs w:val="28"/>
          <w:lang w:eastAsia="ru-RU"/>
        </w:rPr>
        <w:t>Российской Федерации</w:t>
      </w:r>
    </w:p>
    <w:p w:rsidR="001B737D" w:rsidRPr="00851324" w:rsidRDefault="001B737D"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1B737D" w:rsidRPr="00851324" w:rsidRDefault="001B737D" w:rsidP="00B26FEE">
      <w:pPr>
        <w:pStyle w:val="a3"/>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В </w:t>
      </w:r>
      <w:r w:rsidR="006B49EF" w:rsidRPr="00851324">
        <w:rPr>
          <w:rFonts w:ascii="Times New Roman" w:eastAsia="Times New Roman" w:hAnsi="Times New Roman"/>
          <w:color w:val="000000"/>
          <w:sz w:val="28"/>
          <w:szCs w:val="28"/>
          <w:lang w:eastAsia="ru-RU"/>
        </w:rPr>
        <w:t xml:space="preserve">2021 </w:t>
      </w:r>
      <w:r w:rsidRPr="00851324">
        <w:rPr>
          <w:rFonts w:ascii="Times New Roman" w:eastAsia="Times New Roman" w:hAnsi="Times New Roman"/>
          <w:color w:val="000000"/>
          <w:sz w:val="28"/>
          <w:szCs w:val="28"/>
          <w:lang w:eastAsia="ru-RU"/>
        </w:rPr>
        <w:t xml:space="preserve">году на реализацию данного мероприятия в федеральном бюджете было предусмотрено </w:t>
      </w:r>
      <w:r w:rsidR="006B49EF" w:rsidRPr="00851324">
        <w:rPr>
          <w:rFonts w:ascii="Times New Roman" w:eastAsia="Times New Roman" w:hAnsi="Times New Roman"/>
          <w:color w:val="000000"/>
          <w:sz w:val="28"/>
          <w:szCs w:val="28"/>
          <w:lang w:eastAsia="ru-RU"/>
        </w:rPr>
        <w:t>103 783 247,0</w:t>
      </w:r>
      <w:r w:rsidRPr="00851324">
        <w:rPr>
          <w:rFonts w:ascii="Times New Roman" w:eastAsia="Times New Roman" w:hAnsi="Times New Roman"/>
          <w:color w:val="000000"/>
          <w:sz w:val="28"/>
          <w:szCs w:val="28"/>
          <w:lang w:eastAsia="ru-RU"/>
        </w:rPr>
        <w:t xml:space="preserve"> тыс. рублей, кассовое исполнение </w:t>
      </w:r>
      <w:r w:rsidR="006B49EF" w:rsidRPr="00851324">
        <w:rPr>
          <w:rFonts w:ascii="Times New Roman" w:eastAsia="Times New Roman" w:hAnsi="Times New Roman"/>
          <w:color w:val="000000"/>
          <w:sz w:val="28"/>
          <w:szCs w:val="28"/>
          <w:lang w:eastAsia="ru-RU"/>
        </w:rPr>
        <w:t xml:space="preserve">98 240 714,1 </w:t>
      </w:r>
      <w:r w:rsidRPr="00851324">
        <w:rPr>
          <w:rFonts w:ascii="Times New Roman" w:eastAsia="Times New Roman" w:hAnsi="Times New Roman"/>
          <w:color w:val="000000"/>
          <w:sz w:val="28"/>
          <w:szCs w:val="28"/>
          <w:lang w:eastAsia="ru-RU"/>
        </w:rPr>
        <w:t>тыс. рублей.</w:t>
      </w:r>
    </w:p>
    <w:p w:rsidR="009D112E" w:rsidRPr="00851324" w:rsidRDefault="009D112E" w:rsidP="009D112E">
      <w:pPr>
        <w:pStyle w:val="ConsPlusNormal"/>
        <w:ind w:firstLine="709"/>
        <w:jc w:val="both"/>
        <w:rPr>
          <w:rFonts w:ascii="Times New Roman" w:eastAsiaTheme="minorHAnsi" w:hAnsi="Times New Roman" w:cs="Times New Roman"/>
          <w:sz w:val="28"/>
          <w:szCs w:val="28"/>
        </w:rPr>
      </w:pPr>
      <w:r w:rsidRPr="00851324">
        <w:rPr>
          <w:rFonts w:ascii="Times New Roman" w:hAnsi="Times New Roman" w:cs="Times New Roman"/>
          <w:sz w:val="28"/>
          <w:szCs w:val="28"/>
        </w:rPr>
        <w:t xml:space="preserve">В настоящее время получателями мер социальной поддержки на оплату жилищно-коммунальных услуг являются более 11 млн. человек (11 013 421) </w:t>
      </w:r>
      <w:r w:rsidRPr="00851324">
        <w:rPr>
          <w:rFonts w:ascii="Times New Roman" w:hAnsi="Times New Roman" w:cs="Times New Roman"/>
          <w:sz w:val="28"/>
          <w:szCs w:val="28"/>
        </w:rPr>
        <w:br/>
        <w:t>в том числе:</w:t>
      </w:r>
    </w:p>
    <w:p w:rsidR="009D112E" w:rsidRPr="00851324" w:rsidRDefault="009D112E" w:rsidP="009D112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инвалиды войны – 55 949 человек;</w:t>
      </w:r>
    </w:p>
    <w:p w:rsidR="009D112E" w:rsidRPr="00851324" w:rsidRDefault="009D112E" w:rsidP="009D112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участники Великой Отечественной войны, имеющие инвалидность</w:t>
      </w:r>
      <w:r w:rsidRPr="00851324">
        <w:rPr>
          <w:rFonts w:ascii="Times New Roman" w:hAnsi="Times New Roman" w:cs="Times New Roman"/>
          <w:sz w:val="28"/>
          <w:szCs w:val="28"/>
        </w:rPr>
        <w:br/>
        <w:t xml:space="preserve"> – 32 370 человек;</w:t>
      </w:r>
    </w:p>
    <w:p w:rsidR="009D112E" w:rsidRPr="00851324" w:rsidRDefault="009D112E" w:rsidP="009D112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участники Великой Отечественной войны – 6 740 человек;</w:t>
      </w:r>
    </w:p>
    <w:p w:rsidR="009D112E" w:rsidRPr="00851324" w:rsidRDefault="009D112E" w:rsidP="009D112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ветераны боевых действий – 1 342 252 человек;</w:t>
      </w:r>
    </w:p>
    <w:p w:rsidR="009D112E" w:rsidRPr="00851324" w:rsidRDefault="009D112E" w:rsidP="009D112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члены семей погибших (умерших) инвалидов войны, участников Великой Отечественной войны и ветеранов боевых действий – </w:t>
      </w:r>
      <w:r w:rsidRPr="00851324">
        <w:rPr>
          <w:rFonts w:ascii="Times New Roman" w:hAnsi="Times New Roman" w:cs="Times New Roman"/>
          <w:sz w:val="28"/>
          <w:szCs w:val="28"/>
        </w:rPr>
        <w:br/>
        <w:t>246 592 человек.</w:t>
      </w:r>
    </w:p>
    <w:p w:rsidR="001B737D" w:rsidRPr="00851324" w:rsidRDefault="001B737D" w:rsidP="00B26FEE">
      <w:pPr>
        <w:pStyle w:val="a3"/>
        <w:ind w:firstLine="709"/>
        <w:jc w:val="both"/>
        <w:rPr>
          <w:rFonts w:ascii="Times New Roman" w:hAnsi="Times New Roman"/>
          <w:sz w:val="28"/>
          <w:szCs w:val="28"/>
        </w:rPr>
      </w:pPr>
      <w:r w:rsidRPr="00851324">
        <w:rPr>
          <w:rFonts w:ascii="Times New Roman" w:hAnsi="Times New Roman"/>
          <w:sz w:val="28"/>
          <w:szCs w:val="28"/>
        </w:rPr>
        <w:t>Меры социальной поддержки по оплате жилищно-коммунальных услуг отдельным категориям граждан профинансированы Минтрудом России                   в полном объеме.</w:t>
      </w:r>
    </w:p>
    <w:p w:rsidR="001B737D" w:rsidRPr="00851324" w:rsidRDefault="001B737D"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основного мероприятия в </w:t>
      </w:r>
      <w:r w:rsidR="00A12DA7"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году будет продолжена.</w:t>
      </w:r>
    </w:p>
    <w:p w:rsidR="00FA7136" w:rsidRPr="00851324" w:rsidRDefault="00FA7136" w:rsidP="00B26FEE">
      <w:pPr>
        <w:pStyle w:val="ConsPlusNormal"/>
        <w:widowControl/>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1.9 «</w:t>
      </w:r>
      <w:r w:rsidR="000E136C" w:rsidRPr="00851324">
        <w:rPr>
          <w:rFonts w:ascii="Times New Roman" w:hAnsi="Times New Roman" w:cs="Times New Roman"/>
          <w:b/>
          <w:sz w:val="28"/>
          <w:szCs w:val="28"/>
        </w:rPr>
        <w:t>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5D4153"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по данному</w:t>
      </w:r>
      <w:r w:rsidR="00FA7136" w:rsidRPr="00851324">
        <w:rPr>
          <w:rFonts w:ascii="Times New Roman" w:hAnsi="Times New Roman"/>
          <w:i/>
          <w:sz w:val="28"/>
          <w:szCs w:val="28"/>
        </w:rPr>
        <w:t xml:space="preserve"> мероприятию являе</w:t>
      </w:r>
      <w:r w:rsidR="00154064" w:rsidRPr="00851324">
        <w:rPr>
          <w:rFonts w:ascii="Times New Roman" w:hAnsi="Times New Roman"/>
          <w:i/>
          <w:sz w:val="28"/>
          <w:szCs w:val="28"/>
        </w:rPr>
        <w:t>тся</w:t>
      </w:r>
      <w:r w:rsidR="00102874"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851324">
        <w:rPr>
          <w:rFonts w:ascii="Times New Roman" w:eastAsia="Times New Roman" w:hAnsi="Times New Roman"/>
          <w:i/>
          <w:color w:val="000000"/>
          <w:sz w:val="28"/>
          <w:szCs w:val="28"/>
          <w:lang w:eastAsia="ru-RU"/>
        </w:rPr>
        <w:t>.</w:t>
      </w:r>
    </w:p>
    <w:p w:rsidR="00760B9B" w:rsidRPr="00851324" w:rsidRDefault="00F93BF7" w:rsidP="00B26FEE">
      <w:pPr>
        <w:pStyle w:val="a3"/>
        <w:ind w:firstLine="709"/>
        <w:jc w:val="both"/>
        <w:rPr>
          <w:rFonts w:ascii="Times New Roman" w:hAnsi="Times New Roman"/>
          <w:sz w:val="28"/>
          <w:szCs w:val="28"/>
        </w:rPr>
      </w:pPr>
      <w:r w:rsidRPr="00851324">
        <w:rPr>
          <w:rFonts w:ascii="Times New Roman" w:eastAsia="Times New Roman" w:hAnsi="Times New Roman"/>
          <w:color w:val="000000"/>
          <w:sz w:val="28"/>
          <w:szCs w:val="28"/>
          <w:lang w:eastAsia="ru-RU"/>
        </w:rPr>
        <w:t xml:space="preserve">По данным МВД России </w:t>
      </w:r>
      <w:r w:rsidR="00760B9B" w:rsidRPr="00851324">
        <w:rPr>
          <w:rFonts w:ascii="Times New Roman" w:hAnsi="Times New Roman"/>
          <w:sz w:val="28"/>
          <w:szCs w:val="28"/>
        </w:rPr>
        <w:t xml:space="preserve">пособия, выплаты и компенсации лицам, ходатайствующим о признании их беженцами </w:t>
      </w:r>
      <w:r w:rsidR="009510BB" w:rsidRPr="00851324">
        <w:rPr>
          <w:rFonts w:ascii="Times New Roman" w:hAnsi="Times New Roman"/>
          <w:sz w:val="28"/>
          <w:szCs w:val="28"/>
        </w:rPr>
        <w:t xml:space="preserve">или вынужденными переселенцами </w:t>
      </w:r>
      <w:r w:rsidR="00760B9B" w:rsidRPr="00851324">
        <w:rPr>
          <w:rFonts w:ascii="Times New Roman" w:hAnsi="Times New Roman"/>
          <w:sz w:val="28"/>
          <w:szCs w:val="28"/>
        </w:rPr>
        <w:t xml:space="preserve">на территории Российской Федерации, и прибывшим с ними членам их семей в </w:t>
      </w:r>
      <w:r w:rsidR="008D4859" w:rsidRPr="00851324">
        <w:rPr>
          <w:rFonts w:ascii="Times New Roman" w:hAnsi="Times New Roman"/>
          <w:sz w:val="28"/>
          <w:szCs w:val="28"/>
        </w:rPr>
        <w:t>202</w:t>
      </w:r>
      <w:r w:rsidR="008D4859" w:rsidRPr="00557CA6">
        <w:rPr>
          <w:rFonts w:ascii="Times New Roman" w:hAnsi="Times New Roman"/>
          <w:sz w:val="28"/>
          <w:szCs w:val="28"/>
        </w:rPr>
        <w:t>1</w:t>
      </w:r>
      <w:r w:rsidR="008D4859" w:rsidRPr="00851324">
        <w:rPr>
          <w:rFonts w:ascii="Times New Roman" w:hAnsi="Times New Roman"/>
          <w:sz w:val="28"/>
          <w:szCs w:val="28"/>
        </w:rPr>
        <w:t xml:space="preserve"> </w:t>
      </w:r>
      <w:r w:rsidR="00760B9B" w:rsidRPr="00851324">
        <w:rPr>
          <w:rFonts w:ascii="Times New Roman" w:hAnsi="Times New Roman"/>
          <w:sz w:val="28"/>
          <w:szCs w:val="28"/>
        </w:rPr>
        <w:t>году</w:t>
      </w:r>
      <w:r w:rsidR="00C24AC9" w:rsidRPr="00851324">
        <w:rPr>
          <w:rFonts w:ascii="Times New Roman" w:hAnsi="Times New Roman"/>
          <w:sz w:val="28"/>
          <w:szCs w:val="28"/>
        </w:rPr>
        <w:t xml:space="preserve"> </w:t>
      </w:r>
      <w:r w:rsidR="00760B9B" w:rsidRPr="00851324">
        <w:rPr>
          <w:rFonts w:ascii="Times New Roman" w:hAnsi="Times New Roman"/>
          <w:sz w:val="28"/>
          <w:szCs w:val="28"/>
        </w:rPr>
        <w:t xml:space="preserve">не осуществлялись в связи с отсутствием </w:t>
      </w:r>
      <w:r w:rsidR="00C24AC9" w:rsidRPr="00851324">
        <w:rPr>
          <w:rFonts w:ascii="Times New Roman" w:hAnsi="Times New Roman"/>
          <w:sz w:val="28"/>
          <w:szCs w:val="28"/>
        </w:rPr>
        <w:t>заявлений граждан</w:t>
      </w:r>
      <w:r w:rsidR="00760B9B" w:rsidRPr="00851324">
        <w:rPr>
          <w:rFonts w:ascii="Times New Roman" w:hAnsi="Times New Roman"/>
          <w:sz w:val="28"/>
          <w:szCs w:val="28"/>
        </w:rPr>
        <w:t>.</w:t>
      </w:r>
    </w:p>
    <w:p w:rsidR="007F7451" w:rsidRPr="00851324" w:rsidRDefault="007F7451"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w:t>
      </w:r>
      <w:r w:rsidR="009510BB" w:rsidRPr="00851324">
        <w:rPr>
          <w:rFonts w:ascii="Times New Roman" w:hAnsi="Times New Roman" w:cs="Times New Roman"/>
          <w:sz w:val="28"/>
          <w:szCs w:val="28"/>
        </w:rPr>
        <w:t xml:space="preserve">ация основного мероприятия в </w:t>
      </w:r>
      <w:r w:rsidR="00A12DA7"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году будет продолжена.</w:t>
      </w:r>
    </w:p>
    <w:p w:rsidR="00102874" w:rsidRPr="00851324" w:rsidRDefault="00102874"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1.10 «</w:t>
      </w:r>
      <w:r w:rsidR="000E136C" w:rsidRPr="00851324">
        <w:rPr>
          <w:rFonts w:ascii="Times New Roman" w:hAnsi="Times New Roman" w:cs="Times New Roman"/>
          <w:b/>
          <w:sz w:val="28"/>
          <w:szCs w:val="28"/>
        </w:rPr>
        <w:t>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7F7451"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w:t>
      </w:r>
      <w:r w:rsidRPr="00851324">
        <w:rPr>
          <w:rFonts w:ascii="Times New Roman" w:hAnsi="Times New Roman"/>
          <w:i/>
          <w:sz w:val="28"/>
          <w:szCs w:val="28"/>
        </w:rPr>
        <w:t>по данному мероприятию является</w:t>
      </w:r>
      <w:r w:rsidR="00102874" w:rsidRPr="00851324">
        <w:rPr>
          <w:rFonts w:ascii="Times New Roman" w:hAnsi="Times New Roman"/>
          <w:i/>
          <w:sz w:val="28"/>
          <w:szCs w:val="28"/>
        </w:rPr>
        <w:t xml:space="preserve"> </w:t>
      </w:r>
      <w:r w:rsidR="0035786B" w:rsidRPr="00851324">
        <w:rPr>
          <w:rFonts w:ascii="Times New Roman" w:eastAsia="Times New Roman" w:hAnsi="Times New Roman"/>
          <w:i/>
          <w:sz w:val="28"/>
          <w:szCs w:val="28"/>
          <w:lang w:eastAsia="ru-RU"/>
        </w:rPr>
        <w:t>Министерство внутренних дел Российской Федерации</w:t>
      </w:r>
    </w:p>
    <w:p w:rsidR="00760B9B" w:rsidRPr="00851324" w:rsidRDefault="001F40B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По данным МВД России к</w:t>
      </w:r>
      <w:r w:rsidR="00760B9B" w:rsidRPr="00851324">
        <w:rPr>
          <w:rFonts w:ascii="Times New Roman" w:hAnsi="Times New Roman"/>
          <w:sz w:val="28"/>
          <w:szCs w:val="28"/>
        </w:rPr>
        <w:t xml:space="preserve">омпенсация за утраченное жилье и (или) имущество гражданам, пострадавшим в результате разрешения кризиса </w:t>
      </w:r>
      <w:r w:rsidR="00FE2651" w:rsidRPr="00851324">
        <w:rPr>
          <w:rFonts w:ascii="Times New Roman" w:hAnsi="Times New Roman"/>
          <w:sz w:val="28"/>
          <w:szCs w:val="28"/>
        </w:rPr>
        <w:t xml:space="preserve">                  </w:t>
      </w:r>
      <w:r w:rsidR="00760B9B" w:rsidRPr="00851324">
        <w:rPr>
          <w:rFonts w:ascii="Times New Roman" w:hAnsi="Times New Roman"/>
          <w:sz w:val="28"/>
          <w:szCs w:val="28"/>
        </w:rPr>
        <w:t xml:space="preserve">в Чеченской Республике и покинувшим ее безвозвратно в </w:t>
      </w:r>
      <w:r w:rsidR="008D4859" w:rsidRPr="00851324">
        <w:rPr>
          <w:rFonts w:ascii="Times New Roman" w:hAnsi="Times New Roman"/>
          <w:sz w:val="28"/>
          <w:szCs w:val="28"/>
        </w:rPr>
        <w:t>20</w:t>
      </w:r>
      <w:r w:rsidR="008D4859" w:rsidRPr="00557CA6">
        <w:rPr>
          <w:rFonts w:ascii="Times New Roman" w:hAnsi="Times New Roman"/>
          <w:sz w:val="28"/>
          <w:szCs w:val="28"/>
        </w:rPr>
        <w:t>21</w:t>
      </w:r>
      <w:r w:rsidR="008D4859" w:rsidRPr="00851324">
        <w:rPr>
          <w:rFonts w:ascii="Times New Roman" w:hAnsi="Times New Roman"/>
          <w:sz w:val="28"/>
          <w:szCs w:val="28"/>
        </w:rPr>
        <w:t xml:space="preserve"> </w:t>
      </w:r>
      <w:r w:rsidR="00C24AC9" w:rsidRPr="00851324">
        <w:rPr>
          <w:rFonts w:ascii="Times New Roman" w:hAnsi="Times New Roman"/>
          <w:sz w:val="28"/>
          <w:szCs w:val="28"/>
        </w:rPr>
        <w:t xml:space="preserve">году </w:t>
      </w:r>
      <w:r w:rsidR="00FE2651" w:rsidRPr="00851324">
        <w:rPr>
          <w:rFonts w:ascii="Times New Roman" w:hAnsi="Times New Roman"/>
          <w:sz w:val="28"/>
          <w:szCs w:val="28"/>
        </w:rPr>
        <w:t xml:space="preserve">                     </w:t>
      </w:r>
      <w:r w:rsidR="00C24AC9" w:rsidRPr="00851324">
        <w:rPr>
          <w:rFonts w:ascii="Times New Roman" w:hAnsi="Times New Roman"/>
          <w:sz w:val="28"/>
          <w:szCs w:val="28"/>
        </w:rPr>
        <w:t>не осуществляла</w:t>
      </w:r>
      <w:r w:rsidR="00760B9B" w:rsidRPr="00851324">
        <w:rPr>
          <w:rFonts w:ascii="Times New Roman" w:hAnsi="Times New Roman"/>
          <w:sz w:val="28"/>
          <w:szCs w:val="28"/>
        </w:rPr>
        <w:t xml:space="preserve">сь </w:t>
      </w:r>
      <w:r w:rsidR="00C24AC9" w:rsidRPr="00851324">
        <w:rPr>
          <w:rFonts w:ascii="Times New Roman" w:hAnsi="Times New Roman"/>
          <w:sz w:val="28"/>
          <w:szCs w:val="28"/>
        </w:rPr>
        <w:t>в связи с отсутствием заявлений граждан</w:t>
      </w:r>
      <w:r w:rsidR="00760B9B" w:rsidRPr="00851324">
        <w:rPr>
          <w:rFonts w:ascii="Times New Roman" w:hAnsi="Times New Roman"/>
          <w:sz w:val="28"/>
          <w:szCs w:val="28"/>
        </w:rPr>
        <w:t>.</w:t>
      </w:r>
    </w:p>
    <w:p w:rsidR="00760B9B" w:rsidRPr="00851324" w:rsidRDefault="00760B9B"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Реал</w:t>
      </w:r>
      <w:r w:rsidR="00712385" w:rsidRPr="00851324">
        <w:rPr>
          <w:rFonts w:ascii="Times New Roman" w:hAnsi="Times New Roman" w:cs="Times New Roman"/>
          <w:sz w:val="28"/>
          <w:szCs w:val="28"/>
        </w:rPr>
        <w:t xml:space="preserve">изация основного мероприятия в </w:t>
      </w:r>
      <w:r w:rsidR="00A12DA7"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году будет продолжена</w:t>
      </w:r>
      <w:r w:rsidR="00672858" w:rsidRPr="00851324">
        <w:rPr>
          <w:rFonts w:ascii="Times New Roman" w:hAnsi="Times New Roman" w:cs="Times New Roman"/>
          <w:sz w:val="28"/>
          <w:szCs w:val="28"/>
        </w:rPr>
        <w:t>.</w:t>
      </w:r>
    </w:p>
    <w:p w:rsidR="00760B9B" w:rsidRPr="00851324" w:rsidRDefault="00760B9B"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1.11 «</w:t>
      </w:r>
      <w:r w:rsidR="000E136C" w:rsidRPr="00851324">
        <w:rPr>
          <w:rFonts w:ascii="Times New Roman" w:hAnsi="Times New Roman" w:cs="Times New Roman"/>
          <w:b/>
          <w:sz w:val="28"/>
          <w:szCs w:val="28"/>
        </w:rPr>
        <w:t>Оказание мер социальной поддержки лицам,</w:t>
      </w:r>
      <w:r w:rsidR="001F40BB" w:rsidRPr="00851324">
        <w:rPr>
          <w:rFonts w:ascii="Times New Roman" w:hAnsi="Times New Roman" w:cs="Times New Roman"/>
          <w:b/>
          <w:sz w:val="28"/>
          <w:szCs w:val="28"/>
        </w:rPr>
        <w:t xml:space="preserve"> награжденным нагрудным знаком «</w:t>
      </w:r>
      <w:r w:rsidR="000E136C" w:rsidRPr="00851324">
        <w:rPr>
          <w:rFonts w:ascii="Times New Roman" w:hAnsi="Times New Roman" w:cs="Times New Roman"/>
          <w:b/>
          <w:sz w:val="28"/>
          <w:szCs w:val="28"/>
        </w:rPr>
        <w:t>Почетный донор России</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b/>
          <w:sz w:val="28"/>
          <w:szCs w:val="28"/>
        </w:rPr>
      </w:pPr>
    </w:p>
    <w:p w:rsidR="005D3B8E" w:rsidRPr="00851324" w:rsidRDefault="00A5147C"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Участником по данному мероприятию являе</w:t>
      </w:r>
      <w:r w:rsidR="004B0074" w:rsidRPr="00851324">
        <w:rPr>
          <w:rFonts w:ascii="Times New Roman" w:hAnsi="Times New Roman"/>
          <w:i/>
          <w:sz w:val="28"/>
          <w:szCs w:val="28"/>
        </w:rPr>
        <w:t>тся</w:t>
      </w:r>
      <w:r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Федеральное медико-биологическое агентство</w:t>
      </w:r>
      <w:r w:rsidR="00FE2651" w:rsidRPr="00851324">
        <w:rPr>
          <w:rFonts w:ascii="Times New Roman" w:eastAsia="Times New Roman" w:hAnsi="Times New Roman"/>
          <w:i/>
          <w:color w:val="000000"/>
          <w:sz w:val="28"/>
          <w:szCs w:val="28"/>
          <w:lang w:eastAsia="ru-RU"/>
        </w:rPr>
        <w:t>.</w:t>
      </w:r>
    </w:p>
    <w:p w:rsidR="00852F35" w:rsidRPr="00851324" w:rsidRDefault="00852F35"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осуществляется в соответствии </w:t>
      </w:r>
      <w:r w:rsidR="00BB1418" w:rsidRPr="00851324">
        <w:rPr>
          <w:rFonts w:ascii="Times New Roman" w:hAnsi="Times New Roman"/>
          <w:sz w:val="28"/>
          <w:szCs w:val="28"/>
        </w:rPr>
        <w:br/>
      </w:r>
      <w:r w:rsidRPr="00851324">
        <w:rPr>
          <w:rFonts w:ascii="Times New Roman" w:hAnsi="Times New Roman"/>
          <w:sz w:val="28"/>
          <w:szCs w:val="28"/>
        </w:rPr>
        <w:t>с постановлением Правительства Российской Федерации от 9 марта 2013 г</w:t>
      </w:r>
      <w:r w:rsidR="00BB1418" w:rsidRPr="00851324">
        <w:rPr>
          <w:rFonts w:ascii="Times New Roman" w:hAnsi="Times New Roman"/>
          <w:sz w:val="28"/>
          <w:szCs w:val="28"/>
        </w:rPr>
        <w:t xml:space="preserve">. </w:t>
      </w:r>
      <w:r w:rsidR="00BB1418" w:rsidRPr="00851324">
        <w:rPr>
          <w:rFonts w:ascii="Times New Roman" w:hAnsi="Times New Roman"/>
          <w:sz w:val="28"/>
          <w:szCs w:val="28"/>
        </w:rPr>
        <w:br/>
      </w:r>
      <w:r w:rsidRPr="00851324">
        <w:rPr>
          <w:rFonts w:ascii="Times New Roman" w:hAnsi="Times New Roman"/>
          <w:sz w:val="28"/>
          <w:szCs w:val="28"/>
        </w:rPr>
        <w:t>№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2F35" w:rsidRPr="00851324" w:rsidRDefault="00852F35" w:rsidP="00B26FEE">
      <w:pPr>
        <w:pStyle w:val="a3"/>
        <w:ind w:firstLine="709"/>
        <w:jc w:val="both"/>
        <w:rPr>
          <w:rFonts w:ascii="Times New Roman" w:hAnsi="Times New Roman"/>
          <w:sz w:val="28"/>
          <w:szCs w:val="28"/>
        </w:rPr>
      </w:pPr>
      <w:r w:rsidRPr="00851324">
        <w:rPr>
          <w:rFonts w:ascii="Times New Roman" w:hAnsi="Times New Roman"/>
          <w:sz w:val="28"/>
          <w:szCs w:val="28"/>
        </w:rPr>
        <w:t>Посредством реализации мероприятия осуществляется достижение целей Госпрограммы и достигается решение задачи Госпрограммы – выполнение обязательств государства по социальной поддержке граждан.</w:t>
      </w:r>
    </w:p>
    <w:p w:rsidR="004F7513" w:rsidRPr="00851324" w:rsidRDefault="004F7513" w:rsidP="00B26FEE">
      <w:pPr>
        <w:spacing w:after="0" w:line="240" w:lineRule="auto"/>
        <w:ind w:firstLine="708"/>
        <w:jc w:val="both"/>
        <w:rPr>
          <w:rFonts w:ascii="Times New Roman" w:hAnsi="Times New Roman"/>
          <w:sz w:val="28"/>
          <w:szCs w:val="28"/>
        </w:rPr>
      </w:pPr>
      <w:r w:rsidRPr="00851324">
        <w:rPr>
          <w:rFonts w:ascii="Times New Roman" w:hAnsi="Times New Roman"/>
          <w:sz w:val="28"/>
          <w:szCs w:val="28"/>
        </w:rPr>
        <w:t>Мероприятие реализовано полностью. 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p w:rsidR="004F7513" w:rsidRPr="00851324" w:rsidRDefault="004F7513" w:rsidP="00B26FEE">
      <w:pPr>
        <w:spacing w:after="0" w:line="240" w:lineRule="auto"/>
        <w:ind w:firstLine="708"/>
        <w:jc w:val="both"/>
        <w:rPr>
          <w:rFonts w:ascii="Times New Roman" w:hAnsi="Times New Roman"/>
          <w:sz w:val="28"/>
          <w:szCs w:val="28"/>
        </w:rPr>
      </w:pPr>
      <w:r w:rsidRPr="00851324">
        <w:rPr>
          <w:rFonts w:ascii="Times New Roman" w:hAnsi="Times New Roman"/>
          <w:sz w:val="28"/>
          <w:szCs w:val="28"/>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году были предоставлены субъектам Российской Федерации на осуществление ежегодной денежной выплаты 586 587 гражданам.</w:t>
      </w:r>
    </w:p>
    <w:p w:rsidR="00A413A2" w:rsidRPr="00851324" w:rsidRDefault="00A413A2"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A12DA7"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3A22C6" w:rsidRPr="00851324" w:rsidRDefault="003A22C6"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1.12 «</w:t>
      </w:r>
      <w:r w:rsidR="000E136C" w:rsidRPr="00851324">
        <w:rPr>
          <w:rFonts w:ascii="Times New Roman" w:hAnsi="Times New Roman" w:cs="Times New Roman"/>
          <w:b/>
          <w:sz w:val="28"/>
          <w:szCs w:val="28"/>
        </w:rPr>
        <w:t>Оказание мер социальной поддержки гражданам при возникновении поствакцинальных осложнений</w:t>
      </w:r>
      <w:r w:rsidRPr="00851324">
        <w:rPr>
          <w:rFonts w:ascii="Times New Roman" w:hAnsi="Times New Roman" w:cs="Times New Roman"/>
          <w:b/>
          <w:sz w:val="28"/>
          <w:szCs w:val="28"/>
        </w:rPr>
        <w:t>»</w:t>
      </w:r>
    </w:p>
    <w:p w:rsidR="003A22C6" w:rsidRPr="00851324" w:rsidRDefault="003A22C6" w:rsidP="00B26FEE">
      <w:pPr>
        <w:pStyle w:val="ConsPlusNormal"/>
        <w:widowControl/>
        <w:ind w:firstLine="709"/>
        <w:jc w:val="both"/>
        <w:rPr>
          <w:rFonts w:ascii="Times New Roman" w:hAnsi="Times New Roman" w:cs="Times New Roman"/>
          <w:b/>
          <w:sz w:val="28"/>
          <w:szCs w:val="28"/>
        </w:rPr>
      </w:pPr>
    </w:p>
    <w:p w:rsidR="0035786B" w:rsidRPr="00851324" w:rsidRDefault="00672858"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w:t>
      </w:r>
      <w:r w:rsidRPr="00851324">
        <w:rPr>
          <w:rFonts w:ascii="Times New Roman" w:hAnsi="Times New Roman"/>
          <w:i/>
          <w:sz w:val="28"/>
          <w:szCs w:val="28"/>
        </w:rPr>
        <w:t>по данному мероприятию является</w:t>
      </w:r>
      <w:r w:rsidR="0079313E"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Министерство здравоохранения Российской Федерации</w:t>
      </w:r>
      <w:r w:rsidR="0079313E" w:rsidRPr="00851324">
        <w:rPr>
          <w:rFonts w:ascii="Times New Roman" w:eastAsia="Times New Roman" w:hAnsi="Times New Roman"/>
          <w:i/>
          <w:color w:val="000000"/>
          <w:sz w:val="28"/>
          <w:szCs w:val="28"/>
          <w:lang w:eastAsia="ru-RU"/>
        </w:rPr>
        <w:t>.</w:t>
      </w:r>
    </w:p>
    <w:p w:rsidR="002B61C5" w:rsidRPr="00851324" w:rsidRDefault="002B61C5" w:rsidP="002B61C5">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В соответствии с Федеральным законом от 17 сентября 1998 г. </w:t>
      </w:r>
      <w:r w:rsidRPr="00851324">
        <w:rPr>
          <w:rFonts w:ascii="Times New Roman" w:eastAsia="Calibri" w:hAnsi="Times New Roman" w:cs="Times New Roman"/>
          <w:sz w:val="28"/>
          <w:szCs w:val="28"/>
          <w:lang w:eastAsia="en-US"/>
        </w:rPr>
        <w:br/>
        <w:t>№ 157-ФЗ «Об иммунопрофилактике инфекционных болезней» бюджетам субъектов Российской Федерации предоставляются субвенции на выплату гражданам государственных единовременных пособий и ежемесячных денежных компенсаций при возникновении поствакцинальных осложнений.</w:t>
      </w:r>
    </w:p>
    <w:p w:rsidR="002B61C5" w:rsidRPr="00851324" w:rsidRDefault="002B61C5" w:rsidP="002B61C5">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Объемы финансовых средств предоставляются в субъекты Российской Федерации согласно заявленной потребности регионов в соответствии со сводной бюджетной росписью федерального бюджета в пределах лимитов бюджетных обязательств, предусмотренных в установленном порядке Министерству здравоохранения Российской Федерации.</w:t>
      </w:r>
    </w:p>
    <w:p w:rsidR="002B61C5" w:rsidRPr="00851324" w:rsidRDefault="002B61C5" w:rsidP="002B61C5">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Финансовое обеспечение указанных выплат на 202</w:t>
      </w:r>
      <w:r w:rsidR="00AC258B" w:rsidRPr="00557CA6">
        <w:rPr>
          <w:rFonts w:ascii="Times New Roman" w:eastAsia="Calibri" w:hAnsi="Times New Roman" w:cs="Times New Roman"/>
          <w:sz w:val="28"/>
          <w:szCs w:val="28"/>
          <w:lang w:eastAsia="en-US"/>
        </w:rPr>
        <w:t>1</w:t>
      </w:r>
      <w:r w:rsidRPr="00851324">
        <w:rPr>
          <w:rFonts w:ascii="Times New Roman" w:eastAsia="Calibri" w:hAnsi="Times New Roman" w:cs="Times New Roman"/>
          <w:sz w:val="28"/>
          <w:szCs w:val="28"/>
          <w:lang w:eastAsia="en-US"/>
        </w:rPr>
        <w:t xml:space="preserve"> год составляет </w:t>
      </w:r>
      <w:r w:rsidRPr="00851324">
        <w:rPr>
          <w:rFonts w:ascii="Times New Roman" w:eastAsia="Calibri" w:hAnsi="Times New Roman" w:cs="Times New Roman"/>
          <w:sz w:val="28"/>
          <w:szCs w:val="28"/>
          <w:lang w:eastAsia="en-US"/>
        </w:rPr>
        <w:br/>
        <w:t>8</w:t>
      </w:r>
      <w:r w:rsidR="00AC258B" w:rsidRPr="00557CA6">
        <w:rPr>
          <w:rFonts w:ascii="Times New Roman" w:eastAsia="Calibri" w:hAnsi="Times New Roman" w:cs="Times New Roman"/>
          <w:sz w:val="28"/>
          <w:szCs w:val="28"/>
          <w:lang w:eastAsia="en-US"/>
        </w:rPr>
        <w:t> 652,3</w:t>
      </w:r>
      <w:r w:rsidRPr="00851324">
        <w:rPr>
          <w:rFonts w:ascii="Times New Roman" w:eastAsia="Calibri" w:hAnsi="Times New Roman" w:cs="Times New Roman"/>
          <w:sz w:val="28"/>
          <w:szCs w:val="28"/>
          <w:lang w:eastAsia="en-US"/>
        </w:rPr>
        <w:t xml:space="preserve"> тыс. рублей, кассовое исполнение субъектами Российской Федерации</w:t>
      </w:r>
    </w:p>
    <w:p w:rsidR="002B61C5" w:rsidRPr="00851324" w:rsidRDefault="002B61C5" w:rsidP="002B61C5">
      <w:pPr>
        <w:pStyle w:val="ConsPlusNormal"/>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за </w:t>
      </w:r>
      <w:r w:rsidR="00AC258B" w:rsidRPr="00851324">
        <w:rPr>
          <w:rFonts w:ascii="Times New Roman" w:eastAsia="Calibri" w:hAnsi="Times New Roman" w:cs="Times New Roman"/>
          <w:sz w:val="28"/>
          <w:szCs w:val="28"/>
          <w:lang w:eastAsia="en-US"/>
        </w:rPr>
        <w:t>202</w:t>
      </w:r>
      <w:r w:rsidR="00AC258B" w:rsidRPr="00557CA6">
        <w:rPr>
          <w:rFonts w:ascii="Times New Roman" w:eastAsia="Calibri" w:hAnsi="Times New Roman" w:cs="Times New Roman"/>
          <w:sz w:val="28"/>
          <w:szCs w:val="28"/>
          <w:lang w:eastAsia="en-US"/>
        </w:rPr>
        <w:t>1</w:t>
      </w:r>
      <w:r w:rsidR="00AC258B" w:rsidRPr="00851324">
        <w:rPr>
          <w:rFonts w:ascii="Times New Roman" w:eastAsia="Calibri" w:hAnsi="Times New Roman" w:cs="Times New Roman"/>
          <w:sz w:val="28"/>
          <w:szCs w:val="28"/>
          <w:lang w:eastAsia="en-US"/>
        </w:rPr>
        <w:t xml:space="preserve"> </w:t>
      </w:r>
      <w:r w:rsidRPr="00851324">
        <w:rPr>
          <w:rFonts w:ascii="Times New Roman" w:eastAsia="Calibri" w:hAnsi="Times New Roman" w:cs="Times New Roman"/>
          <w:sz w:val="28"/>
          <w:szCs w:val="28"/>
          <w:lang w:eastAsia="en-US"/>
        </w:rPr>
        <w:t xml:space="preserve">год </w:t>
      </w:r>
      <w:r w:rsidR="00AC258B" w:rsidRPr="00851324">
        <w:rPr>
          <w:rFonts w:ascii="Times New Roman" w:eastAsia="Calibri" w:hAnsi="Times New Roman" w:cs="Times New Roman"/>
          <w:sz w:val="28"/>
          <w:szCs w:val="28"/>
          <w:lang w:eastAsia="en-US"/>
        </w:rPr>
        <w:t>–</w:t>
      </w:r>
      <w:r w:rsidRPr="00851324">
        <w:rPr>
          <w:rFonts w:ascii="Times New Roman" w:eastAsia="Calibri" w:hAnsi="Times New Roman" w:cs="Times New Roman"/>
          <w:sz w:val="28"/>
          <w:szCs w:val="28"/>
          <w:lang w:eastAsia="en-US"/>
        </w:rPr>
        <w:t xml:space="preserve"> </w:t>
      </w:r>
      <w:r w:rsidR="00AC258B" w:rsidRPr="00851324">
        <w:rPr>
          <w:rFonts w:ascii="Times New Roman" w:eastAsia="Calibri" w:hAnsi="Times New Roman" w:cs="Times New Roman"/>
          <w:sz w:val="28"/>
          <w:szCs w:val="28"/>
          <w:lang w:eastAsia="en-US"/>
        </w:rPr>
        <w:t>5 597,4</w:t>
      </w:r>
      <w:r w:rsidRPr="00851324">
        <w:rPr>
          <w:rFonts w:ascii="Times New Roman" w:eastAsia="Calibri" w:hAnsi="Times New Roman" w:cs="Times New Roman"/>
          <w:sz w:val="28"/>
          <w:szCs w:val="28"/>
          <w:lang w:eastAsia="en-US"/>
        </w:rPr>
        <w:t xml:space="preserve"> тыс. рублей (</w:t>
      </w:r>
      <w:r w:rsidR="00BB1418" w:rsidRPr="00557CA6">
        <w:rPr>
          <w:rFonts w:ascii="Times New Roman" w:eastAsia="Calibri" w:hAnsi="Times New Roman" w:cs="Times New Roman"/>
          <w:sz w:val="28"/>
          <w:szCs w:val="28"/>
          <w:lang w:eastAsia="en-US"/>
        </w:rPr>
        <w:t>64.8</w:t>
      </w:r>
      <w:r w:rsidRPr="00851324">
        <w:rPr>
          <w:rFonts w:ascii="Times New Roman" w:eastAsia="Calibri" w:hAnsi="Times New Roman" w:cs="Times New Roman"/>
          <w:sz w:val="28"/>
          <w:szCs w:val="28"/>
          <w:lang w:eastAsia="en-US"/>
        </w:rPr>
        <w:t xml:space="preserve"> %).</w:t>
      </w:r>
    </w:p>
    <w:p w:rsidR="002B61C5" w:rsidRPr="00851324" w:rsidRDefault="002B61C5" w:rsidP="00557CA6">
      <w:pPr>
        <w:pStyle w:val="ConsPlusNormal"/>
        <w:ind w:firstLine="709"/>
        <w:jc w:val="both"/>
        <w:rPr>
          <w:rFonts w:ascii="Times New Roman" w:eastAsia="Calibri" w:hAnsi="Times New Roman" w:cs="Times New Roman"/>
          <w:sz w:val="28"/>
          <w:szCs w:val="28"/>
          <w:lang w:eastAsia="en-US"/>
        </w:rPr>
      </w:pPr>
      <w:r w:rsidRPr="00851324">
        <w:rPr>
          <w:rFonts w:ascii="Times New Roman" w:hAnsi="Times New Roman"/>
          <w:sz w:val="28"/>
          <w:szCs w:val="28"/>
        </w:rPr>
        <w:t xml:space="preserve">В </w:t>
      </w:r>
      <w:r w:rsidR="00BB1418" w:rsidRPr="00851324">
        <w:rPr>
          <w:rFonts w:ascii="Times New Roman" w:hAnsi="Times New Roman"/>
          <w:sz w:val="28"/>
          <w:szCs w:val="28"/>
        </w:rPr>
        <w:t>202</w:t>
      </w:r>
      <w:r w:rsidR="00BB1418" w:rsidRPr="00557CA6">
        <w:rPr>
          <w:rFonts w:ascii="Times New Roman" w:hAnsi="Times New Roman"/>
          <w:sz w:val="28"/>
          <w:szCs w:val="28"/>
        </w:rPr>
        <w:t>1</w:t>
      </w:r>
      <w:r w:rsidR="00BB1418" w:rsidRPr="00851324">
        <w:rPr>
          <w:rFonts w:ascii="Times New Roman" w:hAnsi="Times New Roman"/>
          <w:sz w:val="28"/>
          <w:szCs w:val="28"/>
        </w:rPr>
        <w:t xml:space="preserve"> </w:t>
      </w:r>
      <w:r w:rsidRPr="00851324">
        <w:rPr>
          <w:rFonts w:ascii="Times New Roman" w:hAnsi="Times New Roman"/>
          <w:sz w:val="28"/>
          <w:szCs w:val="28"/>
        </w:rPr>
        <w:t>году количество граждан в субъектах Российской Федерации, получивших государственные единовременные пособия</w:t>
      </w:r>
      <w:r w:rsidR="00AC258B" w:rsidRPr="00851324">
        <w:rPr>
          <w:rFonts w:ascii="Times New Roman" w:hAnsi="Times New Roman"/>
          <w:sz w:val="28"/>
          <w:szCs w:val="28"/>
        </w:rPr>
        <w:t xml:space="preserve"> и</w:t>
      </w:r>
      <w:r w:rsidR="00AC258B" w:rsidRPr="00557CA6">
        <w:rPr>
          <w:rFonts w:ascii="Times New Roman" w:hAnsi="Times New Roman"/>
          <w:sz w:val="28"/>
          <w:szCs w:val="28"/>
        </w:rPr>
        <w:t xml:space="preserve"> </w:t>
      </w:r>
      <w:r w:rsidRPr="00851324">
        <w:rPr>
          <w:rFonts w:ascii="Times New Roman" w:hAnsi="Times New Roman"/>
          <w:sz w:val="28"/>
          <w:szCs w:val="28"/>
        </w:rPr>
        <w:t>ежемесячные денежные компенсации</w:t>
      </w:r>
      <w:r w:rsidR="00AC258B" w:rsidRPr="00851324">
        <w:rPr>
          <w:rFonts w:ascii="Times New Roman" w:hAnsi="Times New Roman"/>
          <w:sz w:val="28"/>
          <w:szCs w:val="28"/>
        </w:rPr>
        <w:t>, составило 341</w:t>
      </w:r>
      <w:r w:rsidRPr="00851324">
        <w:rPr>
          <w:rFonts w:ascii="Times New Roman" w:hAnsi="Times New Roman"/>
          <w:sz w:val="28"/>
          <w:szCs w:val="28"/>
        </w:rPr>
        <w:t xml:space="preserve"> человек.</w:t>
      </w:r>
    </w:p>
    <w:p w:rsidR="00672858" w:rsidRPr="00851324" w:rsidRDefault="00672858" w:rsidP="002B61C5">
      <w:pPr>
        <w:pStyle w:val="ConsPlusNormal"/>
        <w:widowContro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Реализация основного мероприятия в 20</w:t>
      </w:r>
      <w:r w:rsidR="005F6954" w:rsidRPr="00851324">
        <w:rPr>
          <w:rFonts w:ascii="Times New Roman" w:eastAsia="Calibri" w:hAnsi="Times New Roman" w:cs="Times New Roman"/>
          <w:sz w:val="28"/>
          <w:szCs w:val="28"/>
          <w:lang w:eastAsia="en-US"/>
        </w:rPr>
        <w:t>2</w:t>
      </w:r>
      <w:r w:rsidR="00AC258B" w:rsidRPr="00851324">
        <w:rPr>
          <w:rFonts w:ascii="Times New Roman" w:eastAsia="Calibri" w:hAnsi="Times New Roman" w:cs="Times New Roman"/>
          <w:sz w:val="28"/>
          <w:szCs w:val="28"/>
          <w:lang w:eastAsia="en-US"/>
        </w:rPr>
        <w:t>2</w:t>
      </w:r>
      <w:r w:rsidRPr="00851324">
        <w:rPr>
          <w:rFonts w:ascii="Times New Roman" w:eastAsia="Calibri" w:hAnsi="Times New Roman" w:cs="Times New Roman"/>
          <w:sz w:val="28"/>
          <w:szCs w:val="28"/>
          <w:lang w:eastAsia="en-US"/>
        </w:rPr>
        <w:t xml:space="preserve"> году будет продолжена.</w:t>
      </w:r>
    </w:p>
    <w:p w:rsidR="003A22C6" w:rsidRPr="00851324" w:rsidRDefault="003A22C6"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1.13 «</w:t>
      </w:r>
      <w:r w:rsidR="000E136C" w:rsidRPr="00851324">
        <w:rPr>
          <w:rFonts w:ascii="Times New Roman" w:hAnsi="Times New Roman" w:cs="Times New Roman"/>
          <w:b/>
          <w:sz w:val="28"/>
          <w:szCs w:val="28"/>
        </w:rPr>
        <w:t>Осуществление компенсационных выплат реабилитированным лицам</w:t>
      </w:r>
      <w:r w:rsidRPr="00851324">
        <w:rPr>
          <w:rFonts w:ascii="Times New Roman" w:hAnsi="Times New Roman" w:cs="Times New Roman"/>
          <w:b/>
          <w:sz w:val="28"/>
          <w:szCs w:val="28"/>
        </w:rPr>
        <w:t>»</w:t>
      </w:r>
    </w:p>
    <w:p w:rsidR="003A22C6" w:rsidRPr="00851324" w:rsidRDefault="003A22C6" w:rsidP="00B26FEE">
      <w:pPr>
        <w:pStyle w:val="ConsPlusNormal"/>
        <w:widowControl/>
        <w:ind w:firstLine="709"/>
        <w:jc w:val="both"/>
        <w:rPr>
          <w:rFonts w:ascii="Times New Roman" w:hAnsi="Times New Roman" w:cs="Times New Roman"/>
          <w:b/>
          <w:sz w:val="28"/>
          <w:szCs w:val="28"/>
        </w:rPr>
      </w:pPr>
    </w:p>
    <w:p w:rsidR="0035786B" w:rsidRPr="00851324" w:rsidRDefault="00E616AE"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w:t>
      </w:r>
      <w:r w:rsidR="00A804DE" w:rsidRPr="00851324">
        <w:rPr>
          <w:rFonts w:ascii="Times New Roman" w:hAnsi="Times New Roman"/>
          <w:i/>
          <w:sz w:val="28"/>
          <w:szCs w:val="28"/>
        </w:rPr>
        <w:t>иком</w:t>
      </w:r>
      <w:r w:rsidRPr="00851324">
        <w:rPr>
          <w:rFonts w:ascii="Times New Roman" w:hAnsi="Times New Roman"/>
          <w:i/>
          <w:sz w:val="28"/>
          <w:szCs w:val="28"/>
        </w:rPr>
        <w:t xml:space="preserve"> по данному мероприятию </w:t>
      </w:r>
      <w:r w:rsidR="00084725" w:rsidRPr="00851324">
        <w:rPr>
          <w:rFonts w:ascii="Times New Roman" w:hAnsi="Times New Roman"/>
          <w:i/>
          <w:sz w:val="28"/>
          <w:szCs w:val="28"/>
        </w:rPr>
        <w:t xml:space="preserve">является </w:t>
      </w:r>
      <w:r w:rsidR="00E41B69" w:rsidRPr="00851324">
        <w:rPr>
          <w:rFonts w:ascii="Times New Roman" w:eastAsia="Times New Roman" w:hAnsi="Times New Roman"/>
          <w:i/>
          <w:color w:val="000000"/>
          <w:sz w:val="28"/>
          <w:szCs w:val="28"/>
          <w:lang w:eastAsia="ru-RU"/>
        </w:rPr>
        <w:t>Федеральная служба по труду и занятости</w:t>
      </w:r>
    </w:p>
    <w:p w:rsidR="004015F3" w:rsidRPr="00851324" w:rsidRDefault="004015F3" w:rsidP="00B26FEE">
      <w:pPr>
        <w:pStyle w:val="a3"/>
        <w:ind w:firstLine="567"/>
        <w:jc w:val="both"/>
        <w:rPr>
          <w:rFonts w:ascii="Times New Roman" w:hAnsi="Times New Roman"/>
          <w:sz w:val="28"/>
          <w:szCs w:val="28"/>
        </w:rPr>
      </w:pPr>
      <w:r w:rsidRPr="00851324">
        <w:rPr>
          <w:rFonts w:ascii="Times New Roman" w:hAnsi="Times New Roman"/>
          <w:sz w:val="28"/>
          <w:szCs w:val="28"/>
        </w:rPr>
        <w:t>В соответствии с постановлением Правительства Российской Федерации от 18 августа 2018 г. № 970 «О внесении изменений в некоторые акты Правительства Российской Федерации»</w:t>
      </w:r>
      <w:r w:rsidRPr="00851324">
        <w:rPr>
          <w:rFonts w:ascii="Times New Roman" w:eastAsiaTheme="minorHAnsi" w:hAnsi="Times New Roman"/>
          <w:sz w:val="28"/>
          <w:szCs w:val="28"/>
        </w:rPr>
        <w:t xml:space="preserve"> р</w:t>
      </w:r>
      <w:r w:rsidRPr="00851324">
        <w:rPr>
          <w:rFonts w:ascii="Times New Roman" w:hAnsi="Times New Roman"/>
          <w:sz w:val="28"/>
          <w:szCs w:val="28"/>
        </w:rPr>
        <w:t xml:space="preserve">асходные обязательства Российской Федерации по выплате денежных компенсаций, включая расходы на их доставку, с 2019 года исполняются за счет бюджетных ассигнований, утвержденных на эти цели в федеральном бюджете на соответствующий год и плановый период </w:t>
      </w:r>
      <w:proofErr w:type="spellStart"/>
      <w:r w:rsidRPr="00851324">
        <w:rPr>
          <w:rFonts w:ascii="Times New Roman" w:hAnsi="Times New Roman"/>
          <w:sz w:val="28"/>
          <w:szCs w:val="28"/>
        </w:rPr>
        <w:t>Роструду</w:t>
      </w:r>
      <w:proofErr w:type="spellEnd"/>
      <w:r w:rsidRPr="00851324">
        <w:rPr>
          <w:rFonts w:ascii="Times New Roman" w:hAnsi="Times New Roman"/>
          <w:sz w:val="28"/>
          <w:szCs w:val="28"/>
        </w:rPr>
        <w:t>.</w:t>
      </w:r>
    </w:p>
    <w:p w:rsidR="0022312D" w:rsidRPr="00851324" w:rsidRDefault="0022312D" w:rsidP="00B26FEE">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851324">
        <w:rPr>
          <w:rFonts w:ascii="Times New Roman" w:hAnsi="Times New Roman"/>
          <w:sz w:val="28"/>
          <w:szCs w:val="28"/>
        </w:rPr>
        <w:t>На реализацию мероприятия</w:t>
      </w:r>
      <w:r w:rsidR="00C426C4" w:rsidRPr="00851324">
        <w:rPr>
          <w:rFonts w:ascii="Times New Roman" w:hAnsi="Times New Roman"/>
          <w:sz w:val="28"/>
          <w:szCs w:val="28"/>
        </w:rPr>
        <w:t>, в частности</w:t>
      </w:r>
      <w:r w:rsidR="00C426C4" w:rsidRPr="00557CA6">
        <w:rPr>
          <w:rFonts w:ascii="Times New Roman" w:hAnsi="Times New Roman"/>
          <w:sz w:val="28"/>
          <w:szCs w:val="28"/>
        </w:rPr>
        <w:t xml:space="preserve"> на выплату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w:t>
      </w:r>
      <w:proofErr w:type="spellStart"/>
      <w:r w:rsidR="00C426C4" w:rsidRPr="00557CA6">
        <w:rPr>
          <w:rFonts w:ascii="Times New Roman" w:hAnsi="Times New Roman"/>
          <w:sz w:val="28"/>
          <w:szCs w:val="28"/>
        </w:rPr>
        <w:t>Роструду</w:t>
      </w:r>
      <w:proofErr w:type="spellEnd"/>
      <w:r w:rsidR="00C426C4" w:rsidRPr="00557CA6">
        <w:rPr>
          <w:rFonts w:ascii="Times New Roman" w:hAnsi="Times New Roman"/>
          <w:sz w:val="28"/>
          <w:szCs w:val="28"/>
        </w:rPr>
        <w:t xml:space="preserve"> на 2021 год предусмотрено 101,1 тыс. рублей</w:t>
      </w:r>
    </w:p>
    <w:p w:rsidR="00C426C4" w:rsidRPr="00851324" w:rsidRDefault="00C426C4" w:rsidP="00B26FEE">
      <w:pPr>
        <w:pStyle w:val="ConsPlusNormal"/>
        <w:widowControl/>
        <w:ind w:firstLine="709"/>
        <w:jc w:val="both"/>
        <w:rPr>
          <w:rFonts w:ascii="Times New Roman" w:eastAsia="Calibri" w:hAnsi="Times New Roman" w:cs="Times New Roman"/>
          <w:sz w:val="28"/>
          <w:szCs w:val="28"/>
          <w:lang w:eastAsia="en-US"/>
        </w:rPr>
      </w:pPr>
      <w:r w:rsidRPr="00557CA6">
        <w:rPr>
          <w:rFonts w:ascii="Times New Roman" w:eastAsia="Calibri" w:hAnsi="Times New Roman" w:cs="Times New Roman"/>
          <w:sz w:val="28"/>
          <w:szCs w:val="28"/>
          <w:lang w:eastAsia="en-US"/>
        </w:rPr>
        <w:t xml:space="preserve">В 2021 году </w:t>
      </w:r>
      <w:proofErr w:type="spellStart"/>
      <w:r w:rsidRPr="00557CA6">
        <w:rPr>
          <w:rFonts w:ascii="Times New Roman" w:eastAsia="Calibri" w:hAnsi="Times New Roman" w:cs="Times New Roman"/>
          <w:sz w:val="28"/>
          <w:szCs w:val="28"/>
          <w:lang w:eastAsia="en-US"/>
        </w:rPr>
        <w:t>Рострудом</w:t>
      </w:r>
      <w:proofErr w:type="spellEnd"/>
      <w:r w:rsidRPr="00557CA6">
        <w:rPr>
          <w:rFonts w:ascii="Times New Roman" w:eastAsia="Calibri" w:hAnsi="Times New Roman" w:cs="Times New Roman"/>
          <w:sz w:val="28"/>
          <w:szCs w:val="28"/>
          <w:lang w:eastAsia="en-US"/>
        </w:rPr>
        <w:t xml:space="preserve"> на выплату компенсации реабилитированным лицам направлено 20,1 </w:t>
      </w:r>
      <w:proofErr w:type="spellStart"/>
      <w:r w:rsidRPr="00557CA6">
        <w:rPr>
          <w:rFonts w:ascii="Times New Roman" w:eastAsia="Calibri" w:hAnsi="Times New Roman" w:cs="Times New Roman"/>
          <w:sz w:val="28"/>
          <w:szCs w:val="28"/>
          <w:lang w:eastAsia="en-US"/>
        </w:rPr>
        <w:t>тыс.рублей</w:t>
      </w:r>
      <w:proofErr w:type="spellEnd"/>
      <w:r w:rsidRPr="00557CA6">
        <w:rPr>
          <w:rFonts w:ascii="Times New Roman" w:eastAsia="Calibri" w:hAnsi="Times New Roman" w:cs="Times New Roman"/>
          <w:sz w:val="28"/>
          <w:szCs w:val="28"/>
          <w:lang w:eastAsia="en-US"/>
        </w:rPr>
        <w:t xml:space="preserve">, что составляет 19,9 % от утвержденных лимитов бюджетных обязательств на 2021 год. </w:t>
      </w:r>
    </w:p>
    <w:p w:rsidR="00C426C4" w:rsidRPr="00851324" w:rsidRDefault="00C426C4" w:rsidP="00B26FEE">
      <w:pPr>
        <w:pStyle w:val="ConsPlusNormal"/>
        <w:widowControl/>
        <w:ind w:firstLine="709"/>
        <w:jc w:val="both"/>
        <w:rPr>
          <w:rFonts w:ascii="Times New Roman" w:eastAsia="Calibri" w:hAnsi="Times New Roman" w:cs="Times New Roman"/>
          <w:sz w:val="28"/>
          <w:szCs w:val="28"/>
          <w:lang w:eastAsia="en-US"/>
        </w:rPr>
      </w:pPr>
      <w:r w:rsidRPr="00557CA6">
        <w:rPr>
          <w:rFonts w:ascii="Times New Roman" w:eastAsia="Calibri" w:hAnsi="Times New Roman" w:cs="Times New Roman"/>
          <w:sz w:val="28"/>
          <w:szCs w:val="28"/>
          <w:lang w:eastAsia="en-US"/>
        </w:rPr>
        <w:t xml:space="preserve">Средства направлены 2 получателям. </w:t>
      </w:r>
    </w:p>
    <w:p w:rsidR="003A22C6" w:rsidRPr="00557CA6" w:rsidRDefault="003A22C6" w:rsidP="00B26FEE">
      <w:pPr>
        <w:pStyle w:val="ConsPlusNormal"/>
        <w:widowControl/>
        <w:ind w:firstLine="709"/>
        <w:jc w:val="both"/>
        <w:rPr>
          <w:rFonts w:ascii="Times New Roman" w:eastAsia="Calibri" w:hAnsi="Times New Roman" w:cs="Times New Roman"/>
          <w:sz w:val="28"/>
          <w:szCs w:val="28"/>
          <w:lang w:eastAsia="en-US"/>
        </w:rPr>
      </w:pPr>
      <w:r w:rsidRPr="00557CA6">
        <w:rPr>
          <w:rFonts w:ascii="Times New Roman" w:eastAsia="Calibri" w:hAnsi="Times New Roman" w:cs="Times New Roman"/>
          <w:sz w:val="28"/>
          <w:szCs w:val="28"/>
          <w:lang w:eastAsia="en-US"/>
        </w:rPr>
        <w:t xml:space="preserve">Реализация основного мероприятия в </w:t>
      </w:r>
      <w:r w:rsidR="00C426C4" w:rsidRPr="00557CA6">
        <w:rPr>
          <w:rFonts w:ascii="Times New Roman" w:eastAsia="Calibri" w:hAnsi="Times New Roman" w:cs="Times New Roman"/>
          <w:sz w:val="28"/>
          <w:szCs w:val="28"/>
          <w:lang w:eastAsia="en-US"/>
        </w:rPr>
        <w:t>202</w:t>
      </w:r>
      <w:r w:rsidR="00C426C4" w:rsidRPr="00851324">
        <w:rPr>
          <w:rFonts w:ascii="Times New Roman" w:eastAsia="Calibri" w:hAnsi="Times New Roman" w:cs="Times New Roman"/>
          <w:sz w:val="28"/>
          <w:szCs w:val="28"/>
          <w:lang w:eastAsia="en-US"/>
        </w:rPr>
        <w:t>2</w:t>
      </w:r>
      <w:r w:rsidR="00C426C4" w:rsidRPr="00557CA6">
        <w:rPr>
          <w:rFonts w:ascii="Times New Roman" w:eastAsia="Calibri" w:hAnsi="Times New Roman" w:cs="Times New Roman"/>
          <w:sz w:val="28"/>
          <w:szCs w:val="28"/>
          <w:lang w:eastAsia="en-US"/>
        </w:rPr>
        <w:t xml:space="preserve"> </w:t>
      </w:r>
      <w:r w:rsidRPr="00557CA6">
        <w:rPr>
          <w:rFonts w:ascii="Times New Roman" w:eastAsia="Calibri" w:hAnsi="Times New Roman" w:cs="Times New Roman"/>
          <w:sz w:val="28"/>
          <w:szCs w:val="28"/>
          <w:lang w:eastAsia="en-US"/>
        </w:rPr>
        <w:t>году будет продолжена</w:t>
      </w:r>
      <w:r w:rsidR="00C426C4" w:rsidRPr="00851324">
        <w:rPr>
          <w:rFonts w:ascii="Times New Roman" w:eastAsia="Calibri" w:hAnsi="Times New Roman" w:cs="Times New Roman"/>
          <w:sz w:val="28"/>
          <w:szCs w:val="28"/>
          <w:lang w:eastAsia="en-US"/>
        </w:rPr>
        <w:t xml:space="preserve"> в </w:t>
      </w:r>
      <w:proofErr w:type="gramStart"/>
      <w:r w:rsidR="00C426C4" w:rsidRPr="00851324">
        <w:rPr>
          <w:rFonts w:ascii="Times New Roman" w:eastAsia="Calibri" w:hAnsi="Times New Roman" w:cs="Times New Roman"/>
          <w:sz w:val="28"/>
          <w:szCs w:val="28"/>
          <w:lang w:eastAsia="en-US"/>
        </w:rPr>
        <w:t xml:space="preserve">рамках </w:t>
      </w:r>
      <w:r w:rsidRPr="00557CA6">
        <w:rPr>
          <w:rFonts w:ascii="Times New Roman" w:eastAsia="Calibri" w:hAnsi="Times New Roman" w:cs="Times New Roman"/>
          <w:sz w:val="28"/>
          <w:szCs w:val="28"/>
          <w:lang w:eastAsia="en-US"/>
        </w:rPr>
        <w:t>.</w:t>
      </w:r>
      <w:r w:rsidR="00C426C4" w:rsidRPr="00851324">
        <w:rPr>
          <w:rFonts w:ascii="Times New Roman" w:eastAsia="Calibri" w:hAnsi="Times New Roman" w:cs="Times New Roman"/>
          <w:sz w:val="28"/>
          <w:szCs w:val="28"/>
          <w:lang w:eastAsia="en-US"/>
        </w:rPr>
        <w:t>межбюджетного</w:t>
      </w:r>
      <w:proofErr w:type="gramEnd"/>
      <w:r w:rsidR="00C426C4" w:rsidRPr="00851324">
        <w:rPr>
          <w:rFonts w:ascii="Times New Roman" w:eastAsia="Calibri" w:hAnsi="Times New Roman" w:cs="Times New Roman"/>
          <w:sz w:val="28"/>
          <w:szCs w:val="28"/>
          <w:lang w:eastAsia="en-US"/>
        </w:rPr>
        <w:t xml:space="preserve"> трансферта бюджету Пенсионного фонда Российской Федерации, предоставляемого Минтрудом России</w:t>
      </w:r>
      <w:r w:rsidR="00C5034C" w:rsidRPr="00851324">
        <w:rPr>
          <w:rFonts w:ascii="Times New Roman" w:eastAsia="Calibri" w:hAnsi="Times New Roman" w:cs="Times New Roman"/>
          <w:sz w:val="28"/>
          <w:szCs w:val="28"/>
          <w:lang w:eastAsia="en-US"/>
        </w:rPr>
        <w:t>.</w:t>
      </w:r>
    </w:p>
    <w:p w:rsidR="003A22C6" w:rsidRPr="00851324" w:rsidRDefault="003A22C6"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1.14 «</w:t>
      </w:r>
      <w:r w:rsidR="000E136C" w:rsidRPr="00851324">
        <w:rPr>
          <w:rFonts w:ascii="Times New Roman" w:hAnsi="Times New Roman" w:cs="Times New Roman"/>
          <w:b/>
          <w:sz w:val="28"/>
          <w:szCs w:val="28"/>
        </w:rPr>
        <w:t>Оказание поддержки в связи с погребением умерших</w:t>
      </w:r>
      <w:r w:rsidRPr="00851324">
        <w:rPr>
          <w:rFonts w:ascii="Times New Roman" w:hAnsi="Times New Roman" w:cs="Times New Roman"/>
          <w:b/>
          <w:sz w:val="28"/>
          <w:szCs w:val="28"/>
        </w:rPr>
        <w:t>»</w:t>
      </w:r>
    </w:p>
    <w:p w:rsidR="003A22C6" w:rsidRPr="00851324" w:rsidRDefault="003A22C6" w:rsidP="00B26FEE">
      <w:pPr>
        <w:pStyle w:val="ConsPlusNormal"/>
        <w:widowControl/>
        <w:ind w:firstLine="709"/>
        <w:jc w:val="both"/>
        <w:rPr>
          <w:rFonts w:ascii="Times New Roman" w:hAnsi="Times New Roman" w:cs="Times New Roman"/>
          <w:b/>
          <w:sz w:val="28"/>
          <w:szCs w:val="28"/>
        </w:rPr>
      </w:pPr>
    </w:p>
    <w:p w:rsidR="0035786B" w:rsidRPr="00851324" w:rsidRDefault="004B0074"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Участниками по данному мероприятию являются:</w:t>
      </w:r>
      <w:r w:rsidR="0079313E" w:rsidRPr="00851324">
        <w:rPr>
          <w:rFonts w:ascii="Times New Roman" w:hAnsi="Times New Roman"/>
          <w:i/>
          <w:sz w:val="28"/>
          <w:szCs w:val="28"/>
        </w:rPr>
        <w:t xml:space="preserve"> </w:t>
      </w:r>
      <w:r w:rsidR="00121DFA" w:rsidRPr="00851324">
        <w:rPr>
          <w:rFonts w:ascii="Times New Roman" w:eastAsia="Times New Roman" w:hAnsi="Times New Roman"/>
          <w:i/>
          <w:color w:val="000000"/>
          <w:sz w:val="28"/>
          <w:szCs w:val="28"/>
          <w:lang w:eastAsia="ru-RU"/>
        </w:rPr>
        <w:t xml:space="preserve">Государственная фельдъегерская служба Российской Федерации; Министерство финансов Российской Федерации, Федеральная таможенная служба; </w:t>
      </w:r>
      <w:r w:rsidR="0035786B" w:rsidRPr="00851324">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851324">
        <w:rPr>
          <w:rFonts w:ascii="Times New Roman" w:eastAsia="Times New Roman" w:hAnsi="Times New Roman"/>
          <w:i/>
          <w:color w:val="000000"/>
          <w:sz w:val="28"/>
          <w:szCs w:val="28"/>
          <w:lang w:eastAsia="ru-RU"/>
        </w:rPr>
        <w:t xml:space="preserve">; </w:t>
      </w:r>
      <w:r w:rsidR="00121DFA" w:rsidRPr="00851324">
        <w:rPr>
          <w:rFonts w:ascii="Times New Roman" w:eastAsia="Times New Roman" w:hAnsi="Times New Roman"/>
          <w:i/>
          <w:color w:val="000000"/>
          <w:sz w:val="28"/>
          <w:szCs w:val="28"/>
          <w:lang w:eastAsia="ru-RU"/>
        </w:rPr>
        <w:t xml:space="preserve">Федеральная служба войск национальной гвардии Российской Федерации, </w:t>
      </w:r>
      <w:r w:rsidR="0035786B" w:rsidRPr="00851324">
        <w:rPr>
          <w:rFonts w:ascii="Times New Roman" w:eastAsia="Times New Roman" w:hAnsi="Times New Roman"/>
          <w:i/>
          <w:color w:val="000000"/>
          <w:sz w:val="28"/>
          <w:szCs w:val="28"/>
          <w:lang w:eastAsia="ru-RU"/>
        </w:rPr>
        <w:t>Министерство обороны Российской Федерации</w:t>
      </w:r>
      <w:r w:rsidR="0079313E"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851324">
        <w:rPr>
          <w:rFonts w:ascii="Times New Roman" w:eastAsia="Times New Roman" w:hAnsi="Times New Roman"/>
          <w:i/>
          <w:color w:val="000000"/>
          <w:sz w:val="28"/>
          <w:szCs w:val="28"/>
          <w:lang w:eastAsia="ru-RU"/>
        </w:rPr>
        <w:t xml:space="preserve">; </w:t>
      </w:r>
      <w:r w:rsidR="00121DFA" w:rsidRPr="00851324">
        <w:rPr>
          <w:rFonts w:ascii="Times New Roman" w:eastAsia="Times New Roman" w:hAnsi="Times New Roman"/>
          <w:i/>
          <w:color w:val="000000"/>
          <w:sz w:val="28"/>
          <w:szCs w:val="28"/>
          <w:lang w:eastAsia="ru-RU"/>
        </w:rPr>
        <w:t xml:space="preserve">Федеральная служба безопасности Российской Федерации; Федеральная служба исполнения наказаний; </w:t>
      </w:r>
      <w:r w:rsidR="0035786B" w:rsidRPr="00851324">
        <w:rPr>
          <w:rFonts w:ascii="Times New Roman" w:eastAsia="Times New Roman" w:hAnsi="Times New Roman"/>
          <w:i/>
          <w:color w:val="000000"/>
          <w:sz w:val="28"/>
          <w:szCs w:val="28"/>
          <w:lang w:eastAsia="ru-RU"/>
        </w:rPr>
        <w:t>Генеральная прокуратура Российской Федерации</w:t>
      </w:r>
      <w:r w:rsidR="0079313E" w:rsidRPr="00851324">
        <w:rPr>
          <w:rFonts w:ascii="Times New Roman" w:eastAsia="Times New Roman" w:hAnsi="Times New Roman"/>
          <w:i/>
          <w:color w:val="000000"/>
          <w:sz w:val="28"/>
          <w:szCs w:val="28"/>
          <w:lang w:eastAsia="ru-RU"/>
        </w:rPr>
        <w:t xml:space="preserve">; </w:t>
      </w:r>
      <w:r w:rsidR="00121DFA" w:rsidRPr="00851324">
        <w:rPr>
          <w:rFonts w:ascii="Times New Roman" w:eastAsia="Times New Roman" w:hAnsi="Times New Roman"/>
          <w:i/>
          <w:color w:val="000000"/>
          <w:sz w:val="28"/>
          <w:szCs w:val="28"/>
          <w:lang w:eastAsia="ru-RU"/>
        </w:rPr>
        <w:t xml:space="preserve">Следственный комитет Российской Федерации; Пенсионный фонд Российской Федерации; </w:t>
      </w:r>
      <w:r w:rsidR="0035786B" w:rsidRPr="00851324">
        <w:rPr>
          <w:rFonts w:ascii="Times New Roman" w:eastAsia="Times New Roman" w:hAnsi="Times New Roman"/>
          <w:i/>
          <w:color w:val="000000"/>
          <w:sz w:val="28"/>
          <w:szCs w:val="28"/>
          <w:lang w:eastAsia="ru-RU"/>
        </w:rPr>
        <w:t>Фонд социального страхования Российской Федерации</w:t>
      </w:r>
      <w:r w:rsidR="00FE2651" w:rsidRPr="00851324">
        <w:rPr>
          <w:rFonts w:ascii="Times New Roman" w:eastAsia="Times New Roman" w:hAnsi="Times New Roman"/>
          <w:i/>
          <w:color w:val="000000"/>
          <w:sz w:val="28"/>
          <w:szCs w:val="28"/>
          <w:lang w:eastAsia="ru-RU"/>
        </w:rPr>
        <w:t>.</w:t>
      </w:r>
    </w:p>
    <w:p w:rsidR="007640A7" w:rsidRPr="00851324" w:rsidRDefault="007640A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Оказание поддержки в связи с погребением умерших о</w:t>
      </w:r>
      <w:r w:rsidR="003A22C6" w:rsidRPr="00851324">
        <w:rPr>
          <w:rFonts w:ascii="Times New Roman" w:hAnsi="Times New Roman"/>
          <w:sz w:val="28"/>
          <w:szCs w:val="28"/>
        </w:rPr>
        <w:t xml:space="preserve">существляется </w:t>
      </w:r>
      <w:r w:rsidR="00082037" w:rsidRPr="00851324">
        <w:rPr>
          <w:rFonts w:ascii="Times New Roman" w:hAnsi="Times New Roman"/>
          <w:sz w:val="28"/>
          <w:szCs w:val="28"/>
        </w:rPr>
        <w:t xml:space="preserve">            </w:t>
      </w:r>
      <w:r w:rsidR="003A22C6" w:rsidRPr="00851324">
        <w:rPr>
          <w:rFonts w:ascii="Times New Roman" w:hAnsi="Times New Roman"/>
          <w:sz w:val="28"/>
          <w:szCs w:val="28"/>
        </w:rPr>
        <w:t>в соответствии с Федер</w:t>
      </w:r>
      <w:r w:rsidR="00D513EF" w:rsidRPr="00851324">
        <w:rPr>
          <w:rFonts w:ascii="Times New Roman" w:hAnsi="Times New Roman"/>
          <w:sz w:val="28"/>
          <w:szCs w:val="28"/>
        </w:rPr>
        <w:t xml:space="preserve">альным законом от 12 января </w:t>
      </w:r>
      <w:r w:rsidRPr="00851324">
        <w:rPr>
          <w:rFonts w:ascii="Times New Roman" w:hAnsi="Times New Roman"/>
          <w:sz w:val="28"/>
          <w:szCs w:val="28"/>
        </w:rPr>
        <w:t xml:space="preserve">1996 </w:t>
      </w:r>
      <w:r w:rsidR="003A22C6" w:rsidRPr="00851324">
        <w:rPr>
          <w:rFonts w:ascii="Times New Roman" w:hAnsi="Times New Roman"/>
          <w:sz w:val="28"/>
          <w:szCs w:val="28"/>
        </w:rPr>
        <w:t xml:space="preserve">г. </w:t>
      </w:r>
      <w:r w:rsidRPr="00851324">
        <w:rPr>
          <w:rFonts w:ascii="Times New Roman" w:hAnsi="Times New Roman"/>
          <w:sz w:val="28"/>
          <w:szCs w:val="28"/>
        </w:rPr>
        <w:t>№ 8-</w:t>
      </w:r>
      <w:proofErr w:type="gramStart"/>
      <w:r w:rsidRPr="00851324">
        <w:rPr>
          <w:rFonts w:ascii="Times New Roman" w:hAnsi="Times New Roman"/>
          <w:sz w:val="28"/>
          <w:szCs w:val="28"/>
        </w:rPr>
        <w:t xml:space="preserve">ФЗ </w:t>
      </w:r>
      <w:r w:rsidR="00082037" w:rsidRPr="00851324">
        <w:rPr>
          <w:rFonts w:ascii="Times New Roman" w:hAnsi="Times New Roman"/>
          <w:sz w:val="28"/>
          <w:szCs w:val="28"/>
        </w:rPr>
        <w:t xml:space="preserve"> </w:t>
      </w:r>
      <w:r w:rsidRPr="00851324">
        <w:rPr>
          <w:rFonts w:ascii="Times New Roman" w:hAnsi="Times New Roman"/>
          <w:sz w:val="28"/>
          <w:szCs w:val="28"/>
        </w:rPr>
        <w:t>«</w:t>
      </w:r>
      <w:proofErr w:type="gramEnd"/>
      <w:r w:rsidRPr="00851324">
        <w:rPr>
          <w:rFonts w:ascii="Times New Roman" w:hAnsi="Times New Roman"/>
          <w:sz w:val="28"/>
          <w:szCs w:val="28"/>
        </w:rPr>
        <w:t>О погребении и похоронном деле»:</w:t>
      </w:r>
    </w:p>
    <w:p w:rsidR="00D615B1" w:rsidRPr="00851324" w:rsidRDefault="00D615B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специализированным службам по вопросам похоронного дела – возмещение стоимости услуг, предоставляемых согласно гарантированному перечню услуг по погребению умершего (статья 9);</w:t>
      </w:r>
    </w:p>
    <w:p w:rsidR="00D615B1" w:rsidRPr="00851324" w:rsidRDefault="00D615B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лицу, взявшего на себя обязанность осуществить погребение умершего (супругу, близкому родственнику, иному родственнику, законному представителю и иным лицам) – социальное пособие на погребение (статья 10).</w:t>
      </w:r>
    </w:p>
    <w:p w:rsidR="00D615B1" w:rsidRPr="00851324" w:rsidRDefault="00D615B1"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За счет средств ПФР производится возмещение стоимости услуг, предоставляемых согласно гарантированному перечню услуг по погребению, и выплата социального пособия на погребение только в отношении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003B5446" w:rsidRPr="00851324">
        <w:rPr>
          <w:rFonts w:ascii="Times New Roman" w:hAnsi="Times New Roman"/>
          <w:sz w:val="28"/>
          <w:szCs w:val="28"/>
        </w:rPr>
        <w:t xml:space="preserve"> Выплаты осуществлены в полном объеме.</w:t>
      </w:r>
    </w:p>
    <w:p w:rsidR="0088155C" w:rsidRPr="00851324" w:rsidRDefault="0088155C"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В рамках реализации указанного основного мероприятия </w:t>
      </w:r>
      <w:r w:rsidR="00B20F81" w:rsidRPr="00851324">
        <w:rPr>
          <w:rFonts w:ascii="Times New Roman" w:hAnsi="Times New Roman" w:cs="Times New Roman"/>
          <w:sz w:val="28"/>
          <w:szCs w:val="28"/>
        </w:rPr>
        <w:t xml:space="preserve">также </w:t>
      </w:r>
      <w:r w:rsidRPr="00851324">
        <w:rPr>
          <w:rFonts w:ascii="Times New Roman" w:hAnsi="Times New Roman" w:cs="Times New Roman"/>
          <w:sz w:val="28"/>
          <w:szCs w:val="28"/>
        </w:rPr>
        <w:t>осуществлялась оплата ритуальных услуг и компенсация стоимости изготовления и установки надгробных памятников, выплата неработающим пенсионерам из числа военнослужащих и членов их семей пособий на погребение умерших членов семьи, находившихся на их иждивении,</w:t>
      </w:r>
      <w:r w:rsidR="00604BC6" w:rsidRPr="00851324">
        <w:rPr>
          <w:rFonts w:ascii="Times New Roman" w:hAnsi="Times New Roman" w:cs="Times New Roman"/>
          <w:sz w:val="28"/>
          <w:szCs w:val="28"/>
        </w:rPr>
        <w:t xml:space="preserve"> </w:t>
      </w:r>
      <w:r w:rsidRPr="00851324">
        <w:rPr>
          <w:rFonts w:ascii="Times New Roman" w:hAnsi="Times New Roman" w:cs="Times New Roman"/>
          <w:sz w:val="28"/>
          <w:szCs w:val="28"/>
        </w:rPr>
        <w:t>выплата пособия на погребение пенсионера из числа военнослужащих, выплата семьям умерших пенсионеров единовременного пособия,</w:t>
      </w:r>
      <w:r w:rsidR="00604BC6" w:rsidRPr="00851324">
        <w:rPr>
          <w:rFonts w:ascii="Times New Roman" w:hAnsi="Times New Roman" w:cs="Times New Roman"/>
          <w:sz w:val="28"/>
          <w:szCs w:val="28"/>
        </w:rPr>
        <w:t xml:space="preserve"> </w:t>
      </w:r>
      <w:r w:rsidRPr="00851324">
        <w:rPr>
          <w:rFonts w:ascii="Times New Roman" w:hAnsi="Times New Roman" w:cs="Times New Roman"/>
          <w:sz w:val="28"/>
          <w:szCs w:val="28"/>
        </w:rPr>
        <w:t>выплата женам (мужьям) умерших пенсионеров единовременного пособия.</w:t>
      </w:r>
    </w:p>
    <w:p w:rsidR="00114060" w:rsidRPr="00851324" w:rsidRDefault="00501041" w:rsidP="00B26FEE">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В 2020 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w:t>
      </w:r>
      <w:r w:rsidR="00114060" w:rsidRPr="00851324">
        <w:rPr>
          <w:rFonts w:ascii="Times New Roman" w:hAnsi="Times New Roman"/>
          <w:sz w:val="28"/>
          <w:szCs w:val="28"/>
        </w:rPr>
        <w:t>шимся за их получением.</w:t>
      </w:r>
    </w:p>
    <w:p w:rsidR="00114060" w:rsidRPr="00851324" w:rsidRDefault="00114060" w:rsidP="00114060">
      <w:pPr>
        <w:spacing w:after="0" w:line="240" w:lineRule="auto"/>
        <w:ind w:firstLine="709"/>
        <w:jc w:val="both"/>
        <w:rPr>
          <w:rFonts w:ascii="Times New Roman" w:hAnsi="Times New Roman"/>
          <w:sz w:val="28"/>
          <w:szCs w:val="28"/>
        </w:rPr>
      </w:pPr>
      <w:r w:rsidRPr="00851324">
        <w:rPr>
          <w:rFonts w:ascii="Times New Roman" w:hAnsi="Times New Roman"/>
          <w:sz w:val="28"/>
          <w:szCs w:val="28"/>
        </w:rPr>
        <w:t>С 01.02.</w:t>
      </w:r>
      <w:r w:rsidR="00896326" w:rsidRPr="00851324">
        <w:rPr>
          <w:rFonts w:ascii="Times New Roman" w:hAnsi="Times New Roman"/>
          <w:sz w:val="28"/>
          <w:szCs w:val="28"/>
        </w:rPr>
        <w:t xml:space="preserve">2022 </w:t>
      </w:r>
      <w:r w:rsidRPr="00851324">
        <w:rPr>
          <w:rFonts w:ascii="Times New Roman" w:hAnsi="Times New Roman"/>
          <w:sz w:val="28"/>
          <w:szCs w:val="28"/>
        </w:rPr>
        <w:t>предельный размер возмещения стоимости услуг, предоставляемых согласно гарантированному перечню услуг по погребению, а также социального пособия на погребение составляет 6 </w:t>
      </w:r>
      <w:r w:rsidR="00896326" w:rsidRPr="00851324">
        <w:rPr>
          <w:rFonts w:ascii="Times New Roman" w:hAnsi="Times New Roman"/>
          <w:sz w:val="28"/>
          <w:szCs w:val="28"/>
        </w:rPr>
        <w:t>964</w:t>
      </w:r>
      <w:r w:rsidRPr="00851324">
        <w:rPr>
          <w:rFonts w:ascii="Times New Roman" w:hAnsi="Times New Roman"/>
          <w:sz w:val="28"/>
          <w:szCs w:val="28"/>
        </w:rPr>
        <w:t>,</w:t>
      </w:r>
      <w:r w:rsidR="00896326" w:rsidRPr="00851324">
        <w:rPr>
          <w:rFonts w:ascii="Times New Roman" w:hAnsi="Times New Roman"/>
          <w:sz w:val="28"/>
          <w:szCs w:val="28"/>
        </w:rPr>
        <w:t xml:space="preserve">68 </w:t>
      </w:r>
      <w:r w:rsidRPr="00851324">
        <w:rPr>
          <w:rFonts w:ascii="Times New Roman" w:hAnsi="Times New Roman"/>
          <w:sz w:val="28"/>
          <w:szCs w:val="28"/>
        </w:rPr>
        <w:t>руб</w:t>
      </w:r>
      <w:r w:rsidR="00501041" w:rsidRPr="00851324">
        <w:rPr>
          <w:rFonts w:ascii="Times New Roman" w:hAnsi="Times New Roman"/>
          <w:sz w:val="28"/>
          <w:szCs w:val="28"/>
        </w:rPr>
        <w:t>.</w:t>
      </w:r>
    </w:p>
    <w:p w:rsidR="00ED5B4A" w:rsidRPr="00851324" w:rsidRDefault="00ED5B4A" w:rsidP="00ED5B4A">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96326"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896326" w:rsidRPr="00851324">
        <w:rPr>
          <w:rFonts w:ascii="Times New Roman" w:hAnsi="Times New Roman"/>
          <w:sz w:val="28"/>
          <w:szCs w:val="28"/>
        </w:rPr>
        <w:t>171 450</w:t>
      </w:r>
      <w:r w:rsidRPr="00851324">
        <w:rPr>
          <w:rFonts w:ascii="Times New Roman" w:hAnsi="Times New Roman"/>
          <w:sz w:val="28"/>
          <w:szCs w:val="28"/>
        </w:rPr>
        <w:t xml:space="preserve"> чел.</w:t>
      </w:r>
    </w:p>
    <w:p w:rsidR="002F20B3" w:rsidRPr="00851324" w:rsidRDefault="002F20B3"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основного мероприятия в </w:t>
      </w:r>
      <w:r w:rsidR="00896326"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году будет продолжена.</w:t>
      </w:r>
    </w:p>
    <w:p w:rsidR="002F20B3" w:rsidRPr="00851324" w:rsidRDefault="002F20B3" w:rsidP="00B26FEE">
      <w:pPr>
        <w:pStyle w:val="ConsPlusNormal"/>
        <w:widowControl/>
        <w:ind w:firstLine="709"/>
        <w:jc w:val="both"/>
        <w:rPr>
          <w:rFonts w:ascii="Times New Roman" w:hAnsi="Times New Roman" w:cs="Times New Roman"/>
          <w:b/>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1.15 «</w:t>
      </w:r>
      <w:r w:rsidR="000E136C" w:rsidRPr="00851324">
        <w:rPr>
          <w:rFonts w:ascii="Times New Roman" w:hAnsi="Times New Roman" w:cs="Times New Roman"/>
          <w:b/>
          <w:sz w:val="28"/>
          <w:szCs w:val="28"/>
        </w:rPr>
        <w:t>Оказание мер государственной поддержки отдельным категориям государственных служащих, а также уволенным из их числа, и членам их семей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4B0074" w:rsidRPr="00851324" w:rsidRDefault="004B0074"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color w:val="000000"/>
          <w:sz w:val="28"/>
          <w:szCs w:val="28"/>
        </w:rPr>
        <w:t>Участниками по данному мероприятию являются:</w:t>
      </w:r>
      <w:r w:rsidR="0079313E" w:rsidRPr="00851324">
        <w:rPr>
          <w:rFonts w:ascii="Times New Roman" w:hAnsi="Times New Roman" w:cs="Times New Roman"/>
          <w:i/>
          <w:color w:val="000000"/>
          <w:sz w:val="28"/>
          <w:szCs w:val="28"/>
        </w:rPr>
        <w:t xml:space="preserve"> </w:t>
      </w:r>
      <w:r w:rsidR="002C4868" w:rsidRPr="00851324">
        <w:rPr>
          <w:rFonts w:ascii="Times New Roman" w:hAnsi="Times New Roman" w:cs="Times New Roman"/>
          <w:i/>
          <w:color w:val="000000"/>
          <w:sz w:val="28"/>
          <w:szCs w:val="28"/>
        </w:rPr>
        <w:t xml:space="preserve">Федеральная таможенная служба, </w:t>
      </w:r>
      <w:r w:rsidR="0035786B" w:rsidRPr="00851324">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w:t>
      </w:r>
      <w:r w:rsidR="002C4868" w:rsidRPr="00851324">
        <w:rPr>
          <w:rFonts w:ascii="Times New Roman" w:hAnsi="Times New Roman" w:cs="Times New Roman"/>
          <w:i/>
          <w:color w:val="000000"/>
          <w:sz w:val="28"/>
          <w:szCs w:val="28"/>
        </w:rPr>
        <w:t>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w:t>
      </w:r>
      <w:r w:rsidR="0079313E" w:rsidRPr="00851324">
        <w:rPr>
          <w:rFonts w:ascii="Times New Roman" w:hAnsi="Times New Roman" w:cs="Times New Roman"/>
          <w:i/>
          <w:color w:val="000000"/>
          <w:sz w:val="28"/>
          <w:szCs w:val="28"/>
        </w:rPr>
        <w:t xml:space="preserve">; </w:t>
      </w:r>
      <w:r w:rsidR="002C4868" w:rsidRPr="00851324">
        <w:rPr>
          <w:rFonts w:ascii="Times New Roman" w:hAnsi="Times New Roman" w:cs="Times New Roman"/>
          <w:i/>
          <w:color w:val="000000"/>
          <w:sz w:val="28"/>
          <w:szCs w:val="28"/>
        </w:rPr>
        <w:t xml:space="preserve">Федеральная служба исполнения наказаний; Федеральная служба судебных приставов; </w:t>
      </w:r>
      <w:r w:rsidR="0035786B" w:rsidRPr="00851324">
        <w:rPr>
          <w:rFonts w:ascii="Times New Roman" w:hAnsi="Times New Roman" w:cs="Times New Roman"/>
          <w:i/>
          <w:color w:val="000000"/>
          <w:sz w:val="28"/>
          <w:szCs w:val="28"/>
        </w:rPr>
        <w:t>Следственный комитет Российской Федерации</w:t>
      </w:r>
      <w:r w:rsidR="0079313E" w:rsidRPr="00851324">
        <w:rPr>
          <w:rFonts w:ascii="Times New Roman" w:hAnsi="Times New Roman" w:cs="Times New Roman"/>
          <w:i/>
          <w:color w:val="000000"/>
          <w:sz w:val="28"/>
          <w:szCs w:val="28"/>
        </w:rPr>
        <w:t xml:space="preserve">; </w:t>
      </w:r>
      <w:r w:rsidR="0035786B" w:rsidRPr="00851324">
        <w:rPr>
          <w:rFonts w:ascii="Times New Roman" w:hAnsi="Times New Roman" w:cs="Times New Roman"/>
          <w:i/>
          <w:color w:val="000000"/>
          <w:sz w:val="28"/>
          <w:szCs w:val="28"/>
        </w:rPr>
        <w:t>Генеральная прокуратура Российской Федерации</w:t>
      </w:r>
      <w:r w:rsidR="00FE2651" w:rsidRPr="00851324">
        <w:rPr>
          <w:rFonts w:ascii="Times New Roman" w:hAnsi="Times New Roman" w:cs="Times New Roman"/>
          <w:i/>
          <w:color w:val="000000"/>
          <w:sz w:val="28"/>
          <w:szCs w:val="28"/>
        </w:rPr>
        <w:t>.</w:t>
      </w:r>
    </w:p>
    <w:p w:rsidR="00876550" w:rsidRPr="00851324" w:rsidRDefault="0026076F"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рамках данного мероприятия осуществляется</w:t>
      </w:r>
      <w:r w:rsidR="00876550" w:rsidRPr="00851324">
        <w:rPr>
          <w:rFonts w:ascii="Times New Roman" w:hAnsi="Times New Roman" w:cs="Times New Roman"/>
          <w:color w:val="000000"/>
          <w:sz w:val="28"/>
          <w:szCs w:val="28"/>
        </w:rPr>
        <w:t>:</w:t>
      </w:r>
    </w:p>
    <w:p w:rsidR="00504AF2" w:rsidRPr="00851324" w:rsidRDefault="0026076F"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851324">
        <w:rPr>
          <w:rFonts w:ascii="Times New Roman" w:hAnsi="Times New Roman"/>
          <w:color w:val="000000"/>
          <w:sz w:val="28"/>
          <w:szCs w:val="28"/>
        </w:rPr>
        <w:t>выплата пособий сотрудникам и работникам федеральной противопожарной службы Государственной противопожарной службы</w:t>
      </w:r>
      <w:r w:rsidR="00DB1EEC" w:rsidRPr="00851324">
        <w:rPr>
          <w:rFonts w:ascii="Times New Roman" w:hAnsi="Times New Roman"/>
          <w:color w:val="000000"/>
          <w:sz w:val="28"/>
          <w:szCs w:val="28"/>
        </w:rPr>
        <w:t xml:space="preserve"> </w:t>
      </w:r>
      <w:r w:rsidRPr="00851324">
        <w:rPr>
          <w:rFonts w:ascii="Times New Roman" w:hAnsi="Times New Roman"/>
          <w:color w:val="000000"/>
          <w:sz w:val="28"/>
          <w:szCs w:val="28"/>
        </w:rPr>
        <w:t xml:space="preserve">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w:t>
      </w:r>
      <w:r w:rsidR="00504AF2" w:rsidRPr="00851324">
        <w:rPr>
          <w:rFonts w:ascii="Times New Roman" w:hAnsi="Times New Roman"/>
          <w:color w:val="000000"/>
          <w:sz w:val="28"/>
          <w:szCs w:val="28"/>
        </w:rPr>
        <w:t xml:space="preserve">            </w:t>
      </w:r>
      <w:r w:rsidRPr="00851324">
        <w:rPr>
          <w:rFonts w:ascii="Times New Roman" w:hAnsi="Times New Roman"/>
          <w:color w:val="000000"/>
          <w:sz w:val="28"/>
          <w:szCs w:val="28"/>
        </w:rPr>
        <w:t>в течение одного года со дня увольнения из федеральной противопожарной службы Государственной противопожарной службы в соответствии</w:t>
      </w:r>
      <w:r w:rsidR="00504AF2" w:rsidRPr="00851324">
        <w:rPr>
          <w:rFonts w:ascii="Times New Roman" w:hAnsi="Times New Roman"/>
          <w:color w:val="000000"/>
          <w:sz w:val="28"/>
          <w:szCs w:val="28"/>
        </w:rPr>
        <w:t xml:space="preserve"> </w:t>
      </w:r>
      <w:r w:rsidRPr="00851324">
        <w:rPr>
          <w:rFonts w:ascii="Times New Roman" w:hAnsi="Times New Roman"/>
          <w:color w:val="000000"/>
          <w:sz w:val="28"/>
          <w:szCs w:val="28"/>
        </w:rPr>
        <w:t xml:space="preserve">с Федеральным </w:t>
      </w:r>
      <w:r w:rsidRPr="00851324">
        <w:rPr>
          <w:rFonts w:ascii="Times New Roman" w:hAnsi="Times New Roman"/>
          <w:sz w:val="28"/>
          <w:szCs w:val="28"/>
        </w:rPr>
        <w:t>законом</w:t>
      </w:r>
      <w:r w:rsidR="00504AF2" w:rsidRPr="00851324">
        <w:rPr>
          <w:rFonts w:ascii="Times New Roman" w:hAnsi="Times New Roman"/>
          <w:sz w:val="28"/>
          <w:szCs w:val="28"/>
        </w:rPr>
        <w:t xml:space="preserve"> </w:t>
      </w:r>
      <w:r w:rsidR="00504AF2" w:rsidRPr="00851324">
        <w:rPr>
          <w:rFonts w:ascii="Times New Roman" w:eastAsiaTheme="minorHAnsi" w:hAnsi="Times New Roman"/>
          <w:sz w:val="28"/>
          <w:szCs w:val="28"/>
        </w:rPr>
        <w:t xml:space="preserve">от 21 декабря 1994 г. № 69-ФЗ </w:t>
      </w:r>
      <w:r w:rsidR="00876550" w:rsidRPr="00851324">
        <w:rPr>
          <w:rFonts w:ascii="Times New Roman" w:hAnsi="Times New Roman"/>
          <w:color w:val="000000"/>
          <w:sz w:val="28"/>
          <w:szCs w:val="28"/>
        </w:rPr>
        <w:t>«</w:t>
      </w:r>
      <w:r w:rsidRPr="00851324">
        <w:rPr>
          <w:rFonts w:ascii="Times New Roman" w:hAnsi="Times New Roman"/>
          <w:color w:val="000000"/>
          <w:sz w:val="28"/>
          <w:szCs w:val="28"/>
        </w:rPr>
        <w:t>О пожарной безопасн</w:t>
      </w:r>
      <w:r w:rsidR="00876550" w:rsidRPr="00851324">
        <w:rPr>
          <w:rFonts w:ascii="Times New Roman" w:hAnsi="Times New Roman"/>
          <w:color w:val="000000"/>
          <w:sz w:val="28"/>
          <w:szCs w:val="28"/>
        </w:rPr>
        <w:t>ости»;</w:t>
      </w:r>
    </w:p>
    <w:p w:rsidR="0026076F" w:rsidRPr="00851324" w:rsidRDefault="00876550"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851324">
        <w:rPr>
          <w:rFonts w:ascii="Times New Roman" w:hAnsi="Times New Roman"/>
          <w:color w:val="000000"/>
          <w:sz w:val="28"/>
          <w:szCs w:val="28"/>
        </w:rPr>
        <w:t>в</w:t>
      </w:r>
      <w:r w:rsidR="0026076F" w:rsidRPr="00851324">
        <w:rPr>
          <w:rFonts w:ascii="Times New Roman" w:hAnsi="Times New Roman"/>
          <w:color w:val="000000"/>
          <w:sz w:val="28"/>
          <w:szCs w:val="28"/>
        </w:rPr>
        <w:t>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w:t>
      </w:r>
      <w:r w:rsidR="00504AF2" w:rsidRPr="00851324">
        <w:rPr>
          <w:rFonts w:ascii="Times New Roman" w:hAnsi="Times New Roman"/>
          <w:color w:val="000000"/>
          <w:sz w:val="28"/>
          <w:szCs w:val="28"/>
        </w:rPr>
        <w:t xml:space="preserve"> </w:t>
      </w:r>
      <w:r w:rsidR="0026076F" w:rsidRPr="00851324">
        <w:rPr>
          <w:rFonts w:ascii="Times New Roman" w:hAnsi="Times New Roman"/>
          <w:color w:val="000000"/>
          <w:sz w:val="28"/>
          <w:szCs w:val="28"/>
        </w:rPr>
        <w:t>(на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w:t>
      </w:r>
      <w:r w:rsidR="0000244D" w:rsidRPr="00851324">
        <w:rPr>
          <w:rFonts w:ascii="Times New Roman" w:hAnsi="Times New Roman"/>
          <w:color w:val="000000"/>
          <w:sz w:val="28"/>
          <w:szCs w:val="28"/>
        </w:rPr>
        <w:t xml:space="preserve">й службы, в течение одного года </w:t>
      </w:r>
      <w:r w:rsidR="0026076F" w:rsidRPr="00851324">
        <w:rPr>
          <w:rFonts w:ascii="Times New Roman" w:hAnsi="Times New Roman"/>
          <w:color w:val="000000"/>
          <w:sz w:val="28"/>
          <w:szCs w:val="28"/>
        </w:rPr>
        <w:t>со дня увольнения</w:t>
      </w:r>
      <w:r w:rsidR="00504AF2" w:rsidRPr="00851324">
        <w:rPr>
          <w:rFonts w:ascii="Times New Roman" w:hAnsi="Times New Roman"/>
          <w:color w:val="000000"/>
          <w:sz w:val="28"/>
          <w:szCs w:val="28"/>
        </w:rPr>
        <w:t xml:space="preserve"> </w:t>
      </w:r>
      <w:r w:rsidR="0026076F" w:rsidRPr="00851324">
        <w:rPr>
          <w:rFonts w:ascii="Times New Roman" w:hAnsi="Times New Roman"/>
          <w:color w:val="000000"/>
          <w:sz w:val="28"/>
          <w:szCs w:val="28"/>
        </w:rPr>
        <w:t>с военной служ</w:t>
      </w:r>
      <w:r w:rsidR="0000244D" w:rsidRPr="00851324">
        <w:rPr>
          <w:rFonts w:ascii="Times New Roman" w:hAnsi="Times New Roman"/>
          <w:color w:val="000000"/>
          <w:sz w:val="28"/>
          <w:szCs w:val="28"/>
        </w:rPr>
        <w:t xml:space="preserve">бы (отчисления с военных сборов </w:t>
      </w:r>
      <w:r w:rsidR="0026076F" w:rsidRPr="00851324">
        <w:rPr>
          <w:rFonts w:ascii="Times New Roman" w:hAnsi="Times New Roman"/>
          <w:color w:val="000000"/>
          <w:sz w:val="28"/>
          <w:szCs w:val="28"/>
        </w:rPr>
        <w:t>или окончания военных сборов), выплата оклада по воинскому званию в течение одного года после увольнения, а также других пособий</w:t>
      </w:r>
      <w:r w:rsidR="0000244D" w:rsidRPr="00851324">
        <w:rPr>
          <w:rFonts w:ascii="Times New Roman" w:hAnsi="Times New Roman"/>
          <w:color w:val="000000"/>
          <w:sz w:val="28"/>
          <w:szCs w:val="28"/>
        </w:rPr>
        <w:t xml:space="preserve"> и</w:t>
      </w:r>
      <w:r w:rsidR="0026076F" w:rsidRPr="00851324">
        <w:rPr>
          <w:rFonts w:ascii="Times New Roman" w:hAnsi="Times New Roman"/>
          <w:color w:val="000000"/>
          <w:sz w:val="28"/>
          <w:szCs w:val="28"/>
        </w:rPr>
        <w:t xml:space="preserve"> компенсаций военнослужащим, уволенным с военной службы без права на пенсию,</w:t>
      </w:r>
      <w:r w:rsidR="00504AF2" w:rsidRPr="00851324">
        <w:rPr>
          <w:rFonts w:ascii="Times New Roman" w:hAnsi="Times New Roman"/>
          <w:color w:val="000000"/>
          <w:sz w:val="28"/>
          <w:szCs w:val="28"/>
        </w:rPr>
        <w:t xml:space="preserve"> </w:t>
      </w:r>
      <w:r w:rsidR="0026076F" w:rsidRPr="00851324">
        <w:rPr>
          <w:rFonts w:ascii="Times New Roman" w:hAnsi="Times New Roman"/>
          <w:color w:val="000000"/>
          <w:sz w:val="28"/>
          <w:szCs w:val="28"/>
        </w:rPr>
        <w:t>в соответствии</w:t>
      </w:r>
      <w:r w:rsidR="00504AF2" w:rsidRPr="00851324">
        <w:rPr>
          <w:rFonts w:ascii="Times New Roman" w:hAnsi="Times New Roman"/>
          <w:color w:val="000000"/>
          <w:sz w:val="28"/>
          <w:szCs w:val="28"/>
        </w:rPr>
        <w:t xml:space="preserve"> </w:t>
      </w:r>
      <w:r w:rsidR="0026076F" w:rsidRPr="00851324">
        <w:rPr>
          <w:rFonts w:ascii="Times New Roman" w:hAnsi="Times New Roman"/>
          <w:color w:val="000000"/>
          <w:sz w:val="28"/>
          <w:szCs w:val="28"/>
        </w:rPr>
        <w:t xml:space="preserve">с Федеральным </w:t>
      </w:r>
      <w:r w:rsidR="0026076F" w:rsidRPr="00851324">
        <w:rPr>
          <w:rFonts w:ascii="Times New Roman" w:hAnsi="Times New Roman"/>
          <w:sz w:val="28"/>
          <w:szCs w:val="28"/>
        </w:rPr>
        <w:t>законом</w:t>
      </w:r>
      <w:r w:rsidR="00504AF2" w:rsidRPr="00851324">
        <w:rPr>
          <w:rFonts w:ascii="Times New Roman" w:hAnsi="Times New Roman"/>
          <w:sz w:val="28"/>
          <w:szCs w:val="28"/>
        </w:rPr>
        <w:t xml:space="preserve"> </w:t>
      </w:r>
      <w:r w:rsidR="00504AF2" w:rsidRPr="00851324">
        <w:rPr>
          <w:rFonts w:ascii="Times New Roman" w:eastAsiaTheme="minorHAnsi" w:hAnsi="Times New Roman"/>
          <w:sz w:val="28"/>
          <w:szCs w:val="28"/>
        </w:rPr>
        <w:t>от 27 мая 1998 г.  № 76-ФЗ</w:t>
      </w:r>
      <w:r w:rsidRPr="00851324">
        <w:rPr>
          <w:rFonts w:ascii="Times New Roman" w:hAnsi="Times New Roman"/>
          <w:color w:val="000000"/>
          <w:sz w:val="28"/>
          <w:szCs w:val="28"/>
        </w:rPr>
        <w:t xml:space="preserve"> «О статусе военнослужащих»</w:t>
      </w:r>
      <w:r w:rsidR="00504AF2" w:rsidRPr="00851324">
        <w:rPr>
          <w:rFonts w:ascii="Times New Roman" w:hAnsi="Times New Roman"/>
          <w:color w:val="000000"/>
          <w:sz w:val="28"/>
          <w:szCs w:val="28"/>
        </w:rPr>
        <w:t xml:space="preserve"> (далее – Федеральный закон          </w:t>
      </w:r>
      <w:proofErr w:type="gramStart"/>
      <w:r w:rsidR="00504AF2" w:rsidRPr="00851324">
        <w:rPr>
          <w:rFonts w:ascii="Times New Roman" w:hAnsi="Times New Roman"/>
          <w:color w:val="000000"/>
          <w:sz w:val="28"/>
          <w:szCs w:val="28"/>
        </w:rPr>
        <w:t xml:space="preserve">   «</w:t>
      </w:r>
      <w:proofErr w:type="gramEnd"/>
      <w:r w:rsidR="00504AF2" w:rsidRPr="00851324">
        <w:rPr>
          <w:rFonts w:ascii="Times New Roman" w:hAnsi="Times New Roman"/>
          <w:color w:val="000000"/>
          <w:sz w:val="28"/>
          <w:szCs w:val="28"/>
        </w:rPr>
        <w:t>О статусе военнослужащих»)</w:t>
      </w:r>
      <w:r w:rsidRPr="00851324">
        <w:rPr>
          <w:rFonts w:ascii="Times New Roman" w:hAnsi="Times New Roman"/>
          <w:color w:val="000000"/>
          <w:sz w:val="28"/>
          <w:szCs w:val="28"/>
        </w:rPr>
        <w:t>;</w:t>
      </w:r>
    </w:p>
    <w:p w:rsidR="0026076F" w:rsidRPr="00851324" w:rsidRDefault="00876550"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п</w:t>
      </w:r>
      <w:r w:rsidR="0026076F" w:rsidRPr="00851324">
        <w:rPr>
          <w:rFonts w:ascii="Times New Roman" w:hAnsi="Times New Roman" w:cs="Times New Roman"/>
          <w:color w:val="000000"/>
          <w:sz w:val="28"/>
          <w:szCs w:val="28"/>
        </w:rPr>
        <w:t xml:space="preserve">редоставление лицам, уволенным с военной службы с правом </w:t>
      </w:r>
      <w:r w:rsidR="00504AF2"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w:t>
      </w:r>
      <w:r w:rsidR="0000244D"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в санаторно-курортн</w:t>
      </w:r>
      <w:r w:rsidRPr="00851324">
        <w:rPr>
          <w:rFonts w:ascii="Times New Roman" w:hAnsi="Times New Roman" w:cs="Times New Roman"/>
          <w:color w:val="000000"/>
          <w:sz w:val="28"/>
          <w:szCs w:val="28"/>
        </w:rPr>
        <w:t>ые и оздоровительные учреждения;</w:t>
      </w:r>
    </w:p>
    <w:p w:rsidR="00FB78A7" w:rsidRPr="00851324" w:rsidRDefault="00876550"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w:t>
      </w:r>
      <w:r w:rsidR="0026076F" w:rsidRPr="00851324">
        <w:rPr>
          <w:rFonts w:ascii="Times New Roman" w:hAnsi="Times New Roman" w:cs="Times New Roman"/>
          <w:color w:val="000000"/>
          <w:sz w:val="28"/>
          <w:szCs w:val="28"/>
        </w:rPr>
        <w:t xml:space="preserve">ыплата социального пособия военнослужащим в соответствии </w:t>
      </w:r>
      <w:r w:rsidR="00504AF2"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 xml:space="preserve">с Федеральным </w:t>
      </w:r>
      <w:r w:rsidR="0026076F" w:rsidRPr="00851324">
        <w:rPr>
          <w:rFonts w:ascii="Times New Roman" w:hAnsi="Times New Roman" w:cs="Times New Roman"/>
          <w:sz w:val="28"/>
          <w:szCs w:val="28"/>
        </w:rPr>
        <w:t>законом</w:t>
      </w:r>
      <w:r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О статусе</w:t>
      </w:r>
      <w:r w:rsidRPr="00851324">
        <w:rPr>
          <w:rFonts w:ascii="Times New Roman" w:hAnsi="Times New Roman" w:cs="Times New Roman"/>
          <w:color w:val="000000"/>
          <w:sz w:val="28"/>
          <w:szCs w:val="28"/>
        </w:rPr>
        <w:t xml:space="preserve"> военнослужащих»;</w:t>
      </w:r>
    </w:p>
    <w:p w:rsidR="0026076F" w:rsidRPr="00851324" w:rsidRDefault="00876550"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о</w:t>
      </w:r>
      <w:r w:rsidR="0026076F" w:rsidRPr="00851324">
        <w:rPr>
          <w:rFonts w:ascii="Times New Roman" w:hAnsi="Times New Roman" w:cs="Times New Roman"/>
          <w:color w:val="000000"/>
          <w:sz w:val="28"/>
          <w:szCs w:val="28"/>
        </w:rPr>
        <w:t xml:space="preserve">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Федеральным </w:t>
      </w:r>
      <w:r w:rsidR="0026076F" w:rsidRPr="00851324">
        <w:rPr>
          <w:rFonts w:ascii="Times New Roman" w:hAnsi="Times New Roman" w:cs="Times New Roman"/>
          <w:sz w:val="28"/>
          <w:szCs w:val="28"/>
        </w:rPr>
        <w:t>законом</w:t>
      </w:r>
      <w:r w:rsidR="00FB78A7" w:rsidRPr="00851324">
        <w:rPr>
          <w:rFonts w:ascii="Times New Roman" w:hAnsi="Times New Roman" w:cs="Times New Roman"/>
          <w:sz w:val="28"/>
          <w:szCs w:val="28"/>
        </w:rPr>
        <w:t xml:space="preserve"> </w:t>
      </w:r>
      <w:r w:rsidR="00FB78A7" w:rsidRPr="00851324">
        <w:rPr>
          <w:rFonts w:ascii="Times New Roman" w:eastAsiaTheme="minorHAnsi" w:hAnsi="Times New Roman" w:cs="Times New Roman"/>
          <w:sz w:val="28"/>
          <w:szCs w:val="28"/>
        </w:rPr>
        <w:t>от 19 июля 2011 г. № 247-ФЗ</w:t>
      </w:r>
      <w:r w:rsidR="00FB78A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w:t>
      </w:r>
      <w:r w:rsidR="0026076F" w:rsidRPr="00851324">
        <w:rPr>
          <w:rFonts w:ascii="Times New Roman" w:hAnsi="Times New Roman" w:cs="Times New Roman"/>
          <w:color w:val="000000"/>
          <w:sz w:val="28"/>
          <w:szCs w:val="28"/>
        </w:rPr>
        <w:t>О социальных гарантиях сотрудникам органов внутренних дел Российской Федерации и внесении изменений в отдельные законодател</w:t>
      </w:r>
      <w:r w:rsidRPr="00851324">
        <w:rPr>
          <w:rFonts w:ascii="Times New Roman" w:hAnsi="Times New Roman" w:cs="Times New Roman"/>
          <w:color w:val="000000"/>
          <w:sz w:val="28"/>
          <w:szCs w:val="28"/>
        </w:rPr>
        <w:t>ьные акты Российской Федерации»;</w:t>
      </w:r>
    </w:p>
    <w:p w:rsidR="00D01907" w:rsidRPr="00851324" w:rsidRDefault="00876550"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w:t>
      </w:r>
      <w:r w:rsidR="0026076F" w:rsidRPr="00851324">
        <w:rPr>
          <w:rFonts w:ascii="Times New Roman" w:hAnsi="Times New Roman" w:cs="Times New Roman"/>
          <w:color w:val="000000"/>
          <w:sz w:val="28"/>
          <w:szCs w:val="28"/>
        </w:rPr>
        <w:t>ыплата ежемесячных социальных пособий, назначенных лицам, уволенным из органов по контролю за оборотом наркотических средств</w:t>
      </w:r>
      <w:r w:rsidR="00D01907"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 xml:space="preserve"> и психотропных веществ без права на пенсию до 1 января 2013 г.</w:t>
      </w:r>
      <w:r w:rsidRPr="00851324">
        <w:rPr>
          <w:rFonts w:ascii="Times New Roman" w:hAnsi="Times New Roman" w:cs="Times New Roman"/>
          <w:color w:val="000000"/>
          <w:sz w:val="28"/>
          <w:szCs w:val="28"/>
        </w:rPr>
        <w:t>;</w:t>
      </w:r>
    </w:p>
    <w:p w:rsidR="0026076F" w:rsidRPr="00851324" w:rsidRDefault="00876550"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w:t>
      </w:r>
      <w:r w:rsidR="0026076F" w:rsidRPr="00851324">
        <w:rPr>
          <w:rFonts w:ascii="Times New Roman" w:hAnsi="Times New Roman" w:cs="Times New Roman"/>
          <w:color w:val="000000"/>
          <w:sz w:val="28"/>
          <w:szCs w:val="28"/>
        </w:rPr>
        <w:t xml:space="preserve"> соответствии с Федеральным </w:t>
      </w:r>
      <w:r w:rsidR="0026076F" w:rsidRPr="00851324">
        <w:rPr>
          <w:rFonts w:ascii="Times New Roman" w:hAnsi="Times New Roman" w:cs="Times New Roman"/>
          <w:sz w:val="28"/>
          <w:szCs w:val="28"/>
        </w:rPr>
        <w:t>законом</w:t>
      </w:r>
      <w:r w:rsidR="00D01907" w:rsidRPr="00851324">
        <w:rPr>
          <w:rFonts w:ascii="Times New Roman" w:hAnsi="Times New Roman" w:cs="Times New Roman"/>
          <w:sz w:val="28"/>
          <w:szCs w:val="28"/>
        </w:rPr>
        <w:t xml:space="preserve"> </w:t>
      </w:r>
      <w:r w:rsidR="00D01907" w:rsidRPr="00851324">
        <w:rPr>
          <w:rFonts w:ascii="Times New Roman" w:eastAsiaTheme="minorHAnsi" w:hAnsi="Times New Roman" w:cs="Times New Roman"/>
          <w:sz w:val="28"/>
          <w:szCs w:val="28"/>
        </w:rPr>
        <w:t>от 30 декабря 2012 г. № 283-ФЗ</w:t>
      </w:r>
      <w:r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Pr="00851324">
        <w:rPr>
          <w:rFonts w:ascii="Times New Roman" w:hAnsi="Times New Roman" w:cs="Times New Roman"/>
          <w:color w:val="000000"/>
          <w:sz w:val="28"/>
          <w:szCs w:val="28"/>
        </w:rPr>
        <w:t>льные акты Российской Федерации»</w:t>
      </w:r>
      <w:r w:rsidR="0026076F" w:rsidRPr="00851324">
        <w:rPr>
          <w:rFonts w:ascii="Times New Roman" w:hAnsi="Times New Roman" w:cs="Times New Roman"/>
          <w:color w:val="000000"/>
          <w:sz w:val="28"/>
          <w:szCs w:val="28"/>
        </w:rPr>
        <w:t xml:space="preserve">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w:t>
      </w:r>
      <w:r w:rsidR="00D01907"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 уполномоченного федерального органа исполнительной власти и обратно (один раз в год), однократного возмещения расходов, связанных</w:t>
      </w:r>
      <w:r w:rsidR="00D01907" w:rsidRPr="00851324">
        <w:rPr>
          <w:rFonts w:ascii="Times New Roman" w:hAnsi="Times New Roman" w:cs="Times New Roman"/>
          <w:color w:val="000000"/>
          <w:sz w:val="28"/>
          <w:szCs w:val="28"/>
        </w:rPr>
        <w:t xml:space="preserve">            </w:t>
      </w:r>
      <w:r w:rsidR="0026076F" w:rsidRPr="00851324">
        <w:rPr>
          <w:rFonts w:ascii="Times New Roman" w:hAnsi="Times New Roman" w:cs="Times New Roman"/>
          <w:color w:val="000000"/>
          <w:sz w:val="28"/>
          <w:szCs w:val="28"/>
        </w:rPr>
        <w:t xml:space="preserve">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26076F" w:rsidRPr="00851324" w:rsidRDefault="0026076F"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Осуществлен</w:t>
      </w:r>
      <w:r w:rsidR="0071479A" w:rsidRPr="00851324">
        <w:rPr>
          <w:rFonts w:ascii="Times New Roman" w:hAnsi="Times New Roman" w:cs="Times New Roman"/>
          <w:color w:val="000000"/>
          <w:sz w:val="28"/>
          <w:szCs w:val="28"/>
        </w:rPr>
        <w:t>ы</w:t>
      </w:r>
      <w:r w:rsidRPr="00851324">
        <w:rPr>
          <w:rFonts w:ascii="Times New Roman" w:hAnsi="Times New Roman" w:cs="Times New Roman"/>
          <w:color w:val="000000"/>
          <w:sz w:val="28"/>
          <w:szCs w:val="28"/>
        </w:rPr>
        <w:t xml:space="preserve"> ежемесячн</w:t>
      </w:r>
      <w:r w:rsidR="0071479A" w:rsidRPr="00851324">
        <w:rPr>
          <w:rFonts w:ascii="Times New Roman" w:hAnsi="Times New Roman" w:cs="Times New Roman"/>
          <w:color w:val="000000"/>
          <w:sz w:val="28"/>
          <w:szCs w:val="28"/>
        </w:rPr>
        <w:t>ые</w:t>
      </w:r>
      <w:r w:rsidRPr="00851324">
        <w:rPr>
          <w:rFonts w:ascii="Times New Roman" w:hAnsi="Times New Roman" w:cs="Times New Roman"/>
          <w:color w:val="000000"/>
          <w:sz w:val="28"/>
          <w:szCs w:val="28"/>
        </w:rPr>
        <w:t xml:space="preserve"> выплаты оклада по специальному званию в течение одного года после увольнения гражданам, уволенным со службы </w:t>
      </w:r>
      <w:r w:rsidR="00D0190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w:t>
      </w:r>
      <w:r w:rsidR="00876550" w:rsidRPr="00851324">
        <w:rPr>
          <w:rFonts w:ascii="Times New Roman" w:hAnsi="Times New Roman" w:cs="Times New Roman"/>
          <w:color w:val="000000"/>
          <w:sz w:val="28"/>
          <w:szCs w:val="28"/>
        </w:rPr>
        <w:t>т.</w:t>
      </w:r>
    </w:p>
    <w:p w:rsidR="0088155C" w:rsidRPr="00851324" w:rsidRDefault="00B20F81" w:rsidP="00B26FEE">
      <w:pPr>
        <w:spacing w:after="0" w:line="240" w:lineRule="auto"/>
        <w:ind w:firstLine="709"/>
        <w:jc w:val="both"/>
        <w:rPr>
          <w:rFonts w:ascii="Times New Roman" w:hAnsi="Times New Roman"/>
          <w:color w:val="000000"/>
          <w:sz w:val="28"/>
          <w:szCs w:val="28"/>
        </w:rPr>
      </w:pPr>
      <w:r w:rsidRPr="00851324">
        <w:rPr>
          <w:rFonts w:ascii="Times New Roman" w:hAnsi="Times New Roman"/>
          <w:color w:val="000000"/>
          <w:sz w:val="28"/>
          <w:szCs w:val="28"/>
        </w:rPr>
        <w:t xml:space="preserve">В </w:t>
      </w:r>
      <w:r w:rsidR="00896326" w:rsidRPr="00851324">
        <w:rPr>
          <w:rFonts w:ascii="Times New Roman" w:hAnsi="Times New Roman"/>
          <w:color w:val="000000"/>
          <w:sz w:val="28"/>
          <w:szCs w:val="28"/>
        </w:rPr>
        <w:t xml:space="preserve">2021 </w:t>
      </w:r>
      <w:r w:rsidRPr="00851324">
        <w:rPr>
          <w:rFonts w:ascii="Times New Roman" w:hAnsi="Times New Roman"/>
          <w:color w:val="000000"/>
          <w:sz w:val="28"/>
          <w:szCs w:val="28"/>
        </w:rPr>
        <w:t>году предоставлены социальные</w:t>
      </w:r>
      <w:r w:rsidR="0088155C" w:rsidRPr="00851324">
        <w:rPr>
          <w:rFonts w:ascii="Times New Roman" w:hAnsi="Times New Roman"/>
          <w:color w:val="000000"/>
          <w:sz w:val="28"/>
          <w:szCs w:val="28"/>
        </w:rPr>
        <w:t xml:space="preserve"> выплат</w:t>
      </w:r>
      <w:r w:rsidRPr="00851324">
        <w:rPr>
          <w:rFonts w:ascii="Times New Roman" w:hAnsi="Times New Roman"/>
          <w:color w:val="000000"/>
          <w:sz w:val="28"/>
          <w:szCs w:val="28"/>
        </w:rPr>
        <w:t>ы</w:t>
      </w:r>
      <w:r w:rsidR="0088155C" w:rsidRPr="00851324">
        <w:rPr>
          <w:rFonts w:ascii="Times New Roman" w:hAnsi="Times New Roman"/>
          <w:color w:val="000000"/>
          <w:sz w:val="28"/>
          <w:szCs w:val="28"/>
        </w:rPr>
        <w:t xml:space="preserve"> лицам</w:t>
      </w:r>
      <w:r w:rsidR="00A97608" w:rsidRPr="00851324">
        <w:rPr>
          <w:rFonts w:ascii="Times New Roman" w:hAnsi="Times New Roman"/>
          <w:color w:val="000000"/>
          <w:sz w:val="28"/>
          <w:szCs w:val="28"/>
        </w:rPr>
        <w:t>,</w:t>
      </w:r>
      <w:r w:rsidR="0088155C" w:rsidRPr="00851324">
        <w:rPr>
          <w:rFonts w:ascii="Times New Roman" w:hAnsi="Times New Roman"/>
          <w:color w:val="000000"/>
          <w:sz w:val="28"/>
          <w:szCs w:val="28"/>
        </w:rPr>
        <w:t xml:space="preserve"> имеющим право и обратившимся за их получением своевременно и в полном объеме.</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5F2325" w:rsidRPr="00851324">
        <w:rPr>
          <w:rFonts w:ascii="Times New Roman" w:hAnsi="Times New Roman"/>
          <w:sz w:val="28"/>
          <w:szCs w:val="28"/>
        </w:rPr>
        <w:t xml:space="preserve">  </w:t>
      </w:r>
      <w:proofErr w:type="gramEnd"/>
      <w:r w:rsidR="005F2325"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25462" w:rsidRPr="00851324" w:rsidRDefault="00025462" w:rsidP="00025462">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96326"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5E11D2" w:rsidRPr="00851324">
        <w:rPr>
          <w:rFonts w:ascii="Times New Roman" w:hAnsi="Times New Roman"/>
          <w:sz w:val="28"/>
          <w:szCs w:val="28"/>
        </w:rPr>
        <w:t>6</w:t>
      </w:r>
      <w:r w:rsidR="005E11D2" w:rsidRPr="00557CA6">
        <w:rPr>
          <w:rFonts w:ascii="Times New Roman" w:hAnsi="Times New Roman"/>
          <w:sz w:val="28"/>
          <w:szCs w:val="28"/>
        </w:rPr>
        <w:t>41</w:t>
      </w:r>
      <w:r w:rsidR="005E11D2" w:rsidRPr="00851324">
        <w:rPr>
          <w:rFonts w:ascii="Times New Roman" w:hAnsi="Times New Roman"/>
          <w:sz w:val="28"/>
          <w:szCs w:val="28"/>
        </w:rPr>
        <w:t xml:space="preserve"> 7</w:t>
      </w:r>
      <w:r w:rsidR="005E11D2" w:rsidRPr="00557CA6">
        <w:rPr>
          <w:rFonts w:ascii="Times New Roman" w:hAnsi="Times New Roman"/>
          <w:sz w:val="28"/>
          <w:szCs w:val="28"/>
        </w:rPr>
        <w:t>65</w:t>
      </w:r>
      <w:r w:rsidR="005E11D2" w:rsidRPr="00851324">
        <w:rPr>
          <w:rFonts w:ascii="Times New Roman" w:hAnsi="Times New Roman"/>
          <w:sz w:val="28"/>
          <w:szCs w:val="28"/>
        </w:rPr>
        <w:t xml:space="preserve"> </w:t>
      </w:r>
      <w:r w:rsidRPr="00851324">
        <w:rPr>
          <w:rFonts w:ascii="Times New Roman" w:hAnsi="Times New Roman"/>
          <w:sz w:val="28"/>
          <w:szCs w:val="28"/>
        </w:rPr>
        <w:t>чел.</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C5034C"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79313E" w:rsidRPr="00851324" w:rsidRDefault="0079313E"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1.16 «</w:t>
      </w:r>
      <w:r w:rsidR="000E136C" w:rsidRPr="00851324">
        <w:rPr>
          <w:rFonts w:ascii="Times New Roman" w:hAnsi="Times New Roman" w:cs="Times New Roman"/>
          <w:b/>
          <w:sz w:val="28"/>
          <w:szCs w:val="28"/>
        </w:rPr>
        <w:t>Оказание мер государственной поддержки отдельным категориям государствен</w:t>
      </w:r>
      <w:r w:rsidR="00255773" w:rsidRPr="00851324">
        <w:rPr>
          <w:rFonts w:ascii="Times New Roman" w:hAnsi="Times New Roman" w:cs="Times New Roman"/>
          <w:b/>
          <w:sz w:val="28"/>
          <w:szCs w:val="28"/>
        </w:rPr>
        <w:t xml:space="preserve">ных служащих, гражданам в связи </w:t>
      </w:r>
      <w:r w:rsidR="000E136C" w:rsidRPr="00851324">
        <w:rPr>
          <w:rFonts w:ascii="Times New Roman" w:hAnsi="Times New Roman" w:cs="Times New Roman"/>
          <w:b/>
          <w:sz w:val="28"/>
          <w:szCs w:val="28"/>
        </w:rPr>
        <w:t>с исполнением обязанностей военной службы по призыву, получившим увечье или иное повреждение здоровья, а также членам их семей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Участниками по данному мероприятию являются</w:t>
      </w:r>
      <w:r w:rsidR="005E11D2" w:rsidRPr="00851324">
        <w:rPr>
          <w:rFonts w:ascii="Times New Roman" w:hAnsi="Times New Roman"/>
          <w:i/>
          <w:sz w:val="28"/>
          <w:szCs w:val="28"/>
        </w:rPr>
        <w:t xml:space="preserve">: </w:t>
      </w:r>
      <w:r w:rsidR="005E11D2" w:rsidRPr="00851324">
        <w:rPr>
          <w:rFonts w:ascii="Times New Roman" w:eastAsia="Times New Roman" w:hAnsi="Times New Roman"/>
          <w:i/>
          <w:color w:val="000000"/>
          <w:sz w:val="28"/>
          <w:szCs w:val="28"/>
          <w:lang w:eastAsia="ru-RU"/>
        </w:rPr>
        <w:t xml:space="preserve">Государственная фельдъегерская служба Российской Федерации; </w:t>
      </w:r>
      <w:r w:rsidR="005E11D2" w:rsidRPr="00851324">
        <w:rPr>
          <w:rFonts w:ascii="Times New Roman" w:hAnsi="Times New Roman"/>
          <w:i/>
          <w:sz w:val="28"/>
          <w:szCs w:val="28"/>
        </w:rPr>
        <w:t xml:space="preserve">Федеральное агентство воздушного транспорта; </w:t>
      </w:r>
      <w:r w:rsidR="005E11D2" w:rsidRPr="00851324">
        <w:rPr>
          <w:rFonts w:ascii="Times New Roman" w:eastAsia="Times New Roman" w:hAnsi="Times New Roman"/>
          <w:i/>
          <w:color w:val="000000"/>
          <w:sz w:val="28"/>
          <w:szCs w:val="28"/>
          <w:lang w:eastAsia="ru-RU"/>
        </w:rPr>
        <w:t xml:space="preserve">Федеральная служба по труду и занятости; </w:t>
      </w:r>
      <w:r w:rsidR="00160164" w:rsidRPr="00851324">
        <w:rPr>
          <w:rFonts w:ascii="Times New Roman" w:eastAsia="Times New Roman" w:hAnsi="Times New Roman"/>
          <w:i/>
          <w:color w:val="000000"/>
          <w:sz w:val="28"/>
          <w:szCs w:val="28"/>
          <w:lang w:eastAsia="ru-RU"/>
        </w:rPr>
        <w:t xml:space="preserve">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w:t>
      </w:r>
      <w:r w:rsidR="00160164" w:rsidRPr="00851324">
        <w:rPr>
          <w:rFonts w:ascii="Times New Roman" w:hAnsi="Times New Roman"/>
          <w:i/>
          <w:color w:val="000000"/>
          <w:sz w:val="28"/>
          <w:szCs w:val="28"/>
        </w:rPr>
        <w:t>Федеральная служба войск национальной гвардии Российской Федерации</w:t>
      </w:r>
      <w:r w:rsidR="00160164" w:rsidRPr="00851324">
        <w:rPr>
          <w:rFonts w:ascii="Times New Roman" w:eastAsia="Times New Roman" w:hAnsi="Times New Roman"/>
          <w:i/>
          <w:color w:val="000000"/>
          <w:sz w:val="28"/>
          <w:szCs w:val="28"/>
          <w:lang w:eastAsia="ru-RU"/>
        </w:rPr>
        <w:t xml:space="preserve">; Министерство обороны Российской Федерации; Министерство внутренних дел Российской Федерации; Федеральная служба безопасности Российской Федерации; </w:t>
      </w:r>
      <w:r w:rsidR="0035786B" w:rsidRPr="00851324">
        <w:rPr>
          <w:rFonts w:ascii="Times New Roman" w:eastAsia="Times New Roman" w:hAnsi="Times New Roman"/>
          <w:i/>
          <w:color w:val="000000"/>
          <w:sz w:val="28"/>
          <w:szCs w:val="28"/>
          <w:lang w:eastAsia="ru-RU"/>
        </w:rPr>
        <w:t>Федеральная служба исполнения наказаний</w:t>
      </w:r>
      <w:r w:rsidR="0079313E" w:rsidRPr="00851324">
        <w:rPr>
          <w:rFonts w:ascii="Times New Roman" w:eastAsia="Times New Roman" w:hAnsi="Times New Roman"/>
          <w:i/>
          <w:color w:val="000000"/>
          <w:sz w:val="28"/>
          <w:szCs w:val="28"/>
          <w:lang w:eastAsia="ru-RU"/>
        </w:rPr>
        <w:t xml:space="preserve">; </w:t>
      </w:r>
      <w:r w:rsidR="00160164" w:rsidRPr="00851324">
        <w:rPr>
          <w:rFonts w:ascii="Times New Roman" w:eastAsia="Times New Roman" w:hAnsi="Times New Roman"/>
          <w:i/>
          <w:color w:val="000000"/>
          <w:sz w:val="28"/>
          <w:szCs w:val="28"/>
          <w:lang w:eastAsia="ru-RU"/>
        </w:rPr>
        <w:t xml:space="preserve">Федеральная служба судебных приставов; </w:t>
      </w:r>
      <w:r w:rsidR="0035786B" w:rsidRPr="00851324">
        <w:rPr>
          <w:rFonts w:ascii="Times New Roman" w:eastAsia="Times New Roman" w:hAnsi="Times New Roman"/>
          <w:i/>
          <w:color w:val="000000"/>
          <w:sz w:val="28"/>
          <w:szCs w:val="28"/>
          <w:lang w:eastAsia="ru-RU"/>
        </w:rPr>
        <w:t>Генеральная прокуратура Российской Федерации</w:t>
      </w:r>
      <w:r w:rsidR="0079313E"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Следственный комитет Российской Федерации</w:t>
      </w:r>
      <w:r w:rsidR="00FE2651" w:rsidRPr="00851324">
        <w:rPr>
          <w:rFonts w:ascii="Times New Roman" w:hAnsi="Times New Roman"/>
          <w:i/>
          <w:color w:val="000000"/>
          <w:sz w:val="28"/>
          <w:szCs w:val="28"/>
        </w:rPr>
        <w:t>.</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р</w:t>
      </w:r>
      <w:r w:rsidR="005F2325" w:rsidRPr="00851324">
        <w:rPr>
          <w:rFonts w:ascii="Times New Roman" w:hAnsi="Times New Roman"/>
          <w:sz w:val="28"/>
          <w:szCs w:val="28"/>
        </w:rPr>
        <w:t xml:space="preserve">амках данного мероприятия в </w:t>
      </w:r>
      <w:r w:rsidR="00160164" w:rsidRPr="00851324">
        <w:rPr>
          <w:rFonts w:ascii="Times New Roman" w:hAnsi="Times New Roman"/>
          <w:sz w:val="28"/>
          <w:szCs w:val="28"/>
        </w:rPr>
        <w:t xml:space="preserve">2021 </w:t>
      </w:r>
      <w:r w:rsidRPr="00851324">
        <w:rPr>
          <w:rFonts w:ascii="Times New Roman" w:hAnsi="Times New Roman"/>
          <w:sz w:val="28"/>
          <w:szCs w:val="28"/>
        </w:rPr>
        <w:t>году осуществлялось:</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9" w:history="1">
        <w:r w:rsidRPr="00851324">
          <w:rPr>
            <w:rFonts w:ascii="Times New Roman" w:hAnsi="Times New Roman"/>
            <w:sz w:val="28"/>
            <w:szCs w:val="28"/>
          </w:rPr>
          <w:t>законом</w:t>
        </w:r>
      </w:hyperlink>
      <w:r w:rsidR="005F2325" w:rsidRPr="00851324">
        <w:rPr>
          <w:rFonts w:ascii="Times New Roman" w:hAnsi="Times New Roman"/>
          <w:sz w:val="28"/>
          <w:szCs w:val="28"/>
        </w:rPr>
        <w:t xml:space="preserve"> от 17 декабря 1994 г. № 67-ФЗ</w:t>
      </w:r>
      <w:r w:rsidRPr="00851324">
        <w:rPr>
          <w:rFonts w:ascii="Times New Roman" w:hAnsi="Times New Roman"/>
          <w:sz w:val="28"/>
          <w:szCs w:val="28"/>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w:t>
      </w:r>
      <w:r w:rsidR="005F2325" w:rsidRPr="00851324">
        <w:rPr>
          <w:rFonts w:ascii="Times New Roman" w:hAnsi="Times New Roman"/>
          <w:sz w:val="28"/>
          <w:szCs w:val="28"/>
        </w:rPr>
        <w:t xml:space="preserve">                    </w:t>
      </w:r>
      <w:r w:rsidRPr="00851324">
        <w:rPr>
          <w:rFonts w:ascii="Times New Roman" w:hAnsi="Times New Roman"/>
          <w:sz w:val="28"/>
          <w:szCs w:val="28"/>
        </w:rPr>
        <w:t>с выполнением служебных обязанностей увечья или иного повреждения здоровья, исключающих возможность дальнейшего прохождения службы</w:t>
      </w:r>
      <w:r w:rsidR="005F2325" w:rsidRPr="00851324">
        <w:rPr>
          <w:rFonts w:ascii="Times New Roman" w:hAnsi="Times New Roman"/>
          <w:sz w:val="28"/>
          <w:szCs w:val="28"/>
        </w:rPr>
        <w:t xml:space="preserve">               </w:t>
      </w:r>
      <w:r w:rsidRPr="00851324">
        <w:rPr>
          <w:rFonts w:ascii="Times New Roman" w:hAnsi="Times New Roman"/>
          <w:sz w:val="28"/>
          <w:szCs w:val="28"/>
        </w:rPr>
        <w:t xml:space="preserve"> в органах федеральной фельдъегерской связи и повлекших стойкую утрату трудоспособности;</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0" w:history="1">
        <w:r w:rsidRPr="00851324">
          <w:rPr>
            <w:rFonts w:ascii="Times New Roman" w:hAnsi="Times New Roman"/>
            <w:sz w:val="28"/>
            <w:szCs w:val="28"/>
          </w:rPr>
          <w:t>законом</w:t>
        </w:r>
      </w:hyperlink>
      <w:r w:rsidR="005F2325" w:rsidRPr="00851324">
        <w:rPr>
          <w:rFonts w:ascii="Times New Roman" w:hAnsi="Times New Roman"/>
          <w:sz w:val="28"/>
          <w:szCs w:val="28"/>
        </w:rPr>
        <w:t xml:space="preserve"> от 30 декабря 2012 г. № 283-ФЗ</w:t>
      </w:r>
      <w:r w:rsidRPr="00851324">
        <w:rPr>
          <w:rFonts w:ascii="Times New Roman" w:hAnsi="Times New Roman"/>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w:t>
      </w:r>
      <w:r w:rsidR="005F2325" w:rsidRPr="00851324">
        <w:rPr>
          <w:rFonts w:ascii="Times New Roman" w:hAnsi="Times New Roman"/>
          <w:sz w:val="28"/>
          <w:szCs w:val="28"/>
        </w:rPr>
        <w:t xml:space="preserve">            </w:t>
      </w:r>
      <w:r w:rsidRPr="00851324">
        <w:rPr>
          <w:rFonts w:ascii="Times New Roman" w:hAnsi="Times New Roman"/>
          <w:sz w:val="28"/>
          <w:szCs w:val="28"/>
        </w:rPr>
        <w:t>в размере 3 млн. 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w:t>
      </w:r>
      <w:r w:rsidR="005F2325" w:rsidRPr="00851324">
        <w:rPr>
          <w:rFonts w:ascii="Times New Roman" w:hAnsi="Times New Roman"/>
          <w:sz w:val="28"/>
          <w:szCs w:val="28"/>
        </w:rPr>
        <w:t xml:space="preserve">                </w:t>
      </w:r>
      <w:r w:rsidRPr="00851324">
        <w:rPr>
          <w:rFonts w:ascii="Times New Roman" w:hAnsi="Times New Roman"/>
          <w:sz w:val="28"/>
          <w:szCs w:val="28"/>
        </w:rPr>
        <w:t xml:space="preserve"> и таможенных органах Российской Федерации (далее - сотрудник) в случае его гибели (смерти);</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1" w:history="1">
        <w:r w:rsidRPr="00851324">
          <w:rPr>
            <w:rFonts w:ascii="Times New Roman" w:hAnsi="Times New Roman"/>
            <w:sz w:val="28"/>
            <w:szCs w:val="28"/>
          </w:rPr>
          <w:t>законом</w:t>
        </w:r>
      </w:hyperlink>
      <w:r w:rsidR="00050763" w:rsidRPr="00851324">
        <w:rPr>
          <w:rFonts w:ascii="Times New Roman" w:hAnsi="Times New Roman"/>
          <w:sz w:val="28"/>
          <w:szCs w:val="28"/>
        </w:rPr>
        <w:t xml:space="preserve"> от 21 июля 1997 № 118-ФЗ               </w:t>
      </w:r>
      <w:r w:rsidRPr="00851324">
        <w:rPr>
          <w:rFonts w:ascii="Times New Roman" w:hAnsi="Times New Roman"/>
          <w:sz w:val="28"/>
          <w:szCs w:val="28"/>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 находившимся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2" w:history="1">
        <w:r w:rsidRPr="00851324">
          <w:rPr>
            <w:rFonts w:ascii="Times New Roman" w:hAnsi="Times New Roman"/>
            <w:sz w:val="28"/>
            <w:szCs w:val="28"/>
          </w:rPr>
          <w:t>законом</w:t>
        </w:r>
      </w:hyperlink>
      <w:r w:rsidR="00050763" w:rsidRPr="00851324">
        <w:rPr>
          <w:rFonts w:ascii="Times New Roman" w:hAnsi="Times New Roman"/>
          <w:sz w:val="28"/>
          <w:szCs w:val="28"/>
        </w:rPr>
        <w:t xml:space="preserve"> от 27 ноября 2010 г. № 311-ФЗ</w:t>
      </w:r>
      <w:r w:rsidRPr="00851324">
        <w:rPr>
          <w:rFonts w:ascii="Times New Roman" w:hAnsi="Times New Roman"/>
          <w:sz w:val="28"/>
          <w:szCs w:val="28"/>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3" w:history="1">
        <w:r w:rsidRPr="00851324">
          <w:rPr>
            <w:rFonts w:ascii="Times New Roman" w:hAnsi="Times New Roman"/>
            <w:sz w:val="28"/>
            <w:szCs w:val="28"/>
          </w:rPr>
          <w:t>законом</w:t>
        </w:r>
      </w:hyperlink>
      <w:r w:rsidR="00050763" w:rsidRPr="00851324">
        <w:rPr>
          <w:rFonts w:ascii="Times New Roman" w:hAnsi="Times New Roman"/>
          <w:sz w:val="28"/>
          <w:szCs w:val="28"/>
        </w:rPr>
        <w:t xml:space="preserve"> от 28 декабря 2010 г. № 403-ФЗ</w:t>
      </w:r>
      <w:r w:rsidRPr="00851324">
        <w:rPr>
          <w:rFonts w:ascii="Times New Roman" w:hAnsi="Times New Roman"/>
          <w:sz w:val="28"/>
          <w:szCs w:val="2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4" w:history="1">
        <w:r w:rsidRPr="00851324">
          <w:rPr>
            <w:rFonts w:ascii="Times New Roman" w:hAnsi="Times New Roman"/>
            <w:sz w:val="28"/>
            <w:szCs w:val="28"/>
          </w:rPr>
          <w:t>законом</w:t>
        </w:r>
      </w:hyperlink>
      <w:r w:rsidRPr="00851324">
        <w:rPr>
          <w:rFonts w:ascii="Times New Roman" w:hAnsi="Times New Roman"/>
          <w:sz w:val="28"/>
          <w:szCs w:val="28"/>
        </w:rPr>
        <w:t xml:space="preserve"> </w:t>
      </w:r>
      <w:r w:rsidR="00050763" w:rsidRPr="00851324">
        <w:rPr>
          <w:rFonts w:ascii="Times New Roman" w:hAnsi="Times New Roman"/>
          <w:sz w:val="28"/>
          <w:szCs w:val="28"/>
        </w:rPr>
        <w:t xml:space="preserve">от 7 ноября 2011 г. № 306-ФЗ </w:t>
      </w:r>
      <w:r w:rsidRPr="00851324">
        <w:rPr>
          <w:rFonts w:ascii="Times New Roman" w:hAnsi="Times New Roman"/>
          <w:sz w:val="28"/>
          <w:szCs w:val="28"/>
        </w:rPr>
        <w:t xml:space="preserve">«О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w:t>
      </w:r>
      <w:r w:rsidR="00050763" w:rsidRPr="00851324">
        <w:rPr>
          <w:rFonts w:ascii="Times New Roman" w:hAnsi="Times New Roman"/>
          <w:sz w:val="28"/>
          <w:szCs w:val="28"/>
        </w:rPr>
        <w:t xml:space="preserve"> </w:t>
      </w:r>
      <w:r w:rsidRPr="00851324">
        <w:rPr>
          <w:rFonts w:ascii="Times New Roman" w:hAnsi="Times New Roman"/>
          <w:sz w:val="28"/>
          <w:szCs w:val="28"/>
        </w:rPr>
        <w:t>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5" w:history="1">
        <w:r w:rsidRPr="00851324">
          <w:rPr>
            <w:rFonts w:ascii="Times New Roman" w:hAnsi="Times New Roman"/>
            <w:sz w:val="28"/>
            <w:szCs w:val="28"/>
          </w:rPr>
          <w:t>законом</w:t>
        </w:r>
      </w:hyperlink>
      <w:r w:rsidR="00050763" w:rsidRPr="00851324">
        <w:rPr>
          <w:rFonts w:ascii="Times New Roman" w:hAnsi="Times New Roman"/>
          <w:sz w:val="28"/>
          <w:szCs w:val="28"/>
        </w:rPr>
        <w:t xml:space="preserve"> от 7 февраля 2011 г. № 3-ФЗ </w:t>
      </w:r>
      <w:r w:rsidR="00A0711C" w:rsidRPr="00851324">
        <w:rPr>
          <w:rFonts w:ascii="Times New Roman" w:hAnsi="Times New Roman"/>
          <w:sz w:val="28"/>
          <w:szCs w:val="28"/>
        </w:rPr>
        <w:t xml:space="preserve">   </w:t>
      </w:r>
      <w:r w:rsidRPr="00851324">
        <w:rPr>
          <w:rFonts w:ascii="Times New Roman" w:hAnsi="Times New Roman"/>
          <w:sz w:val="28"/>
          <w:szCs w:val="28"/>
        </w:rPr>
        <w:t xml:space="preserve">«О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w:t>
      </w:r>
      <w:r w:rsidR="00050763" w:rsidRPr="00851324">
        <w:rPr>
          <w:rFonts w:ascii="Times New Roman" w:hAnsi="Times New Roman"/>
          <w:sz w:val="28"/>
          <w:szCs w:val="28"/>
        </w:rPr>
        <w:t xml:space="preserve"> </w:t>
      </w:r>
      <w:r w:rsidRPr="00851324">
        <w:rPr>
          <w:rFonts w:ascii="Times New Roman" w:hAnsi="Times New Roman"/>
          <w:sz w:val="28"/>
          <w:szCs w:val="28"/>
        </w:rPr>
        <w:t>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w:t>
      </w:r>
    </w:p>
    <w:p w:rsidR="003775BC" w:rsidRPr="00851324" w:rsidRDefault="003775B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Федеральным </w:t>
      </w:r>
      <w:hyperlink r:id="rId16" w:history="1">
        <w:r w:rsidRPr="00851324">
          <w:rPr>
            <w:rFonts w:ascii="Times New Roman" w:hAnsi="Times New Roman"/>
            <w:sz w:val="28"/>
            <w:szCs w:val="28"/>
          </w:rPr>
          <w:t>законом</w:t>
        </w:r>
      </w:hyperlink>
      <w:r w:rsidR="00A0711C" w:rsidRPr="00851324">
        <w:rPr>
          <w:rFonts w:ascii="Times New Roman" w:hAnsi="Times New Roman"/>
          <w:sz w:val="28"/>
          <w:szCs w:val="28"/>
        </w:rPr>
        <w:t xml:space="preserve"> от 19 июля 2011 № 247-ФЗ         </w:t>
      </w:r>
      <w:proofErr w:type="gramStart"/>
      <w:r w:rsidR="00A0711C" w:rsidRPr="00851324">
        <w:rPr>
          <w:rFonts w:ascii="Times New Roman" w:hAnsi="Times New Roman"/>
          <w:sz w:val="28"/>
          <w:szCs w:val="28"/>
        </w:rPr>
        <w:t xml:space="preserve">  </w:t>
      </w:r>
      <w:r w:rsidRPr="00851324">
        <w:rPr>
          <w:rFonts w:ascii="Times New Roman" w:hAnsi="Times New Roman"/>
          <w:sz w:val="28"/>
          <w:szCs w:val="28"/>
        </w:rPr>
        <w:t xml:space="preserve"> «</w:t>
      </w:r>
      <w:proofErr w:type="gramEnd"/>
      <w:r w:rsidRPr="00851324">
        <w:rPr>
          <w:rFonts w:ascii="Times New Roman" w:hAnsi="Times New Roman"/>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3775BC" w:rsidRPr="00851324" w:rsidRDefault="00A0711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предоставление </w:t>
      </w:r>
      <w:r w:rsidR="003775BC" w:rsidRPr="00851324">
        <w:rPr>
          <w:rFonts w:ascii="Times New Roman" w:hAnsi="Times New Roman"/>
          <w:sz w:val="28"/>
          <w:szCs w:val="28"/>
        </w:rPr>
        <w:t>ежемесячного пособия членам семьи, а также родителям погибшего (умершего) сотрудника органов вну</w:t>
      </w:r>
      <w:r w:rsidR="0083489B" w:rsidRPr="00851324">
        <w:rPr>
          <w:rFonts w:ascii="Times New Roman" w:hAnsi="Times New Roman"/>
          <w:sz w:val="28"/>
          <w:szCs w:val="28"/>
        </w:rPr>
        <w:t>тренних дел на содержание детей;</w:t>
      </w:r>
    </w:p>
    <w:p w:rsidR="003775BC" w:rsidRPr="00851324" w:rsidRDefault="0083489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о</w:t>
      </w:r>
      <w:r w:rsidR="003775BC" w:rsidRPr="00851324">
        <w:rPr>
          <w:rFonts w:ascii="Times New Roman" w:hAnsi="Times New Roman"/>
          <w:sz w:val="28"/>
          <w:szCs w:val="28"/>
        </w:rPr>
        <w:t>беспечение проведения ремонта индивидуальных жилых домов, принадлежащих членам семей военн</w:t>
      </w:r>
      <w:r w:rsidRPr="00851324">
        <w:rPr>
          <w:rFonts w:ascii="Times New Roman" w:hAnsi="Times New Roman"/>
          <w:sz w:val="28"/>
          <w:szCs w:val="28"/>
        </w:rPr>
        <w:t>ослужащих, потерявших кормильца;</w:t>
      </w:r>
    </w:p>
    <w:p w:rsidR="003775BC" w:rsidRPr="00851324" w:rsidRDefault="0083489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w:t>
      </w:r>
      <w:r w:rsidR="003775BC" w:rsidRPr="00851324">
        <w:rPr>
          <w:rFonts w:ascii="Times New Roman" w:hAnsi="Times New Roman"/>
          <w:sz w:val="28"/>
          <w:szCs w:val="28"/>
        </w:rPr>
        <w:t xml:space="preserve">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w:t>
      </w:r>
      <w:r w:rsidR="00A0711C" w:rsidRPr="00851324">
        <w:rPr>
          <w:rFonts w:ascii="Times New Roman" w:hAnsi="Times New Roman"/>
          <w:sz w:val="28"/>
          <w:szCs w:val="28"/>
        </w:rPr>
        <w:t xml:space="preserve">                     </w:t>
      </w:r>
      <w:r w:rsidR="003775BC" w:rsidRPr="00851324">
        <w:rPr>
          <w:rFonts w:ascii="Times New Roman" w:hAnsi="Times New Roman"/>
          <w:sz w:val="28"/>
          <w:szCs w:val="28"/>
        </w:rPr>
        <w:t>с осуществлением служебной деятельности, единовременного пособия спасателям</w:t>
      </w:r>
      <w:r w:rsidR="00255773" w:rsidRPr="00851324">
        <w:rPr>
          <w:rFonts w:ascii="Times New Roman" w:hAnsi="Times New Roman"/>
          <w:sz w:val="28"/>
          <w:szCs w:val="28"/>
        </w:rPr>
        <w:t xml:space="preserve"> </w:t>
      </w:r>
      <w:r w:rsidR="003775BC" w:rsidRPr="00851324">
        <w:rPr>
          <w:rFonts w:ascii="Times New Roman" w:hAnsi="Times New Roman"/>
          <w:sz w:val="28"/>
          <w:szCs w:val="28"/>
        </w:rPr>
        <w:t>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r w:rsidRPr="00851324">
        <w:rPr>
          <w:rFonts w:ascii="Times New Roman" w:hAnsi="Times New Roman"/>
          <w:sz w:val="28"/>
          <w:szCs w:val="28"/>
        </w:rPr>
        <w:t>;</w:t>
      </w:r>
    </w:p>
    <w:p w:rsidR="000C435A" w:rsidRPr="00851324" w:rsidRDefault="000C435A" w:rsidP="000C435A">
      <w:pPr>
        <w:spacing w:after="0" w:line="240" w:lineRule="auto"/>
        <w:ind w:firstLine="708"/>
        <w:jc w:val="both"/>
        <w:rPr>
          <w:rFonts w:ascii="Times New Roman" w:hAnsi="Times New Roman"/>
          <w:color w:val="000000"/>
          <w:sz w:val="28"/>
          <w:szCs w:val="28"/>
        </w:rPr>
      </w:pPr>
      <w:r w:rsidRPr="00851324">
        <w:rPr>
          <w:rFonts w:ascii="Times New Roman" w:hAnsi="Times New Roman"/>
          <w:color w:val="000000"/>
          <w:sz w:val="28"/>
          <w:szCs w:val="28"/>
        </w:rPr>
        <w:t xml:space="preserve">В </w:t>
      </w:r>
      <w:r w:rsidR="00160164" w:rsidRPr="00851324">
        <w:rPr>
          <w:rFonts w:ascii="Times New Roman" w:hAnsi="Times New Roman"/>
          <w:color w:val="000000"/>
          <w:sz w:val="28"/>
          <w:szCs w:val="28"/>
        </w:rPr>
        <w:t xml:space="preserve">2021 </w:t>
      </w:r>
      <w:r w:rsidRPr="00851324">
        <w:rPr>
          <w:rFonts w:ascii="Times New Roman" w:hAnsi="Times New Roman"/>
          <w:color w:val="000000"/>
          <w:sz w:val="28"/>
          <w:szCs w:val="28"/>
        </w:rPr>
        <w:t xml:space="preserve">году в рамках данного мероприятия </w:t>
      </w:r>
      <w:proofErr w:type="spellStart"/>
      <w:r w:rsidRPr="00851324">
        <w:rPr>
          <w:rFonts w:ascii="Times New Roman" w:hAnsi="Times New Roman"/>
          <w:color w:val="000000"/>
          <w:sz w:val="28"/>
          <w:szCs w:val="28"/>
        </w:rPr>
        <w:t>Рострудом</w:t>
      </w:r>
      <w:proofErr w:type="spellEnd"/>
      <w:r w:rsidRPr="00851324">
        <w:rPr>
          <w:rFonts w:ascii="Times New Roman" w:hAnsi="Times New Roman"/>
          <w:color w:val="000000"/>
          <w:sz w:val="28"/>
          <w:szCs w:val="28"/>
        </w:rPr>
        <w:t xml:space="preserve"> осуществлялось обеспечение следующих гарантированных государством социальных выплат отдельным категориям граждан: </w:t>
      </w:r>
    </w:p>
    <w:p w:rsidR="00BA1CB1" w:rsidRPr="00851324" w:rsidRDefault="000C435A" w:rsidP="000C435A">
      <w:pPr>
        <w:spacing w:after="0" w:line="240" w:lineRule="auto"/>
        <w:ind w:firstLine="708"/>
        <w:jc w:val="both"/>
        <w:rPr>
          <w:rFonts w:ascii="Times New Roman" w:hAnsi="Times New Roman"/>
          <w:color w:val="000000"/>
          <w:sz w:val="28"/>
          <w:szCs w:val="28"/>
        </w:rPr>
      </w:pPr>
      <w:r w:rsidRPr="00851324">
        <w:rPr>
          <w:rFonts w:ascii="Times New Roman" w:hAnsi="Times New Roman"/>
          <w:color w:val="000000"/>
          <w:sz w:val="28"/>
          <w:szCs w:val="28"/>
        </w:rPr>
        <w:t>компенсация членам семей погибших военнослужащих; 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rsidR="000C435A" w:rsidRPr="00851324" w:rsidRDefault="000C435A" w:rsidP="000C435A">
      <w:pPr>
        <w:spacing w:after="0" w:line="240" w:lineRule="auto"/>
        <w:ind w:firstLine="708"/>
        <w:jc w:val="both"/>
        <w:rPr>
          <w:rFonts w:ascii="Times New Roman" w:hAnsi="Times New Roman"/>
          <w:color w:val="000000"/>
          <w:sz w:val="28"/>
          <w:szCs w:val="28"/>
        </w:rPr>
      </w:pPr>
      <w:r w:rsidRPr="00851324">
        <w:rPr>
          <w:rFonts w:ascii="Times New Roman" w:hAnsi="Times New Roman"/>
          <w:color w:val="000000"/>
          <w:sz w:val="28"/>
          <w:szCs w:val="28"/>
        </w:rPr>
        <w:t xml:space="preserve"> обеспечение проведения ремонта индивидуальных жилых домов, принадлежащих членам семей военнослужащих, потерявшим кормильца.</w:t>
      </w:r>
    </w:p>
    <w:p w:rsidR="00BA1CB1" w:rsidRPr="00557CA6" w:rsidRDefault="00BA1CB1" w:rsidP="000C435A">
      <w:pPr>
        <w:spacing w:after="0" w:line="240" w:lineRule="auto"/>
        <w:ind w:firstLine="708"/>
        <w:jc w:val="both"/>
        <w:rPr>
          <w:rFonts w:ascii="Times New Roman" w:hAnsi="Times New Roman"/>
          <w:color w:val="000000"/>
          <w:sz w:val="28"/>
          <w:szCs w:val="28"/>
        </w:rPr>
      </w:pPr>
      <w:r w:rsidRPr="00557CA6">
        <w:rPr>
          <w:rFonts w:ascii="Times New Roman" w:hAnsi="Times New Roman"/>
          <w:color w:val="000000"/>
          <w:sz w:val="28"/>
          <w:szCs w:val="28"/>
        </w:rPr>
        <w:t xml:space="preserve">В 2021 году на компенсацию расходов по оплате жилых помещений, коммунальных и других видов услуг </w:t>
      </w:r>
      <w:proofErr w:type="spellStart"/>
      <w:r w:rsidRPr="00557CA6">
        <w:rPr>
          <w:rFonts w:ascii="Times New Roman" w:hAnsi="Times New Roman"/>
          <w:color w:val="000000"/>
          <w:sz w:val="28"/>
          <w:szCs w:val="28"/>
        </w:rPr>
        <w:t>Рострудом</w:t>
      </w:r>
      <w:proofErr w:type="spellEnd"/>
      <w:r w:rsidRPr="00557CA6">
        <w:rPr>
          <w:rFonts w:ascii="Times New Roman" w:hAnsi="Times New Roman"/>
          <w:color w:val="000000"/>
          <w:sz w:val="28"/>
          <w:szCs w:val="28"/>
        </w:rPr>
        <w:t xml:space="preserve"> направлено 3 051 418,5 тыс. рублей (с учетом услуг и возвратов), что составляет 97,6 % от утвержденных лимитов бюджетных обязательств на 2021 год на выплату текущих платежей. Средства направлены 78 392 получателям. </w:t>
      </w:r>
    </w:p>
    <w:p w:rsidR="000C435A" w:rsidRPr="00851324" w:rsidRDefault="000C435A" w:rsidP="000C435A">
      <w:pPr>
        <w:spacing w:after="0" w:line="240" w:lineRule="auto"/>
        <w:ind w:firstLine="708"/>
        <w:jc w:val="both"/>
        <w:rPr>
          <w:rFonts w:ascii="Times New Roman" w:hAnsi="Times New Roman"/>
          <w:color w:val="000000"/>
          <w:sz w:val="28"/>
          <w:szCs w:val="28"/>
        </w:rPr>
      </w:pPr>
      <w:r w:rsidRPr="00851324">
        <w:rPr>
          <w:rFonts w:ascii="Times New Roman" w:hAnsi="Times New Roman"/>
          <w:color w:val="000000"/>
          <w:sz w:val="28"/>
          <w:szCs w:val="28"/>
        </w:rPr>
        <w:t xml:space="preserve">В </w:t>
      </w:r>
      <w:r w:rsidR="00BA1CB1" w:rsidRPr="00851324">
        <w:rPr>
          <w:rFonts w:ascii="Times New Roman" w:hAnsi="Times New Roman"/>
          <w:color w:val="000000"/>
          <w:sz w:val="28"/>
          <w:szCs w:val="28"/>
        </w:rPr>
        <w:t xml:space="preserve">2021 </w:t>
      </w:r>
      <w:r w:rsidRPr="00851324">
        <w:rPr>
          <w:rFonts w:ascii="Times New Roman" w:hAnsi="Times New Roman"/>
          <w:color w:val="000000"/>
          <w:sz w:val="28"/>
          <w:szCs w:val="28"/>
        </w:rPr>
        <w:t xml:space="preserve">году на компенсацию расходов на обеспечение проведения ремонта индивидуальных жилых домов, принадлежащих членам семей военнослужащих, потерявшим кормильца направлено </w:t>
      </w:r>
      <w:r w:rsidR="00BA1CB1" w:rsidRPr="00557CA6">
        <w:rPr>
          <w:rFonts w:ascii="Times New Roman" w:hAnsi="Times New Roman"/>
          <w:color w:val="000000"/>
          <w:sz w:val="28"/>
          <w:szCs w:val="28"/>
        </w:rPr>
        <w:t>178 646,2 тыс. рублей, что составляет 99,9 % от утвержденных лимитов бюджетных обязательств на 2021 год. Средства направлены 684 получателям.</w:t>
      </w:r>
    </w:p>
    <w:p w:rsidR="00BA1CB1" w:rsidRPr="00557CA6" w:rsidRDefault="00BA1CB1" w:rsidP="00B26FEE">
      <w:pPr>
        <w:spacing w:after="0" w:line="240" w:lineRule="auto"/>
        <w:ind w:firstLine="709"/>
        <w:jc w:val="both"/>
        <w:rPr>
          <w:rFonts w:ascii="Times New Roman" w:hAnsi="Times New Roman"/>
          <w:color w:val="000000"/>
          <w:sz w:val="28"/>
          <w:szCs w:val="28"/>
        </w:rPr>
      </w:pPr>
      <w:r w:rsidRPr="00851324">
        <w:rPr>
          <w:rFonts w:ascii="Times New Roman" w:hAnsi="Times New Roman"/>
          <w:color w:val="000000"/>
          <w:sz w:val="28"/>
          <w:szCs w:val="28"/>
        </w:rPr>
        <w:t xml:space="preserve">На </w:t>
      </w:r>
      <w:r w:rsidRPr="00557CA6">
        <w:rPr>
          <w:rFonts w:ascii="Times New Roman" w:hAnsi="Times New Roman"/>
          <w:color w:val="000000"/>
          <w:sz w:val="28"/>
          <w:szCs w:val="28"/>
        </w:rPr>
        <w:t>выплату ежемесячной денежной компенсации отдельным категориям военнослужащих и членам их семей, с учетом индексации, определенной постановлением Правительства Российской Федерации от 28 января 2021 № 70 «Об индексации в 2021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 направлено 7 775 368,2 тыс. рублей, что составляет 90,1 % от утвержденных лимитов бюджетных обязательств на 2021 год на выплату текущих платежей. Средства направлены 83 078 получателям.</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A0711C" w:rsidRPr="00851324">
        <w:rPr>
          <w:rFonts w:ascii="Times New Roman" w:hAnsi="Times New Roman"/>
          <w:sz w:val="28"/>
          <w:szCs w:val="28"/>
        </w:rPr>
        <w:t xml:space="preserve">  </w:t>
      </w:r>
      <w:proofErr w:type="gramEnd"/>
      <w:r w:rsidR="00A0711C"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0466B" w:rsidRPr="00851324" w:rsidRDefault="0000466B" w:rsidP="0000466B">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BA1CB1"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160164" w:rsidRPr="00851324">
        <w:rPr>
          <w:rFonts w:ascii="Times New Roman" w:hAnsi="Times New Roman"/>
          <w:sz w:val="28"/>
          <w:szCs w:val="28"/>
        </w:rPr>
        <w:t>382 933</w:t>
      </w:r>
      <w:r w:rsidRPr="00851324">
        <w:rPr>
          <w:rFonts w:ascii="Times New Roman" w:hAnsi="Times New Roman"/>
          <w:sz w:val="28"/>
          <w:szCs w:val="28"/>
        </w:rPr>
        <w:t xml:space="preserve"> чел.</w:t>
      </w:r>
    </w:p>
    <w:p w:rsidR="000854C0" w:rsidRPr="00851324" w:rsidRDefault="000854C0" w:rsidP="00B26FEE">
      <w:pPr>
        <w:spacing w:after="0" w:line="240" w:lineRule="auto"/>
        <w:ind w:firstLine="709"/>
        <w:jc w:val="both"/>
        <w:rPr>
          <w:rFonts w:ascii="Times New Roman" w:hAnsi="Times New Roman"/>
          <w:i/>
          <w:sz w:val="28"/>
          <w:szCs w:val="28"/>
        </w:rPr>
      </w:pPr>
      <w:r w:rsidRPr="00851324">
        <w:rPr>
          <w:rFonts w:ascii="Times New Roman" w:hAnsi="Times New Roman"/>
          <w:sz w:val="28"/>
          <w:szCs w:val="28"/>
        </w:rPr>
        <w:t xml:space="preserve">Реализация мероприятия в </w:t>
      </w:r>
      <w:r w:rsidR="00160164"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r w:rsidR="00160164" w:rsidRPr="00851324">
        <w:rPr>
          <w:rFonts w:ascii="Times New Roman" w:hAnsi="Times New Roman"/>
          <w:sz w:val="28"/>
          <w:szCs w:val="28"/>
        </w:rPr>
        <w:t>, в том числе в рамках предоставления межбюджетного трансферта Пенсионному фонду Российской Федерации Минтрудом России</w:t>
      </w:r>
      <w:r w:rsidRPr="00851324">
        <w:rPr>
          <w:rFonts w:ascii="Times New Roman" w:hAnsi="Times New Roman"/>
          <w:sz w:val="28"/>
          <w:szCs w:val="28"/>
        </w:rPr>
        <w:t>.</w:t>
      </w:r>
    </w:p>
    <w:p w:rsidR="0088155C" w:rsidRPr="00851324" w:rsidRDefault="0088155C" w:rsidP="00B26FEE">
      <w:pPr>
        <w:spacing w:after="0" w:line="240" w:lineRule="auto"/>
        <w:ind w:firstLine="709"/>
        <w:jc w:val="both"/>
        <w:rPr>
          <w:rFonts w:ascii="Times New Roman" w:eastAsia="Times New Roman" w:hAnsi="Times New Roman"/>
          <w:color w:val="000000"/>
          <w:sz w:val="28"/>
          <w:szCs w:val="28"/>
          <w:lang w:eastAsia="ru-RU"/>
        </w:rPr>
      </w:pPr>
    </w:p>
    <w:p w:rsidR="000E136C" w:rsidRPr="00851324" w:rsidRDefault="0049245A"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ОМ 1.17 «</w:t>
      </w:r>
      <w:r w:rsidR="000E136C" w:rsidRPr="00851324">
        <w:rPr>
          <w:rFonts w:ascii="Times New Roman" w:hAnsi="Times New Roman" w:cs="Times New Roman"/>
          <w:b/>
          <w:sz w:val="28"/>
          <w:szCs w:val="28"/>
        </w:rPr>
        <w:t xml:space="preserve">Оказание государственной поддержки членам семей лиц, погибших при осуществлении мероприятий по борьбе с </w:t>
      </w:r>
      <w:proofErr w:type="gramStart"/>
      <w:r w:rsidR="000E136C" w:rsidRPr="00851324">
        <w:rPr>
          <w:rFonts w:ascii="Times New Roman" w:hAnsi="Times New Roman" w:cs="Times New Roman"/>
          <w:b/>
          <w:sz w:val="28"/>
          <w:szCs w:val="28"/>
        </w:rPr>
        <w:t xml:space="preserve">терроризмом, </w:t>
      </w:r>
      <w:r w:rsidR="00D75AFF" w:rsidRPr="00851324">
        <w:rPr>
          <w:rFonts w:ascii="Times New Roman" w:hAnsi="Times New Roman" w:cs="Times New Roman"/>
          <w:b/>
          <w:sz w:val="28"/>
          <w:szCs w:val="28"/>
        </w:rPr>
        <w:t xml:space="preserve">  </w:t>
      </w:r>
      <w:proofErr w:type="gramEnd"/>
      <w:r w:rsidR="00D75AFF"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а также лицам, получившим увечья при осуществлении указанных мероприятий, повлекшие наступление инвалидности</w:t>
      </w:r>
      <w:r w:rsidRPr="00851324">
        <w:rPr>
          <w:rFonts w:ascii="Times New Roman" w:hAnsi="Times New Roman" w:cs="Times New Roman"/>
          <w:b/>
          <w:sz w:val="28"/>
          <w:szCs w:val="28"/>
        </w:rPr>
        <w:t>»</w:t>
      </w:r>
    </w:p>
    <w:p w:rsidR="0049245A" w:rsidRPr="00851324" w:rsidRDefault="0049245A" w:rsidP="00B26FEE">
      <w:pPr>
        <w:pStyle w:val="ConsPlusNormal"/>
        <w:widowControl/>
        <w:ind w:firstLine="540"/>
        <w:jc w:val="both"/>
        <w:rPr>
          <w:rFonts w:ascii="Times New Roman" w:hAnsi="Times New Roman" w:cs="Times New Roman"/>
          <w:sz w:val="28"/>
          <w:szCs w:val="28"/>
        </w:rPr>
      </w:pPr>
    </w:p>
    <w:p w:rsidR="00D8027F" w:rsidRPr="00851324" w:rsidRDefault="0097380F" w:rsidP="00557CA6">
      <w:pPr>
        <w:pStyle w:val="a3"/>
        <w:ind w:firstLine="567"/>
        <w:jc w:val="both"/>
        <w:rPr>
          <w:rFonts w:ascii="Times New Roman" w:eastAsia="Times New Roman" w:hAnsi="Times New Roman"/>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w:t>
      </w:r>
      <w:r w:rsidRPr="00851324">
        <w:rPr>
          <w:rFonts w:ascii="Times New Roman" w:hAnsi="Times New Roman"/>
          <w:i/>
          <w:sz w:val="28"/>
          <w:szCs w:val="28"/>
        </w:rPr>
        <w:t>по данному мероприятию является</w:t>
      </w:r>
      <w:r w:rsidR="0079313E"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B34BDA" w:rsidRPr="00851324">
        <w:rPr>
          <w:rFonts w:ascii="Times New Roman" w:eastAsia="Times New Roman" w:hAnsi="Times New Roman"/>
          <w:i/>
          <w:color w:val="000000"/>
          <w:sz w:val="28"/>
          <w:szCs w:val="28"/>
          <w:lang w:eastAsia="ru-RU"/>
        </w:rPr>
        <w:t xml:space="preserve">, </w:t>
      </w:r>
      <w:r w:rsidR="00B34BDA" w:rsidRPr="00851324">
        <w:rPr>
          <w:rFonts w:ascii="Times New Roman" w:hAnsi="Times New Roman"/>
          <w:i/>
          <w:color w:val="000000"/>
          <w:sz w:val="28"/>
          <w:szCs w:val="28"/>
        </w:rPr>
        <w:t>Федеральная служба войск национальной гвардии Российской Федерации</w:t>
      </w:r>
      <w:r w:rsidR="00D8027F" w:rsidRPr="00851324">
        <w:rPr>
          <w:rFonts w:ascii="Times New Roman" w:hAnsi="Times New Roman"/>
          <w:i/>
          <w:color w:val="000000"/>
          <w:sz w:val="28"/>
          <w:szCs w:val="28"/>
        </w:rPr>
        <w:t xml:space="preserve">, Министерство </w:t>
      </w:r>
      <w:r w:rsidR="001B349A" w:rsidRPr="00851324">
        <w:rPr>
          <w:rFonts w:ascii="Times New Roman" w:hAnsi="Times New Roman"/>
          <w:i/>
          <w:color w:val="000000"/>
          <w:sz w:val="28"/>
          <w:szCs w:val="28"/>
        </w:rPr>
        <w:t>экономического</w:t>
      </w:r>
      <w:r w:rsidR="00D8027F" w:rsidRPr="00851324">
        <w:rPr>
          <w:rFonts w:ascii="Times New Roman" w:hAnsi="Times New Roman"/>
          <w:i/>
          <w:color w:val="000000"/>
          <w:sz w:val="28"/>
          <w:szCs w:val="28"/>
        </w:rPr>
        <w:t xml:space="preserve"> развития Российской Федерации</w:t>
      </w:r>
      <w:r w:rsidRPr="00851324">
        <w:rPr>
          <w:rFonts w:ascii="Times New Roman" w:eastAsia="Times New Roman" w:hAnsi="Times New Roman"/>
          <w:i/>
          <w:color w:val="000000"/>
          <w:sz w:val="28"/>
          <w:szCs w:val="28"/>
          <w:lang w:eastAsia="ru-RU"/>
        </w:rPr>
        <w:t>.</w:t>
      </w:r>
    </w:p>
    <w:p w:rsidR="00302588" w:rsidRPr="00851324" w:rsidRDefault="00D75AFF" w:rsidP="00B26FEE">
      <w:pPr>
        <w:pStyle w:val="a3"/>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МВД России в 20</w:t>
      </w:r>
      <w:r w:rsidR="00302588" w:rsidRPr="00851324">
        <w:rPr>
          <w:rFonts w:ascii="Times New Roman" w:eastAsia="Times New Roman" w:hAnsi="Times New Roman"/>
          <w:color w:val="000000"/>
          <w:sz w:val="28"/>
          <w:szCs w:val="28"/>
          <w:lang w:eastAsia="ru-RU"/>
        </w:rPr>
        <w:t>2</w:t>
      </w:r>
      <w:r w:rsidR="00D8027F" w:rsidRPr="00851324">
        <w:rPr>
          <w:rFonts w:ascii="Times New Roman" w:eastAsia="Times New Roman" w:hAnsi="Times New Roman"/>
          <w:color w:val="000000"/>
          <w:sz w:val="28"/>
          <w:szCs w:val="28"/>
          <w:lang w:eastAsia="ru-RU"/>
        </w:rPr>
        <w:t>1</w:t>
      </w:r>
      <w:r w:rsidR="009C04B2" w:rsidRPr="00851324">
        <w:rPr>
          <w:rFonts w:ascii="Times New Roman" w:eastAsia="Times New Roman" w:hAnsi="Times New Roman"/>
          <w:color w:val="000000"/>
          <w:sz w:val="28"/>
          <w:szCs w:val="28"/>
          <w:lang w:eastAsia="ru-RU"/>
        </w:rPr>
        <w:t xml:space="preserve"> году </w:t>
      </w:r>
      <w:r w:rsidR="00302588" w:rsidRPr="00851324">
        <w:rPr>
          <w:rFonts w:ascii="Times New Roman" w:eastAsia="Times New Roman" w:hAnsi="Times New Roman"/>
          <w:color w:val="000000"/>
          <w:sz w:val="28"/>
          <w:szCs w:val="28"/>
          <w:lang w:eastAsia="ru-RU"/>
        </w:rPr>
        <w:t xml:space="preserve">осуществлена выплата </w:t>
      </w:r>
      <w:r w:rsidR="00D8027F" w:rsidRPr="00851324">
        <w:rPr>
          <w:rFonts w:ascii="Times New Roman" w:eastAsia="Times New Roman" w:hAnsi="Times New Roman"/>
          <w:color w:val="000000"/>
          <w:sz w:val="28"/>
          <w:szCs w:val="28"/>
          <w:lang w:eastAsia="ru-RU"/>
        </w:rPr>
        <w:t xml:space="preserve">98 гражданам </w:t>
      </w:r>
      <w:r w:rsidR="001B349A" w:rsidRPr="00851324">
        <w:rPr>
          <w:rFonts w:ascii="Times New Roman" w:eastAsia="Times New Roman" w:hAnsi="Times New Roman"/>
          <w:color w:val="000000"/>
          <w:sz w:val="28"/>
          <w:szCs w:val="28"/>
          <w:lang w:eastAsia="ru-RU"/>
        </w:rPr>
        <w:br/>
      </w:r>
      <w:r w:rsidR="00302588" w:rsidRPr="00851324">
        <w:rPr>
          <w:rFonts w:ascii="Times New Roman" w:eastAsia="Times New Roman" w:hAnsi="Times New Roman"/>
          <w:color w:val="000000"/>
          <w:sz w:val="28"/>
          <w:szCs w:val="28"/>
          <w:lang w:eastAsia="ru-RU"/>
        </w:rPr>
        <w:t>в соответствии с заявлением.</w:t>
      </w:r>
    </w:p>
    <w:p w:rsidR="00B87E90" w:rsidRPr="00851324" w:rsidRDefault="00B87E90" w:rsidP="00B26FEE">
      <w:pPr>
        <w:pStyle w:val="a3"/>
        <w:ind w:firstLine="709"/>
        <w:jc w:val="both"/>
        <w:rPr>
          <w:rFonts w:ascii="Times New Roman" w:hAnsi="Times New Roman"/>
          <w:sz w:val="28"/>
          <w:szCs w:val="28"/>
        </w:rPr>
      </w:pPr>
      <w:proofErr w:type="spellStart"/>
      <w:r w:rsidRPr="00851324">
        <w:rPr>
          <w:rFonts w:ascii="Times New Roman" w:hAnsi="Times New Roman"/>
          <w:sz w:val="28"/>
          <w:szCs w:val="28"/>
        </w:rPr>
        <w:t>Росгвардией</w:t>
      </w:r>
      <w:proofErr w:type="spellEnd"/>
      <w:r w:rsidRPr="00851324">
        <w:rPr>
          <w:rFonts w:ascii="Times New Roman" w:hAnsi="Times New Roman"/>
          <w:sz w:val="28"/>
          <w:szCs w:val="28"/>
        </w:rPr>
        <w:t xml:space="preserve"> в </w:t>
      </w:r>
      <w:r w:rsidR="001B349A" w:rsidRPr="00851324">
        <w:rPr>
          <w:rFonts w:ascii="Times New Roman" w:hAnsi="Times New Roman"/>
          <w:sz w:val="28"/>
          <w:szCs w:val="28"/>
        </w:rPr>
        <w:t xml:space="preserve">2021 </w:t>
      </w:r>
      <w:r w:rsidRPr="00851324">
        <w:rPr>
          <w:rFonts w:ascii="Times New Roman" w:hAnsi="Times New Roman"/>
          <w:sz w:val="28"/>
          <w:szCs w:val="28"/>
        </w:rPr>
        <w:t xml:space="preserve">г. осуществлены выплаты единовременного пособия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w:t>
      </w:r>
      <w:r w:rsidR="001B349A" w:rsidRPr="00851324">
        <w:rPr>
          <w:rFonts w:ascii="Times New Roman" w:hAnsi="Times New Roman"/>
          <w:sz w:val="28"/>
          <w:szCs w:val="28"/>
        </w:rPr>
        <w:br/>
      </w:r>
      <w:r w:rsidRPr="00851324">
        <w:rPr>
          <w:rFonts w:ascii="Times New Roman" w:hAnsi="Times New Roman"/>
          <w:sz w:val="28"/>
          <w:szCs w:val="28"/>
        </w:rPr>
        <w:t xml:space="preserve">с терроризмом, повлекшие наступление инвалидности, </w:t>
      </w:r>
      <w:r w:rsidR="00D8027F" w:rsidRPr="00851324">
        <w:rPr>
          <w:rFonts w:ascii="Times New Roman" w:hAnsi="Times New Roman"/>
          <w:sz w:val="28"/>
          <w:szCs w:val="28"/>
        </w:rPr>
        <w:t xml:space="preserve">51 </w:t>
      </w:r>
      <w:r w:rsidRPr="00851324">
        <w:rPr>
          <w:rFonts w:ascii="Times New Roman" w:hAnsi="Times New Roman"/>
          <w:sz w:val="28"/>
          <w:szCs w:val="28"/>
        </w:rPr>
        <w:t>получателям.</w:t>
      </w:r>
    </w:p>
    <w:p w:rsidR="00D8027F" w:rsidRPr="00557CA6" w:rsidRDefault="00D8027F"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Также в рамках данного основного мероприятия, </w:t>
      </w:r>
      <w:proofErr w:type="gramStart"/>
      <w:r w:rsidRPr="00851324">
        <w:rPr>
          <w:rFonts w:ascii="Times New Roman" w:hAnsi="Times New Roman"/>
          <w:sz w:val="28"/>
          <w:szCs w:val="28"/>
        </w:rPr>
        <w:t>начиная  с</w:t>
      </w:r>
      <w:proofErr w:type="gramEnd"/>
      <w:r w:rsidRPr="00557CA6">
        <w:rPr>
          <w:rFonts w:ascii="Times New Roman" w:hAnsi="Times New Roman"/>
          <w:sz w:val="28"/>
          <w:szCs w:val="28"/>
        </w:rPr>
        <w:t xml:space="preserve"> 2021 года, гражданам, пострадавшим в теракте 1-3 сентября 2004 года в г. Беслане предоставляется адресная материальная помощь на оплату специализированной медицинской помощи, медицинской реабилитации </w:t>
      </w:r>
      <w:r w:rsidR="001B349A" w:rsidRPr="00851324">
        <w:rPr>
          <w:rFonts w:ascii="Times New Roman" w:hAnsi="Times New Roman"/>
          <w:sz w:val="28"/>
          <w:szCs w:val="28"/>
        </w:rPr>
        <w:br/>
      </w:r>
      <w:r w:rsidRPr="00557CA6">
        <w:rPr>
          <w:rFonts w:ascii="Times New Roman" w:hAnsi="Times New Roman"/>
          <w:sz w:val="28"/>
          <w:szCs w:val="28"/>
        </w:rPr>
        <w:t xml:space="preserve">за пределами Российской Федерации и приобретение санаторно-курортных путевок. Помощь </w:t>
      </w:r>
      <w:r w:rsidR="001B349A" w:rsidRPr="00557CA6">
        <w:rPr>
          <w:rFonts w:ascii="Times New Roman" w:hAnsi="Times New Roman"/>
          <w:sz w:val="28"/>
          <w:szCs w:val="28"/>
        </w:rPr>
        <w:t>обеспечена 355 гражданам.</w:t>
      </w:r>
    </w:p>
    <w:p w:rsidR="00324493" w:rsidRPr="00851324" w:rsidRDefault="00324493" w:rsidP="00B26FEE">
      <w:pPr>
        <w:spacing w:after="0" w:line="240" w:lineRule="auto"/>
        <w:ind w:firstLine="708"/>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1B349A"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7510A8" w:rsidRDefault="007510A8" w:rsidP="00B26FEE">
      <w:pPr>
        <w:spacing w:after="0" w:line="240" w:lineRule="auto"/>
        <w:ind w:firstLine="708"/>
        <w:rPr>
          <w:rFonts w:ascii="Times New Roman" w:hAnsi="Times New Roman"/>
          <w:sz w:val="28"/>
          <w:szCs w:val="28"/>
        </w:rPr>
      </w:pPr>
    </w:p>
    <w:p w:rsidR="00F52248" w:rsidRDefault="00F52248" w:rsidP="00B26FEE">
      <w:pPr>
        <w:spacing w:after="0" w:line="240" w:lineRule="auto"/>
        <w:ind w:firstLine="708"/>
        <w:rPr>
          <w:rFonts w:ascii="Times New Roman" w:hAnsi="Times New Roman"/>
          <w:sz w:val="28"/>
          <w:szCs w:val="28"/>
        </w:rPr>
      </w:pPr>
    </w:p>
    <w:p w:rsidR="00F52248" w:rsidRPr="00851324" w:rsidRDefault="00F52248" w:rsidP="00B26FEE">
      <w:pPr>
        <w:spacing w:after="0" w:line="240" w:lineRule="auto"/>
        <w:ind w:firstLine="708"/>
        <w:rPr>
          <w:rFonts w:ascii="Times New Roman" w:hAnsi="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1.18 «</w:t>
      </w:r>
      <w:r w:rsidR="000E136C" w:rsidRPr="00851324">
        <w:rPr>
          <w:rFonts w:ascii="Times New Roman" w:hAnsi="Times New Roman" w:cs="Times New Roman"/>
          <w:b/>
          <w:sz w:val="28"/>
          <w:szCs w:val="28"/>
        </w:rPr>
        <w:t>Осуществление компенсационных выплат лицам, осуществляющим уход за нетрудоспособными гражданами и детьми-инвалидами</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Участниками по данному мероприятию являются:</w:t>
      </w:r>
      <w:r w:rsidR="0079313E"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Министерство финансов Российской Федерации</w:t>
      </w:r>
      <w:r w:rsidR="0079313E" w:rsidRPr="00851324">
        <w:rPr>
          <w:rFonts w:ascii="Times New Roman" w:eastAsia="Times New Roman" w:hAnsi="Times New Roman"/>
          <w:i/>
          <w:color w:val="000000"/>
          <w:sz w:val="28"/>
          <w:szCs w:val="28"/>
          <w:lang w:eastAsia="ru-RU"/>
        </w:rPr>
        <w:t xml:space="preserve">; </w:t>
      </w:r>
      <w:r w:rsidR="00815EF3" w:rsidRPr="00851324">
        <w:rPr>
          <w:rFonts w:ascii="Times New Roman" w:eastAsia="Times New Roman" w:hAnsi="Times New Roman"/>
          <w:i/>
          <w:color w:val="000000"/>
          <w:sz w:val="28"/>
          <w:szCs w:val="28"/>
          <w:lang w:eastAsia="ru-RU"/>
        </w:rPr>
        <w:t xml:space="preserve">Федеральная таможенная служба; Министерство обороны Российской Федерации; </w:t>
      </w:r>
      <w:r w:rsidR="0035786B" w:rsidRPr="00851324">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851324">
        <w:rPr>
          <w:rFonts w:ascii="Times New Roman" w:eastAsia="Times New Roman" w:hAnsi="Times New Roman"/>
          <w:i/>
          <w:color w:val="000000"/>
          <w:sz w:val="28"/>
          <w:szCs w:val="28"/>
          <w:lang w:eastAsia="ru-RU"/>
        </w:rPr>
        <w:t xml:space="preserve">; </w:t>
      </w:r>
      <w:r w:rsidR="00815EF3" w:rsidRPr="00851324">
        <w:rPr>
          <w:rFonts w:ascii="Times New Roman" w:eastAsia="Times New Roman" w:hAnsi="Times New Roman"/>
          <w:i/>
          <w:color w:val="000000"/>
          <w:sz w:val="28"/>
          <w:szCs w:val="28"/>
          <w:lang w:eastAsia="ru-RU"/>
        </w:rPr>
        <w:t xml:space="preserve">Федеральная служба безопасности Российской Федерации, </w:t>
      </w:r>
      <w:r w:rsidR="0035786B" w:rsidRPr="00851324">
        <w:rPr>
          <w:rFonts w:ascii="Times New Roman" w:eastAsia="Times New Roman" w:hAnsi="Times New Roman"/>
          <w:i/>
          <w:color w:val="000000"/>
          <w:sz w:val="28"/>
          <w:szCs w:val="28"/>
          <w:lang w:eastAsia="ru-RU"/>
        </w:rPr>
        <w:t>Федеральная служба исполнения наказаний</w:t>
      </w:r>
      <w:r w:rsidR="0079313E"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Генеральная прокуратура Российской Федерации</w:t>
      </w:r>
      <w:r w:rsidR="0079313E" w:rsidRPr="00851324">
        <w:rPr>
          <w:rFonts w:ascii="Times New Roman" w:eastAsia="Times New Roman" w:hAnsi="Times New Roman"/>
          <w:i/>
          <w:color w:val="000000"/>
          <w:sz w:val="28"/>
          <w:szCs w:val="28"/>
          <w:lang w:eastAsia="ru-RU"/>
        </w:rPr>
        <w:t xml:space="preserve">; </w:t>
      </w:r>
      <w:r w:rsidR="00C01585" w:rsidRPr="00851324">
        <w:rPr>
          <w:rFonts w:ascii="Times New Roman" w:eastAsia="Times New Roman" w:hAnsi="Times New Roman"/>
          <w:i/>
          <w:color w:val="000000"/>
          <w:sz w:val="28"/>
          <w:szCs w:val="28"/>
          <w:lang w:eastAsia="ru-RU"/>
        </w:rPr>
        <w:t>Пенсионный фонд Российской Федерации</w:t>
      </w:r>
      <w:r w:rsidR="00B34BDA" w:rsidRPr="00851324">
        <w:rPr>
          <w:rFonts w:ascii="Times New Roman" w:eastAsia="Times New Roman" w:hAnsi="Times New Roman"/>
          <w:i/>
          <w:color w:val="000000"/>
          <w:sz w:val="28"/>
          <w:szCs w:val="28"/>
          <w:lang w:eastAsia="ru-RU"/>
        </w:rPr>
        <w:t>, Фонд социального страхования Российской Федерации</w:t>
      </w:r>
      <w:r w:rsidR="005A7B26" w:rsidRPr="00851324">
        <w:rPr>
          <w:rFonts w:ascii="Times New Roman" w:eastAsia="Times New Roman" w:hAnsi="Times New Roman"/>
          <w:i/>
          <w:color w:val="000000"/>
          <w:sz w:val="28"/>
          <w:szCs w:val="28"/>
          <w:lang w:eastAsia="ru-RU"/>
        </w:rPr>
        <w:t>.</w:t>
      </w:r>
    </w:p>
    <w:p w:rsidR="006D16B0" w:rsidRPr="00851324" w:rsidRDefault="007E0119" w:rsidP="00B26FEE">
      <w:pPr>
        <w:autoSpaceDE w:val="0"/>
        <w:autoSpaceDN w:val="0"/>
        <w:adjustRightInd w:val="0"/>
        <w:spacing w:after="0" w:line="240" w:lineRule="auto"/>
        <w:ind w:firstLine="709"/>
        <w:jc w:val="both"/>
        <w:rPr>
          <w:rFonts w:ascii="Times New Roman" w:hAnsi="Times New Roman"/>
          <w:color w:val="000000"/>
          <w:sz w:val="28"/>
          <w:szCs w:val="28"/>
        </w:rPr>
      </w:pPr>
      <w:r w:rsidRPr="00851324">
        <w:rPr>
          <w:rFonts w:ascii="Times New Roman" w:hAnsi="Times New Roman"/>
          <w:color w:val="000000"/>
          <w:sz w:val="28"/>
          <w:szCs w:val="28"/>
        </w:rPr>
        <w:t>Предоставление</w:t>
      </w:r>
      <w:r w:rsidR="006D16B0" w:rsidRPr="00851324">
        <w:rPr>
          <w:rFonts w:ascii="Times New Roman" w:hAnsi="Times New Roman"/>
          <w:color w:val="000000"/>
          <w:sz w:val="28"/>
          <w:szCs w:val="28"/>
        </w:rPr>
        <w:t xml:space="preserve"> компенсационных выплат лицам, осуществляющим уход за нетрудоспособными гражданами и детьми-инвалидами, осуществляется в соответствии с:</w:t>
      </w:r>
    </w:p>
    <w:p w:rsidR="00EC6235" w:rsidRPr="00851324" w:rsidRDefault="00EC6235"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 Указом Президента Российской </w:t>
      </w:r>
      <w:r w:rsidR="00D4480B" w:rsidRPr="00851324">
        <w:rPr>
          <w:rFonts w:ascii="Times New Roman" w:hAnsi="Times New Roman"/>
          <w:sz w:val="28"/>
          <w:szCs w:val="28"/>
        </w:rPr>
        <w:t xml:space="preserve">Федерации от 26.12.2006 № 1455 </w:t>
      </w:r>
      <w:r w:rsidRPr="00851324">
        <w:rPr>
          <w:rFonts w:ascii="Times New Roman" w:hAnsi="Times New Roman"/>
          <w:sz w:val="28"/>
          <w:szCs w:val="28"/>
        </w:rPr>
        <w:t xml:space="preserve">«О компенсационных выплатах лицам, осуществляющим уход за нетрудоспособными гражданами» (размер указанной выплаты составляет                    1 200,0 руб.); </w:t>
      </w:r>
    </w:p>
    <w:p w:rsidR="00EC6235" w:rsidRPr="00851324" w:rsidRDefault="00EC6235"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Указом Президента Российской Федерации от 26.02.2013 № 175 «О ежемесячных выплатах лицам, осуществляющим уход за детьми-инвалидами и инвалидами с детства I группы» (размер указанной выплаты: 10 000,0 руб. – родителю (усыновителю) или опекуну (попечителю), другим лицам –                         1 200,0 рублей).</w:t>
      </w:r>
    </w:p>
    <w:p w:rsidR="008D2BA8" w:rsidRPr="00851324" w:rsidRDefault="001450AC"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По данным Пенсионного фонда Российской Федераци</w:t>
      </w:r>
      <w:r w:rsidR="00A335C9" w:rsidRPr="00851324">
        <w:rPr>
          <w:rFonts w:ascii="Times New Roman" w:hAnsi="Times New Roman"/>
          <w:sz w:val="28"/>
          <w:szCs w:val="28"/>
        </w:rPr>
        <w:t xml:space="preserve">и законом о бюджете Пенсионного фонда Российской Федерации </w:t>
      </w:r>
      <w:r w:rsidR="00F85B9C" w:rsidRPr="00851324">
        <w:rPr>
          <w:rFonts w:ascii="Times New Roman" w:hAnsi="Times New Roman"/>
          <w:sz w:val="28"/>
          <w:szCs w:val="28"/>
        </w:rPr>
        <w:t>на реализацию указанного мероприятия предусмотрено 119 799 383,4 тыс. рублей, кассовое исполнение составило 113 542 744,6 тыс. рублей или 94,7%.</w:t>
      </w:r>
    </w:p>
    <w:p w:rsidR="002F03EA" w:rsidRPr="00851324" w:rsidRDefault="002F03EA" w:rsidP="002F03EA">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рамках данного мероприятия в </w:t>
      </w:r>
      <w:r w:rsidR="00A335C9" w:rsidRPr="00851324">
        <w:rPr>
          <w:rFonts w:ascii="Times New Roman" w:hAnsi="Times New Roman"/>
          <w:sz w:val="28"/>
          <w:szCs w:val="28"/>
        </w:rPr>
        <w:t xml:space="preserve">2021 </w:t>
      </w:r>
      <w:r w:rsidRPr="00851324">
        <w:rPr>
          <w:rFonts w:ascii="Times New Roman" w:hAnsi="Times New Roman"/>
          <w:sz w:val="28"/>
          <w:szCs w:val="28"/>
        </w:rPr>
        <w:t xml:space="preserve">году Фондом социального страхования осуществлены компенсационные выплаты лицам, осуществляющим уход за нетрудоспособными гражданами и </w:t>
      </w:r>
      <w:proofErr w:type="spellStart"/>
      <w:r w:rsidRPr="00851324">
        <w:rPr>
          <w:rFonts w:ascii="Times New Roman" w:hAnsi="Times New Roman"/>
          <w:sz w:val="28"/>
          <w:szCs w:val="28"/>
        </w:rPr>
        <w:t>детъми</w:t>
      </w:r>
      <w:proofErr w:type="spellEnd"/>
      <w:r w:rsidRPr="00851324">
        <w:rPr>
          <w:rFonts w:ascii="Times New Roman" w:hAnsi="Times New Roman"/>
          <w:sz w:val="28"/>
          <w:szCs w:val="28"/>
        </w:rPr>
        <w:t xml:space="preserve">- </w:t>
      </w:r>
      <w:proofErr w:type="spellStart"/>
      <w:r w:rsidRPr="00851324">
        <w:rPr>
          <w:rFonts w:ascii="Times New Roman" w:hAnsi="Times New Roman"/>
          <w:sz w:val="28"/>
          <w:szCs w:val="28"/>
        </w:rPr>
        <w:t>швалидами</w:t>
      </w:r>
      <w:proofErr w:type="spellEnd"/>
      <w:r w:rsidRPr="00851324">
        <w:rPr>
          <w:rFonts w:ascii="Times New Roman" w:hAnsi="Times New Roman"/>
          <w:sz w:val="28"/>
          <w:szCs w:val="28"/>
        </w:rPr>
        <w:t xml:space="preserve"> (КБК393 1003 0311830980 313).</w:t>
      </w:r>
    </w:p>
    <w:p w:rsidR="002F03EA" w:rsidRPr="00851324" w:rsidRDefault="002F03EA" w:rsidP="002F03EA">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Законом о бюджете ФСС на </w:t>
      </w:r>
      <w:r w:rsidR="00A335C9" w:rsidRPr="00851324">
        <w:rPr>
          <w:rFonts w:ascii="Times New Roman" w:hAnsi="Times New Roman"/>
          <w:sz w:val="28"/>
          <w:szCs w:val="28"/>
        </w:rPr>
        <w:t xml:space="preserve">2021 </w:t>
      </w:r>
      <w:r w:rsidRPr="00851324">
        <w:rPr>
          <w:rFonts w:ascii="Times New Roman" w:hAnsi="Times New Roman"/>
          <w:sz w:val="28"/>
          <w:szCs w:val="28"/>
        </w:rPr>
        <w:t xml:space="preserve">год на оплату четырех дополнительных выходных дней работающим родителям (опекунам, попечителям) для ухода за детьми-инвалидами предусмотрено </w:t>
      </w:r>
      <w:r w:rsidR="00A335C9" w:rsidRPr="00851324">
        <w:rPr>
          <w:rFonts w:ascii="Times New Roman" w:hAnsi="Times New Roman"/>
          <w:sz w:val="28"/>
          <w:szCs w:val="28"/>
        </w:rPr>
        <w:t>6 241 977,6</w:t>
      </w:r>
      <w:r w:rsidRPr="00851324">
        <w:rPr>
          <w:rFonts w:ascii="Times New Roman" w:hAnsi="Times New Roman"/>
          <w:sz w:val="28"/>
          <w:szCs w:val="28"/>
        </w:rPr>
        <w:t xml:space="preserve"> тыс. рублей, согласно сводной бюджетной росписи </w:t>
      </w:r>
      <w:r w:rsidR="00A335C9" w:rsidRPr="00851324">
        <w:rPr>
          <w:rFonts w:ascii="Times New Roman" w:hAnsi="Times New Roman"/>
          <w:sz w:val="28"/>
          <w:szCs w:val="28"/>
        </w:rPr>
        <w:t>–</w:t>
      </w:r>
      <w:r w:rsidRPr="00851324">
        <w:rPr>
          <w:rFonts w:ascii="Times New Roman" w:hAnsi="Times New Roman"/>
          <w:sz w:val="28"/>
          <w:szCs w:val="28"/>
        </w:rPr>
        <w:t xml:space="preserve"> </w:t>
      </w:r>
      <w:r w:rsidR="00A335C9" w:rsidRPr="00851324">
        <w:rPr>
          <w:rFonts w:ascii="Times New Roman" w:hAnsi="Times New Roman"/>
          <w:sz w:val="28"/>
          <w:szCs w:val="28"/>
        </w:rPr>
        <w:t>6 188 105,5</w:t>
      </w:r>
      <w:r w:rsidRPr="00851324">
        <w:rPr>
          <w:rFonts w:ascii="Times New Roman" w:hAnsi="Times New Roman"/>
          <w:sz w:val="28"/>
          <w:szCs w:val="28"/>
        </w:rPr>
        <w:t xml:space="preserve"> тыс. рублей.</w:t>
      </w:r>
    </w:p>
    <w:p w:rsidR="002F03EA" w:rsidRPr="00851324" w:rsidRDefault="002F03EA" w:rsidP="00121DFA">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отчетным данным расходы на оплату четырех дополнительных выходных дней работающим родителям (опекунам, попечителям) для ухода за детьми-инвалидами составили </w:t>
      </w:r>
      <w:r w:rsidR="00A335C9" w:rsidRPr="00851324">
        <w:rPr>
          <w:rFonts w:ascii="Times New Roman" w:hAnsi="Times New Roman"/>
          <w:sz w:val="28"/>
          <w:szCs w:val="28"/>
        </w:rPr>
        <w:t>4 752 723,7</w:t>
      </w:r>
      <w:r w:rsidRPr="00851324">
        <w:rPr>
          <w:rFonts w:ascii="Times New Roman" w:hAnsi="Times New Roman"/>
          <w:sz w:val="28"/>
          <w:szCs w:val="28"/>
        </w:rPr>
        <w:t xml:space="preserve"> тыс. рублей (</w:t>
      </w:r>
      <w:r w:rsidR="00A335C9" w:rsidRPr="00851324">
        <w:rPr>
          <w:rFonts w:ascii="Times New Roman" w:hAnsi="Times New Roman"/>
          <w:sz w:val="28"/>
          <w:szCs w:val="28"/>
        </w:rPr>
        <w:t>76,1</w:t>
      </w:r>
      <w:r w:rsidRPr="00851324">
        <w:rPr>
          <w:rFonts w:ascii="Times New Roman" w:hAnsi="Times New Roman"/>
          <w:sz w:val="28"/>
          <w:szCs w:val="28"/>
        </w:rPr>
        <w:t xml:space="preserve">% от значения, предусмотренного Законом о бюджете Фонда и </w:t>
      </w:r>
      <w:r w:rsidR="00A335C9" w:rsidRPr="00851324">
        <w:rPr>
          <w:rFonts w:ascii="Times New Roman" w:hAnsi="Times New Roman"/>
          <w:sz w:val="28"/>
          <w:szCs w:val="28"/>
        </w:rPr>
        <w:t>76</w:t>
      </w:r>
      <w:r w:rsidRPr="00851324">
        <w:rPr>
          <w:rFonts w:ascii="Times New Roman" w:hAnsi="Times New Roman"/>
          <w:sz w:val="28"/>
          <w:szCs w:val="28"/>
        </w:rPr>
        <w:t>,</w:t>
      </w:r>
      <w:r w:rsidR="00A335C9" w:rsidRPr="00851324">
        <w:rPr>
          <w:rFonts w:ascii="Times New Roman" w:hAnsi="Times New Roman"/>
          <w:sz w:val="28"/>
          <w:szCs w:val="28"/>
        </w:rPr>
        <w:t>8</w:t>
      </w:r>
      <w:r w:rsidRPr="00851324">
        <w:rPr>
          <w:rFonts w:ascii="Times New Roman" w:hAnsi="Times New Roman"/>
          <w:sz w:val="28"/>
          <w:szCs w:val="28"/>
        </w:rPr>
        <w:t>% предусмотренного сводной бюджетной росписью).</w:t>
      </w:r>
    </w:p>
    <w:p w:rsidR="003775E5" w:rsidRPr="00851324" w:rsidRDefault="003775E5" w:rsidP="00446F09">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В </w:t>
      </w:r>
      <w:r w:rsidR="00815EF3"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получателей,</w:t>
      </w:r>
      <w:r w:rsidR="00FB5BD9" w:rsidRPr="00851324">
        <w:rPr>
          <w:rFonts w:ascii="Times New Roman" w:hAnsi="Times New Roman"/>
          <w:sz w:val="28"/>
          <w:szCs w:val="28"/>
        </w:rPr>
        <w:t xml:space="preserve">   </w:t>
      </w:r>
      <w:proofErr w:type="gramEnd"/>
      <w:r w:rsidR="00FB5BD9" w:rsidRPr="00851324">
        <w:rPr>
          <w:rFonts w:ascii="Times New Roman" w:hAnsi="Times New Roman"/>
          <w:sz w:val="28"/>
          <w:szCs w:val="28"/>
        </w:rPr>
        <w:t xml:space="preserve">          </w:t>
      </w:r>
      <w:r w:rsidRPr="00851324">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0466B" w:rsidRPr="00851324" w:rsidRDefault="0000466B" w:rsidP="0000466B">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15EF3" w:rsidRPr="00851324">
        <w:rPr>
          <w:rFonts w:ascii="Times New Roman" w:hAnsi="Times New Roman"/>
          <w:sz w:val="28"/>
          <w:szCs w:val="28"/>
        </w:rPr>
        <w:t xml:space="preserve">2021 году за счет средств федерального бюджета </w:t>
      </w:r>
      <w:r w:rsidRPr="00851324">
        <w:rPr>
          <w:rFonts w:ascii="Times New Roman" w:hAnsi="Times New Roman"/>
          <w:sz w:val="28"/>
          <w:szCs w:val="28"/>
        </w:rPr>
        <w:t xml:space="preserve">составила </w:t>
      </w:r>
      <w:r w:rsidR="00815EF3" w:rsidRPr="00851324">
        <w:rPr>
          <w:rFonts w:ascii="Times New Roman" w:hAnsi="Times New Roman"/>
          <w:sz w:val="28"/>
          <w:szCs w:val="28"/>
        </w:rPr>
        <w:t>25 779</w:t>
      </w:r>
      <w:r w:rsidRPr="00851324">
        <w:rPr>
          <w:rFonts w:ascii="Times New Roman" w:hAnsi="Times New Roman"/>
          <w:sz w:val="28"/>
          <w:szCs w:val="28"/>
        </w:rPr>
        <w:t xml:space="preserve"> чел.</w:t>
      </w:r>
    </w:p>
    <w:p w:rsidR="0088155C" w:rsidRPr="00851324" w:rsidRDefault="0088155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основного мероприятия </w:t>
      </w:r>
      <w:r w:rsidR="00FB5BD9" w:rsidRPr="00851324">
        <w:rPr>
          <w:rFonts w:ascii="Times New Roman" w:hAnsi="Times New Roman"/>
          <w:sz w:val="28"/>
          <w:szCs w:val="28"/>
        </w:rPr>
        <w:t xml:space="preserve">в </w:t>
      </w:r>
      <w:r w:rsidR="00815EF3" w:rsidRPr="00851324">
        <w:rPr>
          <w:rFonts w:ascii="Times New Roman" w:hAnsi="Times New Roman"/>
          <w:sz w:val="28"/>
          <w:szCs w:val="28"/>
        </w:rPr>
        <w:t xml:space="preserve">2022 </w:t>
      </w:r>
      <w:r w:rsidR="006A742F" w:rsidRPr="00851324">
        <w:rPr>
          <w:rFonts w:ascii="Times New Roman" w:hAnsi="Times New Roman"/>
          <w:sz w:val="28"/>
          <w:szCs w:val="28"/>
        </w:rPr>
        <w:t xml:space="preserve">году </w:t>
      </w:r>
      <w:r w:rsidRPr="00851324">
        <w:rPr>
          <w:rFonts w:ascii="Times New Roman" w:hAnsi="Times New Roman"/>
          <w:sz w:val="28"/>
          <w:szCs w:val="28"/>
        </w:rPr>
        <w:t>будет продолжена.</w:t>
      </w:r>
    </w:p>
    <w:p w:rsidR="0088155C" w:rsidRPr="00851324" w:rsidRDefault="0088155C"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1.19 «</w:t>
      </w:r>
      <w:r w:rsidR="000E136C" w:rsidRPr="00851324">
        <w:rPr>
          <w:rFonts w:ascii="Times New Roman" w:hAnsi="Times New Roman" w:cs="Times New Roman"/>
          <w:b/>
          <w:sz w:val="28"/>
          <w:szCs w:val="28"/>
        </w:rPr>
        <w:t>Выплата дополнительного материального обеспечения гражданам за выдающиеся достижения и особые заслуги перед Российской Федерацией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4B0074" w:rsidP="00557CA6">
      <w:pPr>
        <w:spacing w:after="0" w:line="240" w:lineRule="auto"/>
        <w:ind w:firstLine="567"/>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Участниками по данному мероприятию являются:</w:t>
      </w:r>
      <w:r w:rsidR="0079313E" w:rsidRPr="00851324">
        <w:rPr>
          <w:rFonts w:ascii="Times New Roman" w:hAnsi="Times New Roman"/>
          <w:i/>
          <w:sz w:val="28"/>
          <w:szCs w:val="28"/>
        </w:rPr>
        <w:t xml:space="preserve"> </w:t>
      </w:r>
      <w:r w:rsidR="00121DFA" w:rsidRPr="00851324">
        <w:rPr>
          <w:rFonts w:ascii="Times New Roman" w:eastAsia="Times New Roman" w:hAnsi="Times New Roman"/>
          <w:i/>
          <w:color w:val="000000"/>
          <w:sz w:val="28"/>
          <w:szCs w:val="28"/>
          <w:lang w:eastAsia="ru-RU"/>
        </w:rPr>
        <w:t xml:space="preserve">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w:t>
      </w:r>
      <w:r w:rsidR="0035786B" w:rsidRPr="00851324">
        <w:rPr>
          <w:rFonts w:ascii="Times New Roman" w:eastAsia="Times New Roman" w:hAnsi="Times New Roman"/>
          <w:i/>
          <w:color w:val="000000"/>
          <w:sz w:val="28"/>
          <w:szCs w:val="28"/>
          <w:lang w:eastAsia="ru-RU"/>
        </w:rPr>
        <w:t>Федеральная служба исполнения наказаний</w:t>
      </w:r>
      <w:r w:rsidR="0079313E" w:rsidRPr="00851324">
        <w:rPr>
          <w:rFonts w:ascii="Times New Roman" w:eastAsia="Times New Roman" w:hAnsi="Times New Roman"/>
          <w:i/>
          <w:color w:val="000000"/>
          <w:sz w:val="28"/>
          <w:szCs w:val="28"/>
          <w:lang w:eastAsia="ru-RU"/>
        </w:rPr>
        <w:t xml:space="preserve">; </w:t>
      </w:r>
      <w:r w:rsidR="0035786B" w:rsidRPr="00851324">
        <w:rPr>
          <w:rFonts w:ascii="Times New Roman" w:eastAsia="Times New Roman" w:hAnsi="Times New Roman"/>
          <w:i/>
          <w:color w:val="000000"/>
          <w:sz w:val="28"/>
          <w:szCs w:val="28"/>
          <w:lang w:eastAsia="ru-RU"/>
        </w:rPr>
        <w:t>Генеральная прокуратура Российской Федерации</w:t>
      </w:r>
      <w:r w:rsidR="0079313E" w:rsidRPr="00851324">
        <w:rPr>
          <w:rFonts w:ascii="Times New Roman" w:eastAsia="Times New Roman" w:hAnsi="Times New Roman"/>
          <w:i/>
          <w:color w:val="000000"/>
          <w:sz w:val="28"/>
          <w:szCs w:val="28"/>
          <w:lang w:eastAsia="ru-RU"/>
        </w:rPr>
        <w:t xml:space="preserve">; </w:t>
      </w:r>
      <w:r w:rsidR="00121DFA" w:rsidRPr="00851324">
        <w:rPr>
          <w:rFonts w:ascii="Times New Roman" w:eastAsia="Times New Roman" w:hAnsi="Times New Roman"/>
          <w:i/>
          <w:color w:val="000000"/>
          <w:sz w:val="28"/>
          <w:szCs w:val="28"/>
          <w:lang w:eastAsia="ru-RU"/>
        </w:rPr>
        <w:t xml:space="preserve">Судебный департамент при Верховном Суде Российской </w:t>
      </w:r>
      <w:proofErr w:type="gramStart"/>
      <w:r w:rsidR="00121DFA" w:rsidRPr="00851324">
        <w:rPr>
          <w:rFonts w:ascii="Times New Roman" w:eastAsia="Times New Roman" w:hAnsi="Times New Roman"/>
          <w:i/>
          <w:color w:val="000000"/>
          <w:sz w:val="28"/>
          <w:szCs w:val="28"/>
          <w:lang w:eastAsia="ru-RU"/>
        </w:rPr>
        <w:t xml:space="preserve">Федерации;  </w:t>
      </w:r>
      <w:r w:rsidR="002A2DF3" w:rsidRPr="00851324">
        <w:rPr>
          <w:rFonts w:ascii="Times New Roman" w:eastAsia="Times New Roman" w:hAnsi="Times New Roman"/>
          <w:i/>
          <w:color w:val="000000"/>
          <w:sz w:val="28"/>
          <w:szCs w:val="28"/>
          <w:lang w:eastAsia="ru-RU"/>
        </w:rPr>
        <w:t>Пенсионный</w:t>
      </w:r>
      <w:proofErr w:type="gramEnd"/>
      <w:r w:rsidR="002A2DF3" w:rsidRPr="00851324">
        <w:rPr>
          <w:rFonts w:ascii="Times New Roman" w:eastAsia="Times New Roman" w:hAnsi="Times New Roman"/>
          <w:i/>
          <w:color w:val="000000"/>
          <w:sz w:val="28"/>
          <w:szCs w:val="28"/>
          <w:lang w:eastAsia="ru-RU"/>
        </w:rPr>
        <w:t xml:space="preserve"> фонд Российской Федерации</w:t>
      </w:r>
    </w:p>
    <w:p w:rsidR="00137BB6" w:rsidRPr="00851324" w:rsidRDefault="00C01585"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В рамках данного мероприятия осуществляется</w:t>
      </w:r>
      <w:r w:rsidR="00137BB6" w:rsidRPr="00851324">
        <w:rPr>
          <w:rFonts w:ascii="Times New Roman" w:hAnsi="Times New Roman"/>
          <w:sz w:val="28"/>
          <w:szCs w:val="28"/>
        </w:rPr>
        <w:t>:</w:t>
      </w:r>
    </w:p>
    <w:p w:rsidR="00C01585" w:rsidRPr="00851324" w:rsidRDefault="00C01585"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предоставление Пенсионным фондом Российской Федерации дополнительного материального обеспечения, доплат к пенсиям, выплат пособий и компенсаций в соответствии с Федеральным </w:t>
      </w:r>
      <w:hyperlink r:id="rId17" w:history="1">
        <w:r w:rsidRPr="00851324">
          <w:rPr>
            <w:rFonts w:ascii="Times New Roman" w:hAnsi="Times New Roman"/>
            <w:sz w:val="28"/>
            <w:szCs w:val="28"/>
          </w:rPr>
          <w:t>законом</w:t>
        </w:r>
      </w:hyperlink>
      <w:r w:rsidR="002A2DF3" w:rsidRPr="00851324">
        <w:rPr>
          <w:rFonts w:ascii="Times New Roman" w:hAnsi="Times New Roman"/>
          <w:sz w:val="28"/>
          <w:szCs w:val="28"/>
        </w:rPr>
        <w:t xml:space="preserve"> от 4 марта 2002 г. № 21-ФЗ</w:t>
      </w:r>
      <w:r w:rsidRPr="00851324">
        <w:rPr>
          <w:rFonts w:ascii="Times New Roman" w:hAnsi="Times New Roman"/>
          <w:sz w:val="28"/>
          <w:szCs w:val="28"/>
        </w:rPr>
        <w:t xml:space="preserve"> «О дополнительном ежемесячном материальном обеспечении граждан Российской Федерации за выдающиеся достижения</w:t>
      </w:r>
      <w:r w:rsidR="002A2DF3" w:rsidRPr="00851324">
        <w:rPr>
          <w:rFonts w:ascii="Times New Roman" w:hAnsi="Times New Roman"/>
          <w:sz w:val="28"/>
          <w:szCs w:val="28"/>
        </w:rPr>
        <w:t xml:space="preserve"> </w:t>
      </w:r>
      <w:r w:rsidRPr="00851324">
        <w:rPr>
          <w:rFonts w:ascii="Times New Roman" w:hAnsi="Times New Roman"/>
          <w:sz w:val="28"/>
          <w:szCs w:val="28"/>
        </w:rPr>
        <w:t>и особые заслуги перед Российской Федерацией»</w:t>
      </w:r>
      <w:r w:rsidR="00137BB6" w:rsidRPr="00851324">
        <w:rPr>
          <w:rFonts w:ascii="Times New Roman" w:hAnsi="Times New Roman"/>
          <w:sz w:val="28"/>
          <w:szCs w:val="28"/>
        </w:rPr>
        <w:t>;</w:t>
      </w:r>
    </w:p>
    <w:p w:rsidR="00137BB6" w:rsidRPr="00851324" w:rsidRDefault="00137BB6" w:rsidP="00B26FEE">
      <w:pPr>
        <w:autoSpaceDE w:val="0"/>
        <w:autoSpaceDN w:val="0"/>
        <w:adjustRightInd w:val="0"/>
        <w:spacing w:after="0" w:line="240" w:lineRule="auto"/>
        <w:ind w:firstLine="709"/>
        <w:jc w:val="both"/>
        <w:rPr>
          <w:rFonts w:ascii="Times New Roman" w:hAnsi="Times New Roman"/>
          <w:color w:val="000000"/>
          <w:sz w:val="28"/>
          <w:szCs w:val="28"/>
        </w:rPr>
      </w:pPr>
      <w:r w:rsidRPr="00851324">
        <w:rPr>
          <w:rFonts w:ascii="Times New Roman" w:hAnsi="Times New Roman"/>
          <w:sz w:val="28"/>
          <w:szCs w:val="28"/>
        </w:rPr>
        <w:t xml:space="preserve">предоставление </w:t>
      </w:r>
      <w:r w:rsidR="00C01585" w:rsidRPr="00851324">
        <w:rPr>
          <w:rFonts w:ascii="Times New Roman" w:hAnsi="Times New Roman"/>
          <w:sz w:val="28"/>
          <w:szCs w:val="28"/>
        </w:rPr>
        <w:t>Пенсионным фондом Российской Федерации доплат</w:t>
      </w:r>
      <w:r w:rsidR="002A2DF3" w:rsidRPr="00851324">
        <w:rPr>
          <w:rFonts w:ascii="Times New Roman" w:hAnsi="Times New Roman"/>
          <w:sz w:val="28"/>
          <w:szCs w:val="28"/>
        </w:rPr>
        <w:t xml:space="preserve">           </w:t>
      </w:r>
      <w:r w:rsidR="00C01585" w:rsidRPr="00851324">
        <w:rPr>
          <w:rFonts w:ascii="Times New Roman" w:hAnsi="Times New Roman"/>
          <w:sz w:val="28"/>
          <w:szCs w:val="28"/>
        </w:rPr>
        <w:t xml:space="preserve"> к пенсиям, дополнительного материального обеспечения, выплат пособий</w:t>
      </w:r>
      <w:r w:rsidR="002A2DF3" w:rsidRPr="00851324">
        <w:rPr>
          <w:rFonts w:ascii="Times New Roman" w:hAnsi="Times New Roman"/>
          <w:sz w:val="28"/>
          <w:szCs w:val="28"/>
        </w:rPr>
        <w:t xml:space="preserve">         </w:t>
      </w:r>
      <w:r w:rsidR="00C01585" w:rsidRPr="00851324">
        <w:rPr>
          <w:rFonts w:ascii="Times New Roman" w:hAnsi="Times New Roman"/>
          <w:sz w:val="28"/>
          <w:szCs w:val="28"/>
        </w:rPr>
        <w:t xml:space="preserve"> и компенсаций, а также выплата </w:t>
      </w:r>
      <w:r w:rsidRPr="00851324">
        <w:rPr>
          <w:rFonts w:ascii="Times New Roman" w:hAnsi="Times New Roman"/>
          <w:color w:val="000000"/>
          <w:sz w:val="28"/>
          <w:szCs w:val="28"/>
        </w:rPr>
        <w:t xml:space="preserve">в соответствии с </w:t>
      </w:r>
      <w:r w:rsidRPr="00851324">
        <w:rPr>
          <w:rFonts w:ascii="Times New Roman" w:hAnsi="Times New Roman"/>
          <w:sz w:val="28"/>
          <w:szCs w:val="28"/>
        </w:rPr>
        <w:t xml:space="preserve">Федеральным законом </w:t>
      </w:r>
      <w:r w:rsidR="002A2DF3" w:rsidRPr="00851324">
        <w:rPr>
          <w:rFonts w:ascii="Times New Roman" w:hAnsi="Times New Roman"/>
          <w:sz w:val="28"/>
          <w:szCs w:val="28"/>
        </w:rPr>
        <w:t xml:space="preserve">            </w:t>
      </w:r>
      <w:r w:rsidRPr="00851324">
        <w:rPr>
          <w:rFonts w:ascii="Times New Roman" w:hAnsi="Times New Roman"/>
          <w:sz w:val="28"/>
          <w:szCs w:val="28"/>
        </w:rPr>
        <w:t>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Героям Советского Союза, Героям Российской Федерации;</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награжденным орденом Святого апостола Андрея Первозванного;</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награжденным орденом Ленина;</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гражданам, награжденным орденом «За заслуги перед </w:t>
      </w:r>
      <w:proofErr w:type="gramStart"/>
      <w:r w:rsidRPr="00851324">
        <w:rPr>
          <w:rFonts w:ascii="Times New Roman" w:hAnsi="Times New Roman"/>
          <w:sz w:val="28"/>
          <w:szCs w:val="28"/>
        </w:rPr>
        <w:t xml:space="preserve">Отечеством» </w:t>
      </w:r>
      <w:r w:rsidR="002A2DF3" w:rsidRPr="00851324">
        <w:rPr>
          <w:rFonts w:ascii="Times New Roman" w:hAnsi="Times New Roman"/>
          <w:sz w:val="28"/>
          <w:szCs w:val="28"/>
        </w:rPr>
        <w:t xml:space="preserve">  </w:t>
      </w:r>
      <w:proofErr w:type="gramEnd"/>
      <w:r w:rsidR="002A2DF3" w:rsidRPr="00851324">
        <w:rPr>
          <w:rFonts w:ascii="Times New Roman" w:hAnsi="Times New Roman"/>
          <w:sz w:val="28"/>
          <w:szCs w:val="28"/>
        </w:rPr>
        <w:t xml:space="preserve">         </w:t>
      </w:r>
      <w:r w:rsidRPr="00851324">
        <w:rPr>
          <w:rFonts w:ascii="Times New Roman" w:hAnsi="Times New Roman"/>
          <w:sz w:val="28"/>
          <w:szCs w:val="28"/>
        </w:rPr>
        <w:t xml:space="preserve">I степени; </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гражданам, награжденным орденом «За заслуги перед </w:t>
      </w:r>
      <w:proofErr w:type="gramStart"/>
      <w:r w:rsidRPr="00851324">
        <w:rPr>
          <w:rFonts w:ascii="Times New Roman" w:hAnsi="Times New Roman"/>
          <w:sz w:val="28"/>
          <w:szCs w:val="28"/>
        </w:rPr>
        <w:t>Отечеством»</w:t>
      </w:r>
      <w:r w:rsidR="002A2DF3" w:rsidRPr="00851324">
        <w:rPr>
          <w:rFonts w:ascii="Times New Roman" w:hAnsi="Times New Roman"/>
          <w:sz w:val="28"/>
          <w:szCs w:val="28"/>
        </w:rPr>
        <w:t xml:space="preserve">   </w:t>
      </w:r>
      <w:proofErr w:type="gramEnd"/>
      <w:r w:rsidR="002A2DF3" w:rsidRPr="00851324">
        <w:rPr>
          <w:rFonts w:ascii="Times New Roman" w:hAnsi="Times New Roman"/>
          <w:sz w:val="28"/>
          <w:szCs w:val="28"/>
        </w:rPr>
        <w:t xml:space="preserve">         </w:t>
      </w:r>
      <w:r w:rsidRPr="00851324">
        <w:rPr>
          <w:rFonts w:ascii="Times New Roman" w:hAnsi="Times New Roman"/>
          <w:sz w:val="28"/>
          <w:szCs w:val="28"/>
        </w:rPr>
        <w:t xml:space="preserve"> II степени, </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гражданам, награжденным орденом «За заслуги перед </w:t>
      </w:r>
      <w:proofErr w:type="gramStart"/>
      <w:r w:rsidRPr="00851324">
        <w:rPr>
          <w:rFonts w:ascii="Times New Roman" w:hAnsi="Times New Roman"/>
          <w:sz w:val="28"/>
          <w:szCs w:val="28"/>
        </w:rPr>
        <w:t>Отечеством»</w:t>
      </w:r>
      <w:r w:rsidR="002A2DF3" w:rsidRPr="00851324">
        <w:rPr>
          <w:rFonts w:ascii="Times New Roman" w:hAnsi="Times New Roman"/>
          <w:sz w:val="28"/>
          <w:szCs w:val="28"/>
        </w:rPr>
        <w:t xml:space="preserve">   </w:t>
      </w:r>
      <w:proofErr w:type="gramEnd"/>
      <w:r w:rsidR="002A2DF3" w:rsidRPr="00851324">
        <w:rPr>
          <w:rFonts w:ascii="Times New Roman" w:hAnsi="Times New Roman"/>
          <w:sz w:val="28"/>
          <w:szCs w:val="28"/>
        </w:rPr>
        <w:t xml:space="preserve">       </w:t>
      </w:r>
      <w:r w:rsidRPr="00851324">
        <w:rPr>
          <w:rFonts w:ascii="Times New Roman" w:hAnsi="Times New Roman"/>
          <w:sz w:val="28"/>
          <w:szCs w:val="28"/>
        </w:rPr>
        <w:t xml:space="preserve"> III и IV степени;</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награжденным орденом Славы трех степеней;</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Героя</w:t>
      </w:r>
      <w:r w:rsidR="0038288E" w:rsidRPr="00851324">
        <w:rPr>
          <w:rFonts w:ascii="Times New Roman" w:hAnsi="Times New Roman"/>
          <w:sz w:val="28"/>
          <w:szCs w:val="28"/>
        </w:rPr>
        <w:t>м Социалистического Труда, Героям</w:t>
      </w:r>
      <w:r w:rsidRPr="00851324">
        <w:rPr>
          <w:rFonts w:ascii="Times New Roman" w:hAnsi="Times New Roman"/>
          <w:sz w:val="28"/>
          <w:szCs w:val="28"/>
        </w:rPr>
        <w:t xml:space="preserve"> Труда Российской Федерации;</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награжденным орденом Трудовой Славы трех степеней;</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лауреатам Ленинской премии, государственных премий СССР</w:t>
      </w:r>
      <w:r w:rsidR="002A2DF3" w:rsidRPr="00851324">
        <w:rPr>
          <w:rFonts w:ascii="Times New Roman" w:hAnsi="Times New Roman"/>
          <w:sz w:val="28"/>
          <w:szCs w:val="28"/>
        </w:rPr>
        <w:t xml:space="preserve">                       </w:t>
      </w:r>
      <w:r w:rsidRPr="00851324">
        <w:rPr>
          <w:rFonts w:ascii="Times New Roman" w:hAnsi="Times New Roman"/>
          <w:sz w:val="28"/>
          <w:szCs w:val="28"/>
        </w:rPr>
        <w:t xml:space="preserve"> и государственных премий Российской Федерации (РСФСР);</w:t>
      </w:r>
    </w:p>
    <w:p w:rsidR="00EA207B" w:rsidRPr="00851324" w:rsidRDefault="0038288E"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гражданам, награжденным</w:t>
      </w:r>
      <w:r w:rsidR="00EA207B" w:rsidRPr="00851324">
        <w:rPr>
          <w:rFonts w:ascii="Times New Roman" w:hAnsi="Times New Roman"/>
          <w:sz w:val="28"/>
          <w:szCs w:val="28"/>
        </w:rPr>
        <w:t xml:space="preserve"> орденом «За службу Родине в Вооруженных Силах СССР» трех степеней;</w:t>
      </w:r>
    </w:p>
    <w:p w:rsidR="00EA207B" w:rsidRPr="00851324" w:rsidRDefault="00EA207B"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чемпионам Олимпийских игр, </w:t>
      </w:r>
      <w:proofErr w:type="spellStart"/>
      <w:r w:rsidRPr="00851324">
        <w:rPr>
          <w:rFonts w:ascii="Times New Roman" w:hAnsi="Times New Roman"/>
          <w:sz w:val="28"/>
          <w:szCs w:val="28"/>
        </w:rPr>
        <w:t>Паралимп</w:t>
      </w:r>
      <w:r w:rsidR="00137BB6" w:rsidRPr="00851324">
        <w:rPr>
          <w:rFonts w:ascii="Times New Roman" w:hAnsi="Times New Roman"/>
          <w:sz w:val="28"/>
          <w:szCs w:val="28"/>
        </w:rPr>
        <w:t>ийских</w:t>
      </w:r>
      <w:proofErr w:type="spellEnd"/>
      <w:r w:rsidR="00137BB6" w:rsidRPr="00851324">
        <w:rPr>
          <w:rFonts w:ascii="Times New Roman" w:hAnsi="Times New Roman"/>
          <w:sz w:val="28"/>
          <w:szCs w:val="28"/>
        </w:rPr>
        <w:t xml:space="preserve"> игр и </w:t>
      </w:r>
      <w:proofErr w:type="spellStart"/>
      <w:r w:rsidR="00137BB6" w:rsidRPr="00851324">
        <w:rPr>
          <w:rFonts w:ascii="Times New Roman" w:hAnsi="Times New Roman"/>
          <w:sz w:val="28"/>
          <w:szCs w:val="28"/>
        </w:rPr>
        <w:t>Сурдлимпийских</w:t>
      </w:r>
      <w:proofErr w:type="spellEnd"/>
      <w:r w:rsidR="00137BB6" w:rsidRPr="00851324">
        <w:rPr>
          <w:rFonts w:ascii="Times New Roman" w:hAnsi="Times New Roman"/>
          <w:sz w:val="28"/>
          <w:szCs w:val="28"/>
        </w:rPr>
        <w:t xml:space="preserve"> игр;</w:t>
      </w:r>
    </w:p>
    <w:p w:rsidR="00EA207B" w:rsidRPr="00851324" w:rsidRDefault="00137BB6" w:rsidP="00B26FEE">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w:t>
      </w:r>
      <w:r w:rsidR="00EA207B" w:rsidRPr="00851324">
        <w:rPr>
          <w:rFonts w:ascii="Times New Roman" w:hAnsi="Times New Roman"/>
          <w:sz w:val="28"/>
          <w:szCs w:val="28"/>
        </w:rPr>
        <w:t>Указом Президент</w:t>
      </w:r>
      <w:r w:rsidR="0038288E" w:rsidRPr="00851324">
        <w:rPr>
          <w:rFonts w:ascii="Times New Roman" w:hAnsi="Times New Roman"/>
          <w:sz w:val="28"/>
          <w:szCs w:val="28"/>
        </w:rPr>
        <w:t xml:space="preserve">а Российской </w:t>
      </w:r>
      <w:proofErr w:type="gramStart"/>
      <w:r w:rsidR="0038288E" w:rsidRPr="00851324">
        <w:rPr>
          <w:rFonts w:ascii="Times New Roman" w:hAnsi="Times New Roman"/>
          <w:sz w:val="28"/>
          <w:szCs w:val="28"/>
        </w:rPr>
        <w:t xml:space="preserve">Федерации </w:t>
      </w:r>
      <w:r w:rsidR="002A2DF3" w:rsidRPr="00851324">
        <w:rPr>
          <w:rFonts w:ascii="Times New Roman" w:hAnsi="Times New Roman"/>
          <w:sz w:val="28"/>
          <w:szCs w:val="28"/>
        </w:rPr>
        <w:t xml:space="preserve"> </w:t>
      </w:r>
      <w:r w:rsidR="0038288E" w:rsidRPr="00851324">
        <w:rPr>
          <w:rFonts w:ascii="Times New Roman" w:hAnsi="Times New Roman"/>
          <w:sz w:val="28"/>
          <w:szCs w:val="28"/>
        </w:rPr>
        <w:t>от</w:t>
      </w:r>
      <w:proofErr w:type="gramEnd"/>
      <w:r w:rsidR="0038288E" w:rsidRPr="00851324">
        <w:rPr>
          <w:rFonts w:ascii="Times New Roman" w:hAnsi="Times New Roman"/>
          <w:sz w:val="28"/>
          <w:szCs w:val="28"/>
        </w:rPr>
        <w:t xml:space="preserve"> 27 декабря </w:t>
      </w:r>
      <w:r w:rsidR="00EA207B" w:rsidRPr="00851324">
        <w:rPr>
          <w:rFonts w:ascii="Times New Roman" w:hAnsi="Times New Roman"/>
          <w:sz w:val="28"/>
          <w:szCs w:val="28"/>
        </w:rPr>
        <w:t xml:space="preserve">1999 </w:t>
      </w:r>
      <w:r w:rsidRPr="00851324">
        <w:rPr>
          <w:rFonts w:ascii="Times New Roman" w:hAnsi="Times New Roman"/>
          <w:sz w:val="28"/>
          <w:szCs w:val="28"/>
        </w:rPr>
        <w:t xml:space="preserve">г. </w:t>
      </w:r>
      <w:r w:rsidR="00EA207B" w:rsidRPr="00851324">
        <w:rPr>
          <w:rFonts w:ascii="Times New Roman" w:hAnsi="Times New Roman"/>
          <w:sz w:val="28"/>
          <w:szCs w:val="28"/>
        </w:rPr>
        <w:t>№ 1708 «О дополнительных мерах социальной поддержки Героев Советского Союза, Героев Российской Федерации</w:t>
      </w:r>
      <w:r w:rsidR="002A2DF3" w:rsidRPr="00851324">
        <w:rPr>
          <w:rFonts w:ascii="Times New Roman" w:hAnsi="Times New Roman"/>
          <w:sz w:val="28"/>
          <w:szCs w:val="28"/>
        </w:rPr>
        <w:t xml:space="preserve"> </w:t>
      </w:r>
      <w:r w:rsidR="00EA207B" w:rsidRPr="00851324">
        <w:rPr>
          <w:rFonts w:ascii="Times New Roman" w:hAnsi="Times New Roman"/>
          <w:sz w:val="28"/>
          <w:szCs w:val="28"/>
        </w:rPr>
        <w:t xml:space="preserve">и полных кавалеров ордена Славы </w:t>
      </w:r>
      <w:r w:rsidR="00D52443" w:rsidRPr="00851324">
        <w:rPr>
          <w:rFonts w:ascii="Times New Roman" w:hAnsi="Times New Roman"/>
          <w:sz w:val="28"/>
          <w:szCs w:val="28"/>
        </w:rPr>
        <w:t>–</w:t>
      </w:r>
      <w:r w:rsidR="00EA207B" w:rsidRPr="00851324">
        <w:rPr>
          <w:rFonts w:ascii="Times New Roman" w:hAnsi="Times New Roman"/>
          <w:sz w:val="28"/>
          <w:szCs w:val="28"/>
        </w:rPr>
        <w:t xml:space="preserve"> участников Великой Отечественной войны 1941 - 1945 годов»:</w:t>
      </w:r>
    </w:p>
    <w:p w:rsidR="00EA207B" w:rsidRPr="00851324" w:rsidRDefault="00EA207B" w:rsidP="00B634B6">
      <w:pPr>
        <w:autoSpaceDE w:val="0"/>
        <w:autoSpaceDN w:val="0"/>
        <w:adjustRightInd w:val="0"/>
        <w:spacing w:after="0" w:line="240" w:lineRule="auto"/>
        <w:jc w:val="both"/>
        <w:rPr>
          <w:rFonts w:ascii="Times New Roman" w:hAnsi="Times New Roman"/>
          <w:bCs/>
          <w:sz w:val="28"/>
          <w:szCs w:val="28"/>
        </w:rPr>
      </w:pPr>
      <w:r w:rsidRPr="00851324">
        <w:rPr>
          <w:rFonts w:ascii="Times New Roman" w:hAnsi="Times New Roman"/>
          <w:bCs/>
          <w:sz w:val="28"/>
          <w:szCs w:val="28"/>
        </w:rPr>
        <w:t xml:space="preserve">Героям Советского Союза, Героям Российской Федерации и полным кавалерам ордена Славы </w:t>
      </w:r>
      <w:r w:rsidR="002A2DF3" w:rsidRPr="00851324">
        <w:rPr>
          <w:rFonts w:ascii="Times New Roman" w:hAnsi="Times New Roman"/>
          <w:bCs/>
          <w:sz w:val="28"/>
          <w:szCs w:val="28"/>
        </w:rPr>
        <w:t>–</w:t>
      </w:r>
      <w:r w:rsidRPr="00851324">
        <w:rPr>
          <w:rFonts w:ascii="Times New Roman" w:hAnsi="Times New Roman"/>
          <w:bCs/>
          <w:sz w:val="28"/>
          <w:szCs w:val="28"/>
        </w:rPr>
        <w:t xml:space="preserve"> участникам Великой Отечественной войны</w:t>
      </w:r>
      <w:r w:rsidR="002A2DF3" w:rsidRPr="00851324">
        <w:rPr>
          <w:rFonts w:ascii="Times New Roman" w:hAnsi="Times New Roman"/>
          <w:bCs/>
          <w:sz w:val="28"/>
          <w:szCs w:val="28"/>
        </w:rPr>
        <w:t xml:space="preserve">              </w:t>
      </w:r>
      <w:r w:rsidRPr="00851324">
        <w:rPr>
          <w:rFonts w:ascii="Times New Roman" w:hAnsi="Times New Roman"/>
          <w:bCs/>
          <w:sz w:val="28"/>
          <w:szCs w:val="28"/>
        </w:rPr>
        <w:t xml:space="preserve"> 1941 - 1945 годов.</w:t>
      </w:r>
    </w:p>
    <w:p w:rsidR="003C0CB7" w:rsidRPr="00851324" w:rsidRDefault="003C0CB7" w:rsidP="00B634B6">
      <w:pPr>
        <w:autoSpaceDE w:val="0"/>
        <w:autoSpaceDN w:val="0"/>
        <w:adjustRightInd w:val="0"/>
        <w:spacing w:after="0" w:line="240" w:lineRule="auto"/>
        <w:ind w:firstLine="709"/>
        <w:jc w:val="both"/>
        <w:rPr>
          <w:rFonts w:ascii="Times New Roman" w:hAnsi="Times New Roman"/>
          <w:bCs/>
          <w:sz w:val="28"/>
          <w:szCs w:val="28"/>
        </w:rPr>
      </w:pPr>
      <w:r w:rsidRPr="00851324">
        <w:rPr>
          <w:rFonts w:ascii="Times New Roman" w:eastAsia="Times New Roman" w:hAnsi="Times New Roman"/>
          <w:sz w:val="28"/>
          <w:szCs w:val="28"/>
          <w:lang w:eastAsia="ru-RU"/>
        </w:rPr>
        <w:t xml:space="preserve">В </w:t>
      </w:r>
      <w:r w:rsidR="00121DFA"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9A4ADF" w:rsidRPr="00851324">
        <w:rPr>
          <w:rFonts w:ascii="Times New Roman" w:hAnsi="Times New Roman"/>
          <w:sz w:val="28"/>
          <w:szCs w:val="28"/>
        </w:rPr>
        <w:t xml:space="preserve">  </w:t>
      </w:r>
      <w:proofErr w:type="gramEnd"/>
      <w:r w:rsidR="009A4ADF"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851324" w:rsidRDefault="00A94833" w:rsidP="00A94833">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121DFA" w:rsidRPr="00851324">
        <w:rPr>
          <w:rFonts w:ascii="Times New Roman" w:hAnsi="Times New Roman"/>
          <w:sz w:val="28"/>
          <w:szCs w:val="28"/>
        </w:rPr>
        <w:t xml:space="preserve">2021 </w:t>
      </w:r>
      <w:r w:rsidRPr="00851324">
        <w:rPr>
          <w:rFonts w:ascii="Times New Roman" w:hAnsi="Times New Roman"/>
          <w:sz w:val="28"/>
          <w:szCs w:val="28"/>
        </w:rPr>
        <w:t>году</w:t>
      </w:r>
      <w:r w:rsidR="00121DFA" w:rsidRPr="00851324">
        <w:rPr>
          <w:rFonts w:ascii="Times New Roman" w:hAnsi="Times New Roman"/>
          <w:sz w:val="28"/>
          <w:szCs w:val="28"/>
        </w:rPr>
        <w:t xml:space="preserve"> за счет средств федерального бюджета</w:t>
      </w:r>
      <w:r w:rsidRPr="00851324">
        <w:rPr>
          <w:rFonts w:ascii="Times New Roman" w:hAnsi="Times New Roman"/>
          <w:sz w:val="28"/>
          <w:szCs w:val="28"/>
        </w:rPr>
        <w:t xml:space="preserve"> составила </w:t>
      </w:r>
      <w:r w:rsidR="00121DFA" w:rsidRPr="00851324">
        <w:rPr>
          <w:rFonts w:ascii="Times New Roman" w:hAnsi="Times New Roman"/>
          <w:sz w:val="28"/>
          <w:szCs w:val="28"/>
        </w:rPr>
        <w:t>7</w:t>
      </w:r>
      <w:r w:rsidRPr="00851324">
        <w:rPr>
          <w:rFonts w:ascii="Times New Roman" w:hAnsi="Times New Roman"/>
          <w:sz w:val="28"/>
          <w:szCs w:val="28"/>
        </w:rPr>
        <w:t>60 чел.</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Реализация основного мероприятия в 20</w:t>
      </w:r>
      <w:r w:rsidR="00975693" w:rsidRPr="00851324">
        <w:rPr>
          <w:rFonts w:ascii="Times New Roman" w:hAnsi="Times New Roman"/>
          <w:sz w:val="28"/>
          <w:szCs w:val="28"/>
        </w:rPr>
        <w:t>2</w:t>
      </w:r>
      <w:r w:rsidR="00F43311" w:rsidRPr="00851324">
        <w:rPr>
          <w:rFonts w:ascii="Times New Roman" w:hAnsi="Times New Roman"/>
          <w:sz w:val="28"/>
          <w:szCs w:val="28"/>
        </w:rPr>
        <w:t>1</w:t>
      </w:r>
      <w:r w:rsidRPr="00851324">
        <w:rPr>
          <w:rFonts w:ascii="Times New Roman" w:hAnsi="Times New Roman"/>
          <w:sz w:val="28"/>
          <w:szCs w:val="28"/>
        </w:rPr>
        <w:t xml:space="preserve"> году будет продолжена.</w:t>
      </w:r>
    </w:p>
    <w:p w:rsidR="00010456" w:rsidRPr="00851324" w:rsidRDefault="00010456" w:rsidP="00B26FEE">
      <w:pPr>
        <w:pStyle w:val="ConsPlusNormal"/>
        <w:widowControl/>
        <w:ind w:firstLine="709"/>
        <w:jc w:val="both"/>
        <w:rPr>
          <w:rFonts w:ascii="Times New Roman" w:hAnsi="Times New Roman" w:cs="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1.20 «</w:t>
      </w:r>
      <w:r w:rsidR="000E136C" w:rsidRPr="00851324">
        <w:rPr>
          <w:rFonts w:ascii="Times New Roman" w:hAnsi="Times New Roman" w:cs="Times New Roman"/>
          <w:b/>
          <w:sz w:val="28"/>
          <w:szCs w:val="28"/>
        </w:rPr>
        <w:t>Страховое обеспечение по обязательному социальному страхованию от несчастных случаев на производстве и профессиональных заболеваний</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AF55BD"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Участником</w:t>
      </w:r>
      <w:r w:rsidR="004B0074" w:rsidRPr="00851324">
        <w:rPr>
          <w:rFonts w:ascii="Times New Roman" w:hAnsi="Times New Roman"/>
          <w:i/>
          <w:sz w:val="28"/>
          <w:szCs w:val="28"/>
        </w:rPr>
        <w:t xml:space="preserve"> по данному мероприятию</w:t>
      </w:r>
      <w:r w:rsidRPr="00851324">
        <w:rPr>
          <w:rFonts w:ascii="Times New Roman" w:hAnsi="Times New Roman"/>
          <w:i/>
          <w:sz w:val="28"/>
          <w:szCs w:val="28"/>
        </w:rPr>
        <w:t xml:space="preserve"> является</w:t>
      </w:r>
      <w:r w:rsidR="0079313E" w:rsidRPr="00851324">
        <w:rPr>
          <w:rFonts w:ascii="Times New Roman" w:hAnsi="Times New Roman"/>
          <w:i/>
          <w:sz w:val="28"/>
          <w:szCs w:val="28"/>
        </w:rPr>
        <w:t xml:space="preserve"> </w:t>
      </w:r>
      <w:r w:rsidR="0035786B" w:rsidRPr="00851324">
        <w:rPr>
          <w:rFonts w:ascii="Times New Roman" w:eastAsia="Times New Roman" w:hAnsi="Times New Roman"/>
          <w:i/>
          <w:color w:val="000000"/>
          <w:sz w:val="28"/>
          <w:szCs w:val="28"/>
          <w:lang w:eastAsia="ru-RU"/>
        </w:rPr>
        <w:t>Фонд социального страхования Российской Федерации</w:t>
      </w:r>
      <w:r w:rsidR="006D36AF" w:rsidRPr="00851324">
        <w:rPr>
          <w:rFonts w:ascii="Times New Roman" w:eastAsia="Times New Roman" w:hAnsi="Times New Roman"/>
          <w:i/>
          <w:color w:val="000000"/>
          <w:sz w:val="28"/>
          <w:szCs w:val="28"/>
          <w:lang w:eastAsia="ru-RU"/>
        </w:rPr>
        <w:t>.</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рамках данного мероприятия осуществляется:</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предоставление единовременных выплат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ежемесячные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выплаты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w:t>
      </w:r>
    </w:p>
    <w:p w:rsidR="00B9229C" w:rsidRPr="00851324" w:rsidRDefault="00B9229C" w:rsidP="00B9229C">
      <w:pPr>
        <w:spacing w:after="0" w:line="240" w:lineRule="auto"/>
        <w:ind w:firstLine="708"/>
        <w:jc w:val="both"/>
        <w:rPr>
          <w:rFonts w:ascii="Times New Roman" w:hAnsi="Times New Roman"/>
          <w:sz w:val="28"/>
          <w:szCs w:val="28"/>
        </w:rPr>
      </w:pPr>
      <w:r w:rsidRPr="00851324">
        <w:rPr>
          <w:rFonts w:ascii="Times New Roman" w:hAnsi="Times New Roman"/>
          <w:sz w:val="28"/>
          <w:szCs w:val="28"/>
        </w:rPr>
        <w:t xml:space="preserve">По отчетным данным в 2021 году на единовременные страховые выплаты было направлено 91 641 556,00 тыс. рублей. </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proofErr w:type="gramEnd"/>
      <w:r w:rsidRPr="00851324">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бюджета Фонда социального страхования Российской Федерации, предусмотренных на обеспечение данного мероприятия.</w:t>
      </w:r>
    </w:p>
    <w:p w:rsidR="00AF55BD" w:rsidRPr="00851324" w:rsidRDefault="00AF55BD"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Реализация основного мероприятия в 20</w:t>
      </w:r>
      <w:r w:rsidR="008E65DC" w:rsidRPr="00851324">
        <w:rPr>
          <w:rFonts w:ascii="Times New Roman" w:hAnsi="Times New Roman"/>
          <w:sz w:val="28"/>
          <w:szCs w:val="28"/>
        </w:rPr>
        <w:t>2</w:t>
      </w:r>
      <w:r w:rsidR="00F85B9C" w:rsidRPr="00851324">
        <w:rPr>
          <w:rFonts w:ascii="Times New Roman" w:hAnsi="Times New Roman"/>
          <w:sz w:val="28"/>
          <w:szCs w:val="28"/>
        </w:rPr>
        <w:t>2</w:t>
      </w:r>
      <w:r w:rsidRPr="00851324">
        <w:rPr>
          <w:rFonts w:ascii="Times New Roman" w:hAnsi="Times New Roman"/>
          <w:sz w:val="28"/>
          <w:szCs w:val="28"/>
        </w:rPr>
        <w:t xml:space="preserve"> году будет продолжена.</w:t>
      </w:r>
    </w:p>
    <w:p w:rsidR="006D36AF" w:rsidRPr="00851324" w:rsidRDefault="006D36AF" w:rsidP="00B26FEE">
      <w:pPr>
        <w:pStyle w:val="ConsPlusNormal"/>
        <w:widowControl/>
        <w:ind w:firstLine="709"/>
        <w:jc w:val="both"/>
        <w:rPr>
          <w:rFonts w:ascii="Times New Roman" w:hAnsi="Times New Roman" w:cs="Times New Roman"/>
          <w:sz w:val="28"/>
          <w:szCs w:val="28"/>
        </w:rPr>
      </w:pPr>
    </w:p>
    <w:p w:rsidR="0049245A"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1.21 «</w:t>
      </w:r>
      <w:r w:rsidR="000E136C" w:rsidRPr="00851324">
        <w:rPr>
          <w:rFonts w:ascii="Times New Roman" w:hAnsi="Times New Roman" w:cs="Times New Roman"/>
          <w:b/>
          <w:sz w:val="28"/>
          <w:szCs w:val="28"/>
        </w:rPr>
        <w:t>Предоставление отдельным категориям граждан государственной социальной помощи на основании социального контракта</w:t>
      </w:r>
      <w:r w:rsidRPr="00851324">
        <w:rPr>
          <w:rFonts w:ascii="Times New Roman" w:hAnsi="Times New Roman" w:cs="Times New Roman"/>
          <w:b/>
          <w:sz w:val="28"/>
          <w:szCs w:val="28"/>
        </w:rPr>
        <w:t>»</w:t>
      </w:r>
      <w:r w:rsidR="007A08BB" w:rsidRPr="00851324">
        <w:rPr>
          <w:rFonts w:ascii="Times New Roman" w:hAnsi="Times New Roman" w:cs="Times New Roman"/>
          <w:b/>
          <w:sz w:val="28"/>
          <w:szCs w:val="28"/>
        </w:rPr>
        <w:t xml:space="preserve"> </w:t>
      </w:r>
    </w:p>
    <w:p w:rsidR="006B2686" w:rsidRPr="00851324" w:rsidRDefault="006B2686" w:rsidP="00B26FEE">
      <w:pPr>
        <w:pStyle w:val="ConsPlusNormal"/>
        <w:widowControl/>
        <w:ind w:firstLine="709"/>
        <w:jc w:val="both"/>
        <w:rPr>
          <w:rFonts w:ascii="Times New Roman" w:hAnsi="Times New Roman" w:cs="Times New Roman"/>
          <w:b/>
          <w:sz w:val="28"/>
          <w:szCs w:val="28"/>
        </w:rPr>
      </w:pPr>
    </w:p>
    <w:p w:rsidR="006C1157" w:rsidRPr="00851324" w:rsidRDefault="006C1157" w:rsidP="00610054">
      <w:pPr>
        <w:pStyle w:val="ConsPlusNormal"/>
        <w:widowControl/>
        <w:ind w:firstLine="709"/>
        <w:jc w:val="both"/>
        <w:rPr>
          <w:rFonts w:ascii="Times New Roman" w:hAnsi="Times New Roman" w:cs="Times New Roman"/>
          <w:b/>
          <w:sz w:val="28"/>
          <w:szCs w:val="28"/>
        </w:rPr>
      </w:pPr>
    </w:p>
    <w:p w:rsidR="006C1157" w:rsidRPr="00851324" w:rsidRDefault="006C1157" w:rsidP="00610054">
      <w:pPr>
        <w:pStyle w:val="a3"/>
        <w:ind w:firstLine="709"/>
        <w:jc w:val="both"/>
        <w:rPr>
          <w:rFonts w:ascii="Times New Roman" w:hAnsi="Times New Roman"/>
          <w:i/>
          <w:sz w:val="28"/>
          <w:szCs w:val="28"/>
        </w:rPr>
      </w:pPr>
      <w:r w:rsidRPr="00851324">
        <w:rPr>
          <w:rFonts w:ascii="Times New Roman" w:hAnsi="Times New Roman"/>
          <w:i/>
          <w:sz w:val="28"/>
          <w:szCs w:val="28"/>
        </w:rPr>
        <w:t>Участником по данному мероприятию является Министерство труда</w:t>
      </w:r>
      <w:r w:rsidRPr="00851324">
        <w:rPr>
          <w:rFonts w:ascii="Times New Roman" w:hAnsi="Times New Roman"/>
          <w:i/>
          <w:sz w:val="28"/>
          <w:szCs w:val="28"/>
        </w:rPr>
        <w:br/>
        <w:t>и социальной защиты Российской Федерации.</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 xml:space="preserve">Практика применения государственной социальной помощи на основании социального контракта, оказываемой за счет средств федерального бюджета и средств субъектов Российской Федерации, расширена и с 2021 года </w:t>
      </w:r>
      <w:proofErr w:type="spellStart"/>
      <w:r w:rsidRPr="00851324">
        <w:rPr>
          <w:rFonts w:ascii="Times New Roman" w:hAnsi="Times New Roman"/>
          <w:sz w:val="28"/>
          <w:szCs w:val="28"/>
        </w:rPr>
        <w:t>софинансирование</w:t>
      </w:r>
      <w:proofErr w:type="spellEnd"/>
      <w:r w:rsidRPr="00851324">
        <w:rPr>
          <w:rFonts w:ascii="Times New Roman" w:hAnsi="Times New Roman"/>
          <w:sz w:val="28"/>
          <w:szCs w:val="28"/>
        </w:rPr>
        <w:t xml:space="preserve"> из средств федерального бюджета мероприятий, связанных с оказанием государственной социальной помощи на основании социального контракта, осуществляется всем субъектам Российской Федерации (кроме г. Москвы)</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В рамках социального контракта осуществляется реализация мероприятий по поиску работы, осуществлению индивидуальной предпринимательской деятельности, ведению личного подсобного хозяйства и иных мероприятий, направленных на преодоление гражданином трудной жизненной ситуации. Достижению положительных результатов способствует комплексный подход, направленный на всестороннюю поддержку семьи.</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В целом по Российской Федерации отмечается рост численности граждан, охваченных социальным контрактом: в 2019 году социальным контрактом охвачено 326,3 тыс. человек (заключено 89 тыс. социальных контрактов), в 2020 году - 604,9 тыс. человек (заключено 182 тыс. социальных контрактов).</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 xml:space="preserve">По данным субъектов Российской Федерации, в 2021 году социальном контрактом было охвачено 981,2 тыс. граждан, заключено 282,1 тыс. социальных контрактов, из них по мероприятиям, направленным на поиск работы – 112,1 тыс. (39,7%), осуществление индивидуальной предпринимательской деятельности – 65,9 тыс. (23,4%), ведение личного подсобного хозяйства – 26,8 тыс. (9,5%), иные мероприятия, направленные на преодоление гражданином трудной жизненной ситуации – 77,3 тыс. (27,4%). </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Реализация механизма социального контракта в субъектах Российской Федерации показывает свою востребованность и эффективность.</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Так по предварительным данным субъектов Российской Федерации за 2021 год 50,7% граждан, из числа граждан, охваченных государственной социальной помощью на основании социального контракта, улучшили свое материальное положение, а доходы 24,8 % граждан по итогам реализации социального контракта превысили величину прожиточного минимума, установленную в субъекте Российской Федерации.</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Объем средств федерального бюджета, фактически израсходованных на оказание государственной социальной помощи на основании социального контракта в 2021 году составил 21,7 млрд. рублей</w:t>
      </w:r>
    </w:p>
    <w:p w:rsidR="00F30AA0" w:rsidRPr="00851324" w:rsidRDefault="00F30AA0" w:rsidP="00F30AA0">
      <w:pPr>
        <w:pStyle w:val="a3"/>
        <w:ind w:firstLine="709"/>
        <w:jc w:val="both"/>
        <w:rPr>
          <w:rFonts w:ascii="Times New Roman" w:hAnsi="Times New Roman"/>
          <w:sz w:val="28"/>
          <w:szCs w:val="28"/>
        </w:rPr>
      </w:pPr>
      <w:r w:rsidRPr="00851324">
        <w:rPr>
          <w:rFonts w:ascii="Times New Roman" w:hAnsi="Times New Roman"/>
          <w:sz w:val="28"/>
          <w:szCs w:val="28"/>
        </w:rPr>
        <w:t xml:space="preserve">В 2022 году на указанные цели в федеральном бюджете предусмотрено26,3 млрд рублей. </w:t>
      </w:r>
    </w:p>
    <w:p w:rsidR="006C1157" w:rsidRPr="00851324" w:rsidRDefault="00F30AA0" w:rsidP="00610054">
      <w:pPr>
        <w:pStyle w:val="a3"/>
        <w:ind w:firstLine="709"/>
        <w:jc w:val="both"/>
        <w:rPr>
          <w:rFonts w:ascii="Times New Roman" w:hAnsi="Times New Roman"/>
          <w:sz w:val="28"/>
          <w:szCs w:val="28"/>
        </w:rPr>
      </w:pPr>
      <w:r w:rsidRPr="00851324">
        <w:rPr>
          <w:rFonts w:ascii="Times New Roman" w:hAnsi="Times New Roman"/>
          <w:sz w:val="28"/>
          <w:szCs w:val="28"/>
        </w:rPr>
        <w:t>Реализация основного мероприятия в 2022 году будет продолжена.</w:t>
      </w:r>
    </w:p>
    <w:p w:rsidR="00BD57E7" w:rsidRPr="00851324" w:rsidRDefault="00BD57E7" w:rsidP="00B26FEE">
      <w:pPr>
        <w:pStyle w:val="ConsPlusNormal"/>
        <w:widowControl/>
        <w:ind w:firstLine="709"/>
        <w:jc w:val="both"/>
        <w:rPr>
          <w:rFonts w:ascii="Times New Roman" w:hAnsi="Times New Roman" w:cs="Times New Roman"/>
          <w:b/>
          <w:bCs/>
          <w:sz w:val="28"/>
          <w:szCs w:val="28"/>
        </w:rPr>
      </w:pPr>
    </w:p>
    <w:p w:rsidR="0006304C" w:rsidRPr="00851324" w:rsidRDefault="0006304C" w:rsidP="00B26FEE">
      <w:pPr>
        <w:pStyle w:val="ConsPlusNormal"/>
        <w:widowControl/>
        <w:ind w:firstLine="709"/>
        <w:jc w:val="both"/>
        <w:rPr>
          <w:rFonts w:ascii="Times New Roman" w:hAnsi="Times New Roman" w:cs="Times New Roman"/>
          <w:b/>
          <w:bCs/>
          <w:sz w:val="28"/>
          <w:szCs w:val="28"/>
        </w:rPr>
      </w:pPr>
      <w:r w:rsidRPr="00851324">
        <w:rPr>
          <w:rFonts w:ascii="Times New Roman" w:hAnsi="Times New Roman" w:cs="Times New Roman"/>
          <w:b/>
          <w:bCs/>
          <w:sz w:val="28"/>
          <w:szCs w:val="28"/>
        </w:rPr>
        <w:t>ОМ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p w:rsidR="0006304C" w:rsidRPr="00851324" w:rsidRDefault="0006304C" w:rsidP="00B26FEE">
      <w:pPr>
        <w:spacing w:after="0" w:line="240" w:lineRule="auto"/>
        <w:ind w:firstLine="709"/>
        <w:rPr>
          <w:rFonts w:ascii="Times New Roman" w:hAnsi="Times New Roman"/>
          <w:sz w:val="28"/>
          <w:szCs w:val="28"/>
        </w:rPr>
      </w:pPr>
    </w:p>
    <w:p w:rsidR="008E0834" w:rsidRPr="00851324" w:rsidRDefault="008E0834" w:rsidP="00B26FEE">
      <w:pPr>
        <w:pStyle w:val="a3"/>
        <w:ind w:firstLine="709"/>
        <w:jc w:val="both"/>
        <w:rPr>
          <w:rFonts w:ascii="Times New Roman" w:hAnsi="Times New Roman"/>
          <w:i/>
          <w:sz w:val="28"/>
          <w:szCs w:val="28"/>
        </w:rPr>
      </w:pPr>
      <w:r w:rsidRPr="00851324">
        <w:rPr>
          <w:rFonts w:ascii="Times New Roman" w:hAnsi="Times New Roman"/>
          <w:i/>
          <w:sz w:val="28"/>
          <w:szCs w:val="28"/>
        </w:rPr>
        <w:t>Участником по данному мероприятию является Министерство труда и социальной защиты Российской Федерации</w:t>
      </w:r>
      <w:r w:rsidR="005A7B26" w:rsidRPr="00851324">
        <w:rPr>
          <w:rFonts w:ascii="Times New Roman" w:hAnsi="Times New Roman"/>
          <w:i/>
          <w:sz w:val="28"/>
          <w:szCs w:val="28"/>
        </w:rPr>
        <w:t>.</w:t>
      </w:r>
    </w:p>
    <w:p w:rsidR="0006304C" w:rsidRPr="00851324" w:rsidRDefault="00062A2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w:t>
      </w:r>
      <w:r w:rsidR="007341A0" w:rsidRPr="00851324">
        <w:rPr>
          <w:rFonts w:ascii="Times New Roman" w:hAnsi="Times New Roman"/>
          <w:sz w:val="28"/>
          <w:szCs w:val="28"/>
        </w:rPr>
        <w:t>целях совершенствования законодательства в области предоставления мер социальной поддержки отдельных категорий граждан</w:t>
      </w:r>
      <w:r w:rsidR="00C54703" w:rsidRPr="00851324">
        <w:rPr>
          <w:rFonts w:ascii="Times New Roman" w:hAnsi="Times New Roman"/>
          <w:sz w:val="28"/>
          <w:szCs w:val="28"/>
        </w:rPr>
        <w:t xml:space="preserve"> </w:t>
      </w:r>
      <w:r w:rsidR="007341A0" w:rsidRPr="00851324">
        <w:rPr>
          <w:rFonts w:ascii="Times New Roman" w:hAnsi="Times New Roman"/>
          <w:sz w:val="28"/>
          <w:szCs w:val="28"/>
        </w:rPr>
        <w:t xml:space="preserve">и системы социального страхования в </w:t>
      </w:r>
      <w:r w:rsidR="00257C35" w:rsidRPr="00851324">
        <w:rPr>
          <w:rFonts w:ascii="Times New Roman" w:hAnsi="Times New Roman"/>
          <w:sz w:val="28"/>
          <w:szCs w:val="28"/>
        </w:rPr>
        <w:t>20</w:t>
      </w:r>
      <w:r w:rsidR="00252B88" w:rsidRPr="00851324">
        <w:rPr>
          <w:rFonts w:ascii="Times New Roman" w:hAnsi="Times New Roman"/>
          <w:sz w:val="28"/>
          <w:szCs w:val="28"/>
        </w:rPr>
        <w:t>20</w:t>
      </w:r>
      <w:r w:rsidR="0006304C" w:rsidRPr="00851324">
        <w:rPr>
          <w:rFonts w:ascii="Times New Roman" w:hAnsi="Times New Roman"/>
          <w:sz w:val="28"/>
          <w:szCs w:val="28"/>
        </w:rPr>
        <w:t xml:space="preserve"> году подготовлены и приняты следующие нормативные правовые акты:</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Федеральный закон от 24</w:t>
      </w:r>
      <w:r w:rsidRPr="00851324">
        <w:rPr>
          <w:rFonts w:ascii="Times New Roman" w:hAnsi="Times New Roman"/>
          <w:sz w:val="28"/>
          <w:szCs w:val="28"/>
        </w:rPr>
        <w:t xml:space="preserve"> февраля </w:t>
      </w:r>
      <w:r w:rsidRPr="00557CA6">
        <w:rPr>
          <w:rFonts w:ascii="Times New Roman" w:hAnsi="Times New Roman"/>
          <w:sz w:val="28"/>
          <w:szCs w:val="28"/>
        </w:rPr>
        <w:t>2021</w:t>
      </w:r>
      <w:r w:rsidRPr="00851324">
        <w:rPr>
          <w:rFonts w:ascii="Times New Roman" w:hAnsi="Times New Roman"/>
          <w:sz w:val="28"/>
          <w:szCs w:val="28"/>
        </w:rPr>
        <w:t xml:space="preserve"> г.</w:t>
      </w:r>
      <w:r w:rsidRPr="00557CA6">
        <w:rPr>
          <w:rFonts w:ascii="Times New Roman" w:hAnsi="Times New Roman"/>
          <w:sz w:val="28"/>
          <w:szCs w:val="28"/>
        </w:rPr>
        <w:t xml:space="preserve"> № 18-ФЗ «О внесении изменений в статьи 17 и 18 Федерального закона «О страховых пенсиях»</w:t>
      </w:r>
    </w:p>
    <w:p w:rsidR="008E0255" w:rsidRPr="00557CA6" w:rsidRDefault="008E0255" w:rsidP="00557CA6">
      <w:pPr>
        <w:pStyle w:val="a3"/>
        <w:ind w:firstLine="709"/>
        <w:jc w:val="both"/>
        <w:rPr>
          <w:rFonts w:ascii="Times New Roman" w:hAnsi="Times New Roman"/>
          <w:sz w:val="28"/>
          <w:szCs w:val="28"/>
        </w:rPr>
      </w:pPr>
      <w:r w:rsidRPr="00557CA6">
        <w:rPr>
          <w:rFonts w:ascii="Times New Roman" w:hAnsi="Times New Roman"/>
          <w:sz w:val="28"/>
          <w:szCs w:val="28"/>
        </w:rPr>
        <w:t>Федеральный закон от 24 февраля 2021 г. № 30-ФЗ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
    <w:p w:rsidR="008E0255" w:rsidRPr="00557CA6" w:rsidRDefault="008E0255" w:rsidP="00557CA6">
      <w:pPr>
        <w:pStyle w:val="a3"/>
        <w:ind w:firstLine="709"/>
        <w:jc w:val="both"/>
        <w:rPr>
          <w:rFonts w:ascii="Times New Roman" w:hAnsi="Times New Roman"/>
          <w:sz w:val="28"/>
          <w:szCs w:val="28"/>
        </w:rPr>
      </w:pPr>
      <w:r w:rsidRPr="00557CA6">
        <w:rPr>
          <w:rFonts w:ascii="Times New Roman" w:hAnsi="Times New Roman"/>
          <w:sz w:val="28"/>
          <w:szCs w:val="28"/>
        </w:rPr>
        <w:t xml:space="preserve">Федеральный закон от </w:t>
      </w:r>
      <w:r w:rsidRPr="00851324">
        <w:rPr>
          <w:rFonts w:ascii="Times New Roman" w:hAnsi="Times New Roman"/>
          <w:sz w:val="28"/>
          <w:szCs w:val="28"/>
        </w:rPr>
        <w:t xml:space="preserve">9 марта </w:t>
      </w:r>
      <w:r w:rsidRPr="00557CA6">
        <w:rPr>
          <w:rFonts w:ascii="Times New Roman" w:hAnsi="Times New Roman"/>
          <w:sz w:val="28"/>
          <w:szCs w:val="28"/>
        </w:rPr>
        <w:t>2021</w:t>
      </w:r>
      <w:r w:rsidRPr="00851324">
        <w:rPr>
          <w:rFonts w:ascii="Times New Roman" w:hAnsi="Times New Roman"/>
          <w:sz w:val="28"/>
          <w:szCs w:val="28"/>
        </w:rPr>
        <w:t xml:space="preserve"> г.</w:t>
      </w:r>
      <w:r w:rsidRPr="00557CA6">
        <w:rPr>
          <w:rFonts w:ascii="Times New Roman" w:hAnsi="Times New Roman"/>
          <w:sz w:val="28"/>
          <w:szCs w:val="28"/>
        </w:rPr>
        <w:t xml:space="preserve"> № 31-</w:t>
      </w:r>
      <w:proofErr w:type="gramStart"/>
      <w:r w:rsidRPr="00557CA6">
        <w:rPr>
          <w:rFonts w:ascii="Times New Roman" w:hAnsi="Times New Roman"/>
          <w:sz w:val="28"/>
          <w:szCs w:val="28"/>
        </w:rPr>
        <w:t>ФЗ  «</w:t>
      </w:r>
      <w:proofErr w:type="gramEnd"/>
      <w:r w:rsidRPr="00557CA6">
        <w:rPr>
          <w:rFonts w:ascii="Times New Roman" w:hAnsi="Times New Roman"/>
          <w:sz w:val="28"/>
          <w:szCs w:val="28"/>
        </w:rPr>
        <w:t>О ратификации Соглашения между Российской Федерацией и Республикой Южная Осетия о взаимном признании документов, подтверждающих факт установления инвалидности лиц, уволенных из Министерства обороны Республики Южная Осетия и Министерства внутренних дел Республики Южная Осетия, и лиц, уволенных из Министерства обороны Российской Федерации и Министерства внутренних дел Российской Федерации»</w:t>
      </w:r>
    </w:p>
    <w:p w:rsidR="008E0255" w:rsidRPr="00557CA6" w:rsidRDefault="008E0255" w:rsidP="00557CA6">
      <w:pPr>
        <w:pStyle w:val="14"/>
        <w:ind w:firstLine="709"/>
        <w:jc w:val="both"/>
        <w:rPr>
          <w:rFonts w:ascii="Times New Roman" w:eastAsia="Calibri" w:hAnsi="Times New Roman"/>
          <w:sz w:val="28"/>
          <w:szCs w:val="28"/>
        </w:rPr>
      </w:pPr>
      <w:r w:rsidRPr="00851324">
        <w:rPr>
          <w:rFonts w:ascii="Times New Roman" w:eastAsia="Calibri" w:hAnsi="Times New Roman"/>
          <w:sz w:val="28"/>
          <w:szCs w:val="28"/>
        </w:rPr>
        <w:t xml:space="preserve">Федеральный закон от </w:t>
      </w:r>
      <w:r w:rsidRPr="00557CA6">
        <w:rPr>
          <w:rFonts w:ascii="Times New Roman" w:eastAsia="Calibri" w:hAnsi="Times New Roman"/>
          <w:sz w:val="28"/>
          <w:szCs w:val="28"/>
        </w:rPr>
        <w:t>5</w:t>
      </w:r>
      <w:r w:rsidRPr="00851324">
        <w:rPr>
          <w:rFonts w:ascii="Times New Roman" w:hAnsi="Times New Roman"/>
          <w:sz w:val="28"/>
          <w:szCs w:val="28"/>
        </w:rPr>
        <w:t xml:space="preserve"> апреля 2021 г. </w:t>
      </w:r>
      <w:r w:rsidRPr="00557CA6">
        <w:rPr>
          <w:rFonts w:ascii="Times New Roman" w:eastAsia="Calibri" w:hAnsi="Times New Roman"/>
          <w:sz w:val="28"/>
          <w:szCs w:val="28"/>
        </w:rPr>
        <w:t>№ 81-</w:t>
      </w:r>
      <w:proofErr w:type="gramStart"/>
      <w:r w:rsidRPr="00557CA6">
        <w:rPr>
          <w:rFonts w:ascii="Times New Roman" w:eastAsia="Calibri" w:hAnsi="Times New Roman"/>
          <w:sz w:val="28"/>
          <w:szCs w:val="28"/>
        </w:rPr>
        <w:t>ФЗ  «</w:t>
      </w:r>
      <w:proofErr w:type="gramEnd"/>
      <w:r w:rsidRPr="00557CA6">
        <w:rPr>
          <w:rFonts w:ascii="Times New Roman" w:eastAsia="Calibri" w:hAnsi="Times New Roman"/>
          <w:sz w:val="28"/>
          <w:szCs w:val="28"/>
        </w:rPr>
        <w:t>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Федеральный закон от 30</w:t>
      </w:r>
      <w:r w:rsidRPr="00851324">
        <w:rPr>
          <w:rFonts w:ascii="Times New Roman" w:hAnsi="Times New Roman"/>
          <w:sz w:val="28"/>
          <w:szCs w:val="28"/>
        </w:rPr>
        <w:t xml:space="preserve"> апреля 2021 г. </w:t>
      </w:r>
      <w:r w:rsidRPr="00557CA6">
        <w:rPr>
          <w:rFonts w:ascii="Times New Roman" w:hAnsi="Times New Roman"/>
          <w:sz w:val="28"/>
          <w:szCs w:val="28"/>
        </w:rPr>
        <w:t xml:space="preserve">№ 134-ФЗ О внесении изменений в Федеральный закон </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 xml:space="preserve">«О государственной социальной помощи» </w:t>
      </w:r>
    </w:p>
    <w:p w:rsidR="008E0255" w:rsidRPr="00557CA6" w:rsidRDefault="008E0255" w:rsidP="00557CA6">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Федеральный закон от 30 апреля </w:t>
      </w:r>
      <w:r w:rsidRPr="00557CA6">
        <w:rPr>
          <w:rFonts w:ascii="Times New Roman" w:hAnsi="Times New Roman"/>
          <w:sz w:val="28"/>
          <w:szCs w:val="28"/>
        </w:rPr>
        <w:t>2021</w:t>
      </w:r>
      <w:r w:rsidRPr="00851324">
        <w:rPr>
          <w:rFonts w:ascii="Times New Roman" w:hAnsi="Times New Roman"/>
          <w:sz w:val="28"/>
          <w:szCs w:val="28"/>
        </w:rPr>
        <w:t xml:space="preserve"> г.</w:t>
      </w:r>
      <w:r w:rsidRPr="00557CA6">
        <w:rPr>
          <w:rFonts w:ascii="Times New Roman" w:hAnsi="Times New Roman"/>
          <w:sz w:val="28"/>
          <w:szCs w:val="28"/>
        </w:rPr>
        <w:t xml:space="preserve"> № 126-ФЗ «О внесении изменений в отдельные законодательные акты Российской Федерации по вопросам обязательного социального страхования»</w:t>
      </w:r>
    </w:p>
    <w:p w:rsidR="008E0255" w:rsidRPr="00557CA6" w:rsidRDefault="008E0255" w:rsidP="00557CA6">
      <w:pPr>
        <w:pStyle w:val="14"/>
        <w:ind w:firstLine="709"/>
        <w:jc w:val="both"/>
        <w:rPr>
          <w:rFonts w:ascii="Times New Roman" w:eastAsia="Calibri" w:hAnsi="Times New Roman"/>
          <w:sz w:val="28"/>
          <w:szCs w:val="28"/>
        </w:rPr>
      </w:pPr>
      <w:r w:rsidRPr="00557CA6">
        <w:rPr>
          <w:rFonts w:ascii="Times New Roman" w:eastAsia="Calibri" w:hAnsi="Times New Roman"/>
          <w:sz w:val="28"/>
          <w:szCs w:val="28"/>
        </w:rPr>
        <w:t>Федеральный закон от 26</w:t>
      </w:r>
      <w:r w:rsidR="0079272A" w:rsidRPr="00851324">
        <w:rPr>
          <w:rFonts w:ascii="Times New Roman" w:eastAsia="Calibri" w:hAnsi="Times New Roman"/>
          <w:sz w:val="28"/>
          <w:szCs w:val="28"/>
        </w:rPr>
        <w:t xml:space="preserve"> мая </w:t>
      </w:r>
      <w:r w:rsidRPr="00557CA6">
        <w:rPr>
          <w:rFonts w:ascii="Times New Roman" w:eastAsia="Calibri" w:hAnsi="Times New Roman"/>
          <w:sz w:val="28"/>
          <w:szCs w:val="28"/>
        </w:rPr>
        <w:t>2021</w:t>
      </w:r>
      <w:r w:rsidR="0079272A" w:rsidRPr="00851324">
        <w:rPr>
          <w:rFonts w:ascii="Times New Roman" w:eastAsia="Calibri" w:hAnsi="Times New Roman"/>
          <w:sz w:val="28"/>
          <w:szCs w:val="28"/>
        </w:rPr>
        <w:t xml:space="preserve"> г.</w:t>
      </w:r>
      <w:r w:rsidRPr="00557CA6">
        <w:rPr>
          <w:rFonts w:ascii="Times New Roman" w:eastAsia="Calibri" w:hAnsi="Times New Roman"/>
          <w:sz w:val="28"/>
          <w:szCs w:val="28"/>
        </w:rPr>
        <w:t xml:space="preserve"> № 151-ФЗ «О внесении изменений в отдельные законодательные акты Российской Федерации» </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Федеральный закон от 2</w:t>
      </w:r>
      <w:r w:rsidR="0079272A" w:rsidRPr="00851324">
        <w:rPr>
          <w:rFonts w:ascii="Times New Roman" w:hAnsi="Times New Roman"/>
          <w:sz w:val="28"/>
          <w:szCs w:val="28"/>
        </w:rPr>
        <w:t xml:space="preserve">5 октября 2021 г. </w:t>
      </w:r>
      <w:r w:rsidRPr="00557CA6">
        <w:rPr>
          <w:rFonts w:ascii="Times New Roman" w:hAnsi="Times New Roman"/>
          <w:sz w:val="28"/>
          <w:szCs w:val="28"/>
        </w:rPr>
        <w:t xml:space="preserve"> № 364-ФЗ «Об исполнении бюджета Пенсионного фонда Российской Федерации за 2020 год»</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 xml:space="preserve">Федеральный закон от </w:t>
      </w:r>
      <w:r w:rsidR="0079272A" w:rsidRPr="00851324">
        <w:rPr>
          <w:rFonts w:ascii="Times New Roman" w:hAnsi="Times New Roman"/>
          <w:sz w:val="28"/>
          <w:szCs w:val="28"/>
        </w:rPr>
        <w:t>25 октября 2021 г.</w:t>
      </w:r>
      <w:r w:rsidRPr="00557CA6">
        <w:rPr>
          <w:rFonts w:ascii="Times New Roman" w:hAnsi="Times New Roman"/>
          <w:sz w:val="28"/>
          <w:szCs w:val="28"/>
        </w:rPr>
        <w:t xml:space="preserve"> № 363-ФЗ «Об исполнении бюджета Фонда социального страхования Российской Федерации за 2020 год»</w:t>
      </w:r>
    </w:p>
    <w:p w:rsidR="008E0255" w:rsidRPr="00557CA6" w:rsidRDefault="008E025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Федеральный закон от</w:t>
      </w:r>
      <w:r w:rsidR="0079272A" w:rsidRPr="00851324">
        <w:rPr>
          <w:rFonts w:ascii="Times New Roman" w:hAnsi="Times New Roman"/>
          <w:sz w:val="28"/>
          <w:szCs w:val="28"/>
        </w:rPr>
        <w:t xml:space="preserve"> </w:t>
      </w:r>
      <w:r w:rsidRPr="00557CA6">
        <w:rPr>
          <w:rFonts w:ascii="Times New Roman" w:hAnsi="Times New Roman"/>
          <w:sz w:val="28"/>
          <w:szCs w:val="28"/>
        </w:rPr>
        <w:t>6</w:t>
      </w:r>
      <w:r w:rsidR="0079272A" w:rsidRPr="00851324">
        <w:rPr>
          <w:rFonts w:ascii="Times New Roman" w:hAnsi="Times New Roman"/>
          <w:sz w:val="28"/>
          <w:szCs w:val="28"/>
        </w:rPr>
        <w:t xml:space="preserve"> декабря 2021 г.</w:t>
      </w:r>
      <w:r w:rsidRPr="00557CA6">
        <w:rPr>
          <w:rFonts w:ascii="Times New Roman" w:hAnsi="Times New Roman"/>
          <w:sz w:val="28"/>
          <w:szCs w:val="28"/>
        </w:rPr>
        <w:t xml:space="preserve"> № 409-ФЗ «О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«О прожиточном минимуме в Российской Федерации»</w:t>
      </w:r>
    </w:p>
    <w:p w:rsidR="008E0255" w:rsidRPr="00557CA6" w:rsidRDefault="008E0255" w:rsidP="00557CA6">
      <w:pPr>
        <w:pStyle w:val="a3"/>
        <w:ind w:firstLine="709"/>
        <w:jc w:val="both"/>
        <w:rPr>
          <w:rFonts w:ascii="Times New Roman" w:hAnsi="Times New Roman"/>
          <w:sz w:val="28"/>
          <w:szCs w:val="28"/>
        </w:rPr>
      </w:pPr>
      <w:r w:rsidRPr="00557CA6">
        <w:rPr>
          <w:rFonts w:ascii="Times New Roman" w:hAnsi="Times New Roman"/>
          <w:sz w:val="28"/>
          <w:szCs w:val="28"/>
        </w:rPr>
        <w:t>Федеральный закон от 21</w:t>
      </w:r>
      <w:r w:rsidR="0079272A" w:rsidRPr="00851324">
        <w:rPr>
          <w:rFonts w:ascii="Times New Roman" w:hAnsi="Times New Roman"/>
          <w:sz w:val="28"/>
          <w:szCs w:val="28"/>
        </w:rPr>
        <w:t xml:space="preserve"> декабря 2021 г. </w:t>
      </w:r>
      <w:r w:rsidRPr="00557CA6">
        <w:rPr>
          <w:rFonts w:ascii="Times New Roman" w:hAnsi="Times New Roman"/>
          <w:sz w:val="28"/>
          <w:szCs w:val="28"/>
        </w:rPr>
        <w:t>№ 413-ФЗ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rsidR="00372E9F" w:rsidRPr="00557CA6" w:rsidRDefault="0079272A" w:rsidP="00557CA6">
      <w:pPr>
        <w:pStyle w:val="a3"/>
        <w:ind w:firstLine="709"/>
        <w:jc w:val="both"/>
        <w:rPr>
          <w:rFonts w:ascii="Times New Roman" w:hAnsi="Times New Roman"/>
          <w:sz w:val="28"/>
          <w:szCs w:val="28"/>
        </w:rPr>
      </w:pPr>
      <w:r w:rsidRPr="00851324">
        <w:rPr>
          <w:rFonts w:ascii="Times New Roman" w:eastAsia="Times New Roman" w:hAnsi="Times New Roman" w:cs="Calibri"/>
          <w:sz w:val="28"/>
          <w:szCs w:val="28"/>
          <w:lang w:eastAsia="ru-RU"/>
        </w:rPr>
        <w:t xml:space="preserve">Постановление Правительства Российской Федерации от 9 июня 2021 г. № 880 «О внесении изменений в постановление Правительства Российской Федерации от 1 марта 2011 г. </w:t>
      </w:r>
      <w:r w:rsidR="003176E0" w:rsidRPr="00851324">
        <w:rPr>
          <w:rFonts w:ascii="Times New Roman" w:eastAsia="Times New Roman" w:hAnsi="Times New Roman" w:cs="Calibri"/>
          <w:sz w:val="28"/>
          <w:szCs w:val="28"/>
          <w:lang w:eastAsia="ru-RU"/>
        </w:rPr>
        <w:t>№</w:t>
      </w:r>
      <w:r w:rsidRPr="00851324">
        <w:rPr>
          <w:rFonts w:ascii="Times New Roman" w:eastAsia="Times New Roman" w:hAnsi="Times New Roman" w:cs="Calibri"/>
          <w:sz w:val="28"/>
          <w:szCs w:val="28"/>
          <w:lang w:eastAsia="ru-RU"/>
        </w:rPr>
        <w:t xml:space="preserve"> 121 и признании утратившим силу постановления Правительства Российской Федерации от 24 ноября 2020 г. N 1912»</w:t>
      </w:r>
      <w:r w:rsidR="00372E9F" w:rsidRPr="00557CA6">
        <w:rPr>
          <w:rFonts w:ascii="Times New Roman" w:hAnsi="Times New Roman"/>
          <w:sz w:val="28"/>
          <w:szCs w:val="28"/>
        </w:rPr>
        <w:t>;</w:t>
      </w:r>
    </w:p>
    <w:p w:rsidR="0079272A" w:rsidRPr="00851324" w:rsidRDefault="0079272A" w:rsidP="0079272A">
      <w:pPr>
        <w:autoSpaceDE w:val="0"/>
        <w:autoSpaceDN w:val="0"/>
        <w:adjustRightInd w:val="0"/>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Постановление Правительства </w:t>
      </w:r>
      <w:r w:rsidRPr="00851324">
        <w:rPr>
          <w:rFonts w:ascii="Times New Roman" w:eastAsia="Times New Roman" w:hAnsi="Times New Roman" w:cs="Calibri"/>
          <w:sz w:val="28"/>
          <w:szCs w:val="28"/>
          <w:lang w:eastAsia="ru-RU"/>
        </w:rPr>
        <w:t>Российской Федерации</w:t>
      </w:r>
      <w:r w:rsidRPr="00851324">
        <w:rPr>
          <w:rFonts w:ascii="Times New Roman" w:eastAsiaTheme="minorHAnsi" w:hAnsi="Times New Roman"/>
          <w:sz w:val="28"/>
          <w:szCs w:val="28"/>
        </w:rPr>
        <w:t xml:space="preserve"> от 31 марта 2021 г. № 509 «О внесении изменений в государственную программу Российской Федерации "Социальная поддержка граждан»;</w:t>
      </w:r>
    </w:p>
    <w:p w:rsidR="0079272A" w:rsidRPr="00851324" w:rsidRDefault="0079272A" w:rsidP="0079272A">
      <w:pPr>
        <w:autoSpaceDE w:val="0"/>
        <w:autoSpaceDN w:val="0"/>
        <w:adjustRightInd w:val="0"/>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Постановление Правительства </w:t>
      </w:r>
      <w:r w:rsidRPr="00851324">
        <w:rPr>
          <w:rFonts w:ascii="Times New Roman" w:eastAsia="Times New Roman" w:hAnsi="Times New Roman" w:cs="Calibri"/>
          <w:sz w:val="28"/>
          <w:szCs w:val="28"/>
          <w:lang w:eastAsia="ru-RU"/>
        </w:rPr>
        <w:t>Российской Федерации</w:t>
      </w:r>
      <w:r w:rsidRPr="00851324">
        <w:rPr>
          <w:rFonts w:ascii="Times New Roman" w:eastAsiaTheme="minorHAnsi" w:hAnsi="Times New Roman"/>
          <w:sz w:val="28"/>
          <w:szCs w:val="28"/>
        </w:rPr>
        <w:t xml:space="preserve"> от 29 апреля 2021 г. № 672 «О внесении изменений в государственную программу Российской Федерации "Социальная поддержка граждан" и государственную программу Российской Федерации "Обеспечение доступным и комфортным жильем и коммунальными услугами граждан Российской Федерации" и признании утратившими силу некоторых актов Правительства Российской Федерации»;</w:t>
      </w:r>
    </w:p>
    <w:p w:rsidR="00372E9F" w:rsidRPr="00851324" w:rsidRDefault="0079272A" w:rsidP="00557CA6">
      <w:pPr>
        <w:pStyle w:val="a3"/>
        <w:ind w:firstLine="709"/>
        <w:jc w:val="both"/>
        <w:rPr>
          <w:rFonts w:ascii="Times New Roman" w:hAnsi="Times New Roman"/>
          <w:sz w:val="28"/>
          <w:szCs w:val="28"/>
        </w:rPr>
      </w:pPr>
      <w:r w:rsidRPr="00557CA6">
        <w:rPr>
          <w:rFonts w:ascii="Times New Roman" w:hAnsi="Times New Roman"/>
          <w:sz w:val="28"/>
          <w:szCs w:val="28"/>
        </w:rPr>
        <w:t xml:space="preserve">Постановление Правительства </w:t>
      </w:r>
      <w:r w:rsidRPr="00851324">
        <w:rPr>
          <w:rFonts w:ascii="Times New Roman" w:eastAsia="Times New Roman" w:hAnsi="Times New Roman" w:cs="Calibri"/>
          <w:sz w:val="28"/>
          <w:szCs w:val="28"/>
          <w:lang w:eastAsia="ru-RU"/>
        </w:rPr>
        <w:t>Российской Федерации</w:t>
      </w:r>
      <w:r w:rsidRPr="00557CA6">
        <w:rPr>
          <w:rFonts w:ascii="Times New Roman" w:hAnsi="Times New Roman"/>
          <w:sz w:val="28"/>
          <w:szCs w:val="28"/>
        </w:rPr>
        <w:t xml:space="preserve"> от 30 октября 2021 г. № 1886 «О внесении изменений в государственную программу Российской Федерации "Социальная поддержка граждан" и признании утратившими силу некоторых актов и отдельных положений некоторых актов Правительства Российской Федерации</w:t>
      </w:r>
      <w:r w:rsidR="008B649C" w:rsidRPr="00557CA6">
        <w:rPr>
          <w:rFonts w:ascii="Times New Roman" w:hAnsi="Times New Roman"/>
          <w:sz w:val="28"/>
          <w:szCs w:val="28"/>
        </w:rPr>
        <w:t>».</w:t>
      </w:r>
    </w:p>
    <w:p w:rsidR="00FF7EE0" w:rsidRPr="00851324" w:rsidRDefault="0079272A" w:rsidP="00557CA6">
      <w:pPr>
        <w:spacing w:after="0" w:line="240" w:lineRule="auto"/>
        <w:ind w:firstLine="708"/>
        <w:jc w:val="both"/>
        <w:rPr>
          <w:rFonts w:ascii="Times New Roman" w:hAnsi="Times New Roman"/>
          <w:sz w:val="28"/>
          <w:szCs w:val="28"/>
        </w:rPr>
      </w:pPr>
      <w:r w:rsidRPr="00851324">
        <w:rPr>
          <w:rFonts w:ascii="Times New Roman" w:hAnsi="Times New Roman"/>
          <w:sz w:val="28"/>
          <w:szCs w:val="28"/>
        </w:rPr>
        <w:t xml:space="preserve">С учетом внесения изменений в структуру госпрограммы </w:t>
      </w:r>
      <w:r w:rsidR="003176E0" w:rsidRPr="00851324">
        <w:rPr>
          <w:rFonts w:ascii="Times New Roman" w:hAnsi="Times New Roman"/>
          <w:sz w:val="28"/>
          <w:szCs w:val="28"/>
        </w:rPr>
        <w:t>в</w:t>
      </w:r>
      <w:r w:rsidRPr="00851324">
        <w:rPr>
          <w:rFonts w:ascii="Times New Roman" w:hAnsi="Times New Roman"/>
          <w:sz w:val="28"/>
          <w:szCs w:val="28"/>
        </w:rPr>
        <w:t>о исполнение Положения о системе управления государственными программами</w:t>
      </w:r>
      <w:r w:rsidR="003176E0" w:rsidRPr="00851324">
        <w:rPr>
          <w:rFonts w:ascii="Times New Roman" w:hAnsi="Times New Roman"/>
          <w:sz w:val="28"/>
          <w:szCs w:val="28"/>
        </w:rPr>
        <w:t xml:space="preserve">, утвержденного постановлением Правительства Российской Федерации </w:t>
      </w:r>
      <w:r w:rsidR="003176E0" w:rsidRPr="00851324">
        <w:rPr>
          <w:rFonts w:ascii="Times New Roman" w:hAnsi="Times New Roman"/>
          <w:sz w:val="28"/>
          <w:szCs w:val="28"/>
        </w:rPr>
        <w:br/>
        <w:t>от 26 мая 2021 г. № 786, мероприятие будет реализовываться согласно плану законопроектной деятельности Правительства Российской Федерации</w:t>
      </w:r>
      <w:r w:rsidR="00AF0DAD" w:rsidRPr="00851324">
        <w:rPr>
          <w:rFonts w:ascii="Times New Roman" w:hAnsi="Times New Roman"/>
          <w:sz w:val="28"/>
          <w:szCs w:val="28"/>
        </w:rPr>
        <w:t>, утвержденного распоряжением Правительства Российской Федерации</w:t>
      </w:r>
      <w:r w:rsidR="00AF0DAD" w:rsidRPr="00851324">
        <w:rPr>
          <w:rFonts w:ascii="Times New Roman" w:hAnsi="Times New Roman"/>
          <w:sz w:val="28"/>
          <w:szCs w:val="28"/>
        </w:rPr>
        <w:br/>
        <w:t xml:space="preserve"> от 30 декабря 2021 г. № 3994-р</w:t>
      </w:r>
      <w:r w:rsidR="00FF7EE0" w:rsidRPr="00851324">
        <w:rPr>
          <w:rFonts w:ascii="Times New Roman" w:hAnsi="Times New Roman"/>
          <w:sz w:val="28"/>
          <w:szCs w:val="28"/>
        </w:rPr>
        <w:t>.</w:t>
      </w:r>
    </w:p>
    <w:p w:rsidR="00372E9F" w:rsidRPr="00851324" w:rsidRDefault="00372E9F" w:rsidP="00B26FEE">
      <w:pPr>
        <w:pStyle w:val="ConsPlusNormal"/>
        <w:widowControl/>
        <w:ind w:firstLine="709"/>
        <w:jc w:val="both"/>
        <w:rPr>
          <w:rFonts w:ascii="Times New Roman" w:eastAsia="Calibri" w:hAnsi="Times New Roman" w:cs="Times New Roman"/>
          <w:sz w:val="28"/>
          <w:szCs w:val="28"/>
          <w:lang w:eastAsia="en-US"/>
        </w:rPr>
      </w:pPr>
    </w:p>
    <w:p w:rsidR="00DE7042"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 xml:space="preserve">ОМ 1.23 </w:t>
      </w:r>
      <w:r w:rsidR="00DE7042" w:rsidRPr="00851324">
        <w:rPr>
          <w:rFonts w:ascii="Times New Roman" w:hAnsi="Times New Roman" w:cs="Times New Roman"/>
          <w:b/>
          <w:sz w:val="28"/>
          <w:szCs w:val="28"/>
        </w:rPr>
        <w:t>«Создание единой государственной информационной системы социального обеспечения»</w:t>
      </w:r>
    </w:p>
    <w:p w:rsidR="0042306B" w:rsidRPr="00851324" w:rsidRDefault="0042306B" w:rsidP="00B26FEE">
      <w:pPr>
        <w:pStyle w:val="ConsPlusNormal"/>
        <w:widowControl/>
        <w:ind w:firstLine="709"/>
        <w:jc w:val="both"/>
        <w:rPr>
          <w:rFonts w:ascii="Times New Roman" w:hAnsi="Times New Roman" w:cs="Times New Roman"/>
          <w:b/>
          <w:sz w:val="28"/>
          <w:szCs w:val="28"/>
        </w:rPr>
      </w:pPr>
    </w:p>
    <w:p w:rsidR="005245B8" w:rsidRPr="00851324" w:rsidRDefault="00DE7042"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 xml:space="preserve">Участником по данному мероприятию является </w:t>
      </w:r>
      <w:r w:rsidRPr="00851324">
        <w:rPr>
          <w:rFonts w:ascii="Times New Roman" w:eastAsia="Times New Roman" w:hAnsi="Times New Roman"/>
          <w:i/>
          <w:color w:val="000000"/>
          <w:sz w:val="28"/>
          <w:szCs w:val="28"/>
          <w:lang w:eastAsia="ru-RU"/>
        </w:rPr>
        <w:t>Пенсионный фонд Российской Федерации.</w:t>
      </w:r>
    </w:p>
    <w:p w:rsidR="008D4859" w:rsidRPr="00851324" w:rsidRDefault="008D4859" w:rsidP="00121DFA">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Единая государственная информационная систем</w:t>
      </w:r>
      <w:r w:rsidR="00FA154C" w:rsidRPr="00851324">
        <w:rPr>
          <w:rFonts w:ascii="Times New Roman" w:eastAsia="Times New Roman" w:hAnsi="Times New Roman" w:cs="Calibri"/>
          <w:sz w:val="28"/>
          <w:szCs w:val="28"/>
          <w:lang w:eastAsia="ru-RU"/>
        </w:rPr>
        <w:t xml:space="preserve">а социального </w:t>
      </w:r>
      <w:r w:rsidRPr="00851324">
        <w:rPr>
          <w:rFonts w:ascii="Times New Roman" w:eastAsia="Times New Roman" w:hAnsi="Times New Roman" w:cs="Calibri"/>
          <w:sz w:val="28"/>
          <w:szCs w:val="28"/>
          <w:lang w:eastAsia="ru-RU"/>
        </w:rPr>
        <w:t>обеспечения (ЕГИССО) введена в промышленную эксплуатацию с 1 января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2018 г. и продолжает наполняться сведениями от поставщиков информации на</w:t>
      </w:r>
      <w:r w:rsidR="00FA154C" w:rsidRPr="00851324">
        <w:rPr>
          <w:rFonts w:ascii="Times New Roman" w:eastAsia="Times New Roman" w:hAnsi="Times New Roman" w:cs="Calibri"/>
          <w:sz w:val="28"/>
          <w:szCs w:val="28"/>
          <w:lang w:eastAsia="ru-RU"/>
        </w:rPr>
        <w:t xml:space="preserve"> регулярной основе.</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Статистическая информация о загрузке данных в ЕГИССО публикуется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ежемесячно и общедоступна на портале ЕГИССО. </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По состоянию на 1 января 2022 г. ЕГИССО содержит следующую</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информацию:</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•62 102 579 получателей МСЗ;</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•316 734 875 предоставляемых МСЗ;</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•1 915 848 млн. руб. обязательств бюджетов всех уровней в месяц;</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 xml:space="preserve">В рамках реализации положений Федерального закона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от 17 июля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1999 г. № 178-ФЗ «О государственной социальной помощи» создан</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Классификатор мер социальной защиты (поддержки) позволяющий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систематизировать и унифицировать меры социальной защиты (поддержки),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разных субъектах Российской Федерации.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Порядок ведения, формирования, актуализации и использования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Классификатора участниками информационного взаимодействия утвержден</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приказом Минтруда России от 30 июня 2017 г. № 542н. </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Классификатор обновляется не реже 1 раза в месяц, доступен для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общего пользования на портале ЕГИССО и в системе нормативно-справочной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информации ЕГИССО.</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В течение 2021 года в рамках актуализации Классификатора мер</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социальной защиты (поддержки) проведены следующие виды работ:</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•реализовано 32 актуальные версии Классификатора мер социальной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защиты (поддержки);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•обработана 293 заявка на изменение Классификатора.</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За 2021 год в Классификатор включены:</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•38 новые меры социальной защиты (поддержки);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•105 новых категорий получателей мер социальной защиты (поддержки);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•установлены 417 связки между мерами социальной защиты (поддержки)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и категориями получателей мер социальной защиты (поддержки).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В 2020 году во исполнение статьи 5.2 Федерального закона от 27 декабря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2019 г. № 461-ФЗ «О внесении изменений в Федеральный закон</w:t>
      </w:r>
      <w:r w:rsidR="00FA154C" w:rsidRPr="00851324">
        <w:rPr>
          <w:rFonts w:ascii="Times New Roman" w:eastAsia="Times New Roman" w:hAnsi="Times New Roman" w:cs="Calibri"/>
          <w:sz w:val="28"/>
          <w:szCs w:val="28"/>
          <w:lang w:eastAsia="ru-RU"/>
        </w:rPr>
        <w:t xml:space="preserve"> </w:t>
      </w:r>
      <w:r w:rsidR="00FA154C" w:rsidRPr="00851324">
        <w:rPr>
          <w:rFonts w:ascii="Times New Roman" w:eastAsia="Times New Roman" w:hAnsi="Times New Roman" w:cs="Calibri"/>
          <w:sz w:val="28"/>
          <w:szCs w:val="28"/>
          <w:lang w:eastAsia="ru-RU"/>
        </w:rPr>
        <w:br/>
        <w:t xml:space="preserve"> </w:t>
      </w:r>
      <w:r w:rsidRPr="00851324">
        <w:rPr>
          <w:rFonts w:ascii="Times New Roman" w:eastAsia="Times New Roman" w:hAnsi="Times New Roman" w:cs="Calibri"/>
          <w:sz w:val="28"/>
          <w:szCs w:val="28"/>
          <w:lang w:eastAsia="ru-RU"/>
        </w:rPr>
        <w:t>«О государственной социальной помощи» и статью 3 Федерального закона</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«О </w:t>
      </w:r>
      <w:proofErr w:type="spellStart"/>
      <w:r w:rsidRPr="00851324">
        <w:rPr>
          <w:rFonts w:ascii="Times New Roman" w:eastAsia="Times New Roman" w:hAnsi="Times New Roman" w:cs="Calibri"/>
          <w:sz w:val="28"/>
          <w:szCs w:val="28"/>
          <w:lang w:eastAsia="ru-RU"/>
        </w:rPr>
        <w:t>внесенииизменений</w:t>
      </w:r>
      <w:proofErr w:type="spellEnd"/>
      <w:r w:rsidRPr="00851324">
        <w:rPr>
          <w:rFonts w:ascii="Times New Roman" w:eastAsia="Times New Roman" w:hAnsi="Times New Roman" w:cs="Calibri"/>
          <w:sz w:val="28"/>
          <w:szCs w:val="28"/>
          <w:lang w:eastAsia="ru-RU"/>
        </w:rPr>
        <w:t xml:space="preserve"> в Федеральный закон «Об актах гражданского</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состояния» и постановления Правительства Российской Федерации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от 3 декабря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2020 г. № 1994 «Об утверждении Правил информирования гражданина о</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правах, возникающих в связи с событием, наступление которого предоставляет</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ему возможность получения мер социальной защиты (поддержки),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социальных услуг, предоставляемых в рамках социального обслуживания 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государственной социальной помощи, иных социальных гарантий и выплат, а</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также об условиях их назначения и предоставления и о внесении изменений 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Положение о Единой государственной информационной системе социального</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обеспечения» созданы условия для </w:t>
      </w:r>
      <w:proofErr w:type="spellStart"/>
      <w:r w:rsidRPr="00851324">
        <w:rPr>
          <w:rFonts w:ascii="Times New Roman" w:eastAsia="Times New Roman" w:hAnsi="Times New Roman" w:cs="Calibri"/>
          <w:sz w:val="28"/>
          <w:szCs w:val="28"/>
          <w:lang w:eastAsia="ru-RU"/>
        </w:rPr>
        <w:t>проактивного</w:t>
      </w:r>
      <w:proofErr w:type="spellEnd"/>
      <w:r w:rsidRPr="00851324">
        <w:rPr>
          <w:rFonts w:ascii="Times New Roman" w:eastAsia="Times New Roman" w:hAnsi="Times New Roman" w:cs="Calibri"/>
          <w:sz w:val="28"/>
          <w:szCs w:val="28"/>
          <w:lang w:eastAsia="ru-RU"/>
        </w:rPr>
        <w:t xml:space="preserve"> информирования граждан с их</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предварительного согласия о возможно положенных им мерах социальной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защиты в связи с наступлением жизненных событий «Рождение ребенка»,</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«Установление инвалидности» и «Наступление пенсионного возраста».</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 xml:space="preserve">Информирование отражается в личном кабинете на портале </w:t>
      </w:r>
      <w:proofErr w:type="spellStart"/>
      <w:r w:rsidRPr="00851324">
        <w:rPr>
          <w:rFonts w:ascii="Times New Roman" w:eastAsia="Times New Roman" w:hAnsi="Times New Roman" w:cs="Calibri"/>
          <w:sz w:val="28"/>
          <w:szCs w:val="28"/>
          <w:lang w:eastAsia="ru-RU"/>
        </w:rPr>
        <w:t>Госуслуг</w:t>
      </w:r>
      <w:proofErr w:type="spellEnd"/>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www.gosuslugi.ru. </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 xml:space="preserve">Также приказом </w:t>
      </w:r>
      <w:r w:rsidR="00FA154C" w:rsidRPr="00851324">
        <w:rPr>
          <w:rFonts w:ascii="Times New Roman" w:eastAsia="Times New Roman" w:hAnsi="Times New Roman" w:cs="Calibri"/>
          <w:sz w:val="28"/>
          <w:szCs w:val="28"/>
          <w:lang w:eastAsia="ru-RU"/>
        </w:rPr>
        <w:t xml:space="preserve">Минтруда </w:t>
      </w:r>
      <w:r w:rsidRPr="00851324">
        <w:rPr>
          <w:rFonts w:ascii="Times New Roman" w:eastAsia="Times New Roman" w:hAnsi="Times New Roman" w:cs="Calibri"/>
          <w:sz w:val="28"/>
          <w:szCs w:val="28"/>
          <w:lang w:eastAsia="ru-RU"/>
        </w:rPr>
        <w:t>России от 26 мая 2021 г. утвержден Порядок</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формирования, ведения и использования справочника событий,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наступление</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которых предоставляет гражданам возможность</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получения мер социальной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защиты (поддержки), </w:t>
      </w:r>
      <w:proofErr w:type="gramStart"/>
      <w:r w:rsidRPr="00851324">
        <w:rPr>
          <w:rFonts w:ascii="Times New Roman" w:eastAsia="Times New Roman" w:hAnsi="Times New Roman" w:cs="Calibri"/>
          <w:sz w:val="28"/>
          <w:szCs w:val="28"/>
          <w:lang w:eastAsia="ru-RU"/>
        </w:rPr>
        <w:t>социальных услуг</w:t>
      </w:r>
      <w:proofErr w:type="gramEnd"/>
      <w:r w:rsidRPr="00851324">
        <w:rPr>
          <w:rFonts w:ascii="Times New Roman" w:eastAsia="Times New Roman" w:hAnsi="Times New Roman" w:cs="Calibri"/>
          <w:sz w:val="28"/>
          <w:szCs w:val="28"/>
          <w:lang w:eastAsia="ru-RU"/>
        </w:rPr>
        <w:t xml:space="preserve"> предоставляемых в рамках социального</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обслуживания и государственной социальной помощи, иных социальных</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гарантий и выплат.</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С целью унификации предоставления мер социальной защиты в субъектах</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Российской Федерации, запланировано развитие подсистемы установления 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выплат мер социальной защиты (поддержки) (ПУВ).</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Опытная эксплуатация ПУВ ЕГИСО с участием 8 субъектов пилотной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группы завершена 31 декабря 2021 года.</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С 11 января 2022 года Фондом проводятся приемочные испытания ПУВ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ЕГИССО.</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С 1 июля 2021 года Пенсионным фондом Российской Федерации и его</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территориальными органами в ПУВ ЕГИССО осуществляется назначение,</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выплата осуществляется посредством АИС ПФР:</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ежемесячного пособия женщине, вставшей на учет в медицинские</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организации в ранние сроки беременности;</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ежемесячного пособия на ребенка в возрасте от 8 до 17 лет в части,</w:t>
      </w:r>
      <w:r w:rsidR="00FA154C" w:rsidRPr="00851324">
        <w:rPr>
          <w:rFonts w:ascii="Times New Roman" w:eastAsia="Times New Roman" w:hAnsi="Times New Roman" w:cs="Calibri"/>
          <w:sz w:val="28"/>
          <w:szCs w:val="28"/>
          <w:lang w:eastAsia="ru-RU"/>
        </w:rPr>
        <w:t xml:space="preserve">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не определенной Федеральным законом «О государственных пособиях</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гражданам, имеющим детей» (далее – ежемесячные пособия).</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Указанные меры социальной защиты реализуются в соответствии с</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постановлением Правительства Российской Федерации от 28 июня 2021 г.</w:t>
      </w:r>
      <w:r w:rsidR="00FA154C" w:rsidRPr="00851324">
        <w:rPr>
          <w:rFonts w:ascii="Times New Roman" w:eastAsia="Times New Roman" w:hAnsi="Times New Roman" w:cs="Calibri"/>
          <w:sz w:val="28"/>
          <w:szCs w:val="28"/>
          <w:lang w:eastAsia="ru-RU"/>
        </w:rPr>
        <w:t xml:space="preserve">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 1037 «Об утверждении Правил назначения и выплаты ежемесячного пособия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женщине, вставшей на учет в медицинской организации в ранние сроки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беременности, и ежемесячного пособия на ребенка в возрасте от 8 до 17 лет 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части, не определенной Федеральным законом «О государственных пособиях</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гражданам, имеющим детей», а также перечня документов (копий документов,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сведений), необходимых для назначения указанных пособий, и форм заявлений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об их назначении» (далее – постановление № 1037), при предоставлении мер</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социальной защиты (поддержки) учитывается нуждаемость (оцениваются</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доходы и имущественная обеспеченность граждан).</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Всего за период с 1 июля 2021 г. по 31 декабря 2021 г. Пенсионным фондом</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Российской Федерации и его территориальными органами обработано более 4,2</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млн. заявлений на назначение ежемесячных пособий.</w:t>
      </w:r>
    </w:p>
    <w:p w:rsidR="008D4859" w:rsidRPr="00851324" w:rsidRDefault="008D4859" w:rsidP="00FA154C">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В рамках обеспечения с 1 января 2022 года осуществления выплат 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соответствии с полномочиями, переданными Пенсионному фонду Российской</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Федерации согласно Федеральному закону от 6 декабря 2021 г. № 409-ФЗ:</w:t>
      </w:r>
    </w:p>
    <w:p w:rsidR="008D4859" w:rsidRPr="00851324" w:rsidRDefault="008D4859" w:rsidP="00121DFA">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 выполнена миграция массива решений, принятых уполномоченными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органами по мерам социальной защиты, по передаваемым ПФР с 1 января 2022</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года мерам социальной защиты (поддержки) (более 1,8 млн. решений); </w:t>
      </w:r>
    </w:p>
    <w:p w:rsidR="008D4859" w:rsidRPr="00851324" w:rsidRDefault="008D4859">
      <w:pPr>
        <w:pStyle w:val="a3"/>
        <w:ind w:firstLine="709"/>
        <w:jc w:val="both"/>
        <w:rPr>
          <w:rFonts w:ascii="Times New Roman" w:eastAsia="Times New Roman" w:hAnsi="Times New Roman" w:cs="Calibri"/>
          <w:sz w:val="28"/>
          <w:szCs w:val="28"/>
          <w:lang w:eastAsia="ru-RU"/>
        </w:rPr>
      </w:pPr>
      <w:r w:rsidRPr="00851324">
        <w:rPr>
          <w:rFonts w:ascii="Times New Roman" w:eastAsia="Times New Roman" w:hAnsi="Times New Roman" w:cs="Calibri"/>
          <w:sz w:val="28"/>
          <w:szCs w:val="28"/>
          <w:lang w:eastAsia="ru-RU"/>
        </w:rPr>
        <w:t>- выполнены работы по массовой индексации решений по массиву</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мигрированных решений по мерам социальной поддержки военнослужащих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и</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членов их семей, передаваемых ПФР с 1 января 2022 года;</w:t>
      </w:r>
    </w:p>
    <w:p w:rsidR="00FA154C" w:rsidRPr="00557CA6" w:rsidRDefault="008D4859" w:rsidP="00557CA6">
      <w:pPr>
        <w:pStyle w:val="a3"/>
        <w:ind w:firstLine="709"/>
        <w:jc w:val="both"/>
        <w:rPr>
          <w:rFonts w:ascii="Times New Roman" w:hAnsi="Times New Roman"/>
          <w:sz w:val="28"/>
          <w:szCs w:val="28"/>
        </w:rPr>
      </w:pPr>
      <w:r w:rsidRPr="00851324">
        <w:rPr>
          <w:rFonts w:ascii="Times New Roman" w:eastAsia="Times New Roman" w:hAnsi="Times New Roman" w:cs="Calibri"/>
          <w:sz w:val="28"/>
          <w:szCs w:val="28"/>
          <w:lang w:eastAsia="ru-RU"/>
        </w:rPr>
        <w:t xml:space="preserve">- по массиву мигрированных решений сформированы и направлены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в</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 xml:space="preserve">доставочные организации платежные документы во взаимодействии </w:t>
      </w:r>
      <w:r w:rsidR="00FA154C" w:rsidRPr="00851324">
        <w:rPr>
          <w:rFonts w:ascii="Times New Roman" w:eastAsia="Times New Roman" w:hAnsi="Times New Roman" w:cs="Calibri"/>
          <w:sz w:val="28"/>
          <w:szCs w:val="28"/>
          <w:lang w:eastAsia="ru-RU"/>
        </w:rPr>
        <w:br/>
      </w:r>
      <w:r w:rsidRPr="00851324">
        <w:rPr>
          <w:rFonts w:ascii="Times New Roman" w:eastAsia="Times New Roman" w:hAnsi="Times New Roman" w:cs="Calibri"/>
          <w:sz w:val="28"/>
          <w:szCs w:val="28"/>
          <w:lang w:eastAsia="ru-RU"/>
        </w:rPr>
        <w:t>с АИС</w:t>
      </w:r>
      <w:r w:rsidR="00FA154C" w:rsidRPr="00851324">
        <w:rPr>
          <w:rFonts w:ascii="Times New Roman" w:eastAsia="Times New Roman" w:hAnsi="Times New Roman" w:cs="Calibri"/>
          <w:sz w:val="28"/>
          <w:szCs w:val="28"/>
          <w:lang w:eastAsia="ru-RU"/>
        </w:rPr>
        <w:t xml:space="preserve"> </w:t>
      </w:r>
      <w:r w:rsidRPr="00851324">
        <w:rPr>
          <w:rFonts w:ascii="Times New Roman" w:eastAsia="Times New Roman" w:hAnsi="Times New Roman" w:cs="Calibri"/>
          <w:sz w:val="28"/>
          <w:szCs w:val="28"/>
          <w:lang w:eastAsia="ru-RU"/>
        </w:rPr>
        <w:t>ПФР</w:t>
      </w:r>
    </w:p>
    <w:p w:rsidR="004442E7" w:rsidRPr="00557CA6" w:rsidRDefault="004442E7" w:rsidP="00557CA6">
      <w:pPr>
        <w:pStyle w:val="a3"/>
        <w:ind w:firstLine="709"/>
        <w:jc w:val="both"/>
        <w:rPr>
          <w:rFonts w:ascii="Times New Roman" w:hAnsi="Times New Roman"/>
          <w:bCs/>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1.24 «</w:t>
      </w:r>
      <w:r w:rsidR="000E136C" w:rsidRPr="00851324">
        <w:rPr>
          <w:rFonts w:ascii="Times New Roman" w:hAnsi="Times New Roman" w:cs="Times New Roman"/>
          <w:b/>
          <w:sz w:val="28"/>
          <w:szCs w:val="28"/>
        </w:rPr>
        <w:t>Предоставление пособий по временной нетрудоспособности по обязательному социальному страхованию</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465628" w:rsidRPr="00851324" w:rsidRDefault="00465628" w:rsidP="00B26FEE">
      <w:pPr>
        <w:pStyle w:val="a3"/>
        <w:ind w:firstLine="709"/>
        <w:jc w:val="both"/>
        <w:rPr>
          <w:rFonts w:ascii="Times New Roman" w:eastAsia="Times New Roman" w:hAnsi="Times New Roman"/>
          <w:i/>
          <w:color w:val="000000"/>
          <w:sz w:val="28"/>
          <w:szCs w:val="28"/>
          <w:lang w:eastAsia="ru-RU"/>
        </w:rPr>
      </w:pPr>
      <w:r w:rsidRPr="00851324">
        <w:rPr>
          <w:rFonts w:ascii="Times New Roman" w:hAnsi="Times New Roman"/>
          <w:i/>
          <w:sz w:val="28"/>
          <w:szCs w:val="28"/>
        </w:rPr>
        <w:t xml:space="preserve">Участником по данному мероприятию является </w:t>
      </w:r>
      <w:r w:rsidRPr="00851324">
        <w:rPr>
          <w:rFonts w:ascii="Times New Roman" w:eastAsia="Times New Roman" w:hAnsi="Times New Roman"/>
          <w:i/>
          <w:color w:val="000000"/>
          <w:sz w:val="28"/>
          <w:szCs w:val="28"/>
          <w:lang w:eastAsia="ru-RU"/>
        </w:rPr>
        <w:t>Фонд социального с</w:t>
      </w:r>
      <w:r w:rsidR="004B4088" w:rsidRPr="00851324">
        <w:rPr>
          <w:rFonts w:ascii="Times New Roman" w:eastAsia="Times New Roman" w:hAnsi="Times New Roman"/>
          <w:i/>
          <w:color w:val="000000"/>
          <w:sz w:val="28"/>
          <w:szCs w:val="28"/>
          <w:lang w:eastAsia="ru-RU"/>
        </w:rPr>
        <w:t>трахования Российской Федерации</w:t>
      </w:r>
    </w:p>
    <w:p w:rsidR="00B9229C" w:rsidRPr="00851324" w:rsidRDefault="00B9229C" w:rsidP="00B9229C">
      <w:pPr>
        <w:pStyle w:val="a3"/>
        <w:ind w:firstLine="709"/>
        <w:jc w:val="both"/>
        <w:rPr>
          <w:rFonts w:ascii="Times New Roman" w:eastAsiaTheme="minorHAnsi" w:hAnsi="Times New Roman"/>
          <w:bCs/>
          <w:sz w:val="28"/>
          <w:szCs w:val="28"/>
        </w:rPr>
      </w:pPr>
      <w:r w:rsidRPr="00851324">
        <w:rPr>
          <w:rFonts w:ascii="Times New Roman" w:eastAsiaTheme="minorHAnsi" w:hAnsi="Times New Roman"/>
          <w:bCs/>
          <w:sz w:val="28"/>
          <w:szCs w:val="28"/>
        </w:rPr>
        <w:t>В рамках данного мероприятия Фондом социального страхования Российской Федерации осуществляются:</w:t>
      </w:r>
    </w:p>
    <w:p w:rsidR="00B9229C" w:rsidRPr="00851324" w:rsidRDefault="00B9229C" w:rsidP="00B9229C">
      <w:pPr>
        <w:pStyle w:val="a3"/>
        <w:ind w:firstLine="709"/>
        <w:jc w:val="both"/>
        <w:rPr>
          <w:rFonts w:ascii="Times New Roman" w:eastAsiaTheme="minorHAnsi" w:hAnsi="Times New Roman"/>
          <w:bCs/>
          <w:sz w:val="28"/>
          <w:szCs w:val="28"/>
        </w:rPr>
      </w:pPr>
      <w:r w:rsidRPr="00851324">
        <w:rPr>
          <w:rFonts w:ascii="Times New Roman" w:eastAsiaTheme="minorHAnsi" w:hAnsi="Times New Roman"/>
          <w:bCs/>
          <w:sz w:val="28"/>
          <w:szCs w:val="28"/>
        </w:rPr>
        <w:t xml:space="preserve">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 w:history="1">
        <w:r w:rsidRPr="00851324">
          <w:rPr>
            <w:rFonts w:ascii="Times New Roman" w:eastAsiaTheme="minorHAnsi" w:hAnsi="Times New Roman"/>
            <w:bCs/>
            <w:sz w:val="28"/>
            <w:szCs w:val="28"/>
          </w:rPr>
          <w:t>законом</w:t>
        </w:r>
      </w:hyperlink>
      <w:r w:rsidRPr="00851324">
        <w:rPr>
          <w:rFonts w:ascii="Times New Roman" w:eastAsiaTheme="minorHAnsi" w:hAnsi="Times New Roman"/>
          <w:bCs/>
          <w:sz w:val="28"/>
          <w:szCs w:val="28"/>
        </w:rPr>
        <w:t xml:space="preserve"> от 29 декабря 2006 г. № 255-ФЗ «Об обязательном социальном страховании на случай временной нетрудоспособности и в связи с материнством», а также выплаты по исковым требованиям граждан (организаций) на основании решения суда;</w:t>
      </w:r>
    </w:p>
    <w:p w:rsidR="00B9229C" w:rsidRPr="00851324" w:rsidRDefault="00B9229C" w:rsidP="00B9229C">
      <w:pPr>
        <w:pStyle w:val="a3"/>
        <w:ind w:firstLine="709"/>
        <w:jc w:val="both"/>
        <w:rPr>
          <w:rFonts w:ascii="Times New Roman" w:eastAsiaTheme="minorHAnsi" w:hAnsi="Times New Roman"/>
          <w:bCs/>
          <w:sz w:val="28"/>
          <w:szCs w:val="28"/>
        </w:rPr>
      </w:pPr>
      <w:r w:rsidRPr="00851324">
        <w:rPr>
          <w:rFonts w:ascii="Times New Roman" w:eastAsiaTheme="minorHAnsi" w:hAnsi="Times New Roman"/>
          <w:bCs/>
          <w:sz w:val="28"/>
          <w:szCs w:val="28"/>
        </w:rPr>
        <w:t xml:space="preserve">выплата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w:t>
      </w:r>
      <w:hyperlink r:id="rId19" w:history="1">
        <w:r w:rsidRPr="00851324">
          <w:rPr>
            <w:rFonts w:ascii="Times New Roman" w:eastAsiaTheme="minorHAnsi" w:hAnsi="Times New Roman"/>
            <w:bCs/>
            <w:sz w:val="28"/>
            <w:szCs w:val="28"/>
          </w:rPr>
          <w:t>законом</w:t>
        </w:r>
      </w:hyperlink>
      <w:r w:rsidRPr="00851324">
        <w:rPr>
          <w:rFonts w:ascii="Times New Roman" w:hAnsi="Times New Roman"/>
          <w:sz w:val="28"/>
          <w:szCs w:val="28"/>
        </w:rPr>
        <w:t xml:space="preserve"> от 24 июля 1998 г. </w:t>
      </w:r>
      <w:r w:rsidRPr="00851324">
        <w:rPr>
          <w:rFonts w:ascii="Times New Roman" w:hAnsi="Times New Roman"/>
          <w:sz w:val="28"/>
          <w:szCs w:val="28"/>
        </w:rPr>
        <w:br/>
        <w:t>№ 125-ФЗ</w:t>
      </w:r>
      <w:r w:rsidRPr="00851324">
        <w:rPr>
          <w:rFonts w:ascii="Times New Roman" w:eastAsiaTheme="minorHAnsi" w:hAnsi="Times New Roman"/>
          <w:bCs/>
          <w:sz w:val="28"/>
          <w:szCs w:val="28"/>
        </w:rPr>
        <w:t xml:space="preserve"> «Об обязательном социальном страховании от несчастных случаев на производстве и профессиональных заболеваний», а также выплаты                по исковым требованиям граждан (организаций) на основании решения суда.</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w:t>
      </w:r>
      <w:proofErr w:type="gramStart"/>
      <w:r w:rsidRPr="00851324">
        <w:rPr>
          <w:rFonts w:ascii="Times New Roman" w:hAnsi="Times New Roman"/>
          <w:sz w:val="28"/>
          <w:szCs w:val="28"/>
        </w:rPr>
        <w:t>право  и</w:t>
      </w:r>
      <w:proofErr w:type="gramEnd"/>
      <w:r w:rsidRPr="00851324">
        <w:rPr>
          <w:rFonts w:ascii="Times New Roman" w:hAnsi="Times New Roman"/>
          <w:sz w:val="28"/>
          <w:szCs w:val="28"/>
        </w:rPr>
        <w:t xml:space="preserve"> обратившимся за их получением.</w:t>
      </w:r>
    </w:p>
    <w:p w:rsidR="00B9229C" w:rsidRPr="00851324" w:rsidRDefault="00B9229C" w:rsidP="00B9229C">
      <w:pPr>
        <w:pStyle w:val="Style2"/>
        <w:shd w:val="clear" w:color="auto" w:fill="auto"/>
        <w:spacing w:after="0" w:line="240" w:lineRule="auto"/>
        <w:ind w:left="20" w:right="20" w:firstLine="560"/>
        <w:jc w:val="both"/>
        <w:rPr>
          <w:rFonts w:ascii="Times New Roman" w:hAnsi="Times New Roman" w:cs="Times New Roman"/>
          <w:bCs/>
          <w:sz w:val="28"/>
          <w:szCs w:val="28"/>
        </w:rPr>
      </w:pPr>
      <w:r w:rsidRPr="00851324">
        <w:rPr>
          <w:rFonts w:ascii="Times New Roman" w:hAnsi="Times New Roman" w:cs="Times New Roman"/>
          <w:bCs/>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B9229C" w:rsidRPr="00851324" w:rsidRDefault="00B9229C" w:rsidP="00B9229C">
      <w:pPr>
        <w:spacing w:after="0" w:line="240" w:lineRule="auto"/>
        <w:ind w:firstLine="709"/>
        <w:jc w:val="both"/>
        <w:rPr>
          <w:rFonts w:ascii="Times New Roman" w:hAnsi="Times New Roman"/>
          <w:sz w:val="28"/>
          <w:szCs w:val="28"/>
        </w:rPr>
      </w:pPr>
      <w:r w:rsidRPr="00851324">
        <w:rPr>
          <w:rFonts w:ascii="Times New Roman" w:hAnsi="Times New Roman"/>
          <w:sz w:val="28"/>
          <w:szCs w:val="28"/>
        </w:rPr>
        <w:t>Реализация основного мероприятия в 2022 году будет продолжена.</w:t>
      </w:r>
    </w:p>
    <w:p w:rsidR="005D4F81" w:rsidRPr="00851324" w:rsidRDefault="005D4F81" w:rsidP="00B26FEE">
      <w:pPr>
        <w:pStyle w:val="ConsPlusNormal"/>
        <w:widowControl/>
        <w:ind w:firstLine="709"/>
        <w:jc w:val="both"/>
        <w:rPr>
          <w:rFonts w:ascii="Times New Roman" w:hAnsi="Times New Roman" w:cs="Times New Roman"/>
          <w:b/>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1.25 «</w:t>
      </w:r>
      <w:r w:rsidR="000E136C" w:rsidRPr="00851324">
        <w:rPr>
          <w:rFonts w:ascii="Times New Roman" w:hAnsi="Times New Roman" w:cs="Times New Roman"/>
          <w:b/>
          <w:sz w:val="28"/>
          <w:szCs w:val="28"/>
        </w:rPr>
        <w:t xml:space="preserve">Обеспечение обязательного социального страхования </w:t>
      </w:r>
      <w:r w:rsidR="00181002"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на случай временной нетрудоспособности и в связи с материнством</w:t>
      </w:r>
      <w:r w:rsidRPr="00851324">
        <w:rPr>
          <w:rFonts w:ascii="Times New Roman" w:hAnsi="Times New Roman" w:cs="Times New Roman"/>
          <w:b/>
          <w:sz w:val="28"/>
          <w:szCs w:val="28"/>
        </w:rPr>
        <w:t>»</w:t>
      </w:r>
    </w:p>
    <w:p w:rsidR="0049245A" w:rsidRPr="00851324" w:rsidRDefault="0049245A" w:rsidP="00B26FEE">
      <w:pPr>
        <w:pStyle w:val="ConsPlusNormal"/>
        <w:widowControl/>
        <w:ind w:firstLine="709"/>
        <w:jc w:val="both"/>
        <w:rPr>
          <w:rFonts w:ascii="Times New Roman" w:hAnsi="Times New Roman" w:cs="Times New Roman"/>
          <w:sz w:val="28"/>
          <w:szCs w:val="28"/>
        </w:rPr>
      </w:pPr>
    </w:p>
    <w:p w:rsidR="0035786B" w:rsidRPr="00851324" w:rsidRDefault="00EF62D7"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w:t>
      </w:r>
      <w:r w:rsidR="00181002" w:rsidRPr="00851324">
        <w:rPr>
          <w:rFonts w:ascii="Times New Roman" w:hAnsi="Times New Roman" w:cs="Times New Roman"/>
          <w:i/>
          <w:sz w:val="28"/>
          <w:szCs w:val="28"/>
        </w:rPr>
        <w:t>тника</w:t>
      </w:r>
      <w:r w:rsidRPr="00851324">
        <w:rPr>
          <w:rFonts w:ascii="Times New Roman" w:hAnsi="Times New Roman" w:cs="Times New Roman"/>
          <w:i/>
          <w:sz w:val="28"/>
          <w:szCs w:val="28"/>
        </w:rPr>
        <w:t>м</w:t>
      </w:r>
      <w:r w:rsidR="00181002" w:rsidRPr="00851324">
        <w:rPr>
          <w:rFonts w:ascii="Times New Roman" w:hAnsi="Times New Roman" w:cs="Times New Roman"/>
          <w:i/>
          <w:sz w:val="28"/>
          <w:szCs w:val="28"/>
        </w:rPr>
        <w:t>и по данному мероприятию являю</w:t>
      </w:r>
      <w:r w:rsidRPr="00851324">
        <w:rPr>
          <w:rFonts w:ascii="Times New Roman" w:hAnsi="Times New Roman" w:cs="Times New Roman"/>
          <w:i/>
          <w:sz w:val="28"/>
          <w:szCs w:val="28"/>
        </w:rPr>
        <w:t>тся</w:t>
      </w:r>
      <w:r w:rsidR="006D36AF" w:rsidRPr="00851324">
        <w:rPr>
          <w:rFonts w:ascii="Times New Roman" w:hAnsi="Times New Roman" w:cs="Times New Roman"/>
          <w:i/>
          <w:sz w:val="28"/>
          <w:szCs w:val="28"/>
        </w:rPr>
        <w:t xml:space="preserve"> </w:t>
      </w:r>
      <w:r w:rsidR="0035786B" w:rsidRPr="00851324">
        <w:rPr>
          <w:rFonts w:ascii="Times New Roman" w:hAnsi="Times New Roman" w:cs="Times New Roman"/>
          <w:i/>
          <w:color w:val="000000"/>
          <w:sz w:val="28"/>
          <w:szCs w:val="28"/>
        </w:rPr>
        <w:t>Министерство финансов Российской Федерации</w:t>
      </w:r>
      <w:r w:rsidR="00181002" w:rsidRPr="00851324">
        <w:rPr>
          <w:rFonts w:ascii="Times New Roman" w:hAnsi="Times New Roman" w:cs="Times New Roman"/>
          <w:i/>
          <w:color w:val="000000"/>
          <w:sz w:val="28"/>
          <w:szCs w:val="28"/>
        </w:rPr>
        <w:t xml:space="preserve"> и</w:t>
      </w:r>
      <w:r w:rsidR="004B4088" w:rsidRPr="00851324">
        <w:rPr>
          <w:rFonts w:ascii="Times New Roman" w:hAnsi="Times New Roman" w:cs="Times New Roman"/>
          <w:i/>
          <w:color w:val="000000"/>
          <w:sz w:val="28"/>
          <w:szCs w:val="28"/>
        </w:rPr>
        <w:t xml:space="preserve"> </w:t>
      </w:r>
      <w:r w:rsidR="004B4088" w:rsidRPr="00851324">
        <w:rPr>
          <w:rFonts w:ascii="Times New Roman" w:eastAsia="Calibri" w:hAnsi="Times New Roman" w:cs="Times New Roman"/>
          <w:i/>
          <w:sz w:val="28"/>
          <w:szCs w:val="28"/>
        </w:rPr>
        <w:t>Фонд социального страхования Российской Федерации</w:t>
      </w:r>
      <w:r w:rsidR="00B479FF" w:rsidRPr="00851324">
        <w:rPr>
          <w:rFonts w:ascii="Times New Roman" w:eastAsia="Calibri" w:hAnsi="Times New Roman" w:cs="Times New Roman"/>
          <w:i/>
          <w:sz w:val="28"/>
          <w:szCs w:val="28"/>
        </w:rPr>
        <w:t>.</w:t>
      </w:r>
    </w:p>
    <w:p w:rsidR="004B4088" w:rsidRPr="00851324" w:rsidRDefault="006168A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рамках реализации данного мероприятия </w:t>
      </w:r>
      <w:r w:rsidR="000906FE" w:rsidRPr="00851324">
        <w:rPr>
          <w:rFonts w:ascii="Times New Roman" w:hAnsi="Times New Roman"/>
          <w:sz w:val="28"/>
          <w:szCs w:val="28"/>
        </w:rPr>
        <w:t xml:space="preserve">Минфином России </w:t>
      </w:r>
      <w:r w:rsidR="004B4088" w:rsidRPr="00851324">
        <w:rPr>
          <w:rFonts w:ascii="Times New Roman" w:hAnsi="Times New Roman"/>
          <w:sz w:val="28"/>
          <w:szCs w:val="28"/>
        </w:rPr>
        <w:t>осуществляется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w:t>
      </w:r>
      <w:r w:rsidR="000906FE" w:rsidRPr="00851324">
        <w:rPr>
          <w:rFonts w:ascii="Times New Roman" w:hAnsi="Times New Roman"/>
          <w:sz w:val="28"/>
          <w:szCs w:val="28"/>
        </w:rPr>
        <w:t>бности и в связи с материнством в целях обеспечения</w:t>
      </w:r>
      <w:r w:rsidR="004B4088" w:rsidRPr="00851324">
        <w:rPr>
          <w:rFonts w:ascii="Times New Roman" w:hAnsi="Times New Roman"/>
          <w:sz w:val="28"/>
          <w:szCs w:val="28"/>
        </w:rPr>
        <w:t xml:space="preserve"> сбалансированности бюджета Фонда социального страхования Российской Федерации</w:t>
      </w:r>
      <w:r w:rsidR="000906FE" w:rsidRPr="00851324">
        <w:rPr>
          <w:rFonts w:ascii="Times New Roman" w:hAnsi="Times New Roman"/>
          <w:sz w:val="28"/>
          <w:szCs w:val="28"/>
        </w:rPr>
        <w:t>.</w:t>
      </w:r>
    </w:p>
    <w:p w:rsidR="000906FE" w:rsidRPr="00851324" w:rsidRDefault="008868D3"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20</w:t>
      </w:r>
      <w:r w:rsidR="00070E45" w:rsidRPr="00851324">
        <w:rPr>
          <w:rFonts w:ascii="Times New Roman" w:hAnsi="Times New Roman"/>
          <w:sz w:val="28"/>
          <w:szCs w:val="28"/>
        </w:rPr>
        <w:t>20</w:t>
      </w:r>
      <w:r w:rsidR="000906FE" w:rsidRPr="00851324">
        <w:rPr>
          <w:rFonts w:ascii="Times New Roman" w:hAnsi="Times New Roman"/>
          <w:sz w:val="28"/>
          <w:szCs w:val="28"/>
        </w:rPr>
        <w:t xml:space="preserve"> году было </w:t>
      </w:r>
      <w:proofErr w:type="gramStart"/>
      <w:r w:rsidR="000906FE" w:rsidRPr="00851324">
        <w:rPr>
          <w:rFonts w:ascii="Times New Roman" w:hAnsi="Times New Roman"/>
          <w:sz w:val="28"/>
          <w:szCs w:val="28"/>
        </w:rPr>
        <w:t xml:space="preserve">предоставлено </w:t>
      </w:r>
      <w:r w:rsidR="00B9229C" w:rsidRPr="00851324">
        <w:rPr>
          <w:rFonts w:ascii="Times New Roman" w:hAnsi="Times New Roman"/>
          <w:sz w:val="28"/>
          <w:szCs w:val="28"/>
        </w:rPr>
        <w:t xml:space="preserve"> 265</w:t>
      </w:r>
      <w:proofErr w:type="gramEnd"/>
      <w:r w:rsidR="00B9229C" w:rsidRPr="00851324">
        <w:rPr>
          <w:rFonts w:ascii="Times New Roman" w:hAnsi="Times New Roman"/>
          <w:sz w:val="28"/>
          <w:szCs w:val="28"/>
        </w:rPr>
        <w:t xml:space="preserve"> 193 699,40</w:t>
      </w:r>
      <w:r w:rsidR="0069767C" w:rsidRPr="00851324">
        <w:rPr>
          <w:rFonts w:ascii="Times New Roman" w:hAnsi="Times New Roman"/>
          <w:sz w:val="28"/>
          <w:szCs w:val="28"/>
        </w:rPr>
        <w:t xml:space="preserve"> тыс. рублей. Кассовое исполнение – 100%.</w:t>
      </w:r>
    </w:p>
    <w:p w:rsidR="006168A0" w:rsidRPr="00851324" w:rsidRDefault="006168A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Реализа</w:t>
      </w:r>
      <w:r w:rsidR="008868D3" w:rsidRPr="00851324">
        <w:rPr>
          <w:rFonts w:ascii="Times New Roman" w:hAnsi="Times New Roman"/>
          <w:sz w:val="28"/>
          <w:szCs w:val="28"/>
        </w:rPr>
        <w:t xml:space="preserve">ция основного мероприятия в </w:t>
      </w:r>
      <w:r w:rsidR="00B9229C"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4B0074" w:rsidRPr="00851324" w:rsidRDefault="004B0074" w:rsidP="00B26FEE">
      <w:pPr>
        <w:spacing w:after="0" w:line="240" w:lineRule="auto"/>
        <w:ind w:firstLine="709"/>
        <w:jc w:val="both"/>
        <w:rPr>
          <w:rFonts w:ascii="Times New Roman" w:hAnsi="Times New Roman"/>
          <w:sz w:val="28"/>
          <w:szCs w:val="28"/>
        </w:rPr>
      </w:pPr>
    </w:p>
    <w:p w:rsidR="000E136C" w:rsidRPr="00851324" w:rsidRDefault="0049245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1.26 «</w:t>
      </w:r>
      <w:r w:rsidR="000E136C" w:rsidRPr="00851324">
        <w:rPr>
          <w:rFonts w:ascii="Times New Roman" w:hAnsi="Times New Roman" w:cs="Times New Roman"/>
          <w:b/>
          <w:sz w:val="28"/>
          <w:szCs w:val="28"/>
        </w:rPr>
        <w:t>Предоставление пособий по обязательному социальному страхованию на случай временной нетрудоспособности и в связи</w:t>
      </w:r>
      <w:r w:rsidR="00F83143"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 xml:space="preserve"> с материнством гражданам в связи с зачетом в страховой стаж </w:t>
      </w:r>
      <w:proofErr w:type="spellStart"/>
      <w:r w:rsidR="000E136C" w:rsidRPr="00851324">
        <w:rPr>
          <w:rFonts w:ascii="Times New Roman" w:hAnsi="Times New Roman" w:cs="Times New Roman"/>
          <w:b/>
          <w:sz w:val="28"/>
          <w:szCs w:val="28"/>
        </w:rPr>
        <w:t>нестраховых</w:t>
      </w:r>
      <w:proofErr w:type="spellEnd"/>
      <w:r w:rsidR="000E136C" w:rsidRPr="00851324">
        <w:rPr>
          <w:rFonts w:ascii="Times New Roman" w:hAnsi="Times New Roman" w:cs="Times New Roman"/>
          <w:b/>
          <w:sz w:val="28"/>
          <w:szCs w:val="28"/>
        </w:rPr>
        <w:t xml:space="preserve"> периодов</w:t>
      </w:r>
      <w:r w:rsidRPr="00851324">
        <w:rPr>
          <w:rFonts w:ascii="Times New Roman" w:hAnsi="Times New Roman" w:cs="Times New Roman"/>
          <w:b/>
          <w:sz w:val="28"/>
          <w:szCs w:val="28"/>
        </w:rPr>
        <w:t>»</w:t>
      </w:r>
    </w:p>
    <w:p w:rsidR="0035786B" w:rsidRPr="00851324" w:rsidRDefault="0035786B" w:rsidP="00B26FEE">
      <w:pPr>
        <w:pStyle w:val="ConsPlusNormal"/>
        <w:widowControl/>
        <w:ind w:firstLine="709"/>
        <w:jc w:val="both"/>
        <w:rPr>
          <w:rFonts w:ascii="Times New Roman" w:hAnsi="Times New Roman" w:cs="Times New Roman"/>
          <w:sz w:val="28"/>
          <w:szCs w:val="28"/>
        </w:rPr>
      </w:pPr>
    </w:p>
    <w:p w:rsidR="009E6048" w:rsidRPr="00851324" w:rsidRDefault="00F83143"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w:t>
      </w:r>
      <w:r w:rsidR="009E6048" w:rsidRPr="00851324">
        <w:rPr>
          <w:rFonts w:ascii="Times New Roman" w:hAnsi="Times New Roman" w:cs="Times New Roman"/>
          <w:i/>
          <w:sz w:val="28"/>
          <w:szCs w:val="28"/>
        </w:rPr>
        <w:t>м</w:t>
      </w:r>
      <w:r w:rsidRPr="00851324">
        <w:rPr>
          <w:rFonts w:ascii="Times New Roman" w:hAnsi="Times New Roman" w:cs="Times New Roman"/>
          <w:i/>
          <w:sz w:val="28"/>
          <w:szCs w:val="28"/>
        </w:rPr>
        <w:t>и по данному мероприятию являю</w:t>
      </w:r>
      <w:r w:rsidR="009E6048" w:rsidRPr="00851324">
        <w:rPr>
          <w:rFonts w:ascii="Times New Roman" w:hAnsi="Times New Roman" w:cs="Times New Roman"/>
          <w:i/>
          <w:sz w:val="28"/>
          <w:szCs w:val="28"/>
        </w:rPr>
        <w:t xml:space="preserve">тся </w:t>
      </w:r>
      <w:r w:rsidR="009E6048" w:rsidRPr="00851324">
        <w:rPr>
          <w:rFonts w:ascii="Times New Roman" w:hAnsi="Times New Roman" w:cs="Times New Roman"/>
          <w:i/>
          <w:color w:val="000000"/>
          <w:sz w:val="28"/>
          <w:szCs w:val="28"/>
        </w:rPr>
        <w:t>Министерств</w:t>
      </w:r>
      <w:r w:rsidRPr="00851324">
        <w:rPr>
          <w:rFonts w:ascii="Times New Roman" w:hAnsi="Times New Roman" w:cs="Times New Roman"/>
          <w:i/>
          <w:color w:val="000000"/>
          <w:sz w:val="28"/>
          <w:szCs w:val="28"/>
        </w:rPr>
        <w:t>о финансов Российской Федерации и</w:t>
      </w:r>
      <w:r w:rsidR="00FD0B86" w:rsidRPr="00851324">
        <w:rPr>
          <w:rFonts w:ascii="Times New Roman" w:hAnsi="Times New Roman" w:cs="Times New Roman"/>
          <w:i/>
          <w:color w:val="000000"/>
          <w:sz w:val="28"/>
          <w:szCs w:val="28"/>
        </w:rPr>
        <w:t xml:space="preserve"> Фонд социального страхования Российской Федерации</w:t>
      </w:r>
      <w:r w:rsidR="00B479FF" w:rsidRPr="00851324">
        <w:rPr>
          <w:rFonts w:ascii="Times New Roman" w:hAnsi="Times New Roman" w:cs="Times New Roman"/>
          <w:i/>
          <w:color w:val="000000"/>
          <w:sz w:val="28"/>
          <w:szCs w:val="28"/>
        </w:rPr>
        <w:t>.</w:t>
      </w:r>
    </w:p>
    <w:p w:rsidR="00FD0B86" w:rsidRPr="00851324" w:rsidRDefault="00CD5889"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рамках реализации данного мероприят</w:t>
      </w:r>
      <w:r w:rsidR="000906FE" w:rsidRPr="00851324">
        <w:rPr>
          <w:rFonts w:ascii="Times New Roman" w:hAnsi="Times New Roman" w:cs="Times New Roman"/>
          <w:color w:val="000000"/>
          <w:sz w:val="28"/>
          <w:szCs w:val="28"/>
        </w:rPr>
        <w:t>ия Минфином России предоставляются</w:t>
      </w:r>
      <w:r w:rsidRPr="00851324">
        <w:rPr>
          <w:rFonts w:ascii="Times New Roman" w:hAnsi="Times New Roman" w:cs="Times New Roman"/>
          <w:color w:val="000000"/>
          <w:sz w:val="28"/>
          <w:szCs w:val="28"/>
        </w:rPr>
        <w:t xml:space="preserve"> межбюджетные трансферты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w:t>
      </w:r>
      <w:r w:rsidR="00F83143"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в страховой стаж </w:t>
      </w:r>
      <w:proofErr w:type="spellStart"/>
      <w:r w:rsidRPr="00851324">
        <w:rPr>
          <w:rFonts w:ascii="Times New Roman" w:hAnsi="Times New Roman" w:cs="Times New Roman"/>
          <w:color w:val="000000"/>
          <w:sz w:val="28"/>
          <w:szCs w:val="28"/>
        </w:rPr>
        <w:t>нестраховых</w:t>
      </w:r>
      <w:proofErr w:type="spellEnd"/>
      <w:r w:rsidRPr="00851324">
        <w:rPr>
          <w:rFonts w:ascii="Times New Roman" w:hAnsi="Times New Roman" w:cs="Times New Roman"/>
          <w:color w:val="000000"/>
          <w:sz w:val="28"/>
          <w:szCs w:val="28"/>
        </w:rPr>
        <w:t xml:space="preserve"> периодов в соответствии с Федеральным законом от 29 декабря 2006 года № 255-ФЗ «Об обязательном социальном страховании на случай временн</w:t>
      </w:r>
      <w:r w:rsidR="00A52F50" w:rsidRPr="00851324">
        <w:rPr>
          <w:rFonts w:ascii="Times New Roman" w:hAnsi="Times New Roman" w:cs="Times New Roman"/>
          <w:color w:val="000000"/>
          <w:sz w:val="28"/>
          <w:szCs w:val="28"/>
        </w:rPr>
        <w:t xml:space="preserve">ой нетрудоспособности и в связи </w:t>
      </w:r>
      <w:r w:rsidRPr="00851324">
        <w:rPr>
          <w:rFonts w:ascii="Times New Roman" w:hAnsi="Times New Roman" w:cs="Times New Roman"/>
          <w:color w:val="000000"/>
          <w:sz w:val="28"/>
          <w:szCs w:val="28"/>
        </w:rPr>
        <w:t xml:space="preserve">с материнством». </w:t>
      </w:r>
    </w:p>
    <w:p w:rsidR="00CD5889" w:rsidRPr="00851324" w:rsidRDefault="00CD5889"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Фондом социального страхования Российской Федерации произведены выплаты пособий по временной нетрудоспособности отдельным категориям граждан в связи с зачетом в страховой стаж </w:t>
      </w:r>
      <w:proofErr w:type="spellStart"/>
      <w:r w:rsidRPr="00851324">
        <w:rPr>
          <w:rFonts w:ascii="Times New Roman" w:hAnsi="Times New Roman" w:cs="Times New Roman"/>
          <w:color w:val="000000"/>
          <w:sz w:val="28"/>
          <w:szCs w:val="28"/>
        </w:rPr>
        <w:t>нестраховых</w:t>
      </w:r>
      <w:proofErr w:type="spellEnd"/>
      <w:r w:rsidRPr="00851324">
        <w:rPr>
          <w:rFonts w:ascii="Times New Roman" w:hAnsi="Times New Roman" w:cs="Times New Roman"/>
          <w:color w:val="000000"/>
          <w:sz w:val="28"/>
          <w:szCs w:val="28"/>
        </w:rPr>
        <w:t xml:space="preserve"> периодов, осуществляемые за счет средств федерального бюджета и пособий по беременности и родам отдельным категориям граждан в связи с </w:t>
      </w:r>
      <w:proofErr w:type="gramStart"/>
      <w:r w:rsidRPr="00851324">
        <w:rPr>
          <w:rFonts w:ascii="Times New Roman" w:hAnsi="Times New Roman" w:cs="Times New Roman"/>
          <w:color w:val="000000"/>
          <w:sz w:val="28"/>
          <w:szCs w:val="28"/>
        </w:rPr>
        <w:t xml:space="preserve">зачетом </w:t>
      </w:r>
      <w:r w:rsidR="00F83143"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в</w:t>
      </w:r>
      <w:proofErr w:type="gramEnd"/>
      <w:r w:rsidRPr="00851324">
        <w:rPr>
          <w:rFonts w:ascii="Times New Roman" w:hAnsi="Times New Roman" w:cs="Times New Roman"/>
          <w:color w:val="000000"/>
          <w:sz w:val="28"/>
          <w:szCs w:val="28"/>
        </w:rPr>
        <w:t xml:space="preserve"> страховой стаж </w:t>
      </w:r>
      <w:proofErr w:type="spellStart"/>
      <w:r w:rsidRPr="00851324">
        <w:rPr>
          <w:rFonts w:ascii="Times New Roman" w:hAnsi="Times New Roman" w:cs="Times New Roman"/>
          <w:color w:val="000000"/>
          <w:sz w:val="28"/>
          <w:szCs w:val="28"/>
        </w:rPr>
        <w:t>нестраховых</w:t>
      </w:r>
      <w:proofErr w:type="spellEnd"/>
      <w:r w:rsidRPr="00851324">
        <w:rPr>
          <w:rFonts w:ascii="Times New Roman" w:hAnsi="Times New Roman" w:cs="Times New Roman"/>
          <w:color w:val="000000"/>
          <w:sz w:val="28"/>
          <w:szCs w:val="28"/>
        </w:rPr>
        <w:t xml:space="preserve"> периодов. </w:t>
      </w:r>
    </w:p>
    <w:p w:rsidR="00CD5889" w:rsidRPr="00851324" w:rsidRDefault="00CD5889"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Реализа</w:t>
      </w:r>
      <w:r w:rsidR="00F83143" w:rsidRPr="00851324">
        <w:rPr>
          <w:rFonts w:ascii="Times New Roman" w:hAnsi="Times New Roman"/>
          <w:sz w:val="28"/>
          <w:szCs w:val="28"/>
        </w:rPr>
        <w:t xml:space="preserve">ция основного мероприятия в </w:t>
      </w:r>
      <w:r w:rsidR="00B9229C"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B34BDA" w:rsidRPr="00851324" w:rsidRDefault="00B34BDA" w:rsidP="00B26FEE">
      <w:pPr>
        <w:spacing w:after="0" w:line="240" w:lineRule="auto"/>
        <w:ind w:firstLine="709"/>
        <w:jc w:val="both"/>
        <w:rPr>
          <w:rFonts w:ascii="Times New Roman" w:hAnsi="Times New Roman"/>
          <w:sz w:val="28"/>
          <w:szCs w:val="28"/>
        </w:rPr>
      </w:pPr>
    </w:p>
    <w:p w:rsidR="00B34BDA" w:rsidRPr="00851324" w:rsidRDefault="00B34BDA"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 xml:space="preserve">ОМ 1.27 «Осуществление компенсационных выплат некоторым категориям граждан Российской Федерации» </w:t>
      </w:r>
    </w:p>
    <w:p w:rsidR="006C4E75" w:rsidRPr="00851324" w:rsidRDefault="006C4E75" w:rsidP="00B26FEE">
      <w:pPr>
        <w:pStyle w:val="ConsPlusNormal"/>
        <w:widowControl/>
        <w:ind w:firstLine="709"/>
        <w:jc w:val="both"/>
        <w:rPr>
          <w:rFonts w:ascii="Times New Roman" w:hAnsi="Times New Roman"/>
          <w:b/>
          <w:sz w:val="28"/>
          <w:szCs w:val="28"/>
        </w:rPr>
      </w:pPr>
    </w:p>
    <w:p w:rsidR="00B34BDA" w:rsidRPr="00851324" w:rsidRDefault="00B34BDA" w:rsidP="00B26FEE">
      <w:pPr>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Участником данного мероприятия является Фонд социального страхования Российской Федерации</w:t>
      </w:r>
    </w:p>
    <w:p w:rsidR="000C1EC4" w:rsidRPr="00851324" w:rsidRDefault="000C1EC4" w:rsidP="00B9229C">
      <w:pPr>
        <w:spacing w:after="0" w:line="240" w:lineRule="auto"/>
        <w:ind w:firstLine="709"/>
        <w:jc w:val="both"/>
        <w:rPr>
          <w:rFonts w:ascii="Times New Roman" w:hAnsi="Times New Roman"/>
          <w:sz w:val="28"/>
          <w:szCs w:val="28"/>
        </w:rPr>
      </w:pPr>
    </w:p>
    <w:p w:rsidR="00FA154C" w:rsidRPr="00557CA6" w:rsidRDefault="00FA154C" w:rsidP="00121DFA">
      <w:pPr>
        <w:spacing w:after="0" w:line="240" w:lineRule="auto"/>
        <w:ind w:firstLine="709"/>
        <w:jc w:val="both"/>
        <w:rPr>
          <w:rFonts w:ascii="Times New Roman" w:hAnsi="Times New Roman"/>
          <w:sz w:val="28"/>
          <w:szCs w:val="28"/>
        </w:rPr>
      </w:pPr>
      <w:r w:rsidRPr="00557CA6">
        <w:rPr>
          <w:rFonts w:ascii="Times New Roman" w:hAnsi="Times New Roman"/>
          <w:sz w:val="28"/>
          <w:szCs w:val="28"/>
        </w:rPr>
        <w:t xml:space="preserve">В соответствии с постановлением Правительства Российской Федерации от 30.10.2020 № 1762 по КБК 393 10 03 03 1 27 52000 321 «Специальная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557CA6">
        <w:rPr>
          <w:rFonts w:ascii="Times New Roman" w:hAnsi="Times New Roman"/>
          <w:sz w:val="28"/>
          <w:szCs w:val="28"/>
        </w:rPr>
        <w:t>коронавирусной</w:t>
      </w:r>
      <w:proofErr w:type="spellEnd"/>
      <w:r w:rsidRPr="00557CA6">
        <w:rPr>
          <w:rFonts w:ascii="Times New Roman" w:hAnsi="Times New Roman"/>
          <w:sz w:val="28"/>
          <w:szCs w:val="28"/>
        </w:rPr>
        <w:t xml:space="preserve"> инфекции (COVID-19), медицинским работникам, контактирующим с пациентами </w:t>
      </w:r>
      <w:r w:rsidR="00B9229C" w:rsidRPr="00851324">
        <w:rPr>
          <w:rFonts w:ascii="Times New Roman" w:hAnsi="Times New Roman"/>
          <w:sz w:val="28"/>
          <w:szCs w:val="28"/>
        </w:rPr>
        <w:br/>
      </w:r>
      <w:r w:rsidRPr="00557CA6">
        <w:rPr>
          <w:rFonts w:ascii="Times New Roman" w:hAnsi="Times New Roman"/>
          <w:sz w:val="28"/>
          <w:szCs w:val="28"/>
        </w:rPr>
        <w:t xml:space="preserve">с установленным диагнозом новой </w:t>
      </w:r>
      <w:proofErr w:type="spellStart"/>
      <w:r w:rsidRPr="00557CA6">
        <w:rPr>
          <w:rFonts w:ascii="Times New Roman" w:hAnsi="Times New Roman"/>
          <w:sz w:val="28"/>
          <w:szCs w:val="28"/>
        </w:rPr>
        <w:t>коронавирусной</w:t>
      </w:r>
      <w:proofErr w:type="spellEnd"/>
      <w:r w:rsidRPr="00557CA6">
        <w:rPr>
          <w:rFonts w:ascii="Times New Roman" w:hAnsi="Times New Roman"/>
          <w:sz w:val="28"/>
          <w:szCs w:val="28"/>
        </w:rPr>
        <w:t xml:space="preserve"> инфекции (COVID-19), </w:t>
      </w:r>
      <w:r w:rsidR="00B9229C" w:rsidRPr="00851324">
        <w:rPr>
          <w:rFonts w:ascii="Times New Roman" w:hAnsi="Times New Roman"/>
          <w:sz w:val="28"/>
          <w:szCs w:val="28"/>
        </w:rPr>
        <w:br/>
      </w:r>
      <w:r w:rsidRPr="00557CA6">
        <w:rPr>
          <w:rFonts w:ascii="Times New Roman" w:hAnsi="Times New Roman"/>
          <w:sz w:val="28"/>
          <w:szCs w:val="28"/>
        </w:rPr>
        <w:t xml:space="preserve">за счет средств резервного фонда Правительства Российской Федерации» предусмотрены сводной бюджетной росписью на 31.12.2021 г. расходы </w:t>
      </w:r>
      <w:r w:rsidR="00B9229C" w:rsidRPr="00851324">
        <w:rPr>
          <w:rFonts w:ascii="Times New Roman" w:hAnsi="Times New Roman"/>
          <w:sz w:val="28"/>
          <w:szCs w:val="28"/>
        </w:rPr>
        <w:br/>
        <w:t xml:space="preserve">в </w:t>
      </w:r>
      <w:r w:rsidRPr="00557CA6">
        <w:rPr>
          <w:rFonts w:ascii="Times New Roman" w:hAnsi="Times New Roman"/>
          <w:sz w:val="28"/>
          <w:szCs w:val="28"/>
        </w:rPr>
        <w:t xml:space="preserve">сумме 429 357 535,8 тыс. рублей. </w:t>
      </w:r>
      <w:r w:rsidR="00B9229C" w:rsidRPr="00851324">
        <w:rPr>
          <w:rFonts w:ascii="Times New Roman" w:hAnsi="Times New Roman"/>
          <w:sz w:val="28"/>
          <w:szCs w:val="28"/>
        </w:rPr>
        <w:t xml:space="preserve">Расходы по кассовому исполнению </w:t>
      </w:r>
      <w:r w:rsidR="00B9229C" w:rsidRPr="00851324">
        <w:rPr>
          <w:rFonts w:ascii="Times New Roman" w:hAnsi="Times New Roman"/>
          <w:sz w:val="28"/>
          <w:szCs w:val="28"/>
        </w:rPr>
        <w:br/>
        <w:t>на 31.12.2021 г. составили - 265 163 799,0 тыс. рублей.</w:t>
      </w:r>
    </w:p>
    <w:p w:rsidR="00B9229C" w:rsidRPr="00557CA6" w:rsidRDefault="00FA154C"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 xml:space="preserve">В соответствии с постановлением Правительства Российской Федерации от 18.11.2020 № 1859 по КБК 393 10 03 03 1 27 58470 321 «Специальная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557CA6">
        <w:rPr>
          <w:rFonts w:ascii="Times New Roman" w:hAnsi="Times New Roman"/>
          <w:sz w:val="28"/>
          <w:szCs w:val="28"/>
        </w:rPr>
        <w:t>коронавирусная</w:t>
      </w:r>
      <w:proofErr w:type="spellEnd"/>
      <w:r w:rsidRPr="00557CA6">
        <w:rPr>
          <w:rFonts w:ascii="Times New Roman" w:hAnsi="Times New Roman"/>
          <w:sz w:val="28"/>
          <w:szCs w:val="28"/>
        </w:rPr>
        <w:t xml:space="preserve"> инфекция (COVID-19), и лицам из групп риска заражения новой </w:t>
      </w:r>
      <w:proofErr w:type="spellStart"/>
      <w:r w:rsidRPr="00557CA6">
        <w:rPr>
          <w:rFonts w:ascii="Times New Roman" w:hAnsi="Times New Roman"/>
          <w:sz w:val="28"/>
          <w:szCs w:val="28"/>
        </w:rPr>
        <w:t>коронавирусной</w:t>
      </w:r>
      <w:proofErr w:type="spellEnd"/>
      <w:r w:rsidRPr="00557CA6">
        <w:rPr>
          <w:rFonts w:ascii="Times New Roman" w:hAnsi="Times New Roman"/>
          <w:sz w:val="28"/>
          <w:szCs w:val="28"/>
        </w:rPr>
        <w:t xml:space="preserve"> инфекцией (COVID-19), за счет средств резервного фонда Правительства Российской Федерации» предусмотрены сводной бюджетной росписью на 31.12.2021 г. расходы в сумме 10 951 669,4 тыс. рублей. Расходы по кассовому исполнению на 31.12.2021 г. составили - 8 623 818,9 тыс. рублей.</w:t>
      </w:r>
    </w:p>
    <w:p w:rsidR="002D6875" w:rsidRPr="00557CA6" w:rsidRDefault="000C1EC4" w:rsidP="00557CA6">
      <w:pPr>
        <w:ind w:firstLine="709"/>
        <w:jc w:val="both"/>
        <w:rPr>
          <w:rFonts w:ascii="Times New Roman" w:hAnsi="Times New Roman"/>
          <w:sz w:val="28"/>
          <w:szCs w:val="28"/>
        </w:rPr>
      </w:pPr>
      <w:r w:rsidRPr="00557CA6">
        <w:rPr>
          <w:rFonts w:ascii="Times New Roman" w:hAnsi="Times New Roman"/>
          <w:sz w:val="28"/>
          <w:szCs w:val="28"/>
        </w:rPr>
        <w:t>Реализация основного мероприятия в 202</w:t>
      </w:r>
      <w:r w:rsidR="00F43311" w:rsidRPr="00557CA6">
        <w:rPr>
          <w:rFonts w:ascii="Times New Roman" w:hAnsi="Times New Roman"/>
          <w:sz w:val="28"/>
          <w:szCs w:val="28"/>
        </w:rPr>
        <w:t>1</w:t>
      </w:r>
      <w:r w:rsidRPr="00557CA6">
        <w:rPr>
          <w:rFonts w:ascii="Times New Roman" w:hAnsi="Times New Roman"/>
          <w:sz w:val="28"/>
          <w:szCs w:val="28"/>
        </w:rPr>
        <w:t xml:space="preserve"> году будет продолжена.</w:t>
      </w:r>
    </w:p>
    <w:p w:rsidR="000C1EC4" w:rsidRPr="00851324" w:rsidRDefault="000C1EC4" w:rsidP="00B26FEE">
      <w:pPr>
        <w:pStyle w:val="ConsPlusNormal"/>
        <w:widowControl/>
        <w:jc w:val="center"/>
        <w:rPr>
          <w:rFonts w:ascii="Times New Roman" w:hAnsi="Times New Roman" w:cs="Times New Roman"/>
          <w:b/>
          <w:sz w:val="28"/>
          <w:szCs w:val="28"/>
        </w:rPr>
      </w:pPr>
    </w:p>
    <w:p w:rsidR="00552611" w:rsidRPr="00851324" w:rsidRDefault="00552611"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Подпрограмма 2 «Модернизация и развитие</w:t>
      </w:r>
    </w:p>
    <w:p w:rsidR="00552611" w:rsidRPr="00851324" w:rsidRDefault="00552611"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социального обслуживания населения»</w:t>
      </w:r>
    </w:p>
    <w:p w:rsidR="00552611" w:rsidRPr="00851324" w:rsidRDefault="00552611" w:rsidP="00B26FEE">
      <w:pPr>
        <w:pStyle w:val="ConsPlusNormal"/>
        <w:widowControl/>
        <w:ind w:firstLine="709"/>
        <w:jc w:val="both"/>
        <w:rPr>
          <w:rFonts w:ascii="Times New Roman" w:hAnsi="Times New Roman" w:cs="Times New Roman"/>
          <w:sz w:val="28"/>
          <w:szCs w:val="28"/>
        </w:rPr>
      </w:pPr>
    </w:p>
    <w:p w:rsidR="00552611" w:rsidRPr="00851324" w:rsidRDefault="00552611"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2.1 «Распространение положительного опыта работы субъектов Российской Федерации в сфере социального обслуживания граждан»</w:t>
      </w:r>
    </w:p>
    <w:p w:rsidR="00036814" w:rsidRPr="00851324" w:rsidRDefault="00036814" w:rsidP="00B26FEE">
      <w:pPr>
        <w:pStyle w:val="ConsPlusNormal"/>
        <w:widowControl/>
        <w:ind w:firstLine="709"/>
        <w:jc w:val="both"/>
        <w:rPr>
          <w:rFonts w:ascii="Times New Roman" w:hAnsi="Times New Roman" w:cs="Times New Roman"/>
          <w:b/>
          <w:sz w:val="28"/>
          <w:szCs w:val="28"/>
        </w:rPr>
      </w:pPr>
    </w:p>
    <w:p w:rsidR="00552611" w:rsidRPr="00851324" w:rsidRDefault="00552611" w:rsidP="00B26FEE">
      <w:pPr>
        <w:tabs>
          <w:tab w:val="left" w:pos="2025"/>
        </w:tabs>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Участником данного мероприятия является Министерство труда</w:t>
      </w:r>
      <w:r w:rsidR="001B2E22" w:rsidRPr="00851324">
        <w:rPr>
          <w:rFonts w:ascii="Times New Roman" w:hAnsi="Times New Roman"/>
          <w:i/>
          <w:sz w:val="28"/>
          <w:szCs w:val="28"/>
        </w:rPr>
        <w:t xml:space="preserve">               </w:t>
      </w:r>
      <w:r w:rsidRPr="00851324">
        <w:rPr>
          <w:rFonts w:ascii="Times New Roman" w:hAnsi="Times New Roman"/>
          <w:i/>
          <w:sz w:val="28"/>
          <w:szCs w:val="28"/>
        </w:rPr>
        <w:t xml:space="preserve"> и социальной защиты Российской Федерации.</w:t>
      </w:r>
    </w:p>
    <w:p w:rsidR="00C468FD" w:rsidRPr="00851324" w:rsidRDefault="00C468FD" w:rsidP="00B26FEE">
      <w:pPr>
        <w:tabs>
          <w:tab w:val="left" w:pos="2025"/>
        </w:tabs>
        <w:spacing w:after="0" w:line="240" w:lineRule="auto"/>
        <w:ind w:firstLine="709"/>
        <w:jc w:val="both"/>
        <w:rPr>
          <w:rFonts w:ascii="Times New Roman" w:hAnsi="Times New Roman"/>
          <w:i/>
          <w:sz w:val="28"/>
          <w:szCs w:val="28"/>
        </w:rPr>
      </w:pP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Минтрудом России проведен анализ целесообразности строительства крупных психоневрологических интернатов с учетом существующих современных подходов к определению основных моделей жизнеустройства инвалидов с ментальными нарушениями.</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Вышеуказанный анализ учитывался при описании модели жизнеустройства инвалидов с ментальными нарушениями, ориентированной на их </w:t>
      </w:r>
      <w:proofErr w:type="spellStart"/>
      <w:r w:rsidRPr="00851324">
        <w:rPr>
          <w:rFonts w:ascii="Times New Roman" w:eastAsia="Times New Roman" w:hAnsi="Times New Roman"/>
          <w:sz w:val="28"/>
          <w:szCs w:val="28"/>
          <w:lang w:eastAsia="ru-RU"/>
        </w:rPr>
        <w:t>деинституализацию</w:t>
      </w:r>
      <w:proofErr w:type="spellEnd"/>
      <w:r w:rsidRPr="00851324">
        <w:rPr>
          <w:rFonts w:ascii="Times New Roman" w:eastAsia="Times New Roman" w:hAnsi="Times New Roman"/>
          <w:sz w:val="28"/>
          <w:szCs w:val="28"/>
          <w:lang w:eastAsia="ru-RU"/>
        </w:rPr>
        <w:t xml:space="preserve"> и социализацию при подготовке Концепции развития в Российской Федерации системы комплексной реабилитации </w:t>
      </w:r>
      <w:r w:rsidRPr="00851324">
        <w:rPr>
          <w:rFonts w:ascii="Times New Roman" w:eastAsia="Times New Roman" w:hAnsi="Times New Roman"/>
          <w:sz w:val="28"/>
          <w:szCs w:val="28"/>
          <w:lang w:eastAsia="ru-RU"/>
        </w:rPr>
        <w:br/>
        <w:t xml:space="preserve">и </w:t>
      </w:r>
      <w:proofErr w:type="spellStart"/>
      <w:r w:rsidRPr="00851324">
        <w:rPr>
          <w:rFonts w:ascii="Times New Roman" w:eastAsia="Times New Roman" w:hAnsi="Times New Roman"/>
          <w:sz w:val="28"/>
          <w:szCs w:val="28"/>
          <w:lang w:eastAsia="ru-RU"/>
        </w:rPr>
        <w:t>абилитации</w:t>
      </w:r>
      <w:proofErr w:type="spellEnd"/>
      <w:r w:rsidRPr="00851324">
        <w:rPr>
          <w:rFonts w:ascii="Times New Roman" w:eastAsia="Times New Roman" w:hAnsi="Times New Roman"/>
          <w:sz w:val="28"/>
          <w:szCs w:val="28"/>
          <w:lang w:eastAsia="ru-RU"/>
        </w:rPr>
        <w:t xml:space="preserve"> лиц инвалидов, в том числе детей-инвалидов, на период </w:t>
      </w:r>
      <w:r w:rsidRPr="00851324">
        <w:rPr>
          <w:rFonts w:ascii="Times New Roman" w:eastAsia="Times New Roman" w:hAnsi="Times New Roman"/>
          <w:sz w:val="28"/>
          <w:szCs w:val="28"/>
          <w:lang w:eastAsia="ru-RU"/>
        </w:rPr>
        <w:br/>
        <w:t>до 2025 года (далее – Концепция), утвержденной распоряжением Правительства Российской Федерации от 18 декабря 2021 г. № 3711-р.</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 числу основных подходов отнесено максимально широкое внедрение механизмов и социальных технологий сопровождения (сопровождаемое проживание, сопровождаемая трудовая деятельность и др.) при организации их жизнеустройства.</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При этом к предпочтительным формам жизнеустройства отнесено сопровождаемое проживание, которое осуществляется посредством предоставления социальных услуг, услуг по основным направлениям комплексной реабилитации и </w:t>
      </w:r>
      <w:proofErr w:type="spellStart"/>
      <w:r w:rsidRPr="00851324">
        <w:rPr>
          <w:rFonts w:ascii="Times New Roman" w:eastAsia="Times New Roman" w:hAnsi="Times New Roman"/>
          <w:sz w:val="28"/>
          <w:szCs w:val="28"/>
          <w:lang w:eastAsia="ru-RU"/>
        </w:rPr>
        <w:t>абилитации</w:t>
      </w:r>
      <w:proofErr w:type="spellEnd"/>
      <w:r w:rsidRPr="00851324">
        <w:rPr>
          <w:rFonts w:ascii="Times New Roman" w:eastAsia="Times New Roman" w:hAnsi="Times New Roman"/>
          <w:sz w:val="28"/>
          <w:szCs w:val="28"/>
          <w:lang w:eastAsia="ru-RU"/>
        </w:rPr>
        <w:t xml:space="preserve">, </w:t>
      </w:r>
      <w:proofErr w:type="spellStart"/>
      <w:r w:rsidRPr="00851324">
        <w:rPr>
          <w:rFonts w:ascii="Times New Roman" w:eastAsia="Times New Roman" w:hAnsi="Times New Roman"/>
          <w:sz w:val="28"/>
          <w:szCs w:val="28"/>
          <w:lang w:eastAsia="ru-RU"/>
        </w:rPr>
        <w:t>ассистивных</w:t>
      </w:r>
      <w:proofErr w:type="spellEnd"/>
      <w:r w:rsidRPr="00851324">
        <w:rPr>
          <w:rFonts w:ascii="Times New Roman" w:eastAsia="Times New Roman" w:hAnsi="Times New Roman"/>
          <w:sz w:val="28"/>
          <w:szCs w:val="28"/>
          <w:lang w:eastAsia="ru-RU"/>
        </w:rPr>
        <w:t xml:space="preserve"> услуг, содействия в получении образования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обеспечивается сохранение пребывания инвалидов в привычной и благоприятной для них социальной среде. Наряду с этим поддерживается их самостоятельность и автономность в реализации основных жизненных потребностей (организация быта, досуга, общения и социальных связей), осуществляется выработка навыков, необходимых для проживания в домашних условиях.</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Концепцией также определены основные подходы к совершенствованию работы существующих психоневрологических интернатов, включающие совершенствование условий для получения ментальными инвалидами, в том числе проживающими в стационарных учреждениях социального обслуживания, наравне </w:t>
      </w:r>
      <w:r w:rsidRPr="00851324">
        <w:rPr>
          <w:rFonts w:ascii="Times New Roman" w:eastAsia="Times New Roman" w:hAnsi="Times New Roman"/>
          <w:sz w:val="28"/>
          <w:szCs w:val="28"/>
          <w:lang w:eastAsia="ru-RU"/>
        </w:rPr>
        <w:br/>
        <w:t>с другими гражданами различных услуг, а также создание в стационарных организациях социального обслуживания условий, позволяющих поддерживать домашний уклад жизни, самостоятельность ментальных инвалидов, их социальную активность, в том числе за пределами этих организаций.</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Одновременно, Минстроем России в 2020 году был выполнен пересмотр свода правил. Новый свод правил СП 145.13330.2020 «Дома-интернаты. Правила проектирования, утвержденный приказом Минстроя России от 23 декабря 2020 г. № 849/</w:t>
      </w:r>
      <w:proofErr w:type="spellStart"/>
      <w:r w:rsidRPr="00851324">
        <w:rPr>
          <w:rFonts w:ascii="Times New Roman" w:eastAsia="Times New Roman" w:hAnsi="Times New Roman"/>
          <w:sz w:val="28"/>
          <w:szCs w:val="28"/>
          <w:lang w:eastAsia="ru-RU"/>
        </w:rPr>
        <w:t>пр</w:t>
      </w:r>
      <w:proofErr w:type="spellEnd"/>
      <w:r w:rsidRPr="00851324">
        <w:rPr>
          <w:rFonts w:ascii="Times New Roman" w:eastAsia="Times New Roman" w:hAnsi="Times New Roman"/>
          <w:sz w:val="28"/>
          <w:szCs w:val="28"/>
          <w:lang w:eastAsia="ru-RU"/>
        </w:rPr>
        <w:t xml:space="preserve"> (далее – свод правил), вступил в силу с 24 июня 2021 года.</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Сводом правил предусмотрены дифференцированные требования </w:t>
      </w:r>
      <w:r w:rsidRPr="00851324">
        <w:rPr>
          <w:rFonts w:ascii="Times New Roman" w:eastAsia="Times New Roman" w:hAnsi="Times New Roman"/>
          <w:sz w:val="28"/>
          <w:szCs w:val="28"/>
          <w:lang w:eastAsia="ru-RU"/>
        </w:rPr>
        <w:br/>
        <w:t>к проектированию домов-интернатов для граждан, имеющих психические расстройства, вместимостью 50, 100 и 200 мест.</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Свод правил также распространяется в том числе и на жилые помещения сопровождаемого проживания для стационарного проживания нуждающихся </w:t>
      </w:r>
      <w:r w:rsidRPr="00851324">
        <w:rPr>
          <w:rFonts w:ascii="Times New Roman" w:eastAsia="Times New Roman" w:hAnsi="Times New Roman"/>
          <w:sz w:val="28"/>
          <w:szCs w:val="28"/>
          <w:lang w:eastAsia="ru-RU"/>
        </w:rPr>
        <w:br/>
        <w:t>в постоянной помощи, частичном уходе, наблюдении и сопровождении.</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С 1 января 2021 г. введены в действие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санитарного врача Российской Федерации от 24 декабря 2020 г. № 44 (далее – Санитарные правила).</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целях создания в стационарных организациях социального обслуживания условий, позволяющих поддерживать домашний уклад жизни, самостоятельность ментальных инвалидов, их социальную активность, в Санитарные правила включены требования о наличии в зданиях организаций социального обслуживания помещений для социальной адаптации лиц пожилого возраста, лиц с ограниченными возможностями здоровья и инвалидов, а также учебных помещений, учебно-производственных (лечебно-трудовых) мастерских.</w:t>
      </w:r>
    </w:p>
    <w:p w:rsidR="009B129D" w:rsidRPr="00851324" w:rsidRDefault="009B129D" w:rsidP="009B129D">
      <w:pPr>
        <w:spacing w:after="0"/>
        <w:ind w:firstLine="720"/>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При этом жилые помещения организуются по типу жилых ячеек и (или) жилых групп с общей гостиной, кухней, столовой, прихожей, санитарным узлом. Спальные комнаты организуются на 3 человека (пункты 9.9 и 9.10 Санитарных правил).</w:t>
      </w:r>
    </w:p>
    <w:p w:rsidR="00552611" w:rsidRPr="00851324" w:rsidRDefault="00F977E8"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основного мероприятия в </w:t>
      </w:r>
      <w:r w:rsidR="009B129D"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D7524E" w:rsidRPr="00851324" w:rsidRDefault="00D7524E" w:rsidP="00B26FEE">
      <w:pPr>
        <w:pStyle w:val="ConsPlusNormal"/>
        <w:widowControl/>
        <w:ind w:firstLine="709"/>
        <w:jc w:val="both"/>
        <w:rPr>
          <w:rFonts w:ascii="Times New Roman" w:hAnsi="Times New Roman" w:cs="Times New Roman"/>
          <w:sz w:val="28"/>
          <w:szCs w:val="28"/>
        </w:rPr>
      </w:pPr>
    </w:p>
    <w:p w:rsidR="006D36AF"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2.2 «</w:t>
      </w:r>
      <w:r w:rsidR="000E136C" w:rsidRPr="00851324">
        <w:rPr>
          <w:rFonts w:ascii="Times New Roman" w:hAnsi="Times New Roman" w:cs="Times New Roman"/>
          <w:b/>
          <w:sz w:val="28"/>
          <w:szCs w:val="28"/>
        </w:rPr>
        <w:t>Формирование независимой системы оценки качества работы организаций, оказывающих социальные услуги в сфере социального обслуживания населения</w:t>
      </w:r>
      <w:r w:rsidRPr="00851324">
        <w:rPr>
          <w:rFonts w:ascii="Times New Roman" w:hAnsi="Times New Roman" w:cs="Times New Roman"/>
          <w:b/>
          <w:sz w:val="28"/>
          <w:szCs w:val="28"/>
        </w:rPr>
        <w:t>»</w:t>
      </w:r>
    </w:p>
    <w:p w:rsidR="00036814" w:rsidRPr="00851324" w:rsidRDefault="00036814" w:rsidP="00B26FEE">
      <w:pPr>
        <w:pStyle w:val="ConsPlusNormal"/>
        <w:widowControl/>
        <w:ind w:firstLine="709"/>
        <w:jc w:val="both"/>
        <w:rPr>
          <w:rFonts w:ascii="Times New Roman" w:hAnsi="Times New Roman" w:cs="Times New Roman"/>
          <w:b/>
          <w:sz w:val="28"/>
          <w:szCs w:val="28"/>
        </w:rPr>
      </w:pPr>
    </w:p>
    <w:p w:rsidR="002D6875" w:rsidRPr="00851324" w:rsidRDefault="00E50AFD" w:rsidP="00B26FEE">
      <w:pPr>
        <w:tabs>
          <w:tab w:val="left" w:pos="2025"/>
        </w:tabs>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Участником данного мероприя</w:t>
      </w:r>
      <w:r w:rsidR="00B77D8F" w:rsidRPr="00851324">
        <w:rPr>
          <w:rFonts w:ascii="Times New Roman" w:hAnsi="Times New Roman"/>
          <w:i/>
          <w:sz w:val="28"/>
          <w:szCs w:val="28"/>
        </w:rPr>
        <w:t xml:space="preserve">тия является </w:t>
      </w:r>
      <w:r w:rsidRPr="00851324">
        <w:rPr>
          <w:rFonts w:ascii="Times New Roman" w:hAnsi="Times New Roman"/>
          <w:i/>
          <w:sz w:val="28"/>
          <w:szCs w:val="28"/>
        </w:rPr>
        <w:t>Министерство труда</w:t>
      </w:r>
      <w:r w:rsidR="00DA0ACD" w:rsidRPr="00851324">
        <w:rPr>
          <w:rFonts w:ascii="Times New Roman" w:hAnsi="Times New Roman"/>
          <w:i/>
          <w:sz w:val="28"/>
          <w:szCs w:val="28"/>
        </w:rPr>
        <w:t xml:space="preserve">                </w:t>
      </w:r>
      <w:r w:rsidRPr="00851324">
        <w:rPr>
          <w:rFonts w:ascii="Times New Roman" w:hAnsi="Times New Roman"/>
          <w:i/>
          <w:sz w:val="28"/>
          <w:szCs w:val="28"/>
        </w:rPr>
        <w:t xml:space="preserve"> и социаль</w:t>
      </w:r>
      <w:r w:rsidR="008316AA" w:rsidRPr="00851324">
        <w:rPr>
          <w:rFonts w:ascii="Times New Roman" w:hAnsi="Times New Roman"/>
          <w:i/>
          <w:sz w:val="28"/>
          <w:szCs w:val="28"/>
        </w:rPr>
        <w:t>ной защиты Российской Федерации</w:t>
      </w:r>
      <w:r w:rsidR="00B479FF" w:rsidRPr="00851324">
        <w:rPr>
          <w:rFonts w:ascii="Times New Roman" w:hAnsi="Times New Roman"/>
          <w:i/>
          <w:sz w:val="28"/>
          <w:szCs w:val="28"/>
        </w:rPr>
        <w:t>.</w:t>
      </w:r>
    </w:p>
    <w:p w:rsidR="008D6862" w:rsidRPr="00851324" w:rsidRDefault="008D6862" w:rsidP="00B26FEE">
      <w:pPr>
        <w:tabs>
          <w:tab w:val="left" w:pos="2025"/>
        </w:tabs>
        <w:spacing w:after="0" w:line="240" w:lineRule="auto"/>
        <w:ind w:firstLine="709"/>
        <w:jc w:val="both"/>
        <w:rPr>
          <w:rFonts w:ascii="Times New Roman" w:hAnsi="Times New Roman"/>
          <w:i/>
          <w:sz w:val="28"/>
          <w:szCs w:val="28"/>
        </w:rPr>
      </w:pPr>
    </w:p>
    <w:p w:rsidR="004E3EEB" w:rsidRPr="00851324" w:rsidRDefault="00F30AA0" w:rsidP="004E3EEB">
      <w:pPr>
        <w:pStyle w:val="a5"/>
        <w:spacing w:before="0" w:beforeAutospacing="0" w:after="0" w:afterAutospacing="0"/>
        <w:ind w:firstLine="709"/>
        <w:jc w:val="both"/>
        <w:rPr>
          <w:sz w:val="28"/>
          <w:szCs w:val="28"/>
        </w:rPr>
      </w:pPr>
      <w:r w:rsidRPr="00851324">
        <w:rPr>
          <w:sz w:val="28"/>
          <w:szCs w:val="28"/>
        </w:rPr>
        <w:t xml:space="preserve">В соответствии с Планом работы Общественного совета при Минтруде России </w:t>
      </w:r>
      <w:r w:rsidR="004C59F5" w:rsidRPr="00557CA6">
        <w:rPr>
          <w:sz w:val="28"/>
          <w:szCs w:val="28"/>
        </w:rPr>
        <w:t xml:space="preserve">обсуждение результатов </w:t>
      </w:r>
      <w:r w:rsidRPr="00851324">
        <w:rPr>
          <w:sz w:val="28"/>
          <w:szCs w:val="28"/>
        </w:rPr>
        <w:t>независимой оценки качества работы организаций, оказывающих социальные услуги в сфере социального обслуживания населения запланировано к проведению на заседании</w:t>
      </w:r>
      <w:r w:rsidR="004C59F5" w:rsidRPr="00557CA6">
        <w:rPr>
          <w:sz w:val="28"/>
          <w:szCs w:val="28"/>
        </w:rPr>
        <w:t xml:space="preserve"> в марте 2022 года</w:t>
      </w:r>
      <w:r w:rsidRPr="00851324">
        <w:rPr>
          <w:sz w:val="28"/>
          <w:szCs w:val="28"/>
        </w:rPr>
        <w:t>.</w:t>
      </w:r>
    </w:p>
    <w:p w:rsidR="00F30AA0" w:rsidRPr="00851324" w:rsidRDefault="00F30AA0" w:rsidP="004E3EEB">
      <w:pPr>
        <w:pStyle w:val="a5"/>
        <w:spacing w:before="0" w:beforeAutospacing="0" w:after="0" w:afterAutospacing="0"/>
        <w:ind w:firstLine="709"/>
        <w:jc w:val="both"/>
        <w:rPr>
          <w:sz w:val="28"/>
          <w:szCs w:val="28"/>
        </w:rPr>
      </w:pPr>
      <w:r w:rsidRPr="00851324">
        <w:rPr>
          <w:sz w:val="28"/>
          <w:szCs w:val="28"/>
        </w:rPr>
        <w:t>Сведения о результатах будут представлены в рамках уточненного годового отчета о ходе реализации Госпрограммы.</w:t>
      </w:r>
    </w:p>
    <w:p w:rsidR="004F2F10" w:rsidRPr="00851324" w:rsidRDefault="004F2F10" w:rsidP="00B26FEE">
      <w:pPr>
        <w:spacing w:after="0" w:line="240" w:lineRule="auto"/>
        <w:ind w:firstLine="709"/>
        <w:jc w:val="both"/>
        <w:rPr>
          <w:rFonts w:ascii="Times New Roman" w:hAnsi="Times New Roman"/>
          <w:sz w:val="28"/>
          <w:szCs w:val="28"/>
        </w:rPr>
      </w:pPr>
    </w:p>
    <w:p w:rsidR="00552611" w:rsidRPr="00851324" w:rsidRDefault="00552611" w:rsidP="00B26FEE">
      <w:pPr>
        <w:pStyle w:val="ConsPlusNormal"/>
        <w:widowControl/>
        <w:ind w:firstLine="709"/>
        <w:jc w:val="both"/>
        <w:rPr>
          <w:rFonts w:ascii="Times New Roman" w:hAnsi="Times New Roman" w:cs="Times New Roman"/>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2.3 «</w:t>
      </w:r>
      <w:r w:rsidR="000E136C" w:rsidRPr="00851324">
        <w:rPr>
          <w:rFonts w:ascii="Times New Roman" w:hAnsi="Times New Roman" w:cs="Times New Roman"/>
          <w:b/>
          <w:sz w:val="28"/>
          <w:szCs w:val="28"/>
        </w:rPr>
        <w:t>Обеспечение деятельности учреждений социального обслуживания граждан</w:t>
      </w:r>
      <w:r w:rsidRPr="00851324">
        <w:rPr>
          <w:rFonts w:ascii="Times New Roman" w:hAnsi="Times New Roman" w:cs="Times New Roman"/>
          <w:b/>
          <w:sz w:val="28"/>
          <w:szCs w:val="28"/>
        </w:rPr>
        <w:t>»</w:t>
      </w:r>
    </w:p>
    <w:p w:rsidR="00A42560" w:rsidRPr="00851324" w:rsidRDefault="00A42560" w:rsidP="00B26FEE">
      <w:pPr>
        <w:pStyle w:val="ConsPlusNormal"/>
        <w:widowControl/>
        <w:ind w:firstLine="709"/>
        <w:jc w:val="both"/>
        <w:rPr>
          <w:rFonts w:ascii="Times New Roman" w:hAnsi="Times New Roman" w:cs="Times New Roman"/>
          <w:b/>
          <w:sz w:val="28"/>
          <w:szCs w:val="28"/>
        </w:rPr>
      </w:pPr>
    </w:p>
    <w:p w:rsidR="007905ED" w:rsidRPr="00851324" w:rsidRDefault="007905ED" w:rsidP="00B26FEE">
      <w:pPr>
        <w:tabs>
          <w:tab w:val="left" w:pos="2025"/>
        </w:tabs>
        <w:spacing w:after="0" w:line="240" w:lineRule="auto"/>
        <w:ind w:firstLine="709"/>
        <w:jc w:val="both"/>
        <w:rPr>
          <w:rFonts w:ascii="Times New Roman" w:hAnsi="Times New Roman"/>
          <w:i/>
          <w:sz w:val="28"/>
          <w:szCs w:val="28"/>
        </w:rPr>
      </w:pPr>
      <w:r w:rsidRPr="00851324">
        <w:rPr>
          <w:rFonts w:ascii="Times New Roman" w:hAnsi="Times New Roman"/>
          <w:i/>
          <w:sz w:val="28"/>
          <w:szCs w:val="28"/>
        </w:rPr>
        <w:t xml:space="preserve">Участником данного мероприятия является Министерство труда </w:t>
      </w:r>
      <w:r w:rsidR="00B61916" w:rsidRPr="00851324">
        <w:rPr>
          <w:rFonts w:ascii="Times New Roman" w:hAnsi="Times New Roman"/>
          <w:i/>
          <w:sz w:val="28"/>
          <w:szCs w:val="28"/>
        </w:rPr>
        <w:t xml:space="preserve">               </w:t>
      </w:r>
      <w:r w:rsidRPr="00851324">
        <w:rPr>
          <w:rFonts w:ascii="Times New Roman" w:hAnsi="Times New Roman"/>
          <w:i/>
          <w:sz w:val="28"/>
          <w:szCs w:val="28"/>
        </w:rPr>
        <w:t>и социальной защиты Российской Федерации.</w:t>
      </w:r>
    </w:p>
    <w:p w:rsidR="008D6862" w:rsidRPr="00851324" w:rsidRDefault="008D6862" w:rsidP="00B26FEE">
      <w:pPr>
        <w:tabs>
          <w:tab w:val="left" w:pos="2025"/>
        </w:tabs>
        <w:spacing w:after="0" w:line="240" w:lineRule="auto"/>
        <w:ind w:firstLine="709"/>
        <w:jc w:val="both"/>
        <w:rPr>
          <w:rFonts w:ascii="Times New Roman" w:hAnsi="Times New Roman"/>
          <w:i/>
          <w:sz w:val="28"/>
          <w:szCs w:val="28"/>
        </w:rPr>
      </w:pPr>
    </w:p>
    <w:p w:rsidR="00EC5D1E" w:rsidRPr="00851324" w:rsidRDefault="00EC5D1E" w:rsidP="00EC5D1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Принят приказ Минтруда России от 24 декабря 2018 г. № 833 </w:t>
      </w:r>
      <w:r w:rsidRPr="00851324">
        <w:rPr>
          <w:rFonts w:ascii="Times New Roman" w:hAnsi="Times New Roman"/>
          <w:sz w:val="28"/>
          <w:szCs w:val="28"/>
        </w:rPr>
        <w:br/>
        <w:t xml:space="preserve">«Об утверждении Порядка взаимодействия федерального государственного бюджетного учреждения «Сергиево-Посадский дом-интернат слепоглухих для детей и молодых инвалидов» Министерства труда и социальной защиты Российской Федерации с организаторами добровольческой (волонтерской) деятельности и добровольческими (волонтерскими) организациями в сфере содействия оказанию социальных услуг в стационарной форме социального обслуживания», который впоследствии был отменен в связи с передачей федерального государственного бюджетного учреждения «Сергиево-Посадский дом-интернат слепоглухих для детей и молодых инвалидов» </w:t>
      </w:r>
      <w:r w:rsidRPr="00851324">
        <w:rPr>
          <w:rFonts w:ascii="Times New Roman" w:hAnsi="Times New Roman"/>
          <w:sz w:val="28"/>
          <w:szCs w:val="28"/>
        </w:rPr>
        <w:br/>
        <w:t xml:space="preserve">в государственную собственность Московской области. </w:t>
      </w:r>
    </w:p>
    <w:p w:rsidR="00EC5D1E" w:rsidRPr="00851324" w:rsidRDefault="00EC5D1E" w:rsidP="00EC5D1E">
      <w:pPr>
        <w:spacing w:after="0" w:line="240" w:lineRule="auto"/>
        <w:ind w:firstLine="709"/>
        <w:jc w:val="both"/>
        <w:rPr>
          <w:rFonts w:ascii="Times New Roman" w:eastAsiaTheme="minorHAnsi" w:hAnsi="Times New Roman"/>
          <w:sz w:val="28"/>
          <w:szCs w:val="28"/>
        </w:rPr>
      </w:pPr>
      <w:r w:rsidRPr="00851324">
        <w:rPr>
          <w:rFonts w:ascii="Times New Roman" w:hAnsi="Times New Roman"/>
          <w:sz w:val="28"/>
          <w:szCs w:val="28"/>
        </w:rPr>
        <w:t xml:space="preserve">В соответствии с письмом от 4 февраля 2022 г № 20 исх.-1843В </w:t>
      </w:r>
      <w:r w:rsidRPr="00851324">
        <w:rPr>
          <w:rFonts w:ascii="Times New Roman" w:hAnsi="Times New Roman"/>
          <w:sz w:val="28"/>
          <w:szCs w:val="28"/>
        </w:rPr>
        <w:br/>
        <w:t xml:space="preserve">на основании паспорта готовности 10 сентября 2021 г., объект введен </w:t>
      </w:r>
      <w:r w:rsidRPr="00851324">
        <w:rPr>
          <w:rFonts w:ascii="Times New Roman" w:hAnsi="Times New Roman"/>
          <w:sz w:val="28"/>
          <w:szCs w:val="28"/>
        </w:rPr>
        <w:br/>
        <w:t>в эксплуатацию.</w:t>
      </w:r>
    </w:p>
    <w:p w:rsidR="004F2F10" w:rsidRPr="00851324" w:rsidRDefault="004F2F10" w:rsidP="005A1840">
      <w:pPr>
        <w:pStyle w:val="ConsPlusNormal"/>
        <w:widowControl/>
        <w:jc w:val="both"/>
        <w:rPr>
          <w:rFonts w:ascii="Times New Roman" w:hAnsi="Times New Roman" w:cs="Times New Roman"/>
          <w:b/>
          <w:sz w:val="28"/>
          <w:szCs w:val="28"/>
        </w:rPr>
      </w:pPr>
    </w:p>
    <w:p w:rsidR="007905ED"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2.4 «</w:t>
      </w:r>
      <w:r w:rsidR="000E136C" w:rsidRPr="00851324">
        <w:rPr>
          <w:rFonts w:ascii="Times New Roman" w:hAnsi="Times New Roman" w:cs="Times New Roman"/>
          <w:b/>
          <w:sz w:val="28"/>
          <w:szCs w:val="28"/>
        </w:rPr>
        <w:t xml:space="preserve">Поощрение победителей Всероссийского конкурса </w:t>
      </w:r>
      <w:r w:rsidR="00D002DA"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 xml:space="preserve">на звание </w:t>
      </w:r>
      <w:r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Лучший работник учреждений социального обслуживания</w:t>
      </w:r>
      <w:r w:rsidRPr="00851324">
        <w:rPr>
          <w:rFonts w:ascii="Times New Roman" w:hAnsi="Times New Roman" w:cs="Times New Roman"/>
          <w:b/>
          <w:sz w:val="28"/>
          <w:szCs w:val="28"/>
        </w:rPr>
        <w:t>»</w:t>
      </w:r>
    </w:p>
    <w:p w:rsidR="00D002DA" w:rsidRPr="00851324" w:rsidRDefault="00D002DA" w:rsidP="00B26FEE">
      <w:pPr>
        <w:pStyle w:val="ConsPlusNormal"/>
        <w:widowControl/>
        <w:ind w:firstLine="709"/>
        <w:jc w:val="both"/>
        <w:rPr>
          <w:rFonts w:ascii="Times New Roman" w:hAnsi="Times New Roman" w:cs="Times New Roman"/>
          <w:b/>
          <w:sz w:val="28"/>
          <w:szCs w:val="28"/>
        </w:rPr>
      </w:pPr>
    </w:p>
    <w:p w:rsidR="00551C86" w:rsidRPr="00851324" w:rsidRDefault="00551C86" w:rsidP="00B26FEE">
      <w:pPr>
        <w:tabs>
          <w:tab w:val="left" w:pos="2025"/>
        </w:tabs>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w:t>
      </w:r>
      <w:r w:rsidR="00505FCD" w:rsidRPr="00851324">
        <w:rPr>
          <w:rFonts w:ascii="Times New Roman" w:hAnsi="Times New Roman"/>
          <w:i/>
          <w:sz w:val="28"/>
          <w:szCs w:val="28"/>
        </w:rPr>
        <w:t>ом данного мероприятия является</w:t>
      </w:r>
      <w:r w:rsidRPr="00851324">
        <w:rPr>
          <w:rFonts w:ascii="Times New Roman" w:hAnsi="Times New Roman"/>
          <w:i/>
          <w:sz w:val="28"/>
          <w:szCs w:val="28"/>
        </w:rPr>
        <w:t xml:space="preserve"> Министерство труда</w:t>
      </w:r>
      <w:r w:rsidR="00505FCD" w:rsidRPr="00851324">
        <w:rPr>
          <w:rFonts w:ascii="Times New Roman" w:hAnsi="Times New Roman"/>
          <w:i/>
          <w:sz w:val="28"/>
          <w:szCs w:val="28"/>
        </w:rPr>
        <w:t xml:space="preserve">              </w:t>
      </w:r>
      <w:r w:rsidRPr="00851324">
        <w:rPr>
          <w:rFonts w:ascii="Times New Roman" w:hAnsi="Times New Roman"/>
          <w:i/>
          <w:sz w:val="28"/>
          <w:szCs w:val="28"/>
        </w:rPr>
        <w:t xml:space="preserve"> и социальной защиты Российской Федерации.</w:t>
      </w:r>
    </w:p>
    <w:p w:rsidR="008D6862" w:rsidRPr="00851324" w:rsidRDefault="008D6862" w:rsidP="00B26FEE">
      <w:pPr>
        <w:tabs>
          <w:tab w:val="left" w:pos="2025"/>
        </w:tabs>
        <w:spacing w:after="0" w:line="240" w:lineRule="auto"/>
        <w:ind w:firstLine="709"/>
        <w:jc w:val="both"/>
        <w:rPr>
          <w:rFonts w:ascii="Times New Roman" w:hAnsi="Times New Roman"/>
          <w:i/>
          <w:sz w:val="28"/>
          <w:szCs w:val="28"/>
        </w:rPr>
      </w:pPr>
    </w:p>
    <w:p w:rsidR="00EC5D1E" w:rsidRPr="00851324" w:rsidRDefault="00EC5D1E" w:rsidP="00EC5D1E">
      <w:pPr>
        <w:tabs>
          <w:tab w:val="left" w:pos="2025"/>
        </w:tabs>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В 2021 году приказом Минтруда России №520н от 28.07.2021г внесены изменения в порядок проведения ежегодного Всероссийского конкурса профессионального мастерства в сфере социального обслуживания.  Акцент в определении лучших был перемещен на поощрение специалистов, которые применяют социальные технологии, внедряют новые подходы, изменяющие качество жизни граждан. </w:t>
      </w:r>
    </w:p>
    <w:p w:rsidR="00EC5D1E" w:rsidRPr="00851324" w:rsidRDefault="00EC5D1E" w:rsidP="00EC5D1E">
      <w:pPr>
        <w:tabs>
          <w:tab w:val="left" w:pos="2025"/>
        </w:tabs>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Новые правила позволили существенно расширить круг участников. </w:t>
      </w:r>
      <w:r w:rsidR="00256831" w:rsidRPr="00851324">
        <w:rPr>
          <w:rFonts w:ascii="Times New Roman" w:eastAsiaTheme="minorHAnsi" w:hAnsi="Times New Roman"/>
          <w:sz w:val="28"/>
          <w:szCs w:val="28"/>
        </w:rPr>
        <w:br/>
      </w:r>
      <w:r w:rsidRPr="00851324">
        <w:rPr>
          <w:rFonts w:ascii="Times New Roman" w:eastAsiaTheme="minorHAnsi" w:hAnsi="Times New Roman"/>
          <w:sz w:val="28"/>
          <w:szCs w:val="28"/>
        </w:rPr>
        <w:t xml:space="preserve">В 2021 году принять участие в конкурсе смогли не только работники государственных организаций, но и специалисты, работающие </w:t>
      </w:r>
      <w:r w:rsidR="00256831" w:rsidRPr="00851324">
        <w:rPr>
          <w:rFonts w:ascii="Times New Roman" w:eastAsiaTheme="minorHAnsi" w:hAnsi="Times New Roman"/>
          <w:sz w:val="28"/>
          <w:szCs w:val="28"/>
        </w:rPr>
        <w:br/>
      </w:r>
      <w:r w:rsidRPr="00851324">
        <w:rPr>
          <w:rFonts w:ascii="Times New Roman" w:eastAsiaTheme="minorHAnsi" w:hAnsi="Times New Roman"/>
          <w:sz w:val="28"/>
          <w:szCs w:val="28"/>
        </w:rPr>
        <w:t>в негосударственном секторе.</w:t>
      </w:r>
    </w:p>
    <w:p w:rsidR="00EC5D1E" w:rsidRPr="00851324" w:rsidRDefault="00EC5D1E" w:rsidP="00EC5D1E">
      <w:pPr>
        <w:tabs>
          <w:tab w:val="left" w:pos="2025"/>
        </w:tabs>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Среди призеров – 4 некоммерческих и 41 государственная организации.</w:t>
      </w:r>
    </w:p>
    <w:p w:rsidR="00EC5D1E" w:rsidRPr="00851324" w:rsidRDefault="00EC5D1E" w:rsidP="00EC5D1E">
      <w:pPr>
        <w:tabs>
          <w:tab w:val="left" w:pos="2025"/>
        </w:tabs>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На Федеральный этап были допущены победители регионального этапа из 72 субъектов Российской Федерации. Всего заявки подали 262 участника </w:t>
      </w:r>
      <w:r w:rsidR="00256831" w:rsidRPr="00851324">
        <w:rPr>
          <w:rFonts w:ascii="Times New Roman" w:eastAsiaTheme="minorHAnsi" w:hAnsi="Times New Roman"/>
          <w:sz w:val="28"/>
          <w:szCs w:val="28"/>
        </w:rPr>
        <w:br/>
      </w:r>
      <w:r w:rsidRPr="00851324">
        <w:rPr>
          <w:rFonts w:ascii="Times New Roman" w:eastAsiaTheme="minorHAnsi" w:hAnsi="Times New Roman"/>
          <w:sz w:val="28"/>
          <w:szCs w:val="28"/>
        </w:rPr>
        <w:t xml:space="preserve">по 15 номинациям. </w:t>
      </w:r>
    </w:p>
    <w:p w:rsidR="00EC5D1E" w:rsidRPr="00851324" w:rsidRDefault="00EC5D1E" w:rsidP="00EC5D1E">
      <w:pPr>
        <w:tabs>
          <w:tab w:val="left" w:pos="2025"/>
        </w:tabs>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По итогам голосования экспертной комиссии по каждому участнику победителями федерального этапа Конкурса признаны 45 номинантов </w:t>
      </w:r>
      <w:r w:rsidR="00256831" w:rsidRPr="00851324">
        <w:rPr>
          <w:rFonts w:ascii="Times New Roman" w:eastAsiaTheme="minorHAnsi" w:hAnsi="Times New Roman"/>
          <w:sz w:val="28"/>
          <w:szCs w:val="28"/>
        </w:rPr>
        <w:br/>
      </w:r>
      <w:r w:rsidRPr="00851324">
        <w:rPr>
          <w:rFonts w:ascii="Times New Roman" w:eastAsiaTheme="minorHAnsi" w:hAnsi="Times New Roman"/>
          <w:sz w:val="28"/>
          <w:szCs w:val="28"/>
        </w:rPr>
        <w:t>из 23 субъектов Российской Федерации:</w:t>
      </w:r>
    </w:p>
    <w:p w:rsidR="00B03D43" w:rsidRPr="00851324" w:rsidRDefault="00EC5D1E" w:rsidP="00B26FEE">
      <w:pPr>
        <w:pStyle w:val="ConsPlusNormal"/>
        <w:widowControl/>
        <w:ind w:firstLine="709"/>
        <w:jc w:val="both"/>
        <w:rPr>
          <w:rFonts w:ascii="Times New Roman" w:eastAsiaTheme="minorHAnsi" w:hAnsi="Times New Roman" w:cs="Times New Roman"/>
          <w:sz w:val="28"/>
          <w:szCs w:val="28"/>
          <w:lang w:eastAsia="en-US"/>
        </w:rPr>
      </w:pPr>
      <w:r w:rsidRPr="00851324">
        <w:rPr>
          <w:rFonts w:ascii="Times New Roman" w:eastAsiaTheme="minorHAnsi" w:hAnsi="Times New Roman"/>
          <w:sz w:val="28"/>
          <w:szCs w:val="28"/>
        </w:rPr>
        <w:t>Реализация основного мероприятия в 2022 году будет продолжена.</w:t>
      </w:r>
    </w:p>
    <w:p w:rsidR="00B23688" w:rsidRPr="00851324" w:rsidRDefault="00B23688" w:rsidP="00B26FEE">
      <w:pPr>
        <w:pStyle w:val="ConsPlusNormal"/>
        <w:widowControl/>
        <w:jc w:val="both"/>
        <w:rPr>
          <w:rFonts w:ascii="Times New Roman" w:hAnsi="Times New Roman" w:cs="Times New Roman"/>
          <w:color w:val="000000"/>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2.5 «</w:t>
      </w:r>
      <w:r w:rsidR="000E136C" w:rsidRPr="00851324">
        <w:rPr>
          <w:rFonts w:ascii="Times New Roman" w:hAnsi="Times New Roman" w:cs="Times New Roman"/>
          <w:b/>
          <w:sz w:val="28"/>
          <w:szCs w:val="28"/>
        </w:rPr>
        <w:t>Совершенствование системы оплаты труда социальных работников</w:t>
      </w:r>
      <w:r w:rsidRPr="00851324">
        <w:rPr>
          <w:rFonts w:ascii="Times New Roman" w:hAnsi="Times New Roman" w:cs="Times New Roman"/>
          <w:b/>
          <w:sz w:val="28"/>
          <w:szCs w:val="28"/>
        </w:rPr>
        <w:t>»</w:t>
      </w:r>
    </w:p>
    <w:p w:rsidR="002D6875" w:rsidRPr="00851324" w:rsidRDefault="002D6875" w:rsidP="00B26FEE">
      <w:pPr>
        <w:pStyle w:val="ConsPlusNormal"/>
        <w:widowControl/>
        <w:ind w:firstLine="709"/>
        <w:jc w:val="both"/>
        <w:rPr>
          <w:rFonts w:ascii="Times New Roman" w:hAnsi="Times New Roman" w:cs="Times New Roman"/>
          <w:sz w:val="28"/>
          <w:szCs w:val="28"/>
        </w:rPr>
      </w:pPr>
    </w:p>
    <w:p w:rsidR="002D6875" w:rsidRPr="00851324" w:rsidRDefault="00277ECB" w:rsidP="00B26FE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Участником</w:t>
      </w:r>
      <w:r w:rsidR="002D6875" w:rsidRPr="00851324">
        <w:rPr>
          <w:rFonts w:ascii="Times New Roman" w:hAnsi="Times New Roman" w:cs="Times New Roman"/>
          <w:i/>
          <w:sz w:val="28"/>
          <w:szCs w:val="28"/>
        </w:rPr>
        <w:t xml:space="preserve"> </w:t>
      </w:r>
      <w:r w:rsidRPr="00851324">
        <w:rPr>
          <w:rFonts w:ascii="Times New Roman" w:hAnsi="Times New Roman" w:cs="Times New Roman"/>
          <w:i/>
          <w:sz w:val="28"/>
          <w:szCs w:val="28"/>
        </w:rPr>
        <w:t>по данному мероприятию является</w:t>
      </w:r>
      <w:r w:rsidR="006D36AF" w:rsidRPr="00851324">
        <w:rPr>
          <w:rFonts w:ascii="Times New Roman" w:hAnsi="Times New Roman" w:cs="Times New Roman"/>
          <w:i/>
          <w:sz w:val="28"/>
          <w:szCs w:val="28"/>
        </w:rPr>
        <w:t xml:space="preserve"> </w:t>
      </w:r>
      <w:r w:rsidR="002D6875" w:rsidRPr="00851324">
        <w:rPr>
          <w:rFonts w:ascii="Times New Roman" w:hAnsi="Times New Roman" w:cs="Times New Roman"/>
          <w:i/>
          <w:sz w:val="28"/>
          <w:szCs w:val="28"/>
        </w:rPr>
        <w:t>Министерство труда и социальной защиты Российской Федерации</w:t>
      </w:r>
    </w:p>
    <w:p w:rsidR="00A751FB" w:rsidRPr="00851324" w:rsidRDefault="00A751FB" w:rsidP="00A751FB">
      <w:pPr>
        <w:pStyle w:val="ConsPlusNormal"/>
        <w:ind w:firstLine="708"/>
        <w:jc w:val="both"/>
        <w:rPr>
          <w:rFonts w:ascii="Times New Roman" w:hAnsi="Times New Roman" w:cs="Times New Roman"/>
          <w:sz w:val="28"/>
          <w:szCs w:val="28"/>
        </w:rPr>
      </w:pPr>
      <w:r w:rsidRPr="00851324">
        <w:rPr>
          <w:rFonts w:ascii="Times New Roman" w:hAnsi="Times New Roman" w:cs="Times New Roman"/>
          <w:sz w:val="28"/>
          <w:szCs w:val="28"/>
        </w:rPr>
        <w:t>В 2021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p>
    <w:p w:rsidR="00A751FB" w:rsidRPr="00851324" w:rsidRDefault="00A751FB" w:rsidP="00A751FB">
      <w:pPr>
        <w:spacing w:after="0" w:line="240" w:lineRule="auto"/>
        <w:ind w:firstLine="708"/>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По данным Росстата за 2021 год 115,7 тыс. социальных работников, их среднемесячная заработная плата 37,782 тыс. рублей (рассчитана на среднесписочную численность работников). </w:t>
      </w:r>
    </w:p>
    <w:p w:rsidR="00A751FB" w:rsidRPr="00851324" w:rsidRDefault="00A751FB" w:rsidP="00A751FB">
      <w:pPr>
        <w:spacing w:after="0" w:line="240" w:lineRule="auto"/>
        <w:ind w:firstLine="708"/>
        <w:jc w:val="both"/>
        <w:rPr>
          <w:rFonts w:ascii="Times New Roman" w:eastAsia="Times New Roman" w:hAnsi="Times New Roman"/>
          <w:sz w:val="28"/>
          <w:szCs w:val="28"/>
          <w:lang w:eastAsia="ru-RU"/>
        </w:rPr>
      </w:pPr>
      <w:proofErr w:type="spellStart"/>
      <w:r w:rsidRPr="00851324">
        <w:rPr>
          <w:rFonts w:ascii="Times New Roman" w:eastAsia="Times New Roman" w:hAnsi="Times New Roman"/>
          <w:sz w:val="28"/>
          <w:szCs w:val="28"/>
          <w:lang w:eastAsia="ru-RU"/>
        </w:rPr>
        <w:t>Недостижение</w:t>
      </w:r>
      <w:proofErr w:type="spellEnd"/>
      <w:r w:rsidRPr="00851324">
        <w:rPr>
          <w:rFonts w:ascii="Times New Roman" w:eastAsia="Times New Roman" w:hAnsi="Times New Roman"/>
          <w:sz w:val="28"/>
          <w:szCs w:val="28"/>
          <w:lang w:eastAsia="ru-RU"/>
        </w:rPr>
        <w:t xml:space="preserve"> целевых значений (отклонение более чем на 5%) в 2021 году зафиксировано в 4 регионах: Кемеровской области - Кузбассе (94,5%), Хабаровском крае (95%), Омской области (95,08%) и Забайкальском крае (92,1%).</w:t>
      </w:r>
    </w:p>
    <w:p w:rsidR="00A751FB" w:rsidRPr="00851324" w:rsidRDefault="00A751FB" w:rsidP="00A751FB">
      <w:pPr>
        <w:spacing w:after="0" w:line="240" w:lineRule="auto"/>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структуре заработной платы в большинстве регионов низкая доля условно постоянных выплат. Это в основном обусловлено спецификой функций социальных работников, не требующих профессионального образования. В связи с этим они имеют более низкие оклады по сравнению с другими квалифицированными специалистами учреждений социального обслуживания.</w:t>
      </w:r>
    </w:p>
    <w:p w:rsidR="00A751FB" w:rsidRPr="00851324" w:rsidRDefault="00A751FB" w:rsidP="00A751FB">
      <w:pPr>
        <w:spacing w:after="0" w:line="240" w:lineRule="auto"/>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Количество ставок на 1 работника в большинстве регионов в пределах 0,9-1,1 ставки. При этом повышение нагрузки на работника обеспечивается за счет увеличения объемов выполняемых услуг, работ в пределах ставки. </w:t>
      </w:r>
    </w:p>
    <w:p w:rsidR="00A751FB" w:rsidRPr="00851324" w:rsidRDefault="00A751FB" w:rsidP="00A751FB">
      <w:pPr>
        <w:spacing w:after="0" w:line="240" w:lineRule="auto"/>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Дифференциация заработной платы по категории между регионами обусловлена различиями в ЗНР.</w:t>
      </w:r>
    </w:p>
    <w:p w:rsidR="00A751FB" w:rsidRPr="00851324" w:rsidRDefault="00A751FB" w:rsidP="00A751FB">
      <w:pPr>
        <w:spacing w:after="0" w:line="240" w:lineRule="auto"/>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 этой связи целесообразно комплексное совершенствование систем оплаты труда в учреждениях социального обслуживания, затрагивающее все категории специалистов. </w:t>
      </w:r>
    </w:p>
    <w:p w:rsidR="009C4A5B" w:rsidRPr="00851324" w:rsidRDefault="009C4A5B" w:rsidP="00B26FEE">
      <w:pPr>
        <w:pStyle w:val="ConsPlusNormal"/>
        <w:ind w:firstLine="708"/>
        <w:jc w:val="both"/>
        <w:rPr>
          <w:rFonts w:ascii="Times New Roman" w:hAnsi="Times New Roman" w:cs="Times New Roman"/>
          <w:sz w:val="28"/>
          <w:szCs w:val="28"/>
        </w:rPr>
      </w:pPr>
      <w:r w:rsidRPr="00851324">
        <w:rPr>
          <w:rFonts w:ascii="Times New Roman" w:hAnsi="Times New Roman" w:cs="Times New Roman"/>
          <w:sz w:val="28"/>
          <w:szCs w:val="28"/>
        </w:rPr>
        <w:t xml:space="preserve">В рамках оказания дополнительной финансовой помощи в соответствии с Федеральным законом от </w:t>
      </w:r>
      <w:r w:rsidR="00286E40" w:rsidRPr="00851324">
        <w:rPr>
          <w:rFonts w:ascii="Times New Roman" w:hAnsi="Times New Roman" w:cs="Times New Roman"/>
          <w:sz w:val="28"/>
          <w:szCs w:val="28"/>
        </w:rPr>
        <w:t xml:space="preserve">6 </w:t>
      </w:r>
      <w:r w:rsidRPr="00851324">
        <w:rPr>
          <w:rFonts w:ascii="Times New Roman" w:hAnsi="Times New Roman" w:cs="Times New Roman"/>
          <w:sz w:val="28"/>
          <w:szCs w:val="28"/>
        </w:rPr>
        <w:t xml:space="preserve">декабря </w:t>
      </w:r>
      <w:r w:rsidR="00286E40" w:rsidRPr="00851324">
        <w:rPr>
          <w:rFonts w:ascii="Times New Roman" w:hAnsi="Times New Roman" w:cs="Times New Roman"/>
          <w:sz w:val="28"/>
          <w:szCs w:val="28"/>
        </w:rPr>
        <w:t xml:space="preserve">2020 </w:t>
      </w:r>
      <w:r w:rsidRPr="00851324">
        <w:rPr>
          <w:rFonts w:ascii="Times New Roman" w:hAnsi="Times New Roman" w:cs="Times New Roman"/>
          <w:sz w:val="28"/>
          <w:szCs w:val="28"/>
        </w:rPr>
        <w:t xml:space="preserve">г. № </w:t>
      </w:r>
      <w:r w:rsidR="00286E40" w:rsidRPr="00851324">
        <w:rPr>
          <w:rFonts w:ascii="Times New Roman" w:hAnsi="Times New Roman" w:cs="Times New Roman"/>
          <w:sz w:val="28"/>
          <w:szCs w:val="28"/>
        </w:rPr>
        <w:t>390</w:t>
      </w:r>
      <w:r w:rsidRPr="00851324">
        <w:rPr>
          <w:rFonts w:ascii="Times New Roman" w:hAnsi="Times New Roman" w:cs="Times New Roman"/>
          <w:sz w:val="28"/>
          <w:szCs w:val="28"/>
        </w:rPr>
        <w:t xml:space="preserve">-ФЗ «О федеральном бюджете на </w:t>
      </w:r>
      <w:r w:rsidR="00286E40"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 xml:space="preserve">год и на плановый период </w:t>
      </w:r>
      <w:r w:rsidR="00286E40" w:rsidRPr="00851324">
        <w:rPr>
          <w:rFonts w:ascii="Times New Roman" w:hAnsi="Times New Roman" w:cs="Times New Roman"/>
          <w:sz w:val="28"/>
          <w:szCs w:val="28"/>
        </w:rPr>
        <w:t xml:space="preserve">2023 </w:t>
      </w:r>
      <w:r w:rsidRPr="00851324">
        <w:rPr>
          <w:rFonts w:ascii="Times New Roman" w:hAnsi="Times New Roman" w:cs="Times New Roman"/>
          <w:sz w:val="28"/>
          <w:szCs w:val="28"/>
        </w:rPr>
        <w:t xml:space="preserve">и </w:t>
      </w:r>
      <w:r w:rsidR="00286E40" w:rsidRPr="00851324">
        <w:rPr>
          <w:rFonts w:ascii="Times New Roman" w:hAnsi="Times New Roman" w:cs="Times New Roman"/>
          <w:sz w:val="28"/>
          <w:szCs w:val="28"/>
        </w:rPr>
        <w:t xml:space="preserve">2024 </w:t>
      </w:r>
      <w:r w:rsidRPr="00851324">
        <w:rPr>
          <w:rFonts w:ascii="Times New Roman" w:hAnsi="Times New Roman" w:cs="Times New Roman"/>
          <w:sz w:val="28"/>
          <w:szCs w:val="28"/>
        </w:rPr>
        <w:t xml:space="preserve">годов» бюджетам субъектов Российской Федерации в </w:t>
      </w:r>
      <w:r w:rsidR="00286E40" w:rsidRPr="00851324">
        <w:rPr>
          <w:rFonts w:ascii="Times New Roman" w:hAnsi="Times New Roman" w:cs="Times New Roman"/>
          <w:sz w:val="28"/>
          <w:szCs w:val="28"/>
        </w:rPr>
        <w:t xml:space="preserve">2021 </w:t>
      </w:r>
      <w:r w:rsidRPr="00851324">
        <w:rPr>
          <w:rFonts w:ascii="Times New Roman" w:hAnsi="Times New Roman" w:cs="Times New Roman"/>
          <w:sz w:val="28"/>
          <w:szCs w:val="28"/>
        </w:rPr>
        <w:t xml:space="preserve">году были выделены дотации на частичную компенсацию дополнительных расходов на повышение оплаты труда работников бюджетной сферы и иные цели в объеме </w:t>
      </w:r>
      <w:r w:rsidR="00286E40" w:rsidRPr="00851324">
        <w:rPr>
          <w:rFonts w:ascii="Times New Roman" w:hAnsi="Times New Roman" w:cs="Times New Roman"/>
          <w:sz w:val="28"/>
          <w:szCs w:val="28"/>
        </w:rPr>
        <w:t>90</w:t>
      </w:r>
      <w:r w:rsidRPr="00851324">
        <w:rPr>
          <w:rFonts w:ascii="Times New Roman" w:hAnsi="Times New Roman" w:cs="Times New Roman"/>
          <w:sz w:val="28"/>
          <w:szCs w:val="28"/>
        </w:rPr>
        <w:t>,0 млрд. рублей</w:t>
      </w:r>
      <w:r w:rsidR="00286E40" w:rsidRPr="00851324">
        <w:rPr>
          <w:rFonts w:ascii="Times New Roman" w:hAnsi="Times New Roman" w:cs="Times New Roman"/>
          <w:sz w:val="28"/>
          <w:szCs w:val="28"/>
        </w:rPr>
        <w:t xml:space="preserve"> (</w:t>
      </w:r>
      <w:r w:rsidR="00286E40" w:rsidRPr="00557CA6">
        <w:rPr>
          <w:rFonts w:ascii="Times New Roman" w:hAnsi="Times New Roman" w:cs="Times New Roman"/>
          <w:i/>
          <w:sz w:val="24"/>
          <w:szCs w:val="28"/>
        </w:rPr>
        <w:t>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r w:rsidRPr="00557CA6">
        <w:rPr>
          <w:rFonts w:ascii="Times New Roman" w:hAnsi="Times New Roman" w:cs="Times New Roman"/>
          <w:i/>
          <w:sz w:val="24"/>
          <w:szCs w:val="28"/>
        </w:rPr>
        <w:t>.</w:t>
      </w:r>
    </w:p>
    <w:p w:rsidR="00DB5433" w:rsidRPr="00557CA6" w:rsidRDefault="00DB5433" w:rsidP="00B26FEE">
      <w:pPr>
        <w:pStyle w:val="ConsPlusNormal"/>
        <w:ind w:firstLine="708"/>
        <w:jc w:val="both"/>
        <w:rPr>
          <w:rFonts w:ascii="Times New Roman" w:hAnsi="Times New Roman" w:cs="Times New Roman"/>
          <w:sz w:val="28"/>
          <w:szCs w:val="28"/>
        </w:rPr>
      </w:pPr>
      <w:r w:rsidRPr="00557CA6">
        <w:rPr>
          <w:rFonts w:ascii="Times New Roman" w:hAnsi="Times New Roman" w:cs="Times New Roman"/>
          <w:sz w:val="28"/>
          <w:szCs w:val="28"/>
        </w:rPr>
        <w:t>В соответствии с распоряжением Правительства Российской Федерации от 1 июля 2021 г. № 1791-р Минтруду России из резервного фонда Правительства Российской Федерации выделены бюджетные ассигнования в размере 1</w:t>
      </w:r>
      <w:r w:rsidR="00132122" w:rsidRPr="00851324">
        <w:rPr>
          <w:rFonts w:ascii="Times New Roman" w:hAnsi="Times New Roman" w:cs="Times New Roman"/>
          <w:sz w:val="28"/>
          <w:szCs w:val="28"/>
        </w:rPr>
        <w:t> </w:t>
      </w:r>
      <w:r w:rsidRPr="00557CA6">
        <w:rPr>
          <w:rFonts w:ascii="Times New Roman" w:hAnsi="Times New Roman" w:cs="Times New Roman"/>
          <w:sz w:val="28"/>
          <w:szCs w:val="28"/>
        </w:rPr>
        <w:t>025</w:t>
      </w:r>
      <w:r w:rsidR="00132122" w:rsidRPr="00851324">
        <w:rPr>
          <w:rFonts w:ascii="Times New Roman" w:hAnsi="Times New Roman" w:cs="Times New Roman"/>
          <w:sz w:val="28"/>
          <w:szCs w:val="28"/>
        </w:rPr>
        <w:t> </w:t>
      </w:r>
      <w:r w:rsidRPr="00557CA6">
        <w:rPr>
          <w:rFonts w:ascii="Times New Roman" w:hAnsi="Times New Roman" w:cs="Times New Roman"/>
          <w:sz w:val="28"/>
          <w:szCs w:val="28"/>
        </w:rPr>
        <w:t xml:space="preserve">277,5 тыс. рублей на предоставление иных межбюджетных трансфертов, имеющих целевое назначение, из федерального бюджета бюджетам субъектов Российской Федерации в целях </w:t>
      </w:r>
      <w:proofErr w:type="spellStart"/>
      <w:r w:rsidRPr="00557CA6">
        <w:rPr>
          <w:rFonts w:ascii="Times New Roman" w:hAnsi="Times New Roman" w:cs="Times New Roman"/>
          <w:sz w:val="28"/>
          <w:szCs w:val="28"/>
        </w:rPr>
        <w:t>софинансирования</w:t>
      </w:r>
      <w:proofErr w:type="spellEnd"/>
      <w:r w:rsidRPr="00557CA6">
        <w:rPr>
          <w:rFonts w:ascii="Times New Roman" w:hAnsi="Times New Roman" w:cs="Times New Roman"/>
          <w:sz w:val="28"/>
          <w:szCs w:val="28"/>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(далее – оплата отпусков и выплаты компенсации за неиспользованные отпуска). </w:t>
      </w:r>
    </w:p>
    <w:p w:rsidR="00DB5433" w:rsidRPr="00557CA6" w:rsidRDefault="00DB5433" w:rsidP="00B26FEE">
      <w:pPr>
        <w:pStyle w:val="ConsPlusNormal"/>
        <w:ind w:firstLine="708"/>
        <w:jc w:val="both"/>
        <w:rPr>
          <w:rFonts w:ascii="Times New Roman" w:hAnsi="Times New Roman" w:cs="Times New Roman"/>
          <w:sz w:val="28"/>
          <w:szCs w:val="28"/>
        </w:rPr>
      </w:pPr>
      <w:r w:rsidRPr="00557CA6">
        <w:rPr>
          <w:rFonts w:ascii="Times New Roman" w:hAnsi="Times New Roman" w:cs="Times New Roman"/>
          <w:sz w:val="28"/>
          <w:szCs w:val="28"/>
        </w:rPr>
        <w:t>В рамках реализации пункта 2 распоряжения № 1791-р Минтрудом России обеспечивался контроль за целевым и эффективным использованием средств на осуществление выплат стимулирующего характера, предусмотренных распоряжением № 1791-р, проводимый в рамках ежемесячного мониторинга отчетов, размещенных органами исполнительной власти субъектов Российской Федерации в программно-информационном комплексе «Мониторинг плана мероприятий «дорожной карты» «Повышение эффективности и качества услуг в сфере социального обслуживания населения (2013 - 2018 годы)».</w:t>
      </w:r>
      <w:r w:rsidRPr="00557CA6" w:rsidDel="00DB5433">
        <w:rPr>
          <w:rFonts w:ascii="Times New Roman" w:hAnsi="Times New Roman" w:cs="Times New Roman"/>
          <w:sz w:val="28"/>
          <w:szCs w:val="28"/>
        </w:rPr>
        <w:t xml:space="preserve"> </w:t>
      </w:r>
    </w:p>
    <w:p w:rsidR="00DB5433" w:rsidRPr="00557CA6" w:rsidRDefault="00DB5433">
      <w:pPr>
        <w:pStyle w:val="ConsPlusNormal"/>
        <w:ind w:firstLine="708"/>
        <w:jc w:val="both"/>
        <w:rPr>
          <w:rFonts w:ascii="Times New Roman" w:hAnsi="Times New Roman" w:cs="Times New Roman"/>
          <w:sz w:val="28"/>
          <w:szCs w:val="28"/>
        </w:rPr>
      </w:pPr>
      <w:r w:rsidRPr="00557CA6">
        <w:rPr>
          <w:rFonts w:ascii="Times New Roman" w:hAnsi="Times New Roman" w:cs="Times New Roman"/>
          <w:sz w:val="28"/>
          <w:szCs w:val="28"/>
        </w:rPr>
        <w:t>Согласно отчетов органов исполнительной власти субъектов Российской Федерации по состоянию на 1 января 2022 г. численность работников-получателей выплат стимулирующего характера за особые условия труда и дополнительную нагрузку составила 151 368 человек. При этом произведена оплата отпусков или выплачена компенсация за неиспользованный отпуск 122 951 работнику.</w:t>
      </w:r>
    </w:p>
    <w:p w:rsidR="00DB5433" w:rsidRPr="00557CA6" w:rsidRDefault="00DB5433">
      <w:pPr>
        <w:pStyle w:val="ConsPlusNormal"/>
        <w:ind w:firstLine="708"/>
        <w:jc w:val="both"/>
        <w:rPr>
          <w:rFonts w:ascii="Times New Roman" w:hAnsi="Times New Roman" w:cs="Times New Roman"/>
          <w:sz w:val="28"/>
          <w:szCs w:val="28"/>
        </w:rPr>
      </w:pPr>
      <w:r w:rsidRPr="00557CA6">
        <w:rPr>
          <w:rFonts w:ascii="Times New Roman" w:hAnsi="Times New Roman" w:cs="Times New Roman"/>
          <w:sz w:val="28"/>
          <w:szCs w:val="28"/>
        </w:rPr>
        <w:t xml:space="preserve">Кассовое исполнение составило 989 947,3 тыс. рублей (96,55 %). </w:t>
      </w:r>
    </w:p>
    <w:p w:rsidR="00DB5433" w:rsidRPr="00557CA6" w:rsidRDefault="00DB5433">
      <w:pPr>
        <w:pStyle w:val="ConsPlusNormal"/>
        <w:ind w:firstLine="708"/>
        <w:jc w:val="both"/>
        <w:rPr>
          <w:rFonts w:ascii="Times New Roman" w:hAnsi="Times New Roman" w:cs="Times New Roman"/>
          <w:sz w:val="28"/>
          <w:szCs w:val="28"/>
        </w:rPr>
      </w:pPr>
      <w:r w:rsidRPr="00557CA6">
        <w:rPr>
          <w:rFonts w:ascii="Times New Roman" w:hAnsi="Times New Roman" w:cs="Times New Roman"/>
          <w:sz w:val="28"/>
          <w:szCs w:val="28"/>
        </w:rPr>
        <w:t>За период с 1 января 2021 г. по 1 января 2022 г. в органы исполнительной власти в сфере социальной защиты субъектов Российской Федерации поступило 525 обращений работников, которые в настоящее время рассмотрены.</w:t>
      </w:r>
    </w:p>
    <w:p w:rsidR="009C4A5B" w:rsidRPr="00851324" w:rsidRDefault="009C4A5B" w:rsidP="00B26FEE">
      <w:pPr>
        <w:pStyle w:val="ConsPlusNormal"/>
        <w:ind w:firstLine="708"/>
        <w:jc w:val="both"/>
        <w:rPr>
          <w:rFonts w:ascii="Times New Roman" w:hAnsi="Times New Roman" w:cs="Times New Roman"/>
          <w:sz w:val="28"/>
          <w:szCs w:val="28"/>
        </w:rPr>
      </w:pPr>
      <w:r w:rsidRPr="00851324">
        <w:rPr>
          <w:rFonts w:ascii="Times New Roman" w:hAnsi="Times New Roman" w:cs="Times New Roman"/>
          <w:sz w:val="28"/>
          <w:szCs w:val="28"/>
        </w:rPr>
        <w:t xml:space="preserve">Реализация основного мероприятия в </w:t>
      </w:r>
      <w:r w:rsidR="000634D9" w:rsidRPr="00851324">
        <w:rPr>
          <w:rFonts w:ascii="Times New Roman" w:hAnsi="Times New Roman" w:cs="Times New Roman"/>
          <w:sz w:val="28"/>
          <w:szCs w:val="28"/>
        </w:rPr>
        <w:t xml:space="preserve">2022 </w:t>
      </w:r>
      <w:r w:rsidRPr="00851324">
        <w:rPr>
          <w:rFonts w:ascii="Times New Roman" w:hAnsi="Times New Roman" w:cs="Times New Roman"/>
          <w:sz w:val="28"/>
          <w:szCs w:val="28"/>
        </w:rPr>
        <w:t>году будет продолжена.</w:t>
      </w:r>
    </w:p>
    <w:p w:rsidR="006D36AF" w:rsidRPr="00851324" w:rsidRDefault="006D36AF" w:rsidP="00B26FEE">
      <w:pPr>
        <w:pStyle w:val="ConsPlusNormal"/>
        <w:widowControl/>
        <w:jc w:val="both"/>
        <w:rPr>
          <w:rFonts w:ascii="Times New Roman" w:hAnsi="Times New Roman" w:cs="Times New Roman"/>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2.6 «</w:t>
      </w:r>
      <w:r w:rsidR="000E136C" w:rsidRPr="00851324">
        <w:rPr>
          <w:rFonts w:ascii="Times New Roman" w:hAnsi="Times New Roman" w:cs="Times New Roman"/>
          <w:b/>
          <w:sz w:val="28"/>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Pr="00851324">
        <w:rPr>
          <w:rFonts w:ascii="Times New Roman" w:hAnsi="Times New Roman" w:cs="Times New Roman"/>
          <w:b/>
          <w:sz w:val="28"/>
          <w:szCs w:val="28"/>
        </w:rPr>
        <w:t>»</w:t>
      </w:r>
    </w:p>
    <w:p w:rsidR="00F7033C" w:rsidRPr="00851324" w:rsidRDefault="00F7033C" w:rsidP="00B26FEE">
      <w:pPr>
        <w:pStyle w:val="ConsPlusNormal"/>
        <w:widowControl/>
        <w:ind w:firstLine="709"/>
        <w:jc w:val="both"/>
        <w:rPr>
          <w:rFonts w:ascii="Times New Roman" w:hAnsi="Times New Roman" w:cs="Times New Roman"/>
          <w:b/>
          <w:sz w:val="28"/>
          <w:szCs w:val="28"/>
        </w:rPr>
      </w:pPr>
    </w:p>
    <w:p w:rsidR="00625194" w:rsidRPr="00851324" w:rsidRDefault="005D6D4C" w:rsidP="00B26FE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Участником по данному мероприятию является</w:t>
      </w:r>
      <w:r w:rsidR="00625194" w:rsidRPr="00851324">
        <w:rPr>
          <w:rFonts w:ascii="Times New Roman" w:hAnsi="Times New Roman" w:cs="Times New Roman"/>
          <w:i/>
          <w:sz w:val="28"/>
          <w:szCs w:val="28"/>
        </w:rPr>
        <w:t xml:space="preserve"> Министерство труда и социаль</w:t>
      </w:r>
      <w:r w:rsidR="009C373A" w:rsidRPr="00851324">
        <w:rPr>
          <w:rFonts w:ascii="Times New Roman" w:hAnsi="Times New Roman" w:cs="Times New Roman"/>
          <w:i/>
          <w:sz w:val="28"/>
          <w:szCs w:val="28"/>
        </w:rPr>
        <w:t>ной защиты Российской Федерации</w:t>
      </w:r>
      <w:r w:rsidR="006E23A8" w:rsidRPr="00851324">
        <w:rPr>
          <w:rFonts w:ascii="Times New Roman" w:hAnsi="Times New Roman" w:cs="Times New Roman"/>
          <w:i/>
          <w:sz w:val="28"/>
          <w:szCs w:val="28"/>
        </w:rPr>
        <w:t>.</w:t>
      </w:r>
    </w:p>
    <w:p w:rsidR="008D6862" w:rsidRPr="00851324" w:rsidRDefault="008D6862" w:rsidP="00B26FEE">
      <w:pPr>
        <w:pStyle w:val="ConsPlusNormal"/>
        <w:widowControl/>
        <w:ind w:firstLine="709"/>
        <w:jc w:val="both"/>
        <w:rPr>
          <w:rFonts w:ascii="Times New Roman" w:hAnsi="Times New Roman" w:cs="Times New Roman"/>
          <w:i/>
          <w:sz w:val="28"/>
          <w:szCs w:val="28"/>
        </w:rPr>
      </w:pP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Реализация мероприятия способствует достижению цели – повышению качества и доступности предоставления социальных услуг и решению задач по созданию прозрачной и конкурентной среды в сфере социального обслуживания граждан, а также развитию сети организаций различных организационно-правовых форм и форм собственности, осуществляющих социальное обслуживание населения.</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С учетом результатов оценки эффективности действующих механизмов, обеспечивающих реализацию инвестиционных проектов в сфере социального обслуживания населения и в соответствии с пунктом 70 Графика подготовки проектов правовых актов Правительства Российской Федерации, необходимых для реализации Федерального закона «О федеральном бюджете на 2021 год и на плановый период 2022 и 2023 годов», утвержденного Заместителем Председателя Правительства Российской Федерации – Руководителем Аппарата Правительства Российской Федерации Д.Ю. Григоренко 14 октября 2020 г. № 9581п-П13, разработано и принято постановление Правительства Российской Федерации от 31 декабря 2020 г. № 2390, которым утверждены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 (далее соответственно – Правила, субсидии, организации, </w:t>
      </w:r>
      <w:proofErr w:type="spellStart"/>
      <w:r w:rsidRPr="00851324">
        <w:rPr>
          <w:rFonts w:ascii="Times New Roman" w:hAnsi="Times New Roman" w:cs="Times New Roman"/>
          <w:sz w:val="28"/>
          <w:szCs w:val="28"/>
        </w:rPr>
        <w:t>инвестпроекты</w:t>
      </w:r>
      <w:proofErr w:type="spellEnd"/>
      <w:r w:rsidRPr="00851324">
        <w:rPr>
          <w:rFonts w:ascii="Times New Roman" w:hAnsi="Times New Roman" w:cs="Times New Roman"/>
          <w:sz w:val="28"/>
          <w:szCs w:val="28"/>
        </w:rPr>
        <w:t>).</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Правилами установлен новый механизм государственной поддержки </w:t>
      </w:r>
      <w:proofErr w:type="spellStart"/>
      <w:r w:rsidRPr="00851324">
        <w:rPr>
          <w:rFonts w:ascii="Times New Roman" w:hAnsi="Times New Roman" w:cs="Times New Roman"/>
          <w:sz w:val="28"/>
          <w:szCs w:val="28"/>
        </w:rPr>
        <w:t>инвестпроектов</w:t>
      </w:r>
      <w:proofErr w:type="spellEnd"/>
      <w:r w:rsidRPr="00851324">
        <w:rPr>
          <w:rFonts w:ascii="Times New Roman" w:hAnsi="Times New Roman" w:cs="Times New Roman"/>
          <w:sz w:val="28"/>
          <w:szCs w:val="28"/>
        </w:rPr>
        <w:t>, предполагающий:</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кредитование </w:t>
      </w:r>
      <w:proofErr w:type="spellStart"/>
      <w:r w:rsidRPr="00851324">
        <w:rPr>
          <w:rFonts w:ascii="Times New Roman" w:hAnsi="Times New Roman" w:cs="Times New Roman"/>
          <w:sz w:val="28"/>
          <w:szCs w:val="28"/>
        </w:rPr>
        <w:t>инвестпроектов</w:t>
      </w:r>
      <w:proofErr w:type="spellEnd"/>
      <w:r w:rsidRPr="00851324">
        <w:rPr>
          <w:rFonts w:ascii="Times New Roman" w:hAnsi="Times New Roman" w:cs="Times New Roman"/>
          <w:sz w:val="28"/>
          <w:szCs w:val="28"/>
        </w:rPr>
        <w:t xml:space="preserve"> по льготной ставке не более 4 % годовых и со сроком погашения кредита от 10 лет;</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возмещение недополученных доходов по выданным кредитам на реализацию </w:t>
      </w:r>
      <w:proofErr w:type="spellStart"/>
      <w:r w:rsidRPr="00851324">
        <w:rPr>
          <w:rFonts w:ascii="Times New Roman" w:hAnsi="Times New Roman" w:cs="Times New Roman"/>
          <w:sz w:val="28"/>
          <w:szCs w:val="28"/>
        </w:rPr>
        <w:t>инвестпроектов</w:t>
      </w:r>
      <w:proofErr w:type="spellEnd"/>
      <w:r w:rsidRPr="00851324">
        <w:rPr>
          <w:rFonts w:ascii="Times New Roman" w:hAnsi="Times New Roman" w:cs="Times New Roman"/>
          <w:sz w:val="28"/>
          <w:szCs w:val="28"/>
        </w:rPr>
        <w:t xml:space="preserve"> организациям в размере 100% ключевой ставки, установленной Банком России;</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возможность реализации </w:t>
      </w:r>
      <w:proofErr w:type="spellStart"/>
      <w:r w:rsidRPr="00851324">
        <w:rPr>
          <w:rFonts w:ascii="Times New Roman" w:hAnsi="Times New Roman" w:cs="Times New Roman"/>
          <w:sz w:val="28"/>
          <w:szCs w:val="28"/>
        </w:rPr>
        <w:t>инвестпроекта</w:t>
      </w:r>
      <w:proofErr w:type="spellEnd"/>
      <w:r w:rsidRPr="00851324">
        <w:rPr>
          <w:rFonts w:ascii="Times New Roman" w:hAnsi="Times New Roman" w:cs="Times New Roman"/>
          <w:sz w:val="28"/>
          <w:szCs w:val="28"/>
        </w:rPr>
        <w:t xml:space="preserve"> на территории 2-х и более регионов путем заключения одного кредитного договора;</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отсутствие необходимости заключения соглашения о государственно-частном партнерстве с субъектами Российской Федерации.</w:t>
      </w:r>
    </w:p>
    <w:p w:rsidR="000B4A3A" w:rsidRPr="00851324" w:rsidRDefault="000B4A3A" w:rsidP="00B26FEE">
      <w:pPr>
        <w:pStyle w:val="ConsPlusNormal"/>
        <w:ind w:firstLine="709"/>
        <w:jc w:val="both"/>
        <w:rPr>
          <w:rFonts w:ascii="Times New Roman" w:hAnsi="Times New Roman" w:cs="Times New Roman"/>
          <w:sz w:val="28"/>
          <w:szCs w:val="28"/>
        </w:rPr>
      </w:pPr>
      <w:proofErr w:type="spellStart"/>
      <w:r w:rsidRPr="00851324">
        <w:rPr>
          <w:rFonts w:ascii="Times New Roman" w:hAnsi="Times New Roman" w:cs="Times New Roman"/>
          <w:sz w:val="28"/>
          <w:szCs w:val="28"/>
        </w:rPr>
        <w:t>Инвестпроекты</w:t>
      </w:r>
      <w:proofErr w:type="spellEnd"/>
      <w:r w:rsidRPr="00851324">
        <w:rPr>
          <w:rFonts w:ascii="Times New Roman" w:hAnsi="Times New Roman" w:cs="Times New Roman"/>
          <w:sz w:val="28"/>
          <w:szCs w:val="28"/>
        </w:rPr>
        <w:t>, на реализацию которых предусматривается данный вид государственной поддержки, могут быть направлены как на строительство, модернизацию и реконструкцию, так и на приобретение объектов недвижимого имущества.</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При этом заемщик, кредитуемый по льготной ставке, принимает на себя определенные обязательства, в том числе: </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быть включенным в реестр поставщиков социальных услуг в соответствующем субъекте Российской Федерации и (или) обеспечить включение в указанный реестр иных лиц, привлекаемых заемщиком для осуществления деятельности по предоставлению социальных услуг;</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 самостоятельно и (или) с привлечением иных лиц осуществлять деятельность по предоставлению социальных услуг в отношении не менее чем 30% граждан, финансовое обеспечение предоставления социальных услуг которым осуществляется за счет средств соответствующего бюджета бюджетной системы Российской Федерации, от общего числа граждан, в отношении которых осуществляется деятельность по предоставлению социальных услуг; </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самостоятельно и (или) с привлечением иных лиц осуществлять деятельность по предоставлению социальных услуг в течение 10 лет с даты ввода объекта социальной инфраструктуры в эксплуатацию;</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 предоставлять информацию: </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о приросте технической готовности объекта социальной инфраструктуры за отчетный период (в процентах);</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о количестве приобретенных в собственность объектов социальной инфраструктуры (в единицах);</w:t>
      </w:r>
    </w:p>
    <w:p w:rsidR="000B4A3A" w:rsidRPr="00851324" w:rsidRDefault="000B4A3A" w:rsidP="00B26FEE">
      <w:pPr>
        <w:pStyle w:val="ConsPlusNormal"/>
        <w:ind w:firstLine="709"/>
        <w:jc w:val="both"/>
        <w:rPr>
          <w:rFonts w:ascii="Times New Roman" w:hAnsi="Times New Roman" w:cs="Times New Roman"/>
          <w:sz w:val="28"/>
          <w:szCs w:val="28"/>
        </w:rPr>
      </w:pPr>
      <w:r w:rsidRPr="00851324">
        <w:rPr>
          <w:rFonts w:ascii="Times New Roman" w:hAnsi="Times New Roman" w:cs="Times New Roman"/>
          <w:sz w:val="28"/>
          <w:szCs w:val="28"/>
        </w:rPr>
        <w:t>о численности получателей социальных услуг, в отношении которых осуществлена деятельность по предоставлению социальных услуг после ввода объекта социальной инфраструктуры в эксплуатацию в соответствии с законодательством (человек).</w:t>
      </w:r>
    </w:p>
    <w:p w:rsidR="000B4A3A" w:rsidRPr="00851324" w:rsidRDefault="000B4A3A" w:rsidP="00B26FEE">
      <w:pPr>
        <w:pStyle w:val="ConsPlusNormal"/>
        <w:widowControl/>
        <w:ind w:firstLine="709"/>
        <w:jc w:val="both"/>
        <w:rPr>
          <w:rFonts w:ascii="Times New Roman" w:hAnsi="Times New Roman" w:cs="Times New Roman"/>
          <w:sz w:val="28"/>
          <w:szCs w:val="28"/>
        </w:rPr>
      </w:pPr>
      <w:r w:rsidRPr="00851324">
        <w:rPr>
          <w:rFonts w:ascii="Times New Roman" w:hAnsi="Times New Roman" w:cs="Times New Roman"/>
          <w:sz w:val="28"/>
          <w:szCs w:val="28"/>
        </w:rPr>
        <w:t xml:space="preserve">Субсидия предоставляется по результатам отбора на основании заявок организаций, предоставивших кредиты на реализацию </w:t>
      </w:r>
      <w:proofErr w:type="spellStart"/>
      <w:r w:rsidRPr="00851324">
        <w:rPr>
          <w:rFonts w:ascii="Times New Roman" w:hAnsi="Times New Roman" w:cs="Times New Roman"/>
          <w:sz w:val="28"/>
          <w:szCs w:val="28"/>
        </w:rPr>
        <w:t>инвестпроектов</w:t>
      </w:r>
      <w:proofErr w:type="spellEnd"/>
      <w:r w:rsidRPr="00851324">
        <w:rPr>
          <w:rFonts w:ascii="Times New Roman" w:hAnsi="Times New Roman" w:cs="Times New Roman"/>
          <w:sz w:val="28"/>
          <w:szCs w:val="28"/>
        </w:rPr>
        <w:t>.</w:t>
      </w:r>
    </w:p>
    <w:p w:rsidR="000E12EE" w:rsidRPr="00557CA6" w:rsidRDefault="000E12EE" w:rsidP="00B26FEE">
      <w:pPr>
        <w:pStyle w:val="ConsPlusNormal"/>
        <w:widowControl/>
        <w:ind w:firstLine="709"/>
        <w:jc w:val="both"/>
        <w:rPr>
          <w:rFonts w:ascii="Times New Roman" w:hAnsi="Times New Roman" w:cs="Times New Roman"/>
          <w:sz w:val="28"/>
          <w:szCs w:val="28"/>
        </w:rPr>
      </w:pPr>
      <w:r w:rsidRPr="00557CA6">
        <w:rPr>
          <w:rFonts w:ascii="Times New Roman" w:hAnsi="Times New Roman" w:cs="Times New Roman"/>
          <w:sz w:val="28"/>
          <w:szCs w:val="28"/>
        </w:rPr>
        <w:t xml:space="preserve">В соответствии с Правилами и приказом Минтруда России от 17 сентября 2021 г. № 639 «О проведении Министерством труда и социальной защиты Российской Федерации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Проведен отбор организаций для предоставления субсидий с 29 сентября по 19 ноября 2021 г. </w:t>
      </w:r>
      <w:r w:rsidR="00982BC3" w:rsidRPr="00851324">
        <w:rPr>
          <w:rFonts w:ascii="Times New Roman" w:hAnsi="Times New Roman" w:cs="Times New Roman"/>
          <w:sz w:val="28"/>
          <w:szCs w:val="28"/>
        </w:rPr>
        <w:br/>
      </w:r>
      <w:r w:rsidRPr="00557CA6">
        <w:rPr>
          <w:rFonts w:ascii="Times New Roman" w:hAnsi="Times New Roman" w:cs="Times New Roman"/>
          <w:sz w:val="28"/>
          <w:szCs w:val="28"/>
        </w:rPr>
        <w:t xml:space="preserve">Протокол заочного заседания Комиссии по рассмотрению и отбору инвестиционных проектов, рекомендуемых для включения в федеральную адресную инвестиционную программу, и направлению средств федерального бюджета на капитальный ремонт и разработку проектно-сметной документации объектов федеральных казенных учреждений и других объектов, относящихся к ведению Министерства труда и социальной защиты Российской Федерации, а также по проведению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от 10 ноября 2021 г. </w:t>
      </w:r>
      <w:r w:rsidR="00982BC3" w:rsidRPr="00851324">
        <w:rPr>
          <w:rFonts w:ascii="Times New Roman" w:hAnsi="Times New Roman" w:cs="Times New Roman"/>
          <w:sz w:val="28"/>
          <w:szCs w:val="28"/>
        </w:rPr>
        <w:br/>
      </w:r>
      <w:r w:rsidRPr="00557CA6">
        <w:rPr>
          <w:rFonts w:ascii="Times New Roman" w:hAnsi="Times New Roman" w:cs="Times New Roman"/>
          <w:sz w:val="28"/>
          <w:szCs w:val="28"/>
        </w:rPr>
        <w:t xml:space="preserve">№ 3/20/16пр(з) (далее ‒ Протокол) опубликован на официальном сайте Минтруда России в сети «Интернет». </w:t>
      </w:r>
    </w:p>
    <w:p w:rsidR="000E12EE" w:rsidRPr="00851324" w:rsidRDefault="000E12EE" w:rsidP="00B26FEE">
      <w:pPr>
        <w:pStyle w:val="ConsPlusNormal"/>
        <w:widowControl/>
        <w:ind w:firstLine="709"/>
        <w:jc w:val="both"/>
        <w:rPr>
          <w:rFonts w:ascii="Times New Roman" w:hAnsi="Times New Roman" w:cs="Times New Roman"/>
          <w:sz w:val="28"/>
          <w:szCs w:val="28"/>
        </w:rPr>
      </w:pPr>
      <w:r w:rsidRPr="00557CA6">
        <w:rPr>
          <w:rFonts w:ascii="Times New Roman" w:hAnsi="Times New Roman" w:cs="Times New Roman"/>
          <w:sz w:val="28"/>
          <w:szCs w:val="28"/>
        </w:rPr>
        <w:t>В соответствии с Протоколом по результатам проведенного отбора победители не выявлены.</w:t>
      </w:r>
    </w:p>
    <w:p w:rsidR="00D44B67" w:rsidRPr="00851324" w:rsidRDefault="000B4A3A" w:rsidP="00B26FEE">
      <w:pPr>
        <w:spacing w:after="0" w:line="240" w:lineRule="auto"/>
        <w:ind w:firstLine="708"/>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Реализация основного мероприятия в </w:t>
      </w:r>
      <w:r w:rsidR="00F30AA0" w:rsidRPr="00851324">
        <w:rPr>
          <w:rFonts w:ascii="Times New Roman" w:eastAsia="Times New Roman" w:hAnsi="Times New Roman"/>
          <w:sz w:val="28"/>
          <w:szCs w:val="28"/>
          <w:lang w:eastAsia="ru-RU"/>
        </w:rPr>
        <w:t xml:space="preserve">2022 </w:t>
      </w:r>
      <w:r w:rsidRPr="00851324">
        <w:rPr>
          <w:rFonts w:ascii="Times New Roman" w:eastAsia="Times New Roman" w:hAnsi="Times New Roman"/>
          <w:sz w:val="28"/>
          <w:szCs w:val="28"/>
          <w:lang w:eastAsia="ru-RU"/>
        </w:rPr>
        <w:t>году будет продолжена.</w:t>
      </w:r>
    </w:p>
    <w:p w:rsidR="0024004C" w:rsidRPr="00851324" w:rsidRDefault="0024004C" w:rsidP="00B26FEE">
      <w:pPr>
        <w:pStyle w:val="ConsPlusNormal"/>
        <w:widowControl/>
        <w:ind w:firstLine="709"/>
        <w:jc w:val="both"/>
        <w:rPr>
          <w:rFonts w:ascii="Times New Roman" w:hAnsi="Times New Roman" w:cs="Times New Roman"/>
          <w:b/>
          <w:sz w:val="28"/>
          <w:szCs w:val="28"/>
        </w:rPr>
      </w:pPr>
    </w:p>
    <w:p w:rsidR="006D7B99"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2.7 «</w:t>
      </w:r>
      <w:r w:rsidR="000E136C" w:rsidRPr="00851324">
        <w:rPr>
          <w:rFonts w:ascii="Times New Roman" w:hAnsi="Times New Roman" w:cs="Times New Roman"/>
          <w:b/>
          <w:sz w:val="28"/>
          <w:szCs w:val="28"/>
        </w:rPr>
        <w:t>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Pr="00851324">
        <w:rPr>
          <w:rFonts w:ascii="Times New Roman" w:hAnsi="Times New Roman" w:cs="Times New Roman"/>
          <w:b/>
          <w:sz w:val="28"/>
          <w:szCs w:val="28"/>
        </w:rPr>
        <w:t>»</w:t>
      </w:r>
    </w:p>
    <w:p w:rsidR="00755AAD" w:rsidRPr="00851324" w:rsidRDefault="00755AAD" w:rsidP="00B26FEE">
      <w:pPr>
        <w:pStyle w:val="ConsPlusNormal"/>
        <w:widowControl/>
        <w:ind w:firstLine="709"/>
        <w:jc w:val="both"/>
        <w:rPr>
          <w:rFonts w:ascii="Times New Roman" w:hAnsi="Times New Roman" w:cs="Times New Roman"/>
          <w:b/>
          <w:sz w:val="28"/>
          <w:szCs w:val="28"/>
        </w:rPr>
      </w:pPr>
    </w:p>
    <w:p w:rsidR="00F613C7" w:rsidRPr="00851324" w:rsidRDefault="00F613C7"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 xml:space="preserve">Участником по данному мероприятию является </w:t>
      </w:r>
      <w:r w:rsidRPr="00851324">
        <w:rPr>
          <w:rFonts w:ascii="Times New Roman" w:hAnsi="Times New Roman" w:cs="Times New Roman"/>
          <w:i/>
          <w:color w:val="000000"/>
          <w:sz w:val="28"/>
          <w:szCs w:val="28"/>
        </w:rPr>
        <w:t>Министерство труда и социальной защиты Российской Фед</w:t>
      </w:r>
      <w:r w:rsidR="00C07BE3" w:rsidRPr="00851324">
        <w:rPr>
          <w:rFonts w:ascii="Times New Roman" w:hAnsi="Times New Roman" w:cs="Times New Roman"/>
          <w:i/>
          <w:color w:val="000000"/>
          <w:sz w:val="28"/>
          <w:szCs w:val="28"/>
        </w:rPr>
        <w:t>ерации</w:t>
      </w:r>
    </w:p>
    <w:p w:rsidR="00884428" w:rsidRPr="00851324" w:rsidRDefault="00884428" w:rsidP="00B26FEE">
      <w:pPr>
        <w:pStyle w:val="ConsPlusNormal"/>
        <w:widowControl/>
        <w:ind w:firstLine="709"/>
        <w:jc w:val="both"/>
        <w:rPr>
          <w:rFonts w:ascii="Times New Roman" w:hAnsi="Times New Roman" w:cs="Times New Roman"/>
          <w:i/>
          <w:color w:val="000000"/>
          <w:sz w:val="28"/>
          <w:szCs w:val="28"/>
        </w:rPr>
      </w:pPr>
    </w:p>
    <w:p w:rsidR="00755AAD" w:rsidRPr="00851324" w:rsidRDefault="00550D3D" w:rsidP="00B26FEE">
      <w:pPr>
        <w:pStyle w:val="ConsPlusNormal"/>
        <w:widowControl/>
        <w:ind w:firstLine="709"/>
        <w:jc w:val="both"/>
        <w:rPr>
          <w:rFonts w:ascii="Times New Roman" w:hAnsi="Times New Roman"/>
          <w:sz w:val="28"/>
          <w:szCs w:val="28"/>
        </w:rPr>
      </w:pPr>
      <w:r w:rsidRPr="00851324">
        <w:rPr>
          <w:rFonts w:ascii="Times New Roman" w:hAnsi="Times New Roman" w:cs="Times New Roman"/>
          <w:color w:val="000000"/>
          <w:sz w:val="28"/>
          <w:szCs w:val="28"/>
        </w:rPr>
        <w:t xml:space="preserve">В </w:t>
      </w:r>
      <w:r w:rsidR="006B6C2E" w:rsidRPr="00851324">
        <w:rPr>
          <w:rFonts w:ascii="Times New Roman" w:hAnsi="Times New Roman" w:cs="Times New Roman"/>
          <w:color w:val="000000"/>
          <w:sz w:val="28"/>
          <w:szCs w:val="28"/>
        </w:rPr>
        <w:t>20</w:t>
      </w:r>
      <w:r w:rsidRPr="00851324">
        <w:rPr>
          <w:rFonts w:ascii="Times New Roman" w:hAnsi="Times New Roman" w:cs="Times New Roman"/>
          <w:color w:val="000000"/>
          <w:sz w:val="28"/>
          <w:szCs w:val="28"/>
        </w:rPr>
        <w:t>20</w:t>
      </w:r>
      <w:r w:rsidR="006B6C2E" w:rsidRPr="00851324">
        <w:rPr>
          <w:rFonts w:ascii="Times New Roman" w:hAnsi="Times New Roman" w:cs="Times New Roman"/>
          <w:color w:val="000000"/>
          <w:sz w:val="28"/>
          <w:szCs w:val="28"/>
        </w:rPr>
        <w:t xml:space="preserve"> году </w:t>
      </w:r>
      <w:r w:rsidRPr="00851324">
        <w:rPr>
          <w:rFonts w:ascii="Times New Roman" w:hAnsi="Times New Roman" w:cs="Times New Roman"/>
          <w:color w:val="000000"/>
          <w:sz w:val="28"/>
          <w:szCs w:val="28"/>
        </w:rPr>
        <w:t>предоставлены субсидии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r w:rsidR="004272E3" w:rsidRPr="00851324">
        <w:rPr>
          <w:rFonts w:ascii="Times New Roman" w:hAnsi="Times New Roman" w:cs="Times New Roman"/>
          <w:color w:val="000000"/>
          <w:sz w:val="28"/>
          <w:szCs w:val="28"/>
        </w:rPr>
        <w:t>.</w:t>
      </w:r>
      <w:r w:rsidRPr="00851324">
        <w:rPr>
          <w:rFonts w:ascii="Times New Roman" w:hAnsi="Times New Roman" w:cs="Times New Roman"/>
          <w:color w:val="000000"/>
          <w:sz w:val="28"/>
          <w:szCs w:val="28"/>
        </w:rPr>
        <w:t xml:space="preserve"> </w:t>
      </w:r>
    </w:p>
    <w:p w:rsidR="00871A77" w:rsidRPr="00851324" w:rsidRDefault="00871A77" w:rsidP="00871A77">
      <w:pPr>
        <w:pStyle w:val="ConsPlusNormal"/>
        <w:ind w:firstLine="709"/>
        <w:jc w:val="both"/>
        <w:rPr>
          <w:rFonts w:ascii="Times New Roman" w:hAnsi="Times New Roman" w:cs="Times New Roman"/>
          <w:color w:val="000000"/>
          <w:sz w:val="28"/>
          <w:szCs w:val="28"/>
          <w:lang w:bidi="ru-RU"/>
        </w:rPr>
      </w:pPr>
      <w:r w:rsidRPr="00851324">
        <w:rPr>
          <w:rFonts w:ascii="Times New Roman" w:hAnsi="Times New Roman" w:cs="Times New Roman"/>
          <w:color w:val="000000"/>
          <w:sz w:val="28"/>
          <w:szCs w:val="28"/>
          <w:lang w:bidi="ru-RU"/>
        </w:rPr>
        <w:t xml:space="preserve">В 2021 году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предоставлена субсидия 60 220,0 тыс. руб. </w:t>
      </w:r>
    </w:p>
    <w:p w:rsidR="00871A77" w:rsidRPr="00851324" w:rsidRDefault="00871A77" w:rsidP="00871A77">
      <w:pPr>
        <w:pStyle w:val="22"/>
        <w:widowControl/>
        <w:shd w:val="clear" w:color="auto" w:fill="auto"/>
        <w:spacing w:before="0" w:after="0" w:line="240" w:lineRule="auto"/>
        <w:ind w:firstLine="709"/>
        <w:rPr>
          <w:color w:val="000000"/>
          <w:lang w:bidi="ru-RU"/>
        </w:rPr>
      </w:pPr>
      <w:r w:rsidRPr="00851324">
        <w:rPr>
          <w:color w:val="000000"/>
          <w:lang w:bidi="ru-RU"/>
        </w:rPr>
        <w:t>Министерством труда и социальной защиты Российской Федерации письмом от 28.12.2021 г. № 20-7/10/В-17396 направлены замечания в Министерство строительства и жилищно-коммунального хозяйства Российской Федерации для внесения изменений в проект постановления правительства Российской Федерации изменяющий срок ввода объекта в эксплуатацию с 2021 года на 2022год. Реализация основного мероприятия в 2022 году будет продолжена за счет средств бюджета Иркутской области.</w:t>
      </w:r>
    </w:p>
    <w:p w:rsidR="00A32884" w:rsidRPr="00851324" w:rsidRDefault="00A32884" w:rsidP="00871A77">
      <w:pPr>
        <w:pStyle w:val="22"/>
        <w:widowControl/>
        <w:shd w:val="clear" w:color="auto" w:fill="auto"/>
        <w:spacing w:before="0" w:after="0" w:line="240" w:lineRule="auto"/>
        <w:ind w:firstLine="709"/>
        <w:rPr>
          <w:color w:val="000000"/>
          <w:lang w:eastAsia="ru-RU" w:bidi="ru-RU"/>
        </w:rPr>
      </w:pPr>
    </w:p>
    <w:p w:rsidR="006D36AF"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2.8 «</w:t>
      </w:r>
      <w:r w:rsidR="000E136C" w:rsidRPr="00851324">
        <w:rPr>
          <w:rFonts w:ascii="Times New Roman" w:hAnsi="Times New Roman" w:cs="Times New Roman"/>
          <w:b/>
          <w:sz w:val="28"/>
          <w:szCs w:val="28"/>
        </w:rPr>
        <w:t>Совершенствование системы социального обслуживания граждан</w:t>
      </w:r>
      <w:r w:rsidRPr="00851324">
        <w:rPr>
          <w:rFonts w:ascii="Times New Roman" w:hAnsi="Times New Roman" w:cs="Times New Roman"/>
          <w:b/>
          <w:sz w:val="28"/>
          <w:szCs w:val="28"/>
        </w:rPr>
        <w:t>»</w:t>
      </w:r>
    </w:p>
    <w:p w:rsidR="008D7CD9" w:rsidRPr="00851324" w:rsidRDefault="008D7CD9" w:rsidP="00B26FEE">
      <w:pPr>
        <w:pStyle w:val="ConsPlusNormal"/>
        <w:widowControl/>
        <w:ind w:firstLine="709"/>
        <w:jc w:val="both"/>
        <w:rPr>
          <w:rFonts w:ascii="Times New Roman" w:hAnsi="Times New Roman" w:cs="Times New Roman"/>
          <w:b/>
          <w:sz w:val="28"/>
          <w:szCs w:val="28"/>
        </w:rPr>
      </w:pPr>
    </w:p>
    <w:p w:rsidR="00BD1775" w:rsidRPr="00851324" w:rsidRDefault="00F63CC7" w:rsidP="00B26FEE">
      <w:pPr>
        <w:pStyle w:val="ConsPlusNormal"/>
        <w:widowControl/>
        <w:ind w:firstLine="709"/>
        <w:jc w:val="both"/>
        <w:rPr>
          <w:rStyle w:val="FontStyle134"/>
          <w:i/>
          <w:color w:val="000000"/>
          <w:sz w:val="28"/>
          <w:szCs w:val="28"/>
        </w:rPr>
      </w:pPr>
      <w:r w:rsidRPr="00851324">
        <w:rPr>
          <w:rFonts w:ascii="Times New Roman" w:hAnsi="Times New Roman" w:cs="Times New Roman"/>
          <w:i/>
          <w:sz w:val="28"/>
          <w:szCs w:val="28"/>
        </w:rPr>
        <w:t>Участником</w:t>
      </w:r>
      <w:r w:rsidR="007905ED" w:rsidRPr="00851324">
        <w:rPr>
          <w:rFonts w:ascii="Times New Roman" w:hAnsi="Times New Roman" w:cs="Times New Roman"/>
          <w:i/>
          <w:sz w:val="28"/>
          <w:szCs w:val="28"/>
        </w:rPr>
        <w:t xml:space="preserve"> по данном</w:t>
      </w:r>
      <w:r w:rsidRPr="00851324">
        <w:rPr>
          <w:rFonts w:ascii="Times New Roman" w:hAnsi="Times New Roman" w:cs="Times New Roman"/>
          <w:i/>
          <w:sz w:val="28"/>
          <w:szCs w:val="28"/>
        </w:rPr>
        <w:t>у мероприятию является</w:t>
      </w:r>
      <w:r w:rsidR="007905ED" w:rsidRPr="00851324">
        <w:rPr>
          <w:rFonts w:ascii="Times New Roman" w:hAnsi="Times New Roman" w:cs="Times New Roman"/>
          <w:i/>
          <w:sz w:val="28"/>
          <w:szCs w:val="28"/>
        </w:rPr>
        <w:t xml:space="preserve"> </w:t>
      </w:r>
      <w:r w:rsidR="007905ED" w:rsidRPr="00851324">
        <w:rPr>
          <w:rFonts w:ascii="Times New Roman" w:hAnsi="Times New Roman" w:cs="Times New Roman"/>
          <w:i/>
          <w:color w:val="000000"/>
          <w:sz w:val="28"/>
          <w:szCs w:val="28"/>
        </w:rPr>
        <w:t>Министерство труда и социальной защиты Российской Феде</w:t>
      </w:r>
      <w:r w:rsidR="00D64A9B" w:rsidRPr="00851324">
        <w:rPr>
          <w:rFonts w:ascii="Times New Roman" w:hAnsi="Times New Roman" w:cs="Times New Roman"/>
          <w:i/>
          <w:color w:val="000000"/>
          <w:sz w:val="28"/>
          <w:szCs w:val="28"/>
        </w:rPr>
        <w:t>рации</w:t>
      </w:r>
    </w:p>
    <w:p w:rsidR="000634D9" w:rsidRPr="00851324" w:rsidRDefault="000634D9" w:rsidP="000634D9">
      <w:pPr>
        <w:spacing w:after="0" w:line="240" w:lineRule="auto"/>
        <w:ind w:firstLine="709"/>
        <w:jc w:val="both"/>
        <w:rPr>
          <w:rFonts w:ascii="Times New Roman" w:eastAsiaTheme="minorHAnsi" w:hAnsi="Times New Roman"/>
          <w:sz w:val="28"/>
          <w:szCs w:val="28"/>
        </w:rPr>
      </w:pPr>
      <w:r w:rsidRPr="00851324">
        <w:rPr>
          <w:rFonts w:ascii="Times New Roman" w:eastAsiaTheme="minorHAnsi" w:hAnsi="Times New Roman"/>
          <w:sz w:val="28"/>
          <w:szCs w:val="28"/>
        </w:rPr>
        <w:t>В целях совершенствования нормативно-правовой базы в сфере социального обслуживания Минтрудом России в течение прошедшего года приняты следующие акты, направленные на повышение качества и доступности социальных услуг для различных категорий граждан.</w:t>
      </w:r>
    </w:p>
    <w:p w:rsidR="000634D9" w:rsidRPr="00851324" w:rsidRDefault="000634D9" w:rsidP="000634D9">
      <w:pPr>
        <w:spacing w:after="0" w:line="240" w:lineRule="auto"/>
        <w:ind w:firstLine="709"/>
        <w:contextualSpacing/>
        <w:jc w:val="both"/>
        <w:rPr>
          <w:rFonts w:ascii="Times New Roman" w:eastAsiaTheme="minorHAnsi" w:hAnsi="Times New Roman" w:cstheme="minorBidi"/>
          <w:sz w:val="28"/>
          <w:szCs w:val="28"/>
        </w:rPr>
      </w:pPr>
      <w:r w:rsidRPr="00851324">
        <w:rPr>
          <w:rFonts w:ascii="Times New Roman" w:eastAsiaTheme="minorHAnsi" w:hAnsi="Times New Roman"/>
          <w:sz w:val="28"/>
          <w:szCs w:val="28"/>
        </w:rPr>
        <w:t xml:space="preserve">Принято </w:t>
      </w:r>
      <w:r w:rsidRPr="00851324">
        <w:rPr>
          <w:rFonts w:ascii="Times New Roman" w:eastAsiaTheme="minorHAnsi" w:hAnsi="Times New Roman" w:cstheme="minorBidi"/>
          <w:sz w:val="28"/>
          <w:szCs w:val="28"/>
        </w:rPr>
        <w:t>постановление Правительства Российской Федерации от 25 июня 2021 г. № 999 «Об утверждении Положения о федеральном государственном контроле (надзоре) в сфере социального обслуживания», которым предусматривается внесение изменений в Положение о федеральном государственном контроле (надзоре) в сфере социального обслуживания в части установления ключевых показателей вида контроля и их целевых значений. Это позволит усилить контроль за предоставлением социального обслуживания.</w:t>
      </w:r>
    </w:p>
    <w:p w:rsidR="000634D9" w:rsidRPr="00851324" w:rsidRDefault="000634D9" w:rsidP="000634D9">
      <w:pPr>
        <w:spacing w:after="0" w:line="240" w:lineRule="auto"/>
        <w:ind w:firstLine="709"/>
        <w:contextualSpacing/>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30 октября 2021 года принято постановление Правительства </w:t>
      </w:r>
      <w:r w:rsidRPr="00851324">
        <w:rPr>
          <w:rFonts w:ascii="Times New Roman" w:eastAsiaTheme="minorHAnsi" w:hAnsi="Times New Roman" w:cstheme="minorBidi"/>
          <w:sz w:val="28"/>
          <w:szCs w:val="28"/>
        </w:rPr>
        <w:t xml:space="preserve">Российской Федерации </w:t>
      </w:r>
      <w:r w:rsidRPr="00851324">
        <w:rPr>
          <w:rFonts w:ascii="Times New Roman" w:eastAsiaTheme="minorHAnsi" w:hAnsi="Times New Roman"/>
          <w:sz w:val="28"/>
          <w:szCs w:val="28"/>
        </w:rPr>
        <w:t>№1876 «О внесении изменения в Правила определения среднедушевого дохода для предоставления социальных услуг бесплатно». Ранее при расчёте среднедушевого дохода для определения платы за социальное обслуживание учитывались все доходы получателей социальных услуг (пенсии, пособия, зарплата). Сейчас, в соответствии с принятым постановлением, зарплата лиц с инвалидностью, проживающих и работающих в организациях социального обслуживания, не будет учитываться при расчёте оплаты за предоставленные социальные услуги.</w:t>
      </w:r>
    </w:p>
    <w:p w:rsidR="000634D9" w:rsidRPr="00851324" w:rsidRDefault="000634D9" w:rsidP="000634D9">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По вопросу продолжения реализации федерального закона от 13 июля 2020 года №189-ФЗ. «О государственном (муниципальном) социальном заказе на оказание государственных (муниципальных) услуг в социальной сфере» (далее – Закон №189-</w:t>
      </w:r>
      <w:proofErr w:type="gramStart"/>
      <w:r w:rsidRPr="00851324">
        <w:rPr>
          <w:rFonts w:ascii="Times New Roman" w:hAnsi="Times New Roman"/>
          <w:sz w:val="28"/>
          <w:szCs w:val="28"/>
        </w:rPr>
        <w:t>ФЗ)  сообщается</w:t>
      </w:r>
      <w:proofErr w:type="gramEnd"/>
      <w:r w:rsidRPr="00851324">
        <w:rPr>
          <w:rFonts w:ascii="Times New Roman" w:hAnsi="Times New Roman"/>
          <w:sz w:val="28"/>
          <w:szCs w:val="28"/>
        </w:rPr>
        <w:t>.</w:t>
      </w:r>
    </w:p>
    <w:p w:rsidR="000634D9" w:rsidRPr="00851324" w:rsidRDefault="000634D9" w:rsidP="000634D9">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Сопровождение апробации механизмов организации оказания государственных (муниципальных) услуг в социальной сфере в соответствии с Законом № 189-ФЗ осуществляется совместно Минфином России и Минтрудом России.</w:t>
      </w:r>
    </w:p>
    <w:p w:rsidR="000634D9" w:rsidRPr="00851324" w:rsidRDefault="000634D9" w:rsidP="000634D9">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В 2021 году конкурентные методы отбора исполнителей услуг в соответствии с социальным сертификатом применяли 4 региона (охват 63,3 тыс. человек), в том числе:</w:t>
      </w:r>
    </w:p>
    <w:p w:rsidR="000634D9" w:rsidRPr="00851324" w:rsidRDefault="000634D9" w:rsidP="000634D9">
      <w:pPr>
        <w:autoSpaceDE w:val="0"/>
        <w:autoSpaceDN w:val="0"/>
        <w:adjustRightInd w:val="0"/>
        <w:spacing w:after="0" w:line="240" w:lineRule="auto"/>
        <w:jc w:val="both"/>
        <w:rPr>
          <w:rFonts w:ascii="Times New Roman" w:hAnsi="Times New Roman"/>
          <w:sz w:val="28"/>
          <w:szCs w:val="28"/>
        </w:rPr>
      </w:pPr>
      <w:r w:rsidRPr="00851324">
        <w:rPr>
          <w:rFonts w:ascii="Times New Roman" w:hAnsi="Times New Roman"/>
          <w:sz w:val="28"/>
          <w:szCs w:val="28"/>
        </w:rPr>
        <w:t xml:space="preserve">      Московская область – 46 449 чел.</w:t>
      </w:r>
    </w:p>
    <w:p w:rsidR="000634D9" w:rsidRPr="00851324" w:rsidRDefault="000634D9" w:rsidP="000634D9">
      <w:pPr>
        <w:autoSpaceDE w:val="0"/>
        <w:autoSpaceDN w:val="0"/>
        <w:adjustRightInd w:val="0"/>
        <w:spacing w:after="0" w:line="240" w:lineRule="auto"/>
        <w:jc w:val="both"/>
        <w:rPr>
          <w:rFonts w:ascii="Times New Roman" w:hAnsi="Times New Roman"/>
          <w:sz w:val="28"/>
          <w:szCs w:val="28"/>
        </w:rPr>
      </w:pPr>
      <w:r w:rsidRPr="00851324">
        <w:rPr>
          <w:rFonts w:ascii="Times New Roman" w:hAnsi="Times New Roman"/>
          <w:sz w:val="28"/>
          <w:szCs w:val="28"/>
        </w:rPr>
        <w:t xml:space="preserve">      Красноярский край – 16 300 чел.</w:t>
      </w:r>
    </w:p>
    <w:p w:rsidR="000634D9" w:rsidRPr="00851324" w:rsidRDefault="000634D9" w:rsidP="000634D9">
      <w:pPr>
        <w:autoSpaceDE w:val="0"/>
        <w:autoSpaceDN w:val="0"/>
        <w:adjustRightInd w:val="0"/>
        <w:spacing w:after="0" w:line="240" w:lineRule="auto"/>
        <w:jc w:val="both"/>
        <w:rPr>
          <w:rFonts w:ascii="Times New Roman" w:hAnsi="Times New Roman"/>
          <w:sz w:val="28"/>
          <w:szCs w:val="28"/>
        </w:rPr>
      </w:pPr>
      <w:r w:rsidRPr="00851324">
        <w:rPr>
          <w:rFonts w:ascii="Times New Roman" w:hAnsi="Times New Roman"/>
          <w:sz w:val="28"/>
          <w:szCs w:val="28"/>
        </w:rPr>
        <w:t xml:space="preserve">      Ярославская область – 480 чел.</w:t>
      </w:r>
    </w:p>
    <w:p w:rsidR="000634D9" w:rsidRPr="00851324" w:rsidRDefault="000634D9" w:rsidP="000634D9">
      <w:pPr>
        <w:autoSpaceDE w:val="0"/>
        <w:autoSpaceDN w:val="0"/>
        <w:adjustRightInd w:val="0"/>
        <w:spacing w:after="0" w:line="240" w:lineRule="auto"/>
        <w:jc w:val="both"/>
        <w:rPr>
          <w:rFonts w:ascii="Times New Roman" w:hAnsi="Times New Roman"/>
          <w:sz w:val="28"/>
          <w:szCs w:val="28"/>
        </w:rPr>
      </w:pPr>
      <w:r w:rsidRPr="00851324">
        <w:rPr>
          <w:rFonts w:ascii="Times New Roman" w:hAnsi="Times New Roman"/>
          <w:sz w:val="28"/>
          <w:szCs w:val="28"/>
        </w:rPr>
        <w:t xml:space="preserve">      Калининградская область – 25 чел.</w:t>
      </w:r>
    </w:p>
    <w:p w:rsidR="000634D9" w:rsidRPr="00851324" w:rsidRDefault="000634D9" w:rsidP="000634D9">
      <w:pPr>
        <w:autoSpaceDE w:val="0"/>
        <w:autoSpaceDN w:val="0"/>
        <w:adjustRightInd w:val="0"/>
        <w:spacing w:after="0" w:line="240" w:lineRule="auto"/>
        <w:ind w:firstLine="709"/>
        <w:jc w:val="both"/>
        <w:rPr>
          <w:rFonts w:ascii="Times New Roman" w:hAnsi="Times New Roman"/>
          <w:sz w:val="28"/>
          <w:szCs w:val="28"/>
        </w:rPr>
      </w:pPr>
      <w:r w:rsidRPr="00851324">
        <w:rPr>
          <w:rFonts w:ascii="Times New Roman" w:hAnsi="Times New Roman"/>
          <w:sz w:val="28"/>
          <w:szCs w:val="28"/>
        </w:rPr>
        <w:t>С 2022 года порядка 20 регионов планируют применять социальный сертификат в сфере социального обслуживания.</w:t>
      </w:r>
    </w:p>
    <w:p w:rsidR="000634D9" w:rsidRPr="00851324" w:rsidRDefault="000634D9" w:rsidP="000634D9">
      <w:pPr>
        <w:tabs>
          <w:tab w:val="left" w:pos="993"/>
        </w:tabs>
        <w:spacing w:after="0" w:line="240" w:lineRule="auto"/>
        <w:ind w:firstLine="567"/>
        <w:jc w:val="both"/>
        <w:rPr>
          <w:rFonts w:ascii="Times New Roman" w:hAnsi="Times New Roman"/>
          <w:sz w:val="28"/>
          <w:szCs w:val="28"/>
        </w:rPr>
      </w:pPr>
      <w:r w:rsidRPr="00851324">
        <w:rPr>
          <w:rFonts w:ascii="Times New Roman" w:hAnsi="Times New Roman"/>
          <w:sz w:val="28"/>
          <w:szCs w:val="28"/>
        </w:rPr>
        <w:t xml:space="preserve">В целях оказания повышения качества предоставления социальных услуг в стационарных организациях социального обслуживания Минтрудом России совместно с </w:t>
      </w:r>
      <w:proofErr w:type="spellStart"/>
      <w:r w:rsidRPr="00851324">
        <w:rPr>
          <w:rFonts w:ascii="Times New Roman" w:hAnsi="Times New Roman"/>
          <w:sz w:val="28"/>
          <w:szCs w:val="28"/>
        </w:rPr>
        <w:t>Минпросвещения</w:t>
      </w:r>
      <w:proofErr w:type="spellEnd"/>
      <w:r w:rsidRPr="00851324">
        <w:rPr>
          <w:rFonts w:ascii="Times New Roman" w:hAnsi="Times New Roman"/>
          <w:sz w:val="28"/>
          <w:szCs w:val="28"/>
        </w:rPr>
        <w:t xml:space="preserve"> России, Минздравом России, </w:t>
      </w:r>
      <w:proofErr w:type="spellStart"/>
      <w:r w:rsidRPr="00851324">
        <w:rPr>
          <w:rFonts w:ascii="Times New Roman" w:hAnsi="Times New Roman"/>
          <w:sz w:val="28"/>
          <w:szCs w:val="28"/>
        </w:rPr>
        <w:t>Роспотребнадзором</w:t>
      </w:r>
      <w:proofErr w:type="spellEnd"/>
      <w:r w:rsidRPr="00851324">
        <w:rPr>
          <w:rFonts w:ascii="Times New Roman" w:hAnsi="Times New Roman"/>
          <w:sz w:val="28"/>
          <w:szCs w:val="28"/>
        </w:rPr>
        <w:t xml:space="preserve"> разработаны и 3 декабря 2021 г. направлены в субъекты Российской Федерации Рекомендации по организации посещений стационарных организаций социального обслуживания (далее – рекомендации).</w:t>
      </w:r>
    </w:p>
    <w:p w:rsidR="000634D9" w:rsidRPr="00851324" w:rsidRDefault="000634D9" w:rsidP="000634D9">
      <w:pPr>
        <w:widowControl w:val="0"/>
        <w:shd w:val="clear" w:color="auto" w:fill="FFFFFF"/>
        <w:spacing w:after="0" w:line="240" w:lineRule="auto"/>
        <w:ind w:firstLine="567"/>
        <w:jc w:val="both"/>
        <w:rPr>
          <w:rFonts w:ascii="Times New Roman" w:hAnsi="Times New Roman"/>
          <w:sz w:val="28"/>
          <w:szCs w:val="28"/>
        </w:rPr>
      </w:pPr>
      <w:r w:rsidRPr="00851324">
        <w:rPr>
          <w:rFonts w:ascii="Times New Roman" w:hAnsi="Times New Roman"/>
          <w:sz w:val="28"/>
          <w:szCs w:val="28"/>
        </w:rPr>
        <w:t xml:space="preserve">Указанными рекомендациями регламентировано соблюдение требований при посещении организаций социального обслуживания, в том числе, волонтерами, в зависимости от длительности посещений. </w:t>
      </w:r>
    </w:p>
    <w:p w:rsidR="000634D9" w:rsidRPr="00851324" w:rsidRDefault="000634D9" w:rsidP="000634D9">
      <w:pPr>
        <w:widowControl w:val="0"/>
        <w:shd w:val="clear" w:color="auto" w:fill="FFFFFF"/>
        <w:spacing w:after="0" w:line="240" w:lineRule="auto"/>
        <w:ind w:firstLine="567"/>
        <w:jc w:val="both"/>
        <w:rPr>
          <w:rFonts w:ascii="Times New Roman" w:eastAsia="Times New Roman" w:hAnsi="Times New Roman"/>
          <w:sz w:val="28"/>
          <w:szCs w:val="28"/>
          <w:lang w:eastAsia="ru-RU" w:bidi="ru-RU"/>
        </w:rPr>
      </w:pPr>
      <w:r w:rsidRPr="00851324">
        <w:rPr>
          <w:rFonts w:ascii="Times New Roman" w:hAnsi="Times New Roman"/>
          <w:sz w:val="28"/>
          <w:szCs w:val="28"/>
        </w:rPr>
        <w:t xml:space="preserve">Так, </w:t>
      </w:r>
      <w:r w:rsidRPr="00851324">
        <w:rPr>
          <w:rFonts w:ascii="Times New Roman" w:eastAsia="Times New Roman" w:hAnsi="Times New Roman"/>
          <w:sz w:val="28"/>
          <w:szCs w:val="28"/>
          <w:lang w:eastAsia="ru-RU" w:bidi="ru-RU"/>
        </w:rPr>
        <w:t xml:space="preserve">для кратковременного очного общения проживающих в стационарных организациях граждан рекомендовано выделить отдельное помещение для очного общения, по возможности максимально приближенное ко входу в здание,  а также обеспечить допуск посетителей при условии наличия у них сертификата о вакцинации против новой </w:t>
      </w:r>
      <w:proofErr w:type="spellStart"/>
      <w:r w:rsidRPr="00851324">
        <w:rPr>
          <w:rFonts w:ascii="Times New Roman" w:eastAsia="Times New Roman" w:hAnsi="Times New Roman"/>
          <w:sz w:val="28"/>
          <w:szCs w:val="28"/>
          <w:lang w:eastAsia="ru-RU" w:bidi="ru-RU"/>
        </w:rPr>
        <w:t>коронавирусной</w:t>
      </w:r>
      <w:proofErr w:type="spellEnd"/>
      <w:r w:rsidRPr="00851324">
        <w:rPr>
          <w:rFonts w:ascii="Times New Roman" w:eastAsia="Times New Roman" w:hAnsi="Times New Roman"/>
          <w:sz w:val="28"/>
          <w:szCs w:val="28"/>
          <w:lang w:eastAsia="ru-RU" w:bidi="ru-RU"/>
        </w:rPr>
        <w:t xml:space="preserve"> инфекции COVID-19 в течение 6 месяцев, или справки о перенесенном в течение 6 месяцев </w:t>
      </w:r>
      <w:r w:rsidRPr="00851324">
        <w:rPr>
          <w:rFonts w:ascii="Times New Roman" w:eastAsia="Times New Roman" w:hAnsi="Times New Roman"/>
          <w:color w:val="000000" w:themeColor="text1"/>
          <w:sz w:val="28"/>
          <w:szCs w:val="28"/>
          <w:lang w:eastAsia="ru-RU" w:bidi="ru-RU"/>
        </w:rPr>
        <w:t>заболевании COVID-19, или отрицательного результата ПЦР-теста на наличие возбудителя COVID-19 выполненного в течение 72 часов до посещения организации.</w:t>
      </w:r>
    </w:p>
    <w:p w:rsidR="000634D9" w:rsidRPr="00851324" w:rsidRDefault="000634D9" w:rsidP="000634D9">
      <w:pPr>
        <w:widowControl w:val="0"/>
        <w:shd w:val="clear" w:color="auto" w:fill="FFFFFF"/>
        <w:spacing w:after="0" w:line="240" w:lineRule="auto"/>
        <w:ind w:firstLine="567"/>
        <w:jc w:val="both"/>
        <w:rPr>
          <w:rFonts w:ascii="Times New Roman" w:hAnsi="Times New Roman"/>
          <w:sz w:val="28"/>
          <w:szCs w:val="28"/>
        </w:rPr>
      </w:pPr>
      <w:r w:rsidRPr="00851324">
        <w:rPr>
          <w:rFonts w:ascii="Times New Roman" w:eastAsia="Times New Roman" w:hAnsi="Times New Roman"/>
          <w:sz w:val="28"/>
          <w:szCs w:val="28"/>
          <w:lang w:eastAsia="ru-RU" w:bidi="ru-RU"/>
        </w:rPr>
        <w:t xml:space="preserve">В отношении волонтеров, обеспечивающих функционирование организации и оказывающих помощь проживающим (пребывающим) в стационарной организации гражданам, на постоянной (долговременной) основе, рекомендовано обеспечить допуск лиц при условии наличия у них сертификата о вакцинации против новой </w:t>
      </w:r>
      <w:proofErr w:type="spellStart"/>
      <w:r w:rsidRPr="00851324">
        <w:rPr>
          <w:rFonts w:ascii="Times New Roman" w:eastAsia="Times New Roman" w:hAnsi="Times New Roman"/>
          <w:sz w:val="28"/>
          <w:szCs w:val="28"/>
          <w:lang w:eastAsia="ru-RU" w:bidi="ru-RU"/>
        </w:rPr>
        <w:t>коронавирусной</w:t>
      </w:r>
      <w:proofErr w:type="spellEnd"/>
      <w:r w:rsidRPr="00851324">
        <w:rPr>
          <w:rFonts w:ascii="Times New Roman" w:eastAsia="Times New Roman" w:hAnsi="Times New Roman"/>
          <w:sz w:val="28"/>
          <w:szCs w:val="28"/>
          <w:lang w:eastAsia="ru-RU" w:bidi="ru-RU"/>
        </w:rPr>
        <w:t xml:space="preserve"> инфекции COVID-19 в течение 6 месяцев, или справки о перенесенном в течение 6 месяцев заболевании COVID-19, или при вахтовом методе работы отрицательного ПЦР-теста на наличие возбудителя COVID-19 выполненного в течение 72 часов до начала вахтовой смены в организации. </w:t>
      </w:r>
    </w:p>
    <w:p w:rsidR="000634D9" w:rsidRPr="00851324" w:rsidRDefault="000634D9" w:rsidP="000634D9">
      <w:pPr>
        <w:tabs>
          <w:tab w:val="left" w:pos="993"/>
        </w:tabs>
        <w:spacing w:after="0" w:line="240" w:lineRule="auto"/>
        <w:ind w:firstLine="567"/>
        <w:jc w:val="both"/>
        <w:rPr>
          <w:rFonts w:ascii="Times New Roman" w:hAnsi="Times New Roman"/>
          <w:sz w:val="28"/>
          <w:szCs w:val="28"/>
        </w:rPr>
      </w:pPr>
      <w:r w:rsidRPr="00851324">
        <w:rPr>
          <w:rFonts w:ascii="Times New Roman" w:hAnsi="Times New Roman"/>
          <w:sz w:val="28"/>
          <w:szCs w:val="28"/>
        </w:rPr>
        <w:t>Соблюдение рекомендуемых условий посещения стационарных организаций стационарного обслуживания позволяет организовать посещение указанных организаций волонтерами без угрозы здоровью проживающих в них граждан пожилого возраста и инвалидов.</w:t>
      </w:r>
    </w:p>
    <w:p w:rsidR="00FD1100" w:rsidRPr="00851324" w:rsidRDefault="00FD1100" w:rsidP="00FD1100">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основного мероприятия в </w:t>
      </w:r>
      <w:r w:rsidR="000634D9"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B35CBA" w:rsidRDefault="00B35CBA" w:rsidP="00034698">
      <w:pPr>
        <w:autoSpaceDE w:val="0"/>
        <w:autoSpaceDN w:val="0"/>
        <w:adjustRightInd w:val="0"/>
        <w:spacing w:after="0" w:line="240" w:lineRule="auto"/>
        <w:ind w:firstLine="709"/>
        <w:jc w:val="both"/>
        <w:rPr>
          <w:rStyle w:val="FontStyle134"/>
          <w:sz w:val="28"/>
          <w:szCs w:val="28"/>
        </w:rPr>
      </w:pPr>
    </w:p>
    <w:p w:rsidR="00743A21" w:rsidRPr="00851324" w:rsidRDefault="00743A21" w:rsidP="00034698">
      <w:pPr>
        <w:autoSpaceDE w:val="0"/>
        <w:autoSpaceDN w:val="0"/>
        <w:adjustRightInd w:val="0"/>
        <w:spacing w:after="0" w:line="240" w:lineRule="auto"/>
        <w:ind w:firstLine="709"/>
        <w:jc w:val="both"/>
        <w:rPr>
          <w:rStyle w:val="FontStyle134"/>
          <w:sz w:val="28"/>
          <w:szCs w:val="28"/>
        </w:rPr>
      </w:pP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 xml:space="preserve">Подпрограмма </w:t>
      </w:r>
      <w:r w:rsidR="0081699B" w:rsidRPr="00851324">
        <w:rPr>
          <w:rFonts w:ascii="Times New Roman" w:hAnsi="Times New Roman" w:cs="Times New Roman"/>
          <w:b/>
          <w:sz w:val="28"/>
          <w:szCs w:val="28"/>
        </w:rPr>
        <w:t xml:space="preserve">3 </w:t>
      </w:r>
      <w:r w:rsidR="001E7A45" w:rsidRPr="00851324">
        <w:rPr>
          <w:rFonts w:ascii="Times New Roman" w:hAnsi="Times New Roman" w:cs="Times New Roman"/>
          <w:b/>
          <w:sz w:val="28"/>
          <w:szCs w:val="28"/>
        </w:rPr>
        <w:t>«</w:t>
      </w:r>
      <w:r w:rsidRPr="00851324">
        <w:rPr>
          <w:rFonts w:ascii="Times New Roman" w:hAnsi="Times New Roman" w:cs="Times New Roman"/>
          <w:b/>
          <w:sz w:val="28"/>
          <w:szCs w:val="28"/>
        </w:rPr>
        <w:t>Обеспечение государственной</w:t>
      </w: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поддержки семей, имеющих детей</w:t>
      </w:r>
      <w:r w:rsidR="001E7A45" w:rsidRPr="00851324">
        <w:rPr>
          <w:rFonts w:ascii="Times New Roman" w:hAnsi="Times New Roman" w:cs="Times New Roman"/>
          <w:b/>
          <w:sz w:val="28"/>
          <w:szCs w:val="28"/>
        </w:rPr>
        <w:t>»</w:t>
      </w:r>
    </w:p>
    <w:p w:rsidR="000E136C" w:rsidRPr="00851324" w:rsidRDefault="000E136C" w:rsidP="00B26FEE">
      <w:pPr>
        <w:pStyle w:val="ConsPlusNormal"/>
        <w:widowControl/>
        <w:jc w:val="both"/>
        <w:rPr>
          <w:rFonts w:ascii="Times New Roman" w:hAnsi="Times New Roman" w:cs="Times New Roman"/>
          <w:b/>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3.1 «</w:t>
      </w:r>
      <w:r w:rsidR="000E136C" w:rsidRPr="00851324">
        <w:rPr>
          <w:rFonts w:ascii="Times New Roman" w:hAnsi="Times New Roman" w:cs="Times New Roman"/>
          <w:b/>
          <w:sz w:val="28"/>
          <w:szCs w:val="28"/>
        </w:rPr>
        <w:t>Оказание мер государственной поддержки в связи</w:t>
      </w:r>
      <w:r w:rsidR="00EA5BDA"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 xml:space="preserve"> с беременностью и родами, а также гражданам, имеющим детей</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2D6875" w:rsidRPr="00851324" w:rsidRDefault="002D6875"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являются:</w:t>
      </w:r>
      <w:r w:rsidR="006D36AF" w:rsidRPr="00851324">
        <w:rPr>
          <w:rFonts w:ascii="Times New Roman" w:hAnsi="Times New Roman" w:cs="Times New Roman"/>
          <w:i/>
          <w:sz w:val="28"/>
          <w:szCs w:val="28"/>
        </w:rPr>
        <w:t xml:space="preserve"> </w:t>
      </w:r>
      <w:r w:rsidRPr="00851324">
        <w:rPr>
          <w:rFonts w:ascii="Times New Roman" w:hAnsi="Times New Roman" w:cs="Times New Roman"/>
          <w:i/>
          <w:color w:val="000000"/>
          <w:sz w:val="28"/>
          <w:szCs w:val="28"/>
        </w:rPr>
        <w:t>Министерство обороны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Следственный комитет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Генеральная прокуратура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служба исполнения наказаний</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таможенная служба</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внутренних дел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Фонд социального страхования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труда и социальной защиты Российской Федерации</w:t>
      </w:r>
      <w:r w:rsidR="00651581" w:rsidRPr="00851324">
        <w:rPr>
          <w:rFonts w:ascii="Times New Roman" w:hAnsi="Times New Roman" w:cs="Times New Roman"/>
          <w:i/>
          <w:color w:val="000000"/>
          <w:sz w:val="28"/>
          <w:szCs w:val="28"/>
        </w:rPr>
        <w:t xml:space="preserve">, </w:t>
      </w:r>
      <w:r w:rsidR="00EA5BDA" w:rsidRPr="00851324">
        <w:rPr>
          <w:rFonts w:ascii="Times New Roman" w:hAnsi="Times New Roman" w:cs="Times New Roman"/>
          <w:i/>
          <w:color w:val="000000"/>
          <w:sz w:val="28"/>
          <w:szCs w:val="28"/>
        </w:rPr>
        <w:t>Федеральная служба войск национальной гвардии Российской Федерации</w:t>
      </w:r>
      <w:r w:rsidR="009F6112" w:rsidRPr="00851324">
        <w:rPr>
          <w:rFonts w:ascii="Times New Roman" w:hAnsi="Times New Roman" w:cs="Times New Roman"/>
          <w:i/>
          <w:color w:val="000000"/>
          <w:sz w:val="28"/>
          <w:szCs w:val="28"/>
        </w:rPr>
        <w:t>.</w:t>
      </w:r>
    </w:p>
    <w:p w:rsidR="00D67B1A" w:rsidRPr="00851324" w:rsidRDefault="00EA5BDA" w:rsidP="00B26FEE">
      <w:pPr>
        <w:pStyle w:val="ConsPlusNormal"/>
        <w:widowControl/>
        <w:ind w:firstLine="709"/>
        <w:jc w:val="both"/>
        <w:rPr>
          <w:rFonts w:ascii="Times New Roman" w:hAnsi="Times New Roman" w:cs="Times New Roman"/>
          <w:b/>
          <w:color w:val="000000"/>
          <w:sz w:val="28"/>
          <w:szCs w:val="28"/>
        </w:rPr>
      </w:pPr>
      <w:r w:rsidRPr="00851324">
        <w:rPr>
          <w:rFonts w:ascii="Times New Roman" w:hAnsi="Times New Roman" w:cs="Times New Roman"/>
          <w:b/>
          <w:color w:val="000000"/>
          <w:sz w:val="28"/>
          <w:szCs w:val="28"/>
        </w:rPr>
        <w:t xml:space="preserve">Минтрудом России </w:t>
      </w:r>
      <w:r w:rsidR="00404B16" w:rsidRPr="00851324">
        <w:rPr>
          <w:rFonts w:ascii="Times New Roman" w:hAnsi="Times New Roman" w:cs="Times New Roman"/>
          <w:b/>
          <w:color w:val="000000"/>
          <w:sz w:val="28"/>
          <w:szCs w:val="28"/>
        </w:rPr>
        <w:t>в</w:t>
      </w:r>
      <w:r w:rsidR="00D67B1A" w:rsidRPr="00851324">
        <w:rPr>
          <w:rFonts w:ascii="Times New Roman" w:hAnsi="Times New Roman" w:cs="Times New Roman"/>
          <w:b/>
          <w:color w:val="000000"/>
          <w:sz w:val="28"/>
          <w:szCs w:val="28"/>
        </w:rPr>
        <w:t xml:space="preserve"> рамках реализации данного мероприятия осуществляется:</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1)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организаций» предоставление компенсационных выплат женщинам, имеющим детей                в возрасте до трех лет, уволенным в связи с ликвидацией организаций.</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2) в соответствии с Федеральным законом от 19 мая 1995 г. № 81-ФЗ        </w:t>
      </w:r>
      <w:proofErr w:type="gramStart"/>
      <w:r w:rsidRPr="00851324">
        <w:rPr>
          <w:rFonts w:ascii="Times New Roman" w:eastAsia="Times New Roman" w:hAnsi="Times New Roman"/>
          <w:color w:val="000000"/>
          <w:sz w:val="28"/>
          <w:szCs w:val="28"/>
          <w:lang w:eastAsia="ru-RU"/>
        </w:rPr>
        <w:t xml:space="preserve">   «</w:t>
      </w:r>
      <w:proofErr w:type="gramEnd"/>
      <w:r w:rsidRPr="00851324">
        <w:rPr>
          <w:rFonts w:ascii="Times New Roman" w:eastAsia="Times New Roman" w:hAnsi="Times New Roman"/>
          <w:color w:val="000000"/>
          <w:sz w:val="28"/>
          <w:szCs w:val="28"/>
          <w:lang w:eastAsia="ru-RU"/>
        </w:rPr>
        <w:t>О государственных пособиях гражданам, имеющим детей»:</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выплаты военнослужащим и приравненным к ним лицам пособия                 по беременности и родам в соответствии с Федеральным </w:t>
      </w:r>
      <w:proofErr w:type="gramStart"/>
      <w:r w:rsidRPr="00851324">
        <w:rPr>
          <w:rFonts w:ascii="Times New Roman" w:eastAsia="Times New Roman" w:hAnsi="Times New Roman"/>
          <w:color w:val="000000"/>
          <w:sz w:val="28"/>
          <w:szCs w:val="28"/>
          <w:lang w:eastAsia="ru-RU"/>
        </w:rPr>
        <w:t xml:space="preserve">закон  </w:t>
      </w:r>
      <w:r w:rsidR="00A94833" w:rsidRPr="00851324">
        <w:rPr>
          <w:rFonts w:ascii="Times New Roman" w:eastAsia="Times New Roman" w:hAnsi="Times New Roman"/>
          <w:color w:val="000000"/>
          <w:sz w:val="28"/>
          <w:szCs w:val="28"/>
          <w:lang w:eastAsia="ru-RU"/>
        </w:rPr>
        <w:t>о</w:t>
      </w:r>
      <w:r w:rsidRPr="00851324">
        <w:rPr>
          <w:rFonts w:ascii="Times New Roman" w:eastAsia="Times New Roman" w:hAnsi="Times New Roman"/>
          <w:color w:val="000000"/>
          <w:sz w:val="28"/>
          <w:szCs w:val="28"/>
          <w:lang w:eastAsia="ru-RU"/>
        </w:rPr>
        <w:t>т</w:t>
      </w:r>
      <w:proofErr w:type="gramEnd"/>
      <w:r w:rsidRPr="00851324">
        <w:rPr>
          <w:rFonts w:ascii="Times New Roman" w:eastAsia="Times New Roman" w:hAnsi="Times New Roman"/>
          <w:color w:val="000000"/>
          <w:sz w:val="28"/>
          <w:szCs w:val="28"/>
          <w:lang w:eastAsia="ru-RU"/>
        </w:rPr>
        <w:t xml:space="preserve"> 19 мая </w:t>
      </w:r>
      <w:r w:rsidR="00A94833" w:rsidRPr="00851324">
        <w:rPr>
          <w:rFonts w:ascii="Times New Roman" w:eastAsia="Times New Roman" w:hAnsi="Times New Roman"/>
          <w:color w:val="000000"/>
          <w:sz w:val="28"/>
          <w:szCs w:val="28"/>
          <w:lang w:eastAsia="ru-RU"/>
        </w:rPr>
        <w:br/>
      </w:r>
      <w:r w:rsidRPr="00851324">
        <w:rPr>
          <w:rFonts w:ascii="Times New Roman" w:eastAsia="Times New Roman" w:hAnsi="Times New Roman"/>
          <w:color w:val="000000"/>
          <w:sz w:val="28"/>
          <w:szCs w:val="28"/>
          <w:lang w:eastAsia="ru-RU"/>
        </w:rPr>
        <w:t>1995 г. № 81-ФЗ «О государственных пособиях гражданам, имеющим детей»;</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предоставление ежемесячных компенсационных выплат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выплата военнослужащим и приравненным к ним лицам ежемесячного пособия по уходу за ребенком; </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03639A" w:rsidRPr="00851324"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выплата военнослужащим и приравненным к ним лицам единовременного пособия при рождении ребенка;</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предоставление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005869CC" w:rsidRPr="00851324">
        <w:rPr>
          <w:rFonts w:ascii="Times New Roman" w:eastAsia="Times New Roman" w:hAnsi="Times New Roman"/>
          <w:color w:val="000000"/>
          <w:sz w:val="28"/>
          <w:szCs w:val="28"/>
          <w:lang w:eastAsia="ru-RU"/>
        </w:rPr>
        <w:t>в </w:t>
      </w:r>
      <w:r w:rsidRPr="00851324">
        <w:rPr>
          <w:rFonts w:ascii="Times New Roman" w:eastAsia="Times New Roman" w:hAnsi="Times New Roman"/>
          <w:color w:val="000000"/>
          <w:sz w:val="28"/>
          <w:szCs w:val="28"/>
          <w:lang w:eastAsia="ru-RU"/>
        </w:rPr>
        <w:t xml:space="preserve">соответствии со статьями 12.3 - 12.7 Федерального закона от 19 мая 1995 г. </w:t>
      </w:r>
      <w:r w:rsidR="005869CC" w:rsidRPr="00851324">
        <w:rPr>
          <w:rFonts w:ascii="Times New Roman" w:eastAsia="Times New Roman" w:hAnsi="Times New Roman"/>
          <w:color w:val="000000"/>
          <w:sz w:val="28"/>
          <w:szCs w:val="28"/>
          <w:lang w:eastAsia="ru-RU"/>
        </w:rPr>
        <w:t>№ </w:t>
      </w:r>
      <w:r w:rsidRPr="00851324">
        <w:rPr>
          <w:rFonts w:ascii="Times New Roman" w:eastAsia="Times New Roman" w:hAnsi="Times New Roman"/>
          <w:color w:val="000000"/>
          <w:sz w:val="28"/>
          <w:szCs w:val="28"/>
          <w:lang w:eastAsia="ru-RU"/>
        </w:rPr>
        <w:t>81-ФЗ «О государственных пособиях гражданам, имеющим детей»;</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Средства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предоставление субвенций бюджетам субъектов Российской Федерации и бюджету города Байконура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том числе на выплату: </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женщинам, уволенным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 -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1D41DD" w:rsidRPr="00851324"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 xml:space="preserve"> -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851324">
        <w:rPr>
          <w:rFonts w:ascii="Times New Roman" w:eastAsia="Times New Roman" w:hAnsi="Times New Roman"/>
          <w:color w:val="000000"/>
          <w:sz w:val="28"/>
          <w:szCs w:val="28"/>
          <w:lang w:eastAsia="ru-RU"/>
        </w:rPr>
        <w:t>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3C557E"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C557E">
        <w:rPr>
          <w:rFonts w:ascii="Times New Roman" w:eastAsia="Times New Roman" w:hAnsi="Times New Roman"/>
          <w:color w:val="000000"/>
          <w:sz w:val="28"/>
          <w:szCs w:val="28"/>
          <w:lang w:eastAsia="ru-RU"/>
        </w:rPr>
        <w:t xml:space="preserve">Число получателей в </w:t>
      </w:r>
      <w:r w:rsidR="003C557E" w:rsidRPr="003C557E">
        <w:rPr>
          <w:rFonts w:ascii="Times New Roman" w:eastAsia="Times New Roman" w:hAnsi="Times New Roman"/>
          <w:color w:val="000000"/>
          <w:sz w:val="28"/>
          <w:szCs w:val="28"/>
          <w:lang w:eastAsia="ru-RU"/>
        </w:rPr>
        <w:t xml:space="preserve">2021 </w:t>
      </w:r>
      <w:r w:rsidRPr="003C557E">
        <w:rPr>
          <w:rFonts w:ascii="Times New Roman" w:eastAsia="Times New Roman" w:hAnsi="Times New Roman"/>
          <w:color w:val="000000"/>
          <w:sz w:val="28"/>
          <w:szCs w:val="28"/>
          <w:lang w:eastAsia="ru-RU"/>
        </w:rPr>
        <w:t>году составило:</w:t>
      </w:r>
    </w:p>
    <w:p w:rsidR="001D41DD" w:rsidRPr="003C557E"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C557E">
        <w:rPr>
          <w:rFonts w:ascii="Times New Roman" w:eastAsia="Times New Roman" w:hAnsi="Times New Roman"/>
          <w:color w:val="000000"/>
          <w:sz w:val="28"/>
          <w:szCs w:val="28"/>
          <w:lang w:eastAsia="ru-RU"/>
        </w:rPr>
        <w:t xml:space="preserve">пособия по беременности и родам женщинам, уволенным в связи с ликвидацией организаций, получили </w:t>
      </w:r>
      <w:r w:rsidR="003C557E" w:rsidRPr="003C557E">
        <w:rPr>
          <w:rFonts w:ascii="Times New Roman" w:hAnsi="Times New Roman"/>
          <w:color w:val="000000"/>
          <w:sz w:val="28"/>
          <w:szCs w:val="28"/>
          <w:lang w:eastAsia="ru-RU"/>
        </w:rPr>
        <w:t>3</w:t>
      </w:r>
      <w:r w:rsidR="003C557E" w:rsidRPr="003C557E">
        <w:rPr>
          <w:rFonts w:ascii="Times New Roman" w:hAnsi="Times New Roman"/>
          <w:sz w:val="28"/>
          <w:szCs w:val="28"/>
          <w:lang w:eastAsia="ru-RU"/>
        </w:rPr>
        <w:t>4</w:t>
      </w:r>
      <w:r w:rsidRPr="003C557E">
        <w:rPr>
          <w:rFonts w:ascii="Times New Roman" w:eastAsia="Times New Roman" w:hAnsi="Times New Roman"/>
          <w:color w:val="000000"/>
          <w:sz w:val="28"/>
          <w:szCs w:val="28"/>
          <w:lang w:eastAsia="ru-RU"/>
        </w:rPr>
        <w:t xml:space="preserve"> человека;</w:t>
      </w:r>
    </w:p>
    <w:p w:rsidR="001D41DD" w:rsidRPr="003C557E" w:rsidRDefault="001D41DD" w:rsidP="00B26FEE">
      <w:pPr>
        <w:spacing w:after="0" w:line="240" w:lineRule="auto"/>
        <w:ind w:firstLine="709"/>
        <w:jc w:val="both"/>
        <w:rPr>
          <w:rFonts w:ascii="Times New Roman" w:eastAsia="Times New Roman" w:hAnsi="Times New Roman"/>
          <w:sz w:val="28"/>
          <w:szCs w:val="28"/>
          <w:lang w:eastAsia="ru-RU"/>
        </w:rPr>
      </w:pPr>
      <w:r w:rsidRPr="003C557E">
        <w:rPr>
          <w:rFonts w:ascii="Times New Roman" w:eastAsia="Times New Roman" w:hAnsi="Times New Roman"/>
          <w:sz w:val="28"/>
          <w:szCs w:val="28"/>
          <w:lang w:eastAsia="ru-RU"/>
        </w:rPr>
        <w:t xml:space="preserve">единовременного пособия женщинам, вставшим на учет в медицинские учреждения в ранние сроки беременности - </w:t>
      </w:r>
      <w:r w:rsidR="003C557E" w:rsidRPr="003C557E">
        <w:rPr>
          <w:rFonts w:ascii="Times New Roman" w:hAnsi="Times New Roman"/>
          <w:sz w:val="28"/>
          <w:szCs w:val="28"/>
          <w:lang w:eastAsia="ru-RU"/>
        </w:rPr>
        <w:t>23</w:t>
      </w:r>
      <w:r w:rsidRPr="003C557E">
        <w:rPr>
          <w:rFonts w:ascii="Times New Roman" w:eastAsia="Times New Roman" w:hAnsi="Times New Roman"/>
          <w:sz w:val="28"/>
          <w:szCs w:val="28"/>
          <w:lang w:eastAsia="ru-RU"/>
        </w:rPr>
        <w:t xml:space="preserve"> женщин</w:t>
      </w:r>
      <w:r w:rsidR="003C557E" w:rsidRPr="003C557E">
        <w:rPr>
          <w:rFonts w:ascii="Times New Roman" w:eastAsia="Times New Roman" w:hAnsi="Times New Roman"/>
          <w:sz w:val="28"/>
          <w:szCs w:val="28"/>
          <w:lang w:eastAsia="ru-RU"/>
        </w:rPr>
        <w:t>ы</w:t>
      </w:r>
      <w:r w:rsidRPr="003C557E">
        <w:rPr>
          <w:rFonts w:ascii="Times New Roman" w:eastAsia="Times New Roman" w:hAnsi="Times New Roman"/>
          <w:sz w:val="28"/>
          <w:szCs w:val="28"/>
          <w:lang w:eastAsia="ru-RU"/>
        </w:rPr>
        <w:t>;</w:t>
      </w:r>
    </w:p>
    <w:p w:rsidR="001D41DD" w:rsidRPr="003C557E" w:rsidRDefault="001D41DD" w:rsidP="00B26FEE">
      <w:pPr>
        <w:spacing w:after="0" w:line="240" w:lineRule="auto"/>
        <w:ind w:firstLine="709"/>
        <w:jc w:val="both"/>
        <w:rPr>
          <w:rFonts w:ascii="Times New Roman" w:eastAsia="Times New Roman" w:hAnsi="Times New Roman"/>
          <w:sz w:val="28"/>
          <w:szCs w:val="28"/>
          <w:lang w:eastAsia="ru-RU"/>
        </w:rPr>
      </w:pPr>
      <w:r w:rsidRPr="003C557E">
        <w:rPr>
          <w:rFonts w:ascii="Times New Roman" w:eastAsia="Times New Roman" w:hAnsi="Times New Roman"/>
          <w:sz w:val="28"/>
          <w:szCs w:val="28"/>
          <w:lang w:eastAsia="ru-RU"/>
        </w:rPr>
        <w:t>единовременного пособия при рождении ребенка –</w:t>
      </w:r>
      <w:r w:rsidR="005869CC" w:rsidRPr="003C557E">
        <w:rPr>
          <w:rFonts w:ascii="Times New Roman" w:eastAsia="Times New Roman" w:hAnsi="Times New Roman"/>
          <w:sz w:val="28"/>
          <w:szCs w:val="28"/>
          <w:lang w:eastAsia="ru-RU"/>
        </w:rPr>
        <w:t> </w:t>
      </w:r>
      <w:r w:rsidR="003C557E" w:rsidRPr="003C557E">
        <w:rPr>
          <w:rFonts w:ascii="Times New Roman" w:hAnsi="Times New Roman"/>
          <w:sz w:val="28"/>
          <w:szCs w:val="28"/>
          <w:lang w:eastAsia="ru-RU"/>
        </w:rPr>
        <w:t xml:space="preserve">329 871 </w:t>
      </w:r>
      <w:r w:rsidRPr="003C557E">
        <w:rPr>
          <w:rFonts w:ascii="Times New Roman" w:eastAsia="Times New Roman" w:hAnsi="Times New Roman"/>
          <w:sz w:val="28"/>
          <w:szCs w:val="28"/>
          <w:lang w:eastAsia="ru-RU"/>
        </w:rPr>
        <w:t>неработающих граждан;</w:t>
      </w:r>
    </w:p>
    <w:p w:rsidR="001D41DD" w:rsidRPr="00E678AE" w:rsidRDefault="001D41DD" w:rsidP="00B26FEE">
      <w:pPr>
        <w:spacing w:after="0" w:line="240" w:lineRule="auto"/>
        <w:ind w:firstLine="709"/>
        <w:jc w:val="both"/>
        <w:rPr>
          <w:rFonts w:ascii="Times New Roman" w:eastAsia="Times New Roman" w:hAnsi="Times New Roman"/>
          <w:sz w:val="28"/>
          <w:szCs w:val="28"/>
          <w:highlight w:val="yellow"/>
          <w:lang w:eastAsia="ru-RU"/>
        </w:rPr>
      </w:pPr>
      <w:r w:rsidRPr="00E678AE">
        <w:rPr>
          <w:rFonts w:ascii="Times New Roman" w:eastAsia="Times New Roman" w:hAnsi="Times New Roman"/>
          <w:sz w:val="28"/>
          <w:szCs w:val="28"/>
          <w:lang w:eastAsia="ru-RU"/>
        </w:rPr>
        <w:t>ежемесячного пособия по уходу за ребенком на конец 202</w:t>
      </w:r>
      <w:r w:rsidR="00E678AE" w:rsidRPr="00E678AE">
        <w:rPr>
          <w:rFonts w:ascii="Times New Roman" w:eastAsia="Times New Roman" w:hAnsi="Times New Roman"/>
          <w:sz w:val="28"/>
          <w:szCs w:val="28"/>
          <w:lang w:eastAsia="ru-RU"/>
        </w:rPr>
        <w:t>1</w:t>
      </w:r>
      <w:r w:rsidRPr="00E678AE">
        <w:rPr>
          <w:rFonts w:ascii="Times New Roman" w:eastAsia="Times New Roman" w:hAnsi="Times New Roman"/>
          <w:sz w:val="28"/>
          <w:szCs w:val="28"/>
          <w:lang w:eastAsia="ru-RU"/>
        </w:rPr>
        <w:t xml:space="preserve"> года получили </w:t>
      </w:r>
      <w:r w:rsidR="003C557E" w:rsidRPr="00E678AE">
        <w:rPr>
          <w:rFonts w:ascii="Times New Roman" w:eastAsia="Times New Roman" w:hAnsi="Times New Roman"/>
          <w:sz w:val="28"/>
          <w:szCs w:val="28"/>
          <w:lang w:eastAsia="ru-RU"/>
        </w:rPr>
        <w:t xml:space="preserve">1 248 010 </w:t>
      </w:r>
      <w:r w:rsidRPr="00E678AE">
        <w:rPr>
          <w:rFonts w:ascii="Times New Roman" w:eastAsia="Times New Roman" w:hAnsi="Times New Roman"/>
          <w:sz w:val="28"/>
          <w:szCs w:val="28"/>
          <w:lang w:eastAsia="ru-RU"/>
        </w:rPr>
        <w:t>человек;</w:t>
      </w:r>
    </w:p>
    <w:p w:rsidR="001D41DD" w:rsidRPr="00E678AE" w:rsidRDefault="001D41DD" w:rsidP="00B26FEE">
      <w:pPr>
        <w:spacing w:after="0" w:line="240" w:lineRule="auto"/>
        <w:ind w:firstLine="709"/>
        <w:jc w:val="both"/>
        <w:rPr>
          <w:rFonts w:ascii="Times New Roman" w:eastAsia="Times New Roman" w:hAnsi="Times New Roman"/>
          <w:sz w:val="28"/>
          <w:szCs w:val="28"/>
          <w:lang w:eastAsia="ru-RU"/>
        </w:rPr>
      </w:pPr>
      <w:r w:rsidRPr="00E678AE">
        <w:rPr>
          <w:rFonts w:ascii="Times New Roman" w:eastAsia="Times New Roman" w:hAnsi="Times New Roman"/>
          <w:sz w:val="28"/>
          <w:szCs w:val="28"/>
          <w:lang w:eastAsia="ru-RU"/>
        </w:rPr>
        <w:t xml:space="preserve">ежемесячного пособия по уходу за ребенком для лиц, уволенных - </w:t>
      </w:r>
      <w:r w:rsidR="00E678AE" w:rsidRPr="00E678AE">
        <w:rPr>
          <w:rFonts w:ascii="Times New Roman" w:hAnsi="Times New Roman"/>
          <w:sz w:val="28"/>
          <w:szCs w:val="28"/>
          <w:lang w:eastAsia="ru-RU"/>
        </w:rPr>
        <w:t xml:space="preserve">4 084 </w:t>
      </w:r>
      <w:r w:rsidRPr="00E678AE">
        <w:rPr>
          <w:rFonts w:ascii="Times New Roman" w:eastAsia="Times New Roman" w:hAnsi="Times New Roman"/>
          <w:sz w:val="28"/>
          <w:szCs w:val="28"/>
          <w:lang w:eastAsia="ru-RU"/>
        </w:rPr>
        <w:t>получателей.</w:t>
      </w:r>
    </w:p>
    <w:p w:rsidR="000777F0" w:rsidRPr="00851324" w:rsidRDefault="000777F0" w:rsidP="000777F0">
      <w:pPr>
        <w:autoSpaceDE w:val="0"/>
        <w:autoSpaceDN w:val="0"/>
        <w:adjustRightInd w:val="0"/>
        <w:spacing w:after="0" w:line="264" w:lineRule="auto"/>
        <w:ind w:firstLine="708"/>
        <w:jc w:val="both"/>
        <w:rPr>
          <w:rFonts w:ascii="Times New Roman" w:hAnsi="Times New Roman"/>
          <w:sz w:val="28"/>
          <w:szCs w:val="28"/>
        </w:rPr>
      </w:pPr>
      <w:r w:rsidRPr="00851324">
        <w:rPr>
          <w:rFonts w:ascii="Times New Roman" w:hAnsi="Times New Roman"/>
          <w:sz w:val="28"/>
          <w:szCs w:val="28"/>
        </w:rPr>
        <w:t>Кроме того, в соответствии с Указом Президента Российской Федерации</w:t>
      </w:r>
      <w:r w:rsidRPr="00851324">
        <w:rPr>
          <w:rFonts w:ascii="Times New Roman" w:hAnsi="Times New Roman"/>
          <w:sz w:val="28"/>
          <w:szCs w:val="28"/>
        </w:rPr>
        <w:br/>
        <w:t>от 20 марта 2020 г. № 199 «О дополнительной государственной поддержке семей, имеющих детей» с 1 января 2020 г. введена ежемесячная выплата семьям, среднедушевой доход которых не превышает величину прожиточного минимума, установленную в субъекте Российской Федерации, на детей в возрасте от 3 до 7 лет включительно в размере до одного прожиточного минимума (субсидия на осуществление ежемесячных выплат на детей в возрасте от 3 до 7 лет включительно).</w:t>
      </w:r>
    </w:p>
    <w:p w:rsidR="0003639A" w:rsidRPr="00851324" w:rsidRDefault="0003639A" w:rsidP="00B26FEE">
      <w:pPr>
        <w:pStyle w:val="ConsPlusNormal"/>
        <w:ind w:firstLine="709"/>
        <w:jc w:val="both"/>
        <w:rPr>
          <w:rFonts w:ascii="Times New Roman" w:eastAsia="Calibri" w:hAnsi="Times New Roman" w:cs="Times New Roman"/>
          <w:b/>
          <w:sz w:val="28"/>
          <w:szCs w:val="28"/>
          <w:lang w:eastAsia="en-US"/>
        </w:rPr>
      </w:pPr>
      <w:r w:rsidRPr="00851324">
        <w:rPr>
          <w:rFonts w:ascii="Times New Roman" w:eastAsia="Calibri" w:hAnsi="Times New Roman" w:cs="Times New Roman"/>
          <w:b/>
          <w:sz w:val="28"/>
          <w:szCs w:val="28"/>
          <w:lang w:eastAsia="en-US"/>
        </w:rPr>
        <w:t>В рамках реализации данного основного мероприятия Фондом социального страхования Российской Федерации осуществлялись следующие выплаты:</w:t>
      </w:r>
    </w:p>
    <w:p w:rsidR="0003639A" w:rsidRPr="00851324" w:rsidRDefault="0003639A" w:rsidP="00B26FE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(далее – Федеральный закон                  </w:t>
      </w:r>
      <w:proofErr w:type="gramStart"/>
      <w:r w:rsidRPr="00851324">
        <w:rPr>
          <w:rFonts w:ascii="Times New Roman" w:eastAsia="Calibri" w:hAnsi="Times New Roman" w:cs="Times New Roman"/>
          <w:sz w:val="28"/>
          <w:szCs w:val="28"/>
          <w:lang w:eastAsia="en-US"/>
        </w:rPr>
        <w:t xml:space="preserve">   «</w:t>
      </w:r>
      <w:proofErr w:type="gramEnd"/>
      <w:r w:rsidRPr="00851324">
        <w:rPr>
          <w:rFonts w:ascii="Times New Roman" w:eastAsia="Calibri" w:hAnsi="Times New Roman" w:cs="Times New Roman"/>
          <w:sz w:val="28"/>
          <w:szCs w:val="28"/>
          <w:lang w:eastAsia="en-US"/>
        </w:rPr>
        <w:t>О государственных пособиях гражданам, имеющим детей»);</w:t>
      </w:r>
    </w:p>
    <w:p w:rsidR="0003639A" w:rsidRPr="00851324" w:rsidRDefault="0003639A" w:rsidP="00B26FE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пособия при рождении ребенка лицам, подлежащим обязательному социальному страхованию на случай временной нетрудоспособности и в связи с материнством и имеющим право на получение указанного пособия в соответствии с действующим законодательством, за исключением лиц, проходящих военную и приравненную к ней службу, в соответствии</w:t>
      </w:r>
      <w:r w:rsidR="00C40952" w:rsidRPr="00851324">
        <w:rPr>
          <w:rFonts w:ascii="Times New Roman" w:eastAsia="Calibri" w:hAnsi="Times New Roman" w:cs="Times New Roman"/>
          <w:sz w:val="28"/>
          <w:szCs w:val="28"/>
          <w:lang w:eastAsia="en-US"/>
        </w:rPr>
        <w:t xml:space="preserve"> </w:t>
      </w:r>
      <w:r w:rsidRPr="00851324">
        <w:rPr>
          <w:rFonts w:ascii="Times New Roman" w:eastAsia="Calibri" w:hAnsi="Times New Roman" w:cs="Times New Roman"/>
          <w:sz w:val="28"/>
          <w:szCs w:val="28"/>
          <w:lang w:eastAsia="en-US"/>
        </w:rPr>
        <w:t>с Федеральным законом «О государственных пособиях гражданам, имеющим детей»;</w:t>
      </w:r>
    </w:p>
    <w:p w:rsidR="0003639A" w:rsidRPr="00851324" w:rsidRDefault="0003639A" w:rsidP="00B26FE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w:t>
      </w:r>
      <w:r w:rsidR="00C40952" w:rsidRPr="00851324">
        <w:rPr>
          <w:rFonts w:ascii="Times New Roman" w:eastAsia="Calibri" w:hAnsi="Times New Roman" w:cs="Times New Roman"/>
          <w:sz w:val="28"/>
          <w:szCs w:val="28"/>
          <w:lang w:eastAsia="en-US"/>
        </w:rPr>
        <w:t xml:space="preserve"> </w:t>
      </w:r>
      <w:r w:rsidRPr="00851324">
        <w:rPr>
          <w:rFonts w:ascii="Times New Roman" w:eastAsia="Calibri" w:hAnsi="Times New Roman" w:cs="Times New Roman"/>
          <w:sz w:val="28"/>
          <w:szCs w:val="28"/>
          <w:lang w:eastAsia="en-US"/>
        </w:rPr>
        <w:t>с материнством, в соответствии с Федеральным законом «О государственных пособиях гражданам, имеющим детей»;</w:t>
      </w:r>
    </w:p>
    <w:p w:rsidR="0003639A" w:rsidRPr="00851324" w:rsidRDefault="0003639A" w:rsidP="00B26FE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включая расходы на выплату пособий при 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w:t>
      </w:r>
      <w:r w:rsidR="00C40952" w:rsidRPr="00851324">
        <w:rPr>
          <w:rFonts w:ascii="Times New Roman" w:eastAsia="Calibri" w:hAnsi="Times New Roman" w:cs="Times New Roman"/>
          <w:sz w:val="28"/>
          <w:szCs w:val="28"/>
          <w:lang w:eastAsia="en-US"/>
        </w:rPr>
        <w:t xml:space="preserve"> </w:t>
      </w:r>
      <w:r w:rsidRPr="00851324">
        <w:rPr>
          <w:rFonts w:ascii="Times New Roman" w:eastAsia="Calibri" w:hAnsi="Times New Roman" w:cs="Times New Roman"/>
          <w:sz w:val="28"/>
          <w:szCs w:val="28"/>
          <w:lang w:eastAsia="en-US"/>
        </w:rPr>
        <w:t>от 29 декабря 2006 г. № 255-ФЗ «Об обязательном социальном страховании на случай временной нетрудоспособности и в связи с материнством».</w:t>
      </w:r>
    </w:p>
    <w:p w:rsidR="000777F0" w:rsidRPr="00851324" w:rsidRDefault="000777F0" w:rsidP="000777F0">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В </w:t>
      </w:r>
      <w:r w:rsidR="00DC224A"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777F0" w:rsidRPr="00851324" w:rsidRDefault="000777F0" w:rsidP="000777F0">
      <w:pPr>
        <w:spacing w:after="0" w:line="240" w:lineRule="auto"/>
        <w:ind w:firstLine="709"/>
        <w:jc w:val="both"/>
        <w:rPr>
          <w:rFonts w:ascii="Times New Roman" w:hAnsi="Times New Roman"/>
          <w:sz w:val="28"/>
          <w:szCs w:val="28"/>
        </w:rPr>
      </w:pPr>
      <w:r w:rsidRPr="00851324">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семьям, имеющим детей, что способствует осуществлению цели - обеспечение материальной поддержки семей, имеющих детей.</w:t>
      </w:r>
    </w:p>
    <w:p w:rsidR="00DC224A" w:rsidRPr="00557CA6" w:rsidRDefault="00DC224A" w:rsidP="00B26FEE">
      <w:pPr>
        <w:pStyle w:val="ConsPlusNormal"/>
        <w:ind w:firstLine="709"/>
        <w:jc w:val="both"/>
        <w:rPr>
          <w:rFonts w:ascii="Times New Roman" w:eastAsia="Calibri" w:hAnsi="Times New Roman" w:cs="Times New Roman"/>
          <w:sz w:val="28"/>
          <w:szCs w:val="28"/>
          <w:lang w:eastAsia="en-US"/>
        </w:rPr>
      </w:pPr>
      <w:r w:rsidRPr="00557CA6">
        <w:rPr>
          <w:rFonts w:ascii="Times New Roman" w:eastAsia="Calibri" w:hAnsi="Times New Roman" w:cs="Times New Roman"/>
          <w:sz w:val="28"/>
          <w:szCs w:val="28"/>
          <w:lang w:eastAsia="en-US"/>
        </w:rPr>
        <w:t xml:space="preserve">Для оценки результативности мероприятия 3.1.9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за счет средств обязательного социального страхования на случай временной нетрудоспособности и в связи с материнством» в рамках основного мероприятия 3.1 «Оказание мер государственной поддержки в связи с беременностью и родами, а также гражданам, имеющим детей» приказом Фонда от 13.03.2020 № 109 </w:t>
      </w:r>
      <w:r w:rsidRPr="00851324">
        <w:rPr>
          <w:rFonts w:ascii="Times New Roman" w:eastAsia="Calibri" w:hAnsi="Times New Roman" w:cs="Times New Roman"/>
          <w:sz w:val="28"/>
          <w:szCs w:val="28"/>
          <w:lang w:eastAsia="en-US"/>
        </w:rPr>
        <w:br/>
      </w:r>
      <w:r w:rsidRPr="00557CA6">
        <w:rPr>
          <w:rFonts w:ascii="Times New Roman" w:eastAsia="Calibri" w:hAnsi="Times New Roman" w:cs="Times New Roman"/>
          <w:sz w:val="28"/>
          <w:szCs w:val="28"/>
          <w:lang w:eastAsia="en-US"/>
        </w:rPr>
        <w:t xml:space="preserve">«О внесении изменений в приказ Фонда от 29.05.2017 № 260 «Об утверждении методик расчета показателей (индикаторов) государственной программы Российской Федерации «Социальная поддержка граждан» в части показателей, ответственным исполнителем которых является </w:t>
      </w:r>
      <w:r w:rsidRPr="00851324">
        <w:rPr>
          <w:rFonts w:ascii="Times New Roman" w:eastAsia="Calibri" w:hAnsi="Times New Roman" w:cs="Times New Roman"/>
          <w:sz w:val="28"/>
          <w:szCs w:val="28"/>
          <w:lang w:eastAsia="en-US"/>
        </w:rPr>
        <w:br/>
      </w:r>
      <w:r w:rsidRPr="00557CA6">
        <w:rPr>
          <w:rFonts w:ascii="Times New Roman" w:eastAsia="Calibri" w:hAnsi="Times New Roman" w:cs="Times New Roman"/>
          <w:sz w:val="28"/>
          <w:szCs w:val="28"/>
          <w:lang w:eastAsia="en-US"/>
        </w:rPr>
        <w:t xml:space="preserve">Фонд социального страхования Российской Федерации» был утвержден индикатор «Доля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w:t>
      </w:r>
      <w:r w:rsidRPr="00851324">
        <w:rPr>
          <w:rFonts w:ascii="Times New Roman" w:eastAsia="Calibri" w:hAnsi="Times New Roman" w:cs="Times New Roman"/>
          <w:sz w:val="28"/>
          <w:szCs w:val="28"/>
          <w:lang w:eastAsia="en-US"/>
        </w:rPr>
        <w:br/>
      </w:r>
      <w:r w:rsidRPr="00557CA6">
        <w:rPr>
          <w:rFonts w:ascii="Times New Roman" w:eastAsia="Calibri" w:hAnsi="Times New Roman" w:cs="Times New Roman"/>
          <w:sz w:val="28"/>
          <w:szCs w:val="28"/>
          <w:lang w:eastAsia="en-US"/>
        </w:rPr>
        <w:t>с материнством, подлежащих выплате (при наличии правовых оснований)». Приказы Фонда, утверждающие методики расчета показателей (индикаторов) государственной программы Российской Федерации «Социальная</w:t>
      </w:r>
      <w:r w:rsidRPr="00851324">
        <w:rPr>
          <w:rFonts w:ascii="Times New Roman" w:eastAsia="Calibri" w:hAnsi="Times New Roman" w:cs="Times New Roman"/>
          <w:sz w:val="28"/>
          <w:szCs w:val="28"/>
          <w:lang w:eastAsia="en-US"/>
        </w:rPr>
        <w:br/>
      </w:r>
      <w:r w:rsidRPr="00557CA6">
        <w:rPr>
          <w:rFonts w:ascii="Times New Roman" w:eastAsia="Calibri" w:hAnsi="Times New Roman" w:cs="Times New Roman"/>
          <w:sz w:val="28"/>
          <w:szCs w:val="28"/>
          <w:lang w:eastAsia="en-US"/>
        </w:rPr>
        <w:t xml:space="preserve"> поддержка граждан», направлены Фондом в Минтруд России письмом </w:t>
      </w:r>
      <w:r w:rsidRPr="00851324">
        <w:rPr>
          <w:rFonts w:ascii="Times New Roman" w:eastAsia="Calibri" w:hAnsi="Times New Roman" w:cs="Times New Roman"/>
          <w:sz w:val="28"/>
          <w:szCs w:val="28"/>
          <w:lang w:eastAsia="en-US"/>
        </w:rPr>
        <w:br/>
      </w:r>
      <w:r w:rsidRPr="00557CA6">
        <w:rPr>
          <w:rFonts w:ascii="Times New Roman" w:eastAsia="Calibri" w:hAnsi="Times New Roman" w:cs="Times New Roman"/>
          <w:sz w:val="28"/>
          <w:szCs w:val="28"/>
          <w:lang w:eastAsia="en-US"/>
        </w:rPr>
        <w:t>от 30</w:t>
      </w:r>
      <w:r w:rsidRPr="00851324">
        <w:rPr>
          <w:rFonts w:ascii="Times New Roman" w:eastAsia="Calibri" w:hAnsi="Times New Roman" w:cs="Times New Roman"/>
          <w:sz w:val="28"/>
          <w:szCs w:val="28"/>
          <w:lang w:eastAsia="en-US"/>
        </w:rPr>
        <w:t xml:space="preserve"> ноября </w:t>
      </w:r>
      <w:r w:rsidRPr="00557CA6">
        <w:rPr>
          <w:rFonts w:ascii="Times New Roman" w:eastAsia="Calibri" w:hAnsi="Times New Roman" w:cs="Times New Roman"/>
          <w:sz w:val="28"/>
          <w:szCs w:val="28"/>
          <w:lang w:eastAsia="en-US"/>
        </w:rPr>
        <w:t>2020</w:t>
      </w:r>
      <w:r w:rsidRPr="00851324">
        <w:rPr>
          <w:rFonts w:ascii="Times New Roman" w:eastAsia="Calibri" w:hAnsi="Times New Roman" w:cs="Times New Roman"/>
          <w:sz w:val="28"/>
          <w:szCs w:val="28"/>
          <w:lang w:eastAsia="en-US"/>
        </w:rPr>
        <w:t xml:space="preserve"> г.</w:t>
      </w:r>
      <w:r w:rsidRPr="00557CA6">
        <w:rPr>
          <w:rFonts w:ascii="Times New Roman" w:eastAsia="Calibri" w:hAnsi="Times New Roman" w:cs="Times New Roman"/>
          <w:sz w:val="28"/>
          <w:szCs w:val="28"/>
          <w:lang w:eastAsia="en-US"/>
        </w:rPr>
        <w:t xml:space="preserve"> №</w:t>
      </w:r>
      <w:r w:rsidRPr="00851324">
        <w:rPr>
          <w:rFonts w:ascii="Times New Roman" w:eastAsia="Calibri" w:hAnsi="Times New Roman" w:cs="Times New Roman"/>
          <w:sz w:val="28"/>
          <w:szCs w:val="28"/>
          <w:lang w:eastAsia="en-US"/>
        </w:rPr>
        <w:t> </w:t>
      </w:r>
      <w:r w:rsidRPr="00557CA6">
        <w:rPr>
          <w:rFonts w:ascii="Times New Roman" w:eastAsia="Calibri" w:hAnsi="Times New Roman" w:cs="Times New Roman"/>
          <w:sz w:val="28"/>
          <w:szCs w:val="28"/>
          <w:lang w:eastAsia="en-US"/>
        </w:rPr>
        <w:t>02-11-09/03-02-5501-П</w:t>
      </w:r>
      <w:r w:rsidRPr="00851324">
        <w:rPr>
          <w:rFonts w:ascii="Times New Roman" w:eastAsia="Calibri" w:hAnsi="Times New Roman" w:cs="Times New Roman"/>
          <w:sz w:val="28"/>
          <w:szCs w:val="28"/>
          <w:lang w:eastAsia="en-US"/>
        </w:rPr>
        <w:t>.</w:t>
      </w:r>
    </w:p>
    <w:p w:rsidR="0003639A" w:rsidRPr="00851324" w:rsidRDefault="0003639A" w:rsidP="00B26FE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Реализация мероприятия в </w:t>
      </w:r>
      <w:r w:rsidR="00DC224A" w:rsidRPr="00851324">
        <w:rPr>
          <w:rFonts w:ascii="Times New Roman" w:eastAsia="Calibri" w:hAnsi="Times New Roman" w:cs="Times New Roman"/>
          <w:sz w:val="28"/>
          <w:szCs w:val="28"/>
          <w:lang w:eastAsia="en-US"/>
        </w:rPr>
        <w:t xml:space="preserve">2022 </w:t>
      </w:r>
      <w:r w:rsidRPr="00851324">
        <w:rPr>
          <w:rFonts w:ascii="Times New Roman" w:eastAsia="Calibri" w:hAnsi="Times New Roman" w:cs="Times New Roman"/>
          <w:sz w:val="28"/>
          <w:szCs w:val="28"/>
          <w:lang w:eastAsia="en-US"/>
        </w:rPr>
        <w:t>году будет продолжена.</w:t>
      </w:r>
    </w:p>
    <w:p w:rsidR="0003639A" w:rsidRPr="00851324" w:rsidRDefault="0003639A" w:rsidP="00B26FEE">
      <w:pPr>
        <w:pStyle w:val="ConsPlusNormal"/>
        <w:widowControl/>
        <w:ind w:firstLine="709"/>
        <w:jc w:val="both"/>
        <w:rPr>
          <w:rFonts w:ascii="Times New Roman" w:hAnsi="Times New Roman" w:cs="Times New Roman"/>
          <w:b/>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3.2 «</w:t>
      </w:r>
      <w:r w:rsidR="000E136C" w:rsidRPr="00851324">
        <w:rPr>
          <w:rFonts w:ascii="Times New Roman" w:hAnsi="Times New Roman" w:cs="Times New Roman"/>
          <w:b/>
          <w:sz w:val="28"/>
          <w:szCs w:val="28"/>
        </w:rPr>
        <w:t>Обеспечение выплаты пособий по уходу за ребенком гражданам, подвергшимся воздействию радиации вследствие радиационных аварий и ядерных испытаний</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2D6875" w:rsidRPr="00851324" w:rsidRDefault="002D6875"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являются:</w:t>
      </w:r>
      <w:r w:rsidR="006D36AF" w:rsidRPr="00851324">
        <w:rPr>
          <w:rFonts w:ascii="Times New Roman" w:hAnsi="Times New Roman" w:cs="Times New Roman"/>
          <w:i/>
          <w:sz w:val="28"/>
          <w:szCs w:val="28"/>
        </w:rPr>
        <w:t xml:space="preserve"> </w:t>
      </w:r>
      <w:r w:rsidRPr="00851324">
        <w:rPr>
          <w:rFonts w:ascii="Times New Roman" w:hAnsi="Times New Roman" w:cs="Times New Roman"/>
          <w:i/>
          <w:color w:val="000000"/>
          <w:sz w:val="28"/>
          <w:szCs w:val="28"/>
        </w:rPr>
        <w:t>Министерство внутренних дел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таможенная служба</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обороны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5B72F3" w:rsidRPr="00851324">
        <w:rPr>
          <w:rFonts w:ascii="Times New Roman" w:hAnsi="Times New Roman" w:cs="Times New Roman"/>
          <w:i/>
          <w:color w:val="000000"/>
          <w:sz w:val="28"/>
          <w:szCs w:val="28"/>
        </w:rPr>
        <w:t>, Федеральная служба войск национальной гвардии Российской Федерации</w:t>
      </w:r>
    </w:p>
    <w:p w:rsidR="003B5931"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рамках данного основного мероприятия предоставляются:</w:t>
      </w:r>
    </w:p>
    <w:p w:rsidR="003B5931"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B5931"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производимые Фондом социального страхования Российской </w:t>
      </w:r>
      <w:r w:rsidR="00A22E40" w:rsidRPr="00851324">
        <w:rPr>
          <w:rFonts w:ascii="Times New Roman" w:hAnsi="Times New Roman" w:cs="Times New Roman"/>
          <w:color w:val="000000"/>
          <w:sz w:val="28"/>
          <w:szCs w:val="28"/>
        </w:rPr>
        <w:t>Федерации</w:t>
      </w:r>
      <w:r w:rsidRPr="00851324">
        <w:rPr>
          <w:rFonts w:ascii="Times New Roman" w:hAnsi="Times New Roman" w:cs="Times New Roman"/>
          <w:color w:val="000000"/>
          <w:sz w:val="28"/>
          <w:szCs w:val="28"/>
        </w:rPr>
        <w:t xml:space="preserve"> выплаты ежемесячно</w:t>
      </w:r>
      <w:r w:rsidR="00E170EC" w:rsidRPr="00851324">
        <w:rPr>
          <w:rFonts w:ascii="Times New Roman" w:hAnsi="Times New Roman" w:cs="Times New Roman"/>
          <w:color w:val="000000"/>
          <w:sz w:val="28"/>
          <w:szCs w:val="28"/>
        </w:rPr>
        <w:t xml:space="preserve">го пособия по уходу за ребенком </w:t>
      </w:r>
      <w:r w:rsidRPr="00851324">
        <w:rPr>
          <w:rFonts w:ascii="Times New Roman" w:hAnsi="Times New Roman" w:cs="Times New Roman"/>
          <w:color w:val="000000"/>
          <w:sz w:val="28"/>
          <w:szCs w:val="28"/>
        </w:rPr>
        <w:t>до достижения</w:t>
      </w:r>
      <w:r w:rsidR="0065618E"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им возраста полутора лет гражданам, подвергшимся воздействию радиации вследствие катастрофы на Чернобыльской АЭС, подлежащим обязательному социальному страхованию на случай временной нетрудоспособности в связи с материнством и не подлежащим обязательному социальному страхованию на случай временной нетрудоспособности в связи с материнством,</w:t>
      </w:r>
      <w:r w:rsidR="0065618E"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в размерах, сверх установленных законодательством Российской Федерации</w:t>
      </w:r>
      <w:r w:rsidR="0065618E"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о государственных пособиях гражданам, имеющим детей;</w:t>
      </w:r>
    </w:p>
    <w:p w:rsidR="003B5931"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радиационных аварий, обеспечение выплаты ежемесячного пособия по уходу за ребенком от полутора до трех лет гражданам, подвергшимся воздействию радиации вследствие катастрофы</w:t>
      </w:r>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 на Чернобыльской АЭС, подлежащим обязательному социальному страхованию и не подлежащим обязательному социальному страхованию</w:t>
      </w:r>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 на случай временной нетрудоспособности в связи с материнством, в двойном размере в соответствии с законодательством Российской Федерации, </w:t>
      </w:r>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а </w:t>
      </w:r>
      <w:r w:rsidR="00D01448" w:rsidRPr="00851324">
        <w:rPr>
          <w:rFonts w:ascii="Times New Roman" w:hAnsi="Times New Roman" w:cs="Times New Roman"/>
          <w:color w:val="000000"/>
          <w:sz w:val="28"/>
          <w:szCs w:val="28"/>
        </w:rPr>
        <w:t>обеспечение</w:t>
      </w:r>
      <w:r w:rsidRPr="00851324">
        <w:rPr>
          <w:rFonts w:ascii="Times New Roman" w:hAnsi="Times New Roman" w:cs="Times New Roman"/>
          <w:color w:val="000000"/>
          <w:sz w:val="28"/>
          <w:szCs w:val="28"/>
        </w:rPr>
        <w:t xml:space="preserve"> указанных выплат, по исковым требованиям граждан </w:t>
      </w:r>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на основании решения суда;</w:t>
      </w:r>
    </w:p>
    <w:p w:rsidR="00A60B8C"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аварии в 1957 году на производственном объединении </w:t>
      </w:r>
      <w:r w:rsidR="00D01448" w:rsidRPr="00851324">
        <w:rPr>
          <w:rFonts w:ascii="Times New Roman" w:hAnsi="Times New Roman" w:cs="Times New Roman"/>
          <w:color w:val="000000"/>
          <w:sz w:val="28"/>
          <w:szCs w:val="28"/>
        </w:rPr>
        <w:t>«Маяк»</w:t>
      </w:r>
      <w:r w:rsidRPr="00851324">
        <w:rPr>
          <w:rFonts w:ascii="Times New Roman" w:hAnsi="Times New Roman" w:cs="Times New Roman"/>
          <w:color w:val="000000"/>
          <w:sz w:val="28"/>
          <w:szCs w:val="28"/>
        </w:rPr>
        <w:t xml:space="preserve"> и сбросов радиоактивных отходов в реку </w:t>
      </w:r>
      <w:proofErr w:type="spellStart"/>
      <w:r w:rsidRPr="00851324">
        <w:rPr>
          <w:rFonts w:ascii="Times New Roman" w:hAnsi="Times New Roman" w:cs="Times New Roman"/>
          <w:color w:val="000000"/>
          <w:sz w:val="28"/>
          <w:szCs w:val="28"/>
        </w:rPr>
        <w:t>Теча</w:t>
      </w:r>
      <w:proofErr w:type="spellEnd"/>
      <w:r w:rsidRPr="00851324">
        <w:rPr>
          <w:rFonts w:ascii="Times New Roman" w:hAnsi="Times New Roman" w:cs="Times New Roman"/>
          <w:color w:val="000000"/>
          <w:sz w:val="28"/>
          <w:szCs w:val="28"/>
        </w:rPr>
        <w:t>, установленных Федеральны</w:t>
      </w:r>
      <w:r w:rsidR="00D01448" w:rsidRPr="00851324">
        <w:rPr>
          <w:rFonts w:ascii="Times New Roman" w:hAnsi="Times New Roman" w:cs="Times New Roman"/>
          <w:color w:val="000000"/>
          <w:sz w:val="28"/>
          <w:szCs w:val="28"/>
        </w:rPr>
        <w:t>м законом от 26 ноября 1998 г. № 175-ФЗ «</w:t>
      </w:r>
      <w:r w:rsidRPr="00851324">
        <w:rPr>
          <w:rFonts w:ascii="Times New Roman" w:hAnsi="Times New Roman" w:cs="Times New Roman"/>
          <w:color w:val="000000"/>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w:t>
      </w:r>
      <w:r w:rsidR="00D01448" w:rsidRPr="00851324">
        <w:rPr>
          <w:rFonts w:ascii="Times New Roman" w:hAnsi="Times New Roman" w:cs="Times New Roman"/>
          <w:color w:val="000000"/>
          <w:sz w:val="28"/>
          <w:szCs w:val="28"/>
        </w:rPr>
        <w:t>единении «</w:t>
      </w:r>
      <w:proofErr w:type="gramStart"/>
      <w:r w:rsidR="00D01448" w:rsidRPr="00851324">
        <w:rPr>
          <w:rFonts w:ascii="Times New Roman" w:hAnsi="Times New Roman" w:cs="Times New Roman"/>
          <w:color w:val="000000"/>
          <w:sz w:val="28"/>
          <w:szCs w:val="28"/>
        </w:rPr>
        <w:t>Маяк»</w:t>
      </w:r>
      <w:r w:rsidRPr="00851324">
        <w:rPr>
          <w:rFonts w:ascii="Times New Roman" w:hAnsi="Times New Roman" w:cs="Times New Roman"/>
          <w:color w:val="000000"/>
          <w:sz w:val="28"/>
          <w:szCs w:val="28"/>
        </w:rPr>
        <w:t xml:space="preserve"> </w:t>
      </w:r>
      <w:r w:rsidR="00A22E40" w:rsidRPr="00851324">
        <w:rPr>
          <w:rFonts w:ascii="Times New Roman" w:hAnsi="Times New Roman" w:cs="Times New Roman"/>
          <w:color w:val="000000"/>
          <w:sz w:val="28"/>
          <w:szCs w:val="28"/>
        </w:rPr>
        <w:t xml:space="preserve">  </w:t>
      </w:r>
      <w:proofErr w:type="gramEnd"/>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и сбросов ра</w:t>
      </w:r>
      <w:r w:rsidR="00D01448" w:rsidRPr="00851324">
        <w:rPr>
          <w:rFonts w:ascii="Times New Roman" w:hAnsi="Times New Roman" w:cs="Times New Roman"/>
          <w:color w:val="000000"/>
          <w:sz w:val="28"/>
          <w:szCs w:val="28"/>
        </w:rPr>
        <w:t xml:space="preserve">диоактивных отходов в реку </w:t>
      </w:r>
      <w:proofErr w:type="spellStart"/>
      <w:r w:rsidR="00D01448" w:rsidRPr="00851324">
        <w:rPr>
          <w:rFonts w:ascii="Times New Roman" w:hAnsi="Times New Roman" w:cs="Times New Roman"/>
          <w:color w:val="000000"/>
          <w:sz w:val="28"/>
          <w:szCs w:val="28"/>
        </w:rPr>
        <w:t>Теча</w:t>
      </w:r>
      <w:proofErr w:type="spellEnd"/>
      <w:r w:rsidR="00D01448" w:rsidRPr="00851324">
        <w:rPr>
          <w:rFonts w:ascii="Times New Roman" w:hAnsi="Times New Roman" w:cs="Times New Roman"/>
          <w:color w:val="000000"/>
          <w:sz w:val="28"/>
          <w:szCs w:val="28"/>
        </w:rPr>
        <w:t>»</w:t>
      </w:r>
      <w:r w:rsidR="00A60B8C" w:rsidRPr="00851324">
        <w:rPr>
          <w:rFonts w:ascii="Times New Roman" w:hAnsi="Times New Roman" w:cs="Times New Roman"/>
          <w:color w:val="000000"/>
          <w:sz w:val="28"/>
          <w:szCs w:val="28"/>
        </w:rPr>
        <w:t>;</w:t>
      </w:r>
    </w:p>
    <w:p w:rsidR="00A60B8C" w:rsidRPr="00851324" w:rsidRDefault="003B5931"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осуществление Фондом социального страхования Российской Федерации выплаты ежемесячного пособия по уходу за ребенком </w:t>
      </w:r>
      <w:r w:rsidR="00A22E40"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до достижения им возраста полутора лет гражданам, подвергшимся воздействию радиации вследствие аварии в 1957 году н</w:t>
      </w:r>
      <w:r w:rsidR="00A60B8C" w:rsidRPr="00851324">
        <w:rPr>
          <w:rFonts w:ascii="Times New Roman" w:hAnsi="Times New Roman" w:cs="Times New Roman"/>
          <w:color w:val="000000"/>
          <w:sz w:val="28"/>
          <w:szCs w:val="28"/>
        </w:rPr>
        <w:t>а производственном объединении «Маяк»</w:t>
      </w:r>
      <w:r w:rsidRPr="00851324">
        <w:rPr>
          <w:rFonts w:ascii="Times New Roman" w:hAnsi="Times New Roman" w:cs="Times New Roman"/>
          <w:color w:val="000000"/>
          <w:sz w:val="28"/>
          <w:szCs w:val="28"/>
        </w:rPr>
        <w:t xml:space="preserve"> и сбросов радиоактивных отходов в реку </w:t>
      </w:r>
      <w:proofErr w:type="spellStart"/>
      <w:r w:rsidRPr="00851324">
        <w:rPr>
          <w:rFonts w:ascii="Times New Roman" w:hAnsi="Times New Roman" w:cs="Times New Roman"/>
          <w:color w:val="000000"/>
          <w:sz w:val="28"/>
          <w:szCs w:val="28"/>
        </w:rPr>
        <w:t>Теча</w:t>
      </w:r>
      <w:proofErr w:type="spellEnd"/>
      <w:r w:rsidRPr="00851324">
        <w:rPr>
          <w:rFonts w:ascii="Times New Roman" w:hAnsi="Times New Roman" w:cs="Times New Roman"/>
          <w:color w:val="000000"/>
          <w:sz w:val="28"/>
          <w:szCs w:val="28"/>
        </w:rPr>
        <w:t>, подлежащим обязательному социальному страхованию на случай временной нетрудоспособности и в связи с материнством и не подлежащим обязательному социальному страхованию на случай временной нетрудоспособности и в связи с материнством, в размерах, сверх установленных законодательством Российской Федерации о государственных по</w:t>
      </w:r>
      <w:r w:rsidR="00A60B8C" w:rsidRPr="00851324">
        <w:rPr>
          <w:rFonts w:ascii="Times New Roman" w:hAnsi="Times New Roman" w:cs="Times New Roman"/>
          <w:color w:val="000000"/>
          <w:sz w:val="28"/>
          <w:szCs w:val="28"/>
        </w:rPr>
        <w:t>собиях гражданам, имеющим детей;</w:t>
      </w:r>
      <w:r w:rsidRPr="00851324">
        <w:rPr>
          <w:rFonts w:ascii="Times New Roman" w:hAnsi="Times New Roman" w:cs="Times New Roman"/>
          <w:color w:val="000000"/>
          <w:sz w:val="28"/>
          <w:szCs w:val="28"/>
        </w:rPr>
        <w:t xml:space="preserve"> </w:t>
      </w:r>
    </w:p>
    <w:p w:rsidR="000854C0" w:rsidRPr="00851324" w:rsidRDefault="00A60B8C"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w:t>
      </w:r>
      <w:r w:rsidR="003B5931" w:rsidRPr="00851324">
        <w:rPr>
          <w:rFonts w:ascii="Times New Roman" w:hAnsi="Times New Roman" w:cs="Times New Roman"/>
          <w:color w:val="000000"/>
          <w:sz w:val="28"/>
          <w:szCs w:val="28"/>
        </w:rPr>
        <w:t xml:space="preserve">ыплаты ежемесячного пособия по уходу за ребенком от полутора </w:t>
      </w:r>
      <w:r w:rsidR="00A22E40" w:rsidRPr="00851324">
        <w:rPr>
          <w:rFonts w:ascii="Times New Roman" w:hAnsi="Times New Roman" w:cs="Times New Roman"/>
          <w:color w:val="000000"/>
          <w:sz w:val="28"/>
          <w:szCs w:val="28"/>
        </w:rPr>
        <w:t xml:space="preserve">               </w:t>
      </w:r>
      <w:r w:rsidR="003B5931" w:rsidRPr="00851324">
        <w:rPr>
          <w:rFonts w:ascii="Times New Roman" w:hAnsi="Times New Roman" w:cs="Times New Roman"/>
          <w:color w:val="000000"/>
          <w:sz w:val="28"/>
          <w:szCs w:val="28"/>
        </w:rPr>
        <w:t>до трех лет гражданам, подвергшимся воздействию радиации вследствие аварии в 1957 году н</w:t>
      </w:r>
      <w:r w:rsidRPr="00851324">
        <w:rPr>
          <w:rFonts w:ascii="Times New Roman" w:hAnsi="Times New Roman" w:cs="Times New Roman"/>
          <w:color w:val="000000"/>
          <w:sz w:val="28"/>
          <w:szCs w:val="28"/>
        </w:rPr>
        <w:t>а производственном объединении «Маяк»</w:t>
      </w:r>
      <w:r w:rsidR="003B5931" w:rsidRPr="00851324">
        <w:rPr>
          <w:rFonts w:ascii="Times New Roman" w:hAnsi="Times New Roman" w:cs="Times New Roman"/>
          <w:color w:val="000000"/>
          <w:sz w:val="28"/>
          <w:szCs w:val="28"/>
        </w:rPr>
        <w:t xml:space="preserve"> и сбросов радиоактивных отходов в реку </w:t>
      </w:r>
      <w:proofErr w:type="spellStart"/>
      <w:r w:rsidR="003B5931" w:rsidRPr="00851324">
        <w:rPr>
          <w:rFonts w:ascii="Times New Roman" w:hAnsi="Times New Roman" w:cs="Times New Roman"/>
          <w:color w:val="000000"/>
          <w:sz w:val="28"/>
          <w:szCs w:val="28"/>
        </w:rPr>
        <w:t>Теча</w:t>
      </w:r>
      <w:proofErr w:type="spellEnd"/>
      <w:r w:rsidR="003B5931" w:rsidRPr="00851324">
        <w:rPr>
          <w:rFonts w:ascii="Times New Roman" w:hAnsi="Times New Roman" w:cs="Times New Roman"/>
          <w:color w:val="000000"/>
          <w:sz w:val="28"/>
          <w:szCs w:val="28"/>
        </w:rPr>
        <w:t>, подлежащим обязательному социальному страхованию на случ</w:t>
      </w:r>
      <w:r w:rsidR="00187CDD" w:rsidRPr="00851324">
        <w:rPr>
          <w:rFonts w:ascii="Times New Roman" w:hAnsi="Times New Roman" w:cs="Times New Roman"/>
          <w:color w:val="000000"/>
          <w:sz w:val="28"/>
          <w:szCs w:val="28"/>
        </w:rPr>
        <w:t xml:space="preserve">ай временной нетрудоспособности </w:t>
      </w:r>
      <w:r w:rsidR="003B5931" w:rsidRPr="00851324">
        <w:rPr>
          <w:rFonts w:ascii="Times New Roman" w:hAnsi="Times New Roman" w:cs="Times New Roman"/>
          <w:color w:val="000000"/>
          <w:sz w:val="28"/>
          <w:szCs w:val="28"/>
        </w:rPr>
        <w:t>и в связи с материнством и не подлежащим обязательному социальному страхованию на случай временной нетрудоспособности и в связи с материнством, в двойном размере в соответствии с законодательством Российской Федерации</w:t>
      </w:r>
      <w:r w:rsidR="00E338A5" w:rsidRPr="00851324">
        <w:rPr>
          <w:rFonts w:ascii="Times New Roman" w:hAnsi="Times New Roman" w:cs="Times New Roman"/>
          <w:color w:val="000000"/>
          <w:sz w:val="28"/>
          <w:szCs w:val="28"/>
        </w:rPr>
        <w:t>.</w:t>
      </w:r>
    </w:p>
    <w:p w:rsidR="00187CDD" w:rsidRPr="00851324" w:rsidRDefault="00187CDD" w:rsidP="00B26FEE">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В </w:t>
      </w:r>
      <w:r w:rsidR="00A32884"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A60B8C" w:rsidRPr="00851324" w:rsidRDefault="00A60B8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 xml:space="preserve">получателей, </w:t>
      </w:r>
      <w:r w:rsidR="00910049" w:rsidRPr="00851324">
        <w:rPr>
          <w:rFonts w:ascii="Times New Roman" w:hAnsi="Times New Roman"/>
          <w:sz w:val="28"/>
          <w:szCs w:val="28"/>
        </w:rPr>
        <w:t xml:space="preserve">  </w:t>
      </w:r>
      <w:proofErr w:type="gramEnd"/>
      <w:r w:rsidR="00910049"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w:t>
      </w:r>
      <w:r w:rsidR="00910049" w:rsidRPr="00851324">
        <w:rPr>
          <w:rFonts w:ascii="Times New Roman" w:hAnsi="Times New Roman"/>
          <w:sz w:val="28"/>
          <w:szCs w:val="28"/>
        </w:rPr>
        <w:t xml:space="preserve">                    </w:t>
      </w:r>
      <w:r w:rsidRPr="00851324">
        <w:rPr>
          <w:rFonts w:ascii="Times New Roman" w:hAnsi="Times New Roman"/>
          <w:sz w:val="28"/>
          <w:szCs w:val="28"/>
        </w:rPr>
        <w:t xml:space="preserve"> и бюджета Фонда социального страхования Российской Федерации, предусмотренных на обеспечение данного мероприятия.</w:t>
      </w:r>
    </w:p>
    <w:p w:rsidR="00A94833" w:rsidRPr="00851324" w:rsidRDefault="00A94833" w:rsidP="00A94833">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A32884"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A32884" w:rsidRPr="00851324">
        <w:rPr>
          <w:rFonts w:ascii="Times New Roman" w:hAnsi="Times New Roman"/>
          <w:sz w:val="28"/>
          <w:szCs w:val="28"/>
        </w:rPr>
        <w:t xml:space="preserve">287 </w:t>
      </w:r>
      <w:r w:rsidRPr="00851324">
        <w:rPr>
          <w:rFonts w:ascii="Times New Roman" w:hAnsi="Times New Roman"/>
          <w:sz w:val="28"/>
          <w:szCs w:val="28"/>
        </w:rPr>
        <w:t>чел.</w:t>
      </w:r>
    </w:p>
    <w:p w:rsidR="00A60B8C" w:rsidRPr="00851324" w:rsidRDefault="00DD27F5" w:rsidP="00B26FEE">
      <w:pPr>
        <w:spacing w:after="0" w:line="240" w:lineRule="auto"/>
        <w:ind w:firstLine="709"/>
        <w:jc w:val="both"/>
        <w:rPr>
          <w:rFonts w:ascii="Times New Roman" w:hAnsi="Times New Roman"/>
          <w:i/>
          <w:sz w:val="28"/>
          <w:szCs w:val="28"/>
        </w:rPr>
      </w:pPr>
      <w:r w:rsidRPr="00851324">
        <w:rPr>
          <w:rFonts w:ascii="Times New Roman" w:hAnsi="Times New Roman"/>
          <w:sz w:val="28"/>
          <w:szCs w:val="28"/>
        </w:rPr>
        <w:t xml:space="preserve">Реализация мероприятия в </w:t>
      </w:r>
      <w:r w:rsidR="00A32884" w:rsidRPr="00851324">
        <w:rPr>
          <w:rFonts w:ascii="Times New Roman" w:hAnsi="Times New Roman"/>
          <w:sz w:val="28"/>
          <w:szCs w:val="28"/>
        </w:rPr>
        <w:t xml:space="preserve">2022 </w:t>
      </w:r>
      <w:r w:rsidR="00A60B8C" w:rsidRPr="00851324">
        <w:rPr>
          <w:rFonts w:ascii="Times New Roman" w:hAnsi="Times New Roman"/>
          <w:sz w:val="28"/>
          <w:szCs w:val="28"/>
        </w:rPr>
        <w:t>году будет продолжена.</w:t>
      </w:r>
    </w:p>
    <w:p w:rsidR="003B5931" w:rsidRPr="00851324" w:rsidRDefault="003B5931" w:rsidP="00B26FEE">
      <w:pPr>
        <w:pStyle w:val="ConsPlusNormal"/>
        <w:widowControl/>
        <w:ind w:firstLine="709"/>
        <w:jc w:val="both"/>
        <w:rPr>
          <w:rFonts w:ascii="Times New Roman" w:hAnsi="Times New Roman" w:cs="Times New Roman"/>
          <w:color w:val="000000"/>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3.3 «</w:t>
      </w:r>
      <w:r w:rsidR="00561EBF" w:rsidRPr="00851324">
        <w:rPr>
          <w:rFonts w:ascii="Times New Roman" w:hAnsi="Times New Roman" w:cs="Times New Roman"/>
          <w:b/>
          <w:sz w:val="28"/>
          <w:szCs w:val="28"/>
        </w:rPr>
        <w:t>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0854C0" w:rsidRPr="00851324" w:rsidRDefault="002D6875"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являются:</w:t>
      </w:r>
      <w:r w:rsidR="006D36AF" w:rsidRPr="00851324">
        <w:rPr>
          <w:rFonts w:ascii="Times New Roman" w:hAnsi="Times New Roman" w:cs="Times New Roman"/>
          <w:i/>
          <w:sz w:val="28"/>
          <w:szCs w:val="28"/>
        </w:rPr>
        <w:t xml:space="preserve"> </w:t>
      </w:r>
      <w:r w:rsidRPr="00851324">
        <w:rPr>
          <w:rFonts w:ascii="Times New Roman" w:hAnsi="Times New Roman" w:cs="Times New Roman"/>
          <w:i/>
          <w:color w:val="000000"/>
          <w:sz w:val="28"/>
          <w:szCs w:val="28"/>
        </w:rPr>
        <w:t>Федеральная служба исполнения наказаний</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служба безопасности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служба по труду и занятости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внутренних дел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обороны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Следственный комитет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таможенная служба</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Генеральная прокуратура Российской Федерации</w:t>
      </w:r>
      <w:r w:rsidR="00A60B8C" w:rsidRPr="00851324">
        <w:rPr>
          <w:rFonts w:ascii="Times New Roman" w:hAnsi="Times New Roman" w:cs="Times New Roman"/>
          <w:i/>
          <w:color w:val="000000"/>
          <w:sz w:val="28"/>
          <w:szCs w:val="28"/>
        </w:rPr>
        <w:t>.</w:t>
      </w:r>
    </w:p>
    <w:p w:rsidR="00BF507E" w:rsidRPr="00851324" w:rsidRDefault="00BF507E"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рамках данного мероприятия осуществляется:</w:t>
      </w:r>
    </w:p>
    <w:p w:rsidR="00BF507E" w:rsidRPr="00851324" w:rsidRDefault="00BF507E"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от 4 июня 2011 г. № 128-ФЗ «О пособии детям военнослужащих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w:t>
      </w:r>
      <w:r w:rsidR="00E170EC"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и учреждениях)» и постановлением Правительства Российской Федерации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от 30 июня 2010 г. № 481 «О ежемесячном пособии детям военнослужащих</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BF507E" w:rsidRPr="00851324" w:rsidRDefault="00BF507E"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 1051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«О порядке предоставления пособий на проведение летнего оздоровительного отдыха детей отдельных категорий военнослужащих </w:t>
      </w:r>
      <w:r w:rsidR="00E170EC" w:rsidRPr="00851324">
        <w:rPr>
          <w:rFonts w:ascii="Times New Roman" w:hAnsi="Times New Roman" w:cs="Times New Roman"/>
          <w:color w:val="000000"/>
          <w:sz w:val="28"/>
          <w:szCs w:val="28"/>
        </w:rPr>
        <w:t>и</w:t>
      </w:r>
      <w:r w:rsidRPr="00851324">
        <w:rPr>
          <w:rFonts w:ascii="Times New Roman" w:hAnsi="Times New Roman" w:cs="Times New Roman"/>
          <w:color w:val="000000"/>
          <w:sz w:val="28"/>
          <w:szCs w:val="28"/>
        </w:rPr>
        <w:t xml:space="preserve"> сотрудников некоторых федеральных органов исполнительной власти, погибших (умерших), пропавших без вести, ставших инвалидами в связи</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60B8C" w:rsidRPr="00851324" w:rsidRDefault="00BF507E" w:rsidP="00B26FEE">
      <w:pPr>
        <w:pStyle w:val="ConsPlusNormal"/>
        <w:widowContro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выплата ежемесячного пособия 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w:t>
      </w:r>
      <w:r w:rsidR="00BF6D67" w:rsidRPr="00851324">
        <w:rPr>
          <w:rFonts w:ascii="Times New Roman" w:hAnsi="Times New Roman" w:cs="Times New Roman"/>
          <w:color w:val="000000"/>
          <w:sz w:val="28"/>
          <w:szCs w:val="28"/>
        </w:rPr>
        <w:t xml:space="preserve">венной противопожарной службы, </w:t>
      </w:r>
      <w:r w:rsidRPr="00851324">
        <w:rPr>
          <w:rFonts w:ascii="Times New Roman" w:hAnsi="Times New Roman" w:cs="Times New Roman"/>
          <w:color w:val="000000"/>
          <w:sz w:val="28"/>
          <w:szCs w:val="28"/>
        </w:rPr>
        <w:t>таможенных органов Российской Федерации, погибших (умерших) вследствие увечья или иного повреждения здоровья, полученных в связи</w:t>
      </w:r>
      <w:r w:rsidR="00E170EC" w:rsidRPr="00851324">
        <w:rPr>
          <w:rFonts w:ascii="Times New Roman" w:hAnsi="Times New Roman" w:cs="Times New Roman"/>
          <w:color w:val="000000"/>
          <w:sz w:val="28"/>
          <w:szCs w:val="28"/>
        </w:rPr>
        <w:t xml:space="preserve">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законом от 30 декабря 2012 г. № 283-ФЗ </w:t>
      </w:r>
      <w:r w:rsidR="00BF6D67" w:rsidRPr="00851324">
        <w:rPr>
          <w:rFonts w:ascii="Times New Roman" w:hAnsi="Times New Roman" w:cs="Times New Roman"/>
          <w:color w:val="000000"/>
          <w:sz w:val="28"/>
          <w:szCs w:val="28"/>
        </w:rPr>
        <w:t xml:space="preserve"> </w:t>
      </w:r>
      <w:r w:rsidRPr="00851324">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52EE1" w:rsidRPr="00851324">
        <w:rPr>
          <w:rFonts w:ascii="Times New Roman" w:hAnsi="Times New Roman" w:cs="Times New Roman"/>
          <w:color w:val="000000"/>
          <w:sz w:val="28"/>
          <w:szCs w:val="28"/>
        </w:rPr>
        <w:t>.</w:t>
      </w:r>
    </w:p>
    <w:p w:rsidR="00124656" w:rsidRPr="00851324" w:rsidRDefault="00990D7A" w:rsidP="00B26FEE">
      <w:pPr>
        <w:spacing w:after="0" w:line="240" w:lineRule="auto"/>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В </w:t>
      </w:r>
      <w:r w:rsidR="00A32884" w:rsidRPr="00851324">
        <w:rPr>
          <w:rFonts w:ascii="Times New Roman" w:eastAsia="Times New Roman" w:hAnsi="Times New Roman"/>
          <w:sz w:val="28"/>
          <w:szCs w:val="28"/>
          <w:lang w:eastAsia="ru-RU"/>
        </w:rPr>
        <w:t xml:space="preserve">2021 </w:t>
      </w:r>
      <w:r w:rsidRPr="00851324">
        <w:rPr>
          <w:rFonts w:ascii="Times New Roman" w:eastAsia="Times New Roman" w:hAnsi="Times New Roman"/>
          <w:sz w:val="28"/>
          <w:szCs w:val="28"/>
          <w:lang w:eastAsia="ru-RU"/>
        </w:rPr>
        <w:t>году в</w:t>
      </w:r>
      <w:r w:rsidRPr="00851324">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500E3F" w:rsidRPr="00851324" w:rsidRDefault="00BF6D67" w:rsidP="00500E3F">
      <w:pPr>
        <w:pStyle w:val="ConsPlusNormal"/>
        <w:widowControl/>
        <w:ind w:firstLine="709"/>
        <w:jc w:val="both"/>
        <w:rPr>
          <w:rFonts w:ascii="Times New Roman" w:hAnsi="Times New Roman" w:cs="Times New Roman"/>
          <w:color w:val="000000"/>
          <w:sz w:val="28"/>
          <w:szCs w:val="28"/>
        </w:rPr>
      </w:pPr>
      <w:proofErr w:type="spellStart"/>
      <w:r w:rsidRPr="00851324">
        <w:rPr>
          <w:rFonts w:ascii="Times New Roman" w:hAnsi="Times New Roman" w:cs="Times New Roman"/>
          <w:color w:val="000000"/>
          <w:sz w:val="28"/>
          <w:szCs w:val="28"/>
        </w:rPr>
        <w:t>Роструд</w:t>
      </w:r>
      <w:r w:rsidR="00500E3F" w:rsidRPr="00851324">
        <w:rPr>
          <w:rFonts w:ascii="Times New Roman" w:hAnsi="Times New Roman" w:cs="Times New Roman"/>
          <w:color w:val="000000"/>
          <w:sz w:val="28"/>
          <w:szCs w:val="28"/>
        </w:rPr>
        <w:t>у</w:t>
      </w:r>
      <w:proofErr w:type="spellEnd"/>
      <w:r w:rsidR="00500E3F" w:rsidRPr="00851324">
        <w:rPr>
          <w:rFonts w:ascii="Times New Roman" w:hAnsi="Times New Roman" w:cs="Times New Roman"/>
          <w:color w:val="000000"/>
          <w:sz w:val="28"/>
          <w:szCs w:val="28"/>
        </w:rPr>
        <w:t xml:space="preserve"> в </w:t>
      </w:r>
      <w:r w:rsidR="00A32884" w:rsidRPr="00851324">
        <w:rPr>
          <w:rFonts w:ascii="Times New Roman" w:hAnsi="Times New Roman" w:cs="Times New Roman"/>
          <w:color w:val="000000"/>
          <w:sz w:val="28"/>
          <w:szCs w:val="28"/>
        </w:rPr>
        <w:t xml:space="preserve">2021 </w:t>
      </w:r>
      <w:r w:rsidR="00500E3F" w:rsidRPr="00851324">
        <w:rPr>
          <w:rFonts w:ascii="Times New Roman" w:hAnsi="Times New Roman" w:cs="Times New Roman"/>
          <w:color w:val="000000"/>
          <w:sz w:val="28"/>
          <w:szCs w:val="28"/>
        </w:rPr>
        <w:t>г. на реализацию данного основного мероп</w:t>
      </w:r>
      <w:r w:rsidR="00D647FD" w:rsidRPr="00851324">
        <w:rPr>
          <w:rFonts w:ascii="Times New Roman" w:hAnsi="Times New Roman" w:cs="Times New Roman"/>
          <w:color w:val="000000"/>
          <w:sz w:val="28"/>
          <w:szCs w:val="28"/>
        </w:rPr>
        <w:t>р</w:t>
      </w:r>
      <w:r w:rsidR="00500E3F" w:rsidRPr="00851324">
        <w:rPr>
          <w:rFonts w:ascii="Times New Roman" w:hAnsi="Times New Roman" w:cs="Times New Roman"/>
          <w:color w:val="000000"/>
          <w:sz w:val="28"/>
          <w:szCs w:val="28"/>
        </w:rPr>
        <w:t xml:space="preserve">иятия было </w:t>
      </w:r>
      <w:r w:rsidR="00A32884" w:rsidRPr="00851324">
        <w:rPr>
          <w:rFonts w:ascii="Times New Roman" w:hAnsi="Times New Roman" w:cs="Times New Roman"/>
          <w:color w:val="000000"/>
          <w:sz w:val="28"/>
          <w:szCs w:val="28"/>
        </w:rPr>
        <w:t xml:space="preserve">предусмотрено 90 536,4 </w:t>
      </w:r>
      <w:proofErr w:type="spellStart"/>
      <w:r w:rsidR="00A32884" w:rsidRPr="00851324">
        <w:rPr>
          <w:rFonts w:ascii="Times New Roman" w:hAnsi="Times New Roman" w:cs="Times New Roman"/>
          <w:color w:val="000000"/>
          <w:sz w:val="28"/>
          <w:szCs w:val="28"/>
        </w:rPr>
        <w:t>тыс.рублей</w:t>
      </w:r>
      <w:proofErr w:type="spellEnd"/>
      <w:r w:rsidR="00A32884" w:rsidRPr="00851324">
        <w:rPr>
          <w:rFonts w:ascii="Times New Roman" w:hAnsi="Times New Roman" w:cs="Times New Roman"/>
          <w:color w:val="000000"/>
          <w:sz w:val="28"/>
          <w:szCs w:val="28"/>
        </w:rPr>
        <w:t>.</w:t>
      </w:r>
      <w:r w:rsidR="00500E3F" w:rsidRPr="00851324">
        <w:rPr>
          <w:rFonts w:ascii="Times New Roman" w:hAnsi="Times New Roman" w:cs="Times New Roman"/>
          <w:color w:val="000000"/>
          <w:sz w:val="28"/>
          <w:szCs w:val="28"/>
        </w:rPr>
        <w:t xml:space="preserve"> Кассовое исполнение на 1</w:t>
      </w:r>
      <w:r w:rsidR="00A11CF7" w:rsidRPr="00851324">
        <w:rPr>
          <w:rFonts w:ascii="Times New Roman" w:hAnsi="Times New Roman" w:cs="Times New Roman"/>
          <w:color w:val="000000"/>
          <w:sz w:val="28"/>
          <w:szCs w:val="28"/>
        </w:rPr>
        <w:t xml:space="preserve"> </w:t>
      </w:r>
      <w:r w:rsidR="00500E3F" w:rsidRPr="00851324">
        <w:rPr>
          <w:rFonts w:ascii="Times New Roman" w:hAnsi="Times New Roman" w:cs="Times New Roman"/>
          <w:color w:val="000000"/>
          <w:sz w:val="28"/>
          <w:szCs w:val="28"/>
        </w:rPr>
        <w:t xml:space="preserve">января </w:t>
      </w:r>
      <w:r w:rsidR="00A32884" w:rsidRPr="00851324">
        <w:rPr>
          <w:rFonts w:ascii="Times New Roman" w:hAnsi="Times New Roman" w:cs="Times New Roman"/>
          <w:color w:val="000000"/>
          <w:sz w:val="28"/>
          <w:szCs w:val="28"/>
        </w:rPr>
        <w:t xml:space="preserve">2022 </w:t>
      </w:r>
      <w:r w:rsidR="00500E3F" w:rsidRPr="00851324">
        <w:rPr>
          <w:rFonts w:ascii="Times New Roman" w:hAnsi="Times New Roman" w:cs="Times New Roman"/>
          <w:color w:val="000000"/>
          <w:sz w:val="28"/>
          <w:szCs w:val="28"/>
        </w:rPr>
        <w:t xml:space="preserve">г. составило </w:t>
      </w:r>
      <w:r w:rsidR="00A32884" w:rsidRPr="00851324">
        <w:rPr>
          <w:rFonts w:ascii="Times New Roman" w:hAnsi="Times New Roman" w:cs="Times New Roman"/>
          <w:color w:val="000000"/>
          <w:sz w:val="28"/>
          <w:szCs w:val="28"/>
        </w:rPr>
        <w:t>65 025,4</w:t>
      </w:r>
      <w:r w:rsidR="00500E3F" w:rsidRPr="00851324">
        <w:rPr>
          <w:rFonts w:ascii="Times New Roman" w:hAnsi="Times New Roman" w:cs="Times New Roman"/>
          <w:color w:val="000000"/>
          <w:sz w:val="28"/>
          <w:szCs w:val="28"/>
        </w:rPr>
        <w:t xml:space="preserve"> тыс. рублей (</w:t>
      </w:r>
      <w:r w:rsidR="00A32884" w:rsidRPr="00851324">
        <w:rPr>
          <w:rFonts w:ascii="Times New Roman" w:hAnsi="Times New Roman" w:cs="Times New Roman"/>
          <w:color w:val="000000"/>
          <w:sz w:val="28"/>
          <w:szCs w:val="28"/>
        </w:rPr>
        <w:t>69,62</w:t>
      </w:r>
      <w:r w:rsidR="00500E3F" w:rsidRPr="00851324">
        <w:rPr>
          <w:rFonts w:ascii="Times New Roman" w:hAnsi="Times New Roman" w:cs="Times New Roman"/>
          <w:color w:val="000000"/>
          <w:sz w:val="28"/>
          <w:szCs w:val="28"/>
        </w:rPr>
        <w:t>%).</w:t>
      </w:r>
    </w:p>
    <w:p w:rsidR="000854C0" w:rsidRPr="00851324" w:rsidRDefault="000854C0" w:rsidP="00500E3F">
      <w:pPr>
        <w:pStyle w:val="ConsPlusNormal"/>
        <w:widowControl/>
        <w:ind w:firstLine="709"/>
        <w:jc w:val="both"/>
        <w:rPr>
          <w:rFonts w:ascii="Times New Roman" w:hAnsi="Times New Roman"/>
          <w:sz w:val="28"/>
          <w:szCs w:val="28"/>
        </w:rPr>
      </w:pPr>
      <w:r w:rsidRPr="00851324">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324">
        <w:rPr>
          <w:rFonts w:ascii="Times New Roman" w:hAnsi="Times New Roman"/>
          <w:sz w:val="28"/>
          <w:szCs w:val="28"/>
        </w:rPr>
        <w:t>получателей,</w:t>
      </w:r>
      <w:r w:rsidR="00DD2CA9" w:rsidRPr="00851324">
        <w:rPr>
          <w:rFonts w:ascii="Times New Roman" w:hAnsi="Times New Roman"/>
          <w:sz w:val="28"/>
          <w:szCs w:val="28"/>
        </w:rPr>
        <w:t xml:space="preserve">   </w:t>
      </w:r>
      <w:proofErr w:type="gramEnd"/>
      <w:r w:rsidR="00DD2CA9" w:rsidRPr="00851324">
        <w:rPr>
          <w:rFonts w:ascii="Times New Roman" w:hAnsi="Times New Roman"/>
          <w:sz w:val="28"/>
          <w:szCs w:val="28"/>
        </w:rPr>
        <w:t xml:space="preserve">          </w:t>
      </w:r>
      <w:r w:rsidRPr="00851324">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851324" w:rsidRDefault="00A94833" w:rsidP="00A94833">
      <w:pPr>
        <w:spacing w:after="0" w:line="240" w:lineRule="auto"/>
        <w:ind w:firstLine="709"/>
        <w:jc w:val="both"/>
        <w:rPr>
          <w:rFonts w:ascii="Times New Roman" w:hAnsi="Times New Roman"/>
          <w:sz w:val="28"/>
          <w:szCs w:val="28"/>
        </w:rPr>
      </w:pPr>
      <w:r w:rsidRPr="00851324">
        <w:rPr>
          <w:rFonts w:ascii="Times New Roman" w:hAnsi="Times New Roman"/>
          <w:sz w:val="28"/>
          <w:szCs w:val="28"/>
        </w:rPr>
        <w:t>По информации участников Госпрограммы общая численность получателей указанных выплат в 202</w:t>
      </w:r>
      <w:r w:rsidR="00A32884" w:rsidRPr="00851324">
        <w:rPr>
          <w:rFonts w:ascii="Times New Roman" w:hAnsi="Times New Roman"/>
          <w:sz w:val="28"/>
          <w:szCs w:val="28"/>
        </w:rPr>
        <w:t>1</w:t>
      </w:r>
      <w:r w:rsidRPr="00851324">
        <w:rPr>
          <w:rFonts w:ascii="Times New Roman" w:hAnsi="Times New Roman"/>
          <w:sz w:val="28"/>
          <w:szCs w:val="28"/>
        </w:rPr>
        <w:t xml:space="preserve"> году составила </w:t>
      </w:r>
      <w:r w:rsidR="00A32884" w:rsidRPr="00851324">
        <w:rPr>
          <w:rFonts w:ascii="Times New Roman" w:hAnsi="Times New Roman"/>
          <w:sz w:val="28"/>
          <w:szCs w:val="28"/>
        </w:rPr>
        <w:t xml:space="preserve">39 461 </w:t>
      </w:r>
      <w:r w:rsidRPr="00851324">
        <w:rPr>
          <w:rFonts w:ascii="Times New Roman" w:hAnsi="Times New Roman"/>
          <w:sz w:val="28"/>
          <w:szCs w:val="28"/>
        </w:rPr>
        <w:t>чел.</w:t>
      </w:r>
    </w:p>
    <w:p w:rsidR="000854C0" w:rsidRPr="00851324" w:rsidRDefault="000854C0"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A32884"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010456" w:rsidRPr="00851324" w:rsidRDefault="00010456" w:rsidP="00B26FEE">
      <w:pPr>
        <w:pStyle w:val="ConsPlusNormal"/>
        <w:widowControl/>
        <w:ind w:firstLine="709"/>
        <w:jc w:val="both"/>
        <w:rPr>
          <w:rFonts w:ascii="Times New Roman" w:hAnsi="Times New Roman" w:cs="Times New Roman"/>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3.4 «</w:t>
      </w:r>
      <w:r w:rsidR="000E136C" w:rsidRPr="00851324">
        <w:rPr>
          <w:rFonts w:ascii="Times New Roman" w:hAnsi="Times New Roman" w:cs="Times New Roman"/>
          <w:b/>
          <w:sz w:val="28"/>
          <w:szCs w:val="28"/>
        </w:rPr>
        <w:t>Оказание социальной поддержки многодетным семьям</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2D6875" w:rsidRPr="00851324" w:rsidRDefault="002D6875" w:rsidP="00B26FEE">
      <w:pPr>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w:t>
      </w:r>
      <w:r w:rsidR="00623228" w:rsidRPr="00851324">
        <w:rPr>
          <w:rFonts w:ascii="Times New Roman" w:hAnsi="Times New Roman"/>
          <w:i/>
          <w:sz w:val="28"/>
          <w:szCs w:val="28"/>
        </w:rPr>
        <w:t>ом</w:t>
      </w:r>
      <w:r w:rsidRPr="00851324">
        <w:rPr>
          <w:rFonts w:ascii="Times New Roman" w:hAnsi="Times New Roman"/>
          <w:i/>
          <w:sz w:val="28"/>
          <w:szCs w:val="28"/>
        </w:rPr>
        <w:t xml:space="preserve"> по данному мероприятию </w:t>
      </w:r>
      <w:r w:rsidR="00A95091" w:rsidRPr="00851324">
        <w:rPr>
          <w:rFonts w:ascii="Times New Roman" w:hAnsi="Times New Roman"/>
          <w:i/>
          <w:sz w:val="28"/>
          <w:szCs w:val="28"/>
        </w:rPr>
        <w:t>является</w:t>
      </w:r>
      <w:r w:rsidRPr="00851324">
        <w:rPr>
          <w:rFonts w:ascii="Times New Roman" w:hAnsi="Times New Roman"/>
          <w:i/>
          <w:sz w:val="28"/>
          <w:szCs w:val="28"/>
        </w:rPr>
        <w:t>:</w:t>
      </w:r>
      <w:r w:rsidR="006D36AF" w:rsidRPr="00851324">
        <w:rPr>
          <w:rFonts w:ascii="Times New Roman" w:hAnsi="Times New Roman"/>
          <w:i/>
          <w:sz w:val="28"/>
          <w:szCs w:val="28"/>
        </w:rPr>
        <w:t xml:space="preserve"> </w:t>
      </w:r>
      <w:r w:rsidRPr="00851324">
        <w:rPr>
          <w:rFonts w:ascii="Times New Roman" w:hAnsi="Times New Roman"/>
          <w:i/>
          <w:sz w:val="28"/>
          <w:szCs w:val="28"/>
        </w:rPr>
        <w:t>Министерство труда и социальной защиты Российской Федерации</w:t>
      </w:r>
      <w:r w:rsidR="006D36AF" w:rsidRPr="00851324">
        <w:rPr>
          <w:rFonts w:ascii="Times New Roman" w:hAnsi="Times New Roman"/>
          <w:i/>
          <w:sz w:val="28"/>
          <w:szCs w:val="28"/>
        </w:rPr>
        <w:t>.</w:t>
      </w:r>
    </w:p>
    <w:p w:rsidR="00D463E2" w:rsidRPr="00851324" w:rsidRDefault="00D463E2" w:rsidP="00B26FEE">
      <w:pPr>
        <w:spacing w:after="0" w:line="240" w:lineRule="auto"/>
        <w:ind w:firstLine="709"/>
        <w:jc w:val="both"/>
        <w:rPr>
          <w:rFonts w:ascii="Times New Roman" w:hAnsi="Times New Roman"/>
          <w:i/>
          <w:sz w:val="28"/>
          <w:szCs w:val="28"/>
        </w:rPr>
      </w:pPr>
    </w:p>
    <w:p w:rsidR="001E0A4B" w:rsidRPr="00851324" w:rsidRDefault="001E0A4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рамках данного мероприятия осуществляется:</w:t>
      </w:r>
    </w:p>
    <w:p w:rsidR="001E0A4B" w:rsidRPr="00851324" w:rsidRDefault="001E0A4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предоставление субсидий бюджетам субъектов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851324">
        <w:rPr>
          <w:rFonts w:ascii="Times New Roman" w:hAnsi="Times New Roman"/>
          <w:sz w:val="28"/>
          <w:szCs w:val="28"/>
        </w:rPr>
        <w:t>софинансирование</w:t>
      </w:r>
      <w:proofErr w:type="spellEnd"/>
      <w:r w:rsidRPr="00851324">
        <w:rPr>
          <w:rFonts w:ascii="Times New Roman" w:hAnsi="Times New Roman"/>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утвержденными приложением № 7</w:t>
      </w:r>
      <w:r w:rsidR="00A10CC8" w:rsidRPr="00851324">
        <w:rPr>
          <w:rFonts w:ascii="Times New Roman" w:hAnsi="Times New Roman"/>
          <w:sz w:val="28"/>
          <w:szCs w:val="28"/>
        </w:rPr>
        <w:t xml:space="preserve"> </w:t>
      </w:r>
      <w:r w:rsidRPr="00851324">
        <w:rPr>
          <w:rFonts w:ascii="Times New Roman" w:hAnsi="Times New Roman"/>
          <w:sz w:val="28"/>
          <w:szCs w:val="28"/>
        </w:rPr>
        <w:t>к</w:t>
      </w:r>
      <w:r w:rsidR="00A10CC8" w:rsidRPr="00851324">
        <w:rPr>
          <w:rFonts w:ascii="Times New Roman" w:hAnsi="Times New Roman"/>
          <w:sz w:val="28"/>
          <w:szCs w:val="28"/>
        </w:rPr>
        <w:t xml:space="preserve"> </w:t>
      </w:r>
      <w:r w:rsidRPr="00851324">
        <w:rPr>
          <w:rFonts w:ascii="Times New Roman" w:hAnsi="Times New Roman"/>
          <w:sz w:val="28"/>
          <w:szCs w:val="28"/>
        </w:rPr>
        <w:t>государственной программе Российской Федерации «Социальная поддержка граждан»;</w:t>
      </w:r>
    </w:p>
    <w:p w:rsidR="001E0A4B" w:rsidRPr="00851324" w:rsidRDefault="001E0A4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w:t>
      </w:r>
      <w:r w:rsidR="00D7604C" w:rsidRPr="00851324">
        <w:rPr>
          <w:rFonts w:ascii="Times New Roman" w:hAnsi="Times New Roman"/>
          <w:sz w:val="28"/>
          <w:szCs w:val="28"/>
        </w:rPr>
        <w:t xml:space="preserve">ым орденом «Родительская слава» </w:t>
      </w:r>
      <w:r w:rsidRPr="00851324">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w:t>
      </w:r>
    </w:p>
    <w:p w:rsidR="001E0A4B" w:rsidRPr="00851324" w:rsidRDefault="001E0A4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Средства федерального бюджета на </w:t>
      </w:r>
      <w:proofErr w:type="spellStart"/>
      <w:r w:rsidRPr="00851324">
        <w:rPr>
          <w:rFonts w:ascii="Times New Roman" w:hAnsi="Times New Roman"/>
          <w:sz w:val="28"/>
          <w:szCs w:val="28"/>
        </w:rPr>
        <w:t>софинансирование</w:t>
      </w:r>
      <w:proofErr w:type="spellEnd"/>
      <w:r w:rsidRPr="00851324">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1B13B7" w:rsidRPr="00851324" w:rsidRDefault="001B13B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Субсидию из федерального бюджета на </w:t>
      </w:r>
      <w:proofErr w:type="spellStart"/>
      <w:r w:rsidRPr="00851324">
        <w:rPr>
          <w:rFonts w:ascii="Times New Roman" w:hAnsi="Times New Roman"/>
          <w:sz w:val="28"/>
          <w:szCs w:val="28"/>
        </w:rPr>
        <w:t>софинансирование</w:t>
      </w:r>
      <w:proofErr w:type="spellEnd"/>
      <w:r w:rsidRPr="00851324">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2020 году получали 75 субъектов Российской Федерации с неблагоприятной демографической ситуацией. В 2020 году в данных субъектах Российской Федерации ежемесячная денежная выплата назначена на детей из </w:t>
      </w:r>
      <w:r w:rsidR="00183963" w:rsidRPr="00851324">
        <w:rPr>
          <w:rFonts w:ascii="Times New Roman" w:hAnsi="Times New Roman"/>
          <w:sz w:val="28"/>
          <w:szCs w:val="28"/>
        </w:rPr>
        <w:t>571</w:t>
      </w:r>
      <w:r w:rsidRPr="00851324">
        <w:rPr>
          <w:rFonts w:ascii="Times New Roman" w:hAnsi="Times New Roman"/>
          <w:sz w:val="28"/>
          <w:szCs w:val="28"/>
        </w:rPr>
        <w:t xml:space="preserve"> тыс. семей. Всего с начала реализации Указа выплат</w:t>
      </w:r>
      <w:r w:rsidR="00183963" w:rsidRPr="00851324">
        <w:rPr>
          <w:rFonts w:ascii="Times New Roman" w:hAnsi="Times New Roman"/>
          <w:sz w:val="28"/>
          <w:szCs w:val="28"/>
        </w:rPr>
        <w:t>а</w:t>
      </w:r>
      <w:r w:rsidRPr="00851324">
        <w:rPr>
          <w:rFonts w:ascii="Times New Roman" w:hAnsi="Times New Roman"/>
          <w:sz w:val="28"/>
          <w:szCs w:val="28"/>
        </w:rPr>
        <w:t xml:space="preserve"> </w:t>
      </w:r>
      <w:r w:rsidR="00183963" w:rsidRPr="00851324">
        <w:rPr>
          <w:rFonts w:ascii="Times New Roman" w:hAnsi="Times New Roman"/>
          <w:sz w:val="28"/>
          <w:szCs w:val="28"/>
        </w:rPr>
        <w:t>назначена</w:t>
      </w:r>
      <w:r w:rsidRPr="00851324">
        <w:rPr>
          <w:rFonts w:ascii="Times New Roman" w:hAnsi="Times New Roman"/>
          <w:sz w:val="28"/>
          <w:szCs w:val="28"/>
        </w:rPr>
        <w:t xml:space="preserve"> 1</w:t>
      </w:r>
      <w:r w:rsidR="00183963" w:rsidRPr="00851324">
        <w:rPr>
          <w:rFonts w:ascii="Times New Roman" w:hAnsi="Times New Roman"/>
          <w:sz w:val="28"/>
          <w:szCs w:val="28"/>
        </w:rPr>
        <w:t>,</w:t>
      </w:r>
      <w:r w:rsidRPr="00851324">
        <w:rPr>
          <w:rFonts w:ascii="Times New Roman" w:hAnsi="Times New Roman"/>
          <w:sz w:val="28"/>
          <w:szCs w:val="28"/>
        </w:rPr>
        <w:t>1</w:t>
      </w:r>
      <w:r w:rsidR="00183963" w:rsidRPr="00851324">
        <w:rPr>
          <w:rFonts w:ascii="Times New Roman" w:hAnsi="Times New Roman"/>
          <w:sz w:val="28"/>
          <w:szCs w:val="28"/>
        </w:rPr>
        <w:t xml:space="preserve"> млн</w:t>
      </w:r>
      <w:r w:rsidRPr="00851324">
        <w:rPr>
          <w:rFonts w:ascii="Times New Roman" w:hAnsi="Times New Roman"/>
          <w:sz w:val="28"/>
          <w:szCs w:val="28"/>
        </w:rPr>
        <w:t>. детей. Размер ежемесячной денежной выплаты в среднем по Российской Федерации составил 11</w:t>
      </w:r>
      <w:r w:rsidR="006961CA" w:rsidRPr="00851324">
        <w:rPr>
          <w:rFonts w:ascii="Times New Roman" w:hAnsi="Times New Roman"/>
          <w:sz w:val="28"/>
          <w:szCs w:val="28"/>
        </w:rPr>
        <w:t>,</w:t>
      </w:r>
      <w:r w:rsidRPr="00851324">
        <w:rPr>
          <w:rFonts w:ascii="Times New Roman" w:hAnsi="Times New Roman"/>
          <w:sz w:val="28"/>
          <w:szCs w:val="28"/>
        </w:rPr>
        <w:t>9</w:t>
      </w:r>
      <w:r w:rsidR="006961CA" w:rsidRPr="00851324">
        <w:rPr>
          <w:rFonts w:ascii="Times New Roman" w:hAnsi="Times New Roman"/>
          <w:sz w:val="28"/>
          <w:szCs w:val="28"/>
        </w:rPr>
        <w:t xml:space="preserve"> </w:t>
      </w:r>
      <w:proofErr w:type="spellStart"/>
      <w:r w:rsidR="006961CA" w:rsidRPr="00851324">
        <w:rPr>
          <w:rFonts w:ascii="Times New Roman" w:hAnsi="Times New Roman"/>
          <w:sz w:val="28"/>
          <w:szCs w:val="28"/>
        </w:rPr>
        <w:t>тыс</w:t>
      </w:r>
      <w:proofErr w:type="spellEnd"/>
      <w:r w:rsidRPr="00851324">
        <w:rPr>
          <w:rFonts w:ascii="Times New Roman" w:hAnsi="Times New Roman"/>
          <w:sz w:val="28"/>
          <w:szCs w:val="28"/>
        </w:rPr>
        <w:t xml:space="preserve"> рублей. </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от 13 мая 2008 г. № 775 «Об утверждении ордена «Родительская слава в 2020 году орденом «Родительская слава» награждены </w:t>
      </w:r>
      <w:r w:rsidR="00B16867" w:rsidRPr="00851324">
        <w:rPr>
          <w:rFonts w:ascii="Times New Roman" w:hAnsi="Times New Roman"/>
          <w:sz w:val="28"/>
          <w:szCs w:val="28"/>
        </w:rPr>
        <w:t xml:space="preserve">32 </w:t>
      </w:r>
      <w:r w:rsidRPr="00851324">
        <w:rPr>
          <w:rFonts w:ascii="Times New Roman" w:hAnsi="Times New Roman"/>
          <w:sz w:val="28"/>
          <w:szCs w:val="28"/>
        </w:rPr>
        <w:t xml:space="preserve">семьи, медалью ордена «Родительская слава» </w:t>
      </w:r>
      <w:r w:rsidR="00B16867" w:rsidRPr="00851324">
        <w:rPr>
          <w:rFonts w:ascii="Times New Roman" w:hAnsi="Times New Roman"/>
          <w:sz w:val="28"/>
          <w:szCs w:val="28"/>
        </w:rPr>
        <w:t xml:space="preserve">30 </w:t>
      </w:r>
      <w:r w:rsidRPr="00851324">
        <w:rPr>
          <w:rFonts w:ascii="Times New Roman" w:hAnsi="Times New Roman"/>
          <w:sz w:val="28"/>
          <w:szCs w:val="28"/>
        </w:rPr>
        <w:t xml:space="preserve">семей. Получателям единовременного денежного поощрения при награждении орденом «Родительская слава» перечислено в </w:t>
      </w:r>
      <w:r w:rsidR="00B16867" w:rsidRPr="00851324">
        <w:rPr>
          <w:rFonts w:ascii="Times New Roman" w:hAnsi="Times New Roman"/>
          <w:sz w:val="28"/>
          <w:szCs w:val="28"/>
        </w:rPr>
        <w:t xml:space="preserve">2021 </w:t>
      </w:r>
      <w:r w:rsidRPr="00851324">
        <w:rPr>
          <w:rFonts w:ascii="Times New Roman" w:hAnsi="Times New Roman"/>
          <w:sz w:val="28"/>
          <w:szCs w:val="28"/>
        </w:rPr>
        <w:t xml:space="preserve">году </w:t>
      </w:r>
      <w:r w:rsidR="00B16867" w:rsidRPr="00851324">
        <w:rPr>
          <w:rFonts w:ascii="Times New Roman" w:hAnsi="Times New Roman"/>
          <w:sz w:val="28"/>
          <w:szCs w:val="28"/>
        </w:rPr>
        <w:t xml:space="preserve">3 </w:t>
      </w:r>
      <w:r w:rsidRPr="00851324">
        <w:rPr>
          <w:rFonts w:ascii="Times New Roman" w:hAnsi="Times New Roman"/>
          <w:sz w:val="28"/>
          <w:szCs w:val="28"/>
        </w:rPr>
        <w:t xml:space="preserve">200,0 </w:t>
      </w:r>
      <w:proofErr w:type="spellStart"/>
      <w:r w:rsidRPr="00851324">
        <w:rPr>
          <w:rFonts w:ascii="Times New Roman" w:hAnsi="Times New Roman"/>
          <w:sz w:val="28"/>
          <w:szCs w:val="28"/>
        </w:rPr>
        <w:t>тыс</w:t>
      </w:r>
      <w:proofErr w:type="spellEnd"/>
      <w:r w:rsidRPr="00851324">
        <w:rPr>
          <w:rFonts w:ascii="Times New Roman" w:hAnsi="Times New Roman"/>
          <w:sz w:val="28"/>
          <w:szCs w:val="28"/>
        </w:rPr>
        <w:t xml:space="preserve"> рублей (</w:t>
      </w:r>
      <w:r w:rsidR="00B16867" w:rsidRPr="00851324">
        <w:rPr>
          <w:rFonts w:ascii="Times New Roman" w:hAnsi="Times New Roman"/>
          <w:sz w:val="28"/>
          <w:szCs w:val="28"/>
        </w:rPr>
        <w:t>48,5</w:t>
      </w:r>
      <w:r w:rsidRPr="00851324">
        <w:rPr>
          <w:rFonts w:ascii="Times New Roman" w:hAnsi="Times New Roman"/>
          <w:sz w:val="28"/>
          <w:szCs w:val="28"/>
        </w:rPr>
        <w:t xml:space="preserve">%). </w:t>
      </w:r>
    </w:p>
    <w:p w:rsidR="00BE5EF8"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w:t>
      </w:r>
      <w:r w:rsidR="00BE5EF8" w:rsidRPr="00851324">
        <w:rPr>
          <w:rFonts w:ascii="Times New Roman" w:hAnsi="Times New Roman"/>
          <w:sz w:val="28"/>
          <w:szCs w:val="28"/>
        </w:rPr>
        <w:br/>
        <w:t xml:space="preserve">от 6 февраля 2021 г. № 74 </w:t>
      </w:r>
      <w:r w:rsidRPr="00851324">
        <w:rPr>
          <w:rFonts w:ascii="Times New Roman" w:hAnsi="Times New Roman"/>
          <w:sz w:val="28"/>
          <w:szCs w:val="28"/>
        </w:rPr>
        <w:t xml:space="preserve">«О награждении государственными наградами Российской Федерации» орденом «Родительская слава» награждены </w:t>
      </w:r>
      <w:r w:rsidR="00BE5EF8" w:rsidRPr="00851324">
        <w:rPr>
          <w:rFonts w:ascii="Times New Roman" w:hAnsi="Times New Roman"/>
          <w:sz w:val="28"/>
          <w:szCs w:val="28"/>
        </w:rPr>
        <w:t>5 семей</w:t>
      </w:r>
      <w:r w:rsidRPr="00851324">
        <w:rPr>
          <w:rFonts w:ascii="Times New Roman" w:hAnsi="Times New Roman"/>
          <w:sz w:val="28"/>
          <w:szCs w:val="28"/>
        </w:rPr>
        <w:t xml:space="preserve">, медалью ордена «Родительская слава» </w:t>
      </w:r>
      <w:r w:rsidR="00BE5EF8" w:rsidRPr="00851324">
        <w:rPr>
          <w:rFonts w:ascii="Times New Roman" w:hAnsi="Times New Roman"/>
          <w:sz w:val="28"/>
          <w:szCs w:val="28"/>
        </w:rPr>
        <w:t xml:space="preserve">4 </w:t>
      </w:r>
      <w:r w:rsidRPr="00851324">
        <w:rPr>
          <w:rFonts w:ascii="Times New Roman" w:hAnsi="Times New Roman"/>
          <w:sz w:val="28"/>
          <w:szCs w:val="28"/>
        </w:rPr>
        <w:t xml:space="preserve">семьи. </w:t>
      </w:r>
    </w:p>
    <w:p w:rsidR="00BE5EF8"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от </w:t>
      </w:r>
      <w:r w:rsidR="00BE5EF8" w:rsidRPr="00851324">
        <w:rPr>
          <w:rFonts w:ascii="Times New Roman" w:hAnsi="Times New Roman"/>
          <w:sz w:val="28"/>
          <w:szCs w:val="28"/>
        </w:rPr>
        <w:t>2</w:t>
      </w:r>
      <w:r w:rsidRPr="00851324">
        <w:rPr>
          <w:rFonts w:ascii="Times New Roman" w:hAnsi="Times New Roman"/>
          <w:sz w:val="28"/>
          <w:szCs w:val="28"/>
        </w:rPr>
        <w:t xml:space="preserve">0 </w:t>
      </w:r>
      <w:r w:rsidR="00BE5EF8" w:rsidRPr="00851324">
        <w:rPr>
          <w:rFonts w:ascii="Times New Roman" w:hAnsi="Times New Roman"/>
          <w:sz w:val="28"/>
          <w:szCs w:val="28"/>
        </w:rPr>
        <w:t xml:space="preserve">апреля 2021 </w:t>
      </w:r>
      <w:r w:rsidRPr="00851324">
        <w:rPr>
          <w:rFonts w:ascii="Times New Roman" w:hAnsi="Times New Roman"/>
          <w:sz w:val="28"/>
          <w:szCs w:val="28"/>
        </w:rPr>
        <w:t xml:space="preserve">г. № </w:t>
      </w:r>
      <w:r w:rsidR="00BE5EF8" w:rsidRPr="00851324">
        <w:rPr>
          <w:rFonts w:ascii="Times New Roman" w:hAnsi="Times New Roman"/>
          <w:sz w:val="28"/>
          <w:szCs w:val="28"/>
        </w:rPr>
        <w:t xml:space="preserve">227 </w:t>
      </w:r>
      <w:r w:rsidRPr="00851324">
        <w:rPr>
          <w:rFonts w:ascii="Times New Roman" w:hAnsi="Times New Roman"/>
          <w:sz w:val="28"/>
          <w:szCs w:val="28"/>
        </w:rPr>
        <w:t xml:space="preserve">«О награждении государственными наградами Российской Федерации» орденом «Родительская слава» награждена </w:t>
      </w:r>
      <w:r w:rsidR="00BE5EF8" w:rsidRPr="00851324">
        <w:rPr>
          <w:rFonts w:ascii="Times New Roman" w:hAnsi="Times New Roman"/>
          <w:sz w:val="28"/>
          <w:szCs w:val="28"/>
        </w:rPr>
        <w:t>2 семьи</w:t>
      </w:r>
      <w:r w:rsidRPr="00851324">
        <w:rPr>
          <w:rFonts w:ascii="Times New Roman" w:hAnsi="Times New Roman"/>
          <w:sz w:val="28"/>
          <w:szCs w:val="28"/>
        </w:rPr>
        <w:t xml:space="preserve">, медалью ордена «Родительская слава» </w:t>
      </w:r>
      <w:r w:rsidR="00BE5EF8" w:rsidRPr="00851324">
        <w:rPr>
          <w:rFonts w:ascii="Times New Roman" w:hAnsi="Times New Roman"/>
          <w:sz w:val="28"/>
          <w:szCs w:val="28"/>
        </w:rPr>
        <w:t xml:space="preserve">3 </w:t>
      </w:r>
      <w:r w:rsidRPr="00851324">
        <w:rPr>
          <w:rFonts w:ascii="Times New Roman" w:hAnsi="Times New Roman"/>
          <w:sz w:val="28"/>
          <w:szCs w:val="28"/>
        </w:rPr>
        <w:t>сем</w:t>
      </w:r>
      <w:r w:rsidR="00BE5EF8" w:rsidRPr="00851324">
        <w:rPr>
          <w:rFonts w:ascii="Times New Roman" w:hAnsi="Times New Roman"/>
          <w:sz w:val="28"/>
          <w:szCs w:val="28"/>
        </w:rPr>
        <w:t>ьи</w:t>
      </w:r>
      <w:r w:rsidRPr="00851324">
        <w:rPr>
          <w:rFonts w:ascii="Times New Roman" w:hAnsi="Times New Roman"/>
          <w:sz w:val="28"/>
          <w:szCs w:val="28"/>
        </w:rPr>
        <w:t xml:space="preserve">. </w:t>
      </w:r>
    </w:p>
    <w:p w:rsidR="00BE5EF8" w:rsidRPr="00851324" w:rsidRDefault="00BE5EF8" w:rsidP="00BE5EF8">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от 20 апреля 2021 г. № 228 «О награждении государственными наградами Российской Федерации» орденом «Родительская слава» награждена 7 семей, медалью ордена «Родительская слава» 8 семей. </w:t>
      </w:r>
    </w:p>
    <w:p w:rsidR="00BE5EF8" w:rsidRPr="00851324" w:rsidRDefault="00BE5EF8" w:rsidP="00BE5EF8">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от 18 мая 2021 г. № 293 «О награждении государственными наградами Российской Федерации» орденом «Родительская слава» награждена 3 семьи, медалью ордена «Родительская слава» 2 семьи. </w:t>
      </w:r>
    </w:p>
    <w:p w:rsidR="00BE5EF8" w:rsidRPr="00851324" w:rsidRDefault="00BE5EF8" w:rsidP="00BE5EF8">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w:t>
      </w:r>
      <w:r w:rsidRPr="00851324">
        <w:rPr>
          <w:rFonts w:ascii="Times New Roman" w:hAnsi="Times New Roman"/>
          <w:sz w:val="28"/>
          <w:szCs w:val="28"/>
        </w:rPr>
        <w:br/>
        <w:t xml:space="preserve">от 11 июля 2021 г. № 413 «О награждении государственными наградами Российской Федерации» орденом «Родительская слава» награждена 7 семей, медалью ордена «Родительская слава» 5 семей. </w:t>
      </w:r>
    </w:p>
    <w:p w:rsidR="00BE5EF8" w:rsidRPr="00851324" w:rsidRDefault="00BE5EF8" w:rsidP="00BE5EF8">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w:t>
      </w:r>
      <w:r w:rsidRPr="00851324">
        <w:rPr>
          <w:rFonts w:ascii="Times New Roman" w:hAnsi="Times New Roman"/>
          <w:sz w:val="28"/>
          <w:szCs w:val="28"/>
        </w:rPr>
        <w:br/>
        <w:t xml:space="preserve">от 11 августа 2021 г. № 462 «О награждении государственными наградами Российской Федерации» орденом «Родительская слава» награждена 3 семьи, медалью ордена «Родительская слава» 1 семья. </w:t>
      </w:r>
    </w:p>
    <w:p w:rsidR="00BE5EF8" w:rsidRPr="00851324" w:rsidRDefault="00BE5EF8" w:rsidP="00BE5EF8">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w:t>
      </w:r>
      <w:r w:rsidRPr="00851324">
        <w:rPr>
          <w:rFonts w:ascii="Times New Roman" w:hAnsi="Times New Roman"/>
          <w:sz w:val="28"/>
          <w:szCs w:val="28"/>
        </w:rPr>
        <w:br/>
        <w:t>от 1</w:t>
      </w:r>
      <w:r w:rsidR="00B16867" w:rsidRPr="00851324">
        <w:rPr>
          <w:rFonts w:ascii="Times New Roman" w:hAnsi="Times New Roman"/>
          <w:sz w:val="28"/>
          <w:szCs w:val="28"/>
        </w:rPr>
        <w:t>4</w:t>
      </w:r>
      <w:r w:rsidRPr="00851324">
        <w:rPr>
          <w:rFonts w:ascii="Times New Roman" w:hAnsi="Times New Roman"/>
          <w:sz w:val="28"/>
          <w:szCs w:val="28"/>
        </w:rPr>
        <w:t xml:space="preserve"> </w:t>
      </w:r>
      <w:r w:rsidR="00B16867" w:rsidRPr="00851324">
        <w:rPr>
          <w:rFonts w:ascii="Times New Roman" w:hAnsi="Times New Roman"/>
          <w:sz w:val="28"/>
          <w:szCs w:val="28"/>
        </w:rPr>
        <w:t>октября</w:t>
      </w:r>
      <w:r w:rsidRPr="00851324">
        <w:rPr>
          <w:rFonts w:ascii="Times New Roman" w:hAnsi="Times New Roman"/>
          <w:sz w:val="28"/>
          <w:szCs w:val="28"/>
        </w:rPr>
        <w:t xml:space="preserve"> 2021 г. № </w:t>
      </w:r>
      <w:r w:rsidR="00B16867" w:rsidRPr="00851324">
        <w:rPr>
          <w:rFonts w:ascii="Times New Roman" w:hAnsi="Times New Roman"/>
          <w:sz w:val="28"/>
          <w:szCs w:val="28"/>
        </w:rPr>
        <w:t>590</w:t>
      </w:r>
      <w:r w:rsidRPr="00851324">
        <w:rPr>
          <w:rFonts w:ascii="Times New Roman" w:hAnsi="Times New Roman"/>
          <w:sz w:val="28"/>
          <w:szCs w:val="28"/>
        </w:rPr>
        <w:t xml:space="preserve"> «О награждении государственными наградами Российской Федерации» орденом «Родительская слава» награждена </w:t>
      </w:r>
      <w:r w:rsidR="00B16867" w:rsidRPr="00851324">
        <w:rPr>
          <w:rFonts w:ascii="Times New Roman" w:hAnsi="Times New Roman"/>
          <w:sz w:val="28"/>
          <w:szCs w:val="28"/>
        </w:rPr>
        <w:t>2</w:t>
      </w:r>
      <w:r w:rsidRPr="00851324">
        <w:rPr>
          <w:rFonts w:ascii="Times New Roman" w:hAnsi="Times New Roman"/>
          <w:sz w:val="28"/>
          <w:szCs w:val="28"/>
        </w:rPr>
        <w:t xml:space="preserve"> семьи, медалью ордена «Родительская слава» </w:t>
      </w:r>
      <w:r w:rsidR="00B16867" w:rsidRPr="00851324">
        <w:rPr>
          <w:rFonts w:ascii="Times New Roman" w:hAnsi="Times New Roman"/>
          <w:sz w:val="28"/>
          <w:szCs w:val="28"/>
        </w:rPr>
        <w:t>5</w:t>
      </w:r>
      <w:r w:rsidRPr="00851324">
        <w:rPr>
          <w:rFonts w:ascii="Times New Roman" w:hAnsi="Times New Roman"/>
          <w:sz w:val="28"/>
          <w:szCs w:val="28"/>
        </w:rPr>
        <w:t xml:space="preserve"> сем</w:t>
      </w:r>
      <w:r w:rsidR="00B16867" w:rsidRPr="00851324">
        <w:rPr>
          <w:rFonts w:ascii="Times New Roman" w:hAnsi="Times New Roman"/>
          <w:sz w:val="28"/>
          <w:szCs w:val="28"/>
        </w:rPr>
        <w:t>ей</w:t>
      </w:r>
      <w:r w:rsidRPr="00851324">
        <w:rPr>
          <w:rFonts w:ascii="Times New Roman" w:hAnsi="Times New Roman"/>
          <w:sz w:val="28"/>
          <w:szCs w:val="28"/>
        </w:rPr>
        <w:t xml:space="preserve">. </w:t>
      </w:r>
    </w:p>
    <w:p w:rsidR="00B16867" w:rsidRPr="00851324" w:rsidRDefault="00B16867" w:rsidP="00B16867">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Указом Президента Российской Федерации </w:t>
      </w:r>
      <w:r w:rsidRPr="00851324">
        <w:rPr>
          <w:rFonts w:ascii="Times New Roman" w:hAnsi="Times New Roman"/>
          <w:sz w:val="28"/>
          <w:szCs w:val="28"/>
        </w:rPr>
        <w:br/>
        <w:t xml:space="preserve">от 24 ноября 2021 г. № 671 «О награждении государственными наградами Российской Федерации» орденом «Родительская слава» награждена 3 семьи, медалью ордена «Родительская слава» 2 семьи. </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Вместе с тем, в </w:t>
      </w:r>
      <w:r w:rsidR="00B16867" w:rsidRPr="00851324">
        <w:rPr>
          <w:rFonts w:ascii="Times New Roman" w:hAnsi="Times New Roman"/>
          <w:sz w:val="28"/>
          <w:szCs w:val="28"/>
        </w:rPr>
        <w:t xml:space="preserve">2021 </w:t>
      </w:r>
      <w:r w:rsidRPr="00851324">
        <w:rPr>
          <w:rFonts w:ascii="Times New Roman" w:hAnsi="Times New Roman"/>
          <w:sz w:val="28"/>
          <w:szCs w:val="28"/>
        </w:rPr>
        <w:t xml:space="preserve">г. </w:t>
      </w:r>
      <w:r w:rsidR="00B16867" w:rsidRPr="00851324">
        <w:rPr>
          <w:rFonts w:ascii="Times New Roman" w:hAnsi="Times New Roman"/>
          <w:sz w:val="28"/>
          <w:szCs w:val="28"/>
        </w:rPr>
        <w:t xml:space="preserve">отмечается </w:t>
      </w:r>
      <w:r w:rsidRPr="00851324">
        <w:rPr>
          <w:rFonts w:ascii="Times New Roman" w:hAnsi="Times New Roman"/>
          <w:sz w:val="28"/>
          <w:szCs w:val="28"/>
        </w:rPr>
        <w:t>низкое кассовое исполнение в части</w:t>
      </w:r>
      <w:r w:rsidRPr="00851324">
        <w:t xml:space="preserve"> </w:t>
      </w:r>
      <w:r w:rsidRPr="00851324">
        <w:rPr>
          <w:rFonts w:ascii="Times New Roman" w:hAnsi="Times New Roman"/>
          <w:sz w:val="28"/>
          <w:szCs w:val="28"/>
        </w:rPr>
        <w:t>финансового обеспечения расходов, связанных с выплатой единовременного денежного поощрения получателям, награжденным орденом «Родительская слава» (</w:t>
      </w:r>
      <w:r w:rsidR="00B16867" w:rsidRPr="00851324">
        <w:rPr>
          <w:rFonts w:ascii="Times New Roman" w:hAnsi="Times New Roman"/>
          <w:sz w:val="28"/>
          <w:szCs w:val="28"/>
        </w:rPr>
        <w:t>48,5</w:t>
      </w:r>
      <w:r w:rsidRPr="00851324">
        <w:rPr>
          <w:rFonts w:ascii="Times New Roman" w:hAnsi="Times New Roman"/>
          <w:sz w:val="28"/>
          <w:szCs w:val="28"/>
        </w:rPr>
        <w:t>%).</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В это связи, необходимо отметить, что вопросы процедуры представления кандидатур для награждения орденом «Родительская слава», критерии отбора кандидатов, а также определение численности кандидатов на награждение орденом, не относятся к компетенции Минтруда России. Соответственно спрогнозировать, сколько в текущем году семей будет награждено орденом «Родительская слава» не представляется возможным.</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Порядок представления кандидатур к награждению государственными наградами установлен положением о государственных наградах, утвержденным Указом Президента Российской Федерации от 7 сентября </w:t>
      </w:r>
      <w:smartTag w:uri="urn:schemas-microsoft-com:office:smarttags" w:element="metricconverter">
        <w:smartTagPr>
          <w:attr w:name="ProductID" w:val="2010 г"/>
        </w:smartTagPr>
        <w:r w:rsidRPr="00851324">
          <w:rPr>
            <w:rFonts w:ascii="Times New Roman" w:hAnsi="Times New Roman"/>
            <w:sz w:val="28"/>
            <w:szCs w:val="28"/>
          </w:rPr>
          <w:t>2010 г</w:t>
        </w:r>
      </w:smartTag>
      <w:r w:rsidRPr="00851324">
        <w:rPr>
          <w:rFonts w:ascii="Times New Roman" w:hAnsi="Times New Roman"/>
          <w:sz w:val="28"/>
          <w:szCs w:val="28"/>
        </w:rPr>
        <w:t>. № 1099 «О мерах по совершенствованию государственной наградной системы Российской Федерации».</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Представления к награждению орденом «Родительская слава» вносятся Президенту Российской Федерации высшими должностными лицам субъектов Российской Федерации.</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Окончательное решение по отбору кандидатов для награждения орденом принимает Комиссия при Президенте Российской Федерации по государственным наградам, и ее предложения докладываются Президенту Российской Федерации.</w:t>
      </w:r>
    </w:p>
    <w:p w:rsidR="00C16B17" w:rsidRPr="00851324" w:rsidRDefault="00565D72"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Минтрудом </w:t>
      </w:r>
      <w:r w:rsidR="00C16B17" w:rsidRPr="00851324">
        <w:rPr>
          <w:rFonts w:ascii="Times New Roman" w:hAnsi="Times New Roman"/>
          <w:sz w:val="28"/>
          <w:szCs w:val="28"/>
        </w:rPr>
        <w:t>России после подписания Указа Президента Российской Федерации о награждении многодетных родителей орденом «Родительская слава» по факту осуществляет перечисление финансовых средств на единовременное денежное поощрение, награжденным родителям.</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Финансовое обеспечение расходов, связанных с выплатой единовременного денежного поощрения получателям, награжденным орденом «Родительская слава», осуществляется в пределах бюджетных ассигнований, предусмотренных в федеральном бюджете Минтруду России на соответствующий финансовый год.</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Правила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утверждены постановлением Правительства Российской Федерации от 22 декабря 2016 г. № 1438, в соответствии с которыми средства федерального бюджета при награждении орденом «Родительская слава» предоставляются напрямую получателям.</w:t>
      </w:r>
    </w:p>
    <w:p w:rsidR="00C16B17" w:rsidRPr="00851324" w:rsidRDefault="00C16B17"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B16867"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1E0A4B" w:rsidRPr="00851324" w:rsidRDefault="001E0A4B" w:rsidP="00B26FEE">
      <w:pPr>
        <w:spacing w:after="0" w:line="240" w:lineRule="auto"/>
        <w:ind w:firstLine="709"/>
        <w:jc w:val="both"/>
        <w:rPr>
          <w:rFonts w:ascii="Times New Roman" w:hAnsi="Times New Roman"/>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3.5 «</w:t>
      </w:r>
      <w:r w:rsidR="000E136C" w:rsidRPr="00851324">
        <w:rPr>
          <w:rFonts w:ascii="Times New Roman" w:hAnsi="Times New Roman" w:cs="Times New Roman"/>
          <w:b/>
          <w:sz w:val="28"/>
          <w:szCs w:val="28"/>
        </w:rPr>
        <w:t>Предоставление материнского (семейного) капитала</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2D6875" w:rsidRPr="00851324" w:rsidRDefault="002D6875"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w:t>
      </w:r>
      <w:r w:rsidR="0090441B" w:rsidRPr="00851324">
        <w:rPr>
          <w:rFonts w:ascii="Times New Roman" w:hAnsi="Times New Roman" w:cs="Times New Roman"/>
          <w:i/>
          <w:sz w:val="28"/>
          <w:szCs w:val="28"/>
        </w:rPr>
        <w:t>тник</w:t>
      </w:r>
      <w:r w:rsidR="00623228" w:rsidRPr="00851324">
        <w:rPr>
          <w:rFonts w:ascii="Times New Roman" w:hAnsi="Times New Roman" w:cs="Times New Roman"/>
          <w:i/>
          <w:sz w:val="28"/>
          <w:szCs w:val="28"/>
        </w:rPr>
        <w:t>ом</w:t>
      </w:r>
      <w:r w:rsidRPr="00851324">
        <w:rPr>
          <w:rFonts w:ascii="Times New Roman" w:hAnsi="Times New Roman" w:cs="Times New Roman"/>
          <w:i/>
          <w:sz w:val="28"/>
          <w:szCs w:val="28"/>
        </w:rPr>
        <w:t xml:space="preserve"> </w:t>
      </w:r>
      <w:r w:rsidR="0090441B" w:rsidRPr="00851324">
        <w:rPr>
          <w:rFonts w:ascii="Times New Roman" w:hAnsi="Times New Roman" w:cs="Times New Roman"/>
          <w:i/>
          <w:sz w:val="28"/>
          <w:szCs w:val="28"/>
        </w:rPr>
        <w:t xml:space="preserve">по данному мероприятию </w:t>
      </w:r>
      <w:r w:rsidR="00A95091" w:rsidRPr="00851324">
        <w:rPr>
          <w:rFonts w:ascii="Times New Roman" w:hAnsi="Times New Roman" w:cs="Times New Roman"/>
          <w:i/>
          <w:sz w:val="28"/>
          <w:szCs w:val="28"/>
        </w:rPr>
        <w:t xml:space="preserve">является </w:t>
      </w:r>
      <w:r w:rsidR="00055BF2" w:rsidRPr="00851324">
        <w:rPr>
          <w:rFonts w:ascii="Times New Roman" w:hAnsi="Times New Roman" w:cs="Times New Roman"/>
          <w:i/>
          <w:color w:val="000000"/>
          <w:sz w:val="28"/>
          <w:szCs w:val="28"/>
        </w:rPr>
        <w:t>Пенсионный фонд Российской Федерации</w:t>
      </w:r>
    </w:p>
    <w:p w:rsidR="00D463E2" w:rsidRPr="00851324" w:rsidRDefault="00D463E2" w:rsidP="00B26FEE">
      <w:pPr>
        <w:pStyle w:val="ConsPlusNormal"/>
        <w:widowControl/>
        <w:ind w:firstLine="709"/>
        <w:jc w:val="both"/>
        <w:rPr>
          <w:rFonts w:ascii="Times New Roman" w:hAnsi="Times New Roman" w:cs="Times New Roman"/>
          <w:i/>
          <w:color w:val="000000"/>
          <w:sz w:val="28"/>
          <w:szCs w:val="28"/>
        </w:rPr>
      </w:pPr>
    </w:p>
    <w:p w:rsidR="00BF1BBB" w:rsidRPr="00851324" w:rsidRDefault="00BF1BB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w:t>
      </w:r>
      <w:r w:rsidR="0023313F" w:rsidRPr="00851324">
        <w:rPr>
          <w:rFonts w:ascii="Times New Roman" w:hAnsi="Times New Roman"/>
          <w:sz w:val="28"/>
          <w:szCs w:val="28"/>
        </w:rPr>
        <w:t xml:space="preserve">2021 </w:t>
      </w:r>
      <w:r w:rsidRPr="00851324">
        <w:rPr>
          <w:rFonts w:ascii="Times New Roman" w:hAnsi="Times New Roman"/>
          <w:sz w:val="28"/>
          <w:szCs w:val="28"/>
        </w:rPr>
        <w:t xml:space="preserve">году в рамках данного мероприятия средства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w:t>
      </w:r>
      <w:r w:rsidR="00AD674E" w:rsidRPr="00851324">
        <w:rPr>
          <w:rFonts w:ascii="Times New Roman" w:hAnsi="Times New Roman"/>
          <w:sz w:val="28"/>
          <w:szCs w:val="28"/>
        </w:rPr>
        <w:t>«</w:t>
      </w:r>
      <w:r w:rsidRPr="00851324">
        <w:rPr>
          <w:rFonts w:ascii="Times New Roman" w:hAnsi="Times New Roman"/>
          <w:sz w:val="28"/>
          <w:szCs w:val="28"/>
        </w:rPr>
        <w:t>О дополнительных мерах государственной поддержки семей, имеющих детей</w:t>
      </w:r>
      <w:r w:rsidR="00AD674E" w:rsidRPr="00851324">
        <w:rPr>
          <w:rFonts w:ascii="Times New Roman" w:hAnsi="Times New Roman"/>
          <w:sz w:val="28"/>
          <w:szCs w:val="28"/>
        </w:rPr>
        <w:t>»</w:t>
      </w:r>
      <w:r w:rsidRPr="00851324">
        <w:rPr>
          <w:rFonts w:ascii="Times New Roman" w:hAnsi="Times New Roman"/>
          <w:sz w:val="28"/>
          <w:szCs w:val="28"/>
        </w:rPr>
        <w:t>, на формирование накопительной пенсии с отражением в составе средств, направлены в негосударственные пенсионные фонды и управляющие компании</w:t>
      </w:r>
      <w:r w:rsidR="00A7355E" w:rsidRPr="00851324">
        <w:rPr>
          <w:rFonts w:ascii="Times New Roman" w:hAnsi="Times New Roman"/>
          <w:sz w:val="28"/>
          <w:szCs w:val="28"/>
        </w:rPr>
        <w:t xml:space="preserve"> в отношении </w:t>
      </w:r>
      <w:r w:rsidR="0023313F" w:rsidRPr="00851324">
        <w:rPr>
          <w:rFonts w:ascii="Times New Roman" w:hAnsi="Times New Roman"/>
          <w:sz w:val="28"/>
          <w:szCs w:val="28"/>
        </w:rPr>
        <w:t xml:space="preserve">112 </w:t>
      </w:r>
      <w:r w:rsidR="00A7355E" w:rsidRPr="00851324">
        <w:rPr>
          <w:rFonts w:ascii="Times New Roman" w:hAnsi="Times New Roman"/>
          <w:sz w:val="28"/>
          <w:szCs w:val="28"/>
        </w:rPr>
        <w:t>заявителей</w:t>
      </w:r>
      <w:r w:rsidRPr="00851324">
        <w:rPr>
          <w:rFonts w:ascii="Times New Roman" w:hAnsi="Times New Roman"/>
          <w:sz w:val="28"/>
          <w:szCs w:val="28"/>
        </w:rPr>
        <w:t>.</w:t>
      </w:r>
    </w:p>
    <w:p w:rsidR="00FA329C" w:rsidRPr="00851324" w:rsidRDefault="00FA329C"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23313F"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2D6875" w:rsidRPr="00851324" w:rsidRDefault="002D6875" w:rsidP="00B26FEE">
      <w:pPr>
        <w:pStyle w:val="ConsPlusNormal"/>
        <w:widowControl/>
        <w:ind w:firstLine="709"/>
        <w:jc w:val="both"/>
        <w:rPr>
          <w:rFonts w:ascii="Times New Roman" w:hAnsi="Times New Roman" w:cs="Times New Roman"/>
          <w:sz w:val="28"/>
          <w:szCs w:val="28"/>
        </w:rPr>
      </w:pPr>
    </w:p>
    <w:p w:rsidR="000E136C" w:rsidRPr="00851324" w:rsidRDefault="002D6875"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3.7 «</w:t>
      </w:r>
      <w:r w:rsidR="000E136C" w:rsidRPr="00851324">
        <w:rPr>
          <w:rFonts w:ascii="Times New Roman" w:hAnsi="Times New Roman" w:cs="Times New Roman"/>
          <w:b/>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51324">
        <w:rPr>
          <w:rFonts w:ascii="Times New Roman" w:hAnsi="Times New Roman" w:cs="Times New Roman"/>
          <w:b/>
          <w:sz w:val="28"/>
          <w:szCs w:val="28"/>
        </w:rPr>
        <w:t>»</w:t>
      </w:r>
    </w:p>
    <w:p w:rsidR="006D36AF" w:rsidRPr="00851324" w:rsidRDefault="006D36AF" w:rsidP="00B26FEE">
      <w:pPr>
        <w:pStyle w:val="ConsPlusNormal"/>
        <w:widowControl/>
        <w:ind w:firstLine="709"/>
        <w:jc w:val="both"/>
        <w:rPr>
          <w:rFonts w:ascii="Times New Roman" w:hAnsi="Times New Roman" w:cs="Times New Roman"/>
          <w:b/>
          <w:sz w:val="28"/>
          <w:szCs w:val="28"/>
        </w:rPr>
      </w:pPr>
    </w:p>
    <w:p w:rsidR="000F6621" w:rsidRPr="00851324" w:rsidRDefault="002D6875" w:rsidP="00B26FEE">
      <w:pPr>
        <w:pStyle w:val="ConsPlusNorma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являются:</w:t>
      </w:r>
      <w:r w:rsidR="006D36AF" w:rsidRPr="00851324">
        <w:rPr>
          <w:rFonts w:ascii="Times New Roman" w:hAnsi="Times New Roman" w:cs="Times New Roman"/>
          <w:i/>
          <w:sz w:val="28"/>
          <w:szCs w:val="28"/>
        </w:rPr>
        <w:t xml:space="preserve"> </w:t>
      </w:r>
      <w:r w:rsidRPr="00851324">
        <w:rPr>
          <w:rFonts w:ascii="Times New Roman" w:hAnsi="Times New Roman" w:cs="Times New Roman"/>
          <w:i/>
          <w:color w:val="000000"/>
          <w:sz w:val="28"/>
          <w:szCs w:val="28"/>
        </w:rPr>
        <w:t>Федеральное аген</w:t>
      </w:r>
      <w:r w:rsidR="0058494D" w:rsidRPr="00851324">
        <w:rPr>
          <w:rFonts w:ascii="Times New Roman" w:hAnsi="Times New Roman" w:cs="Times New Roman"/>
          <w:i/>
          <w:color w:val="000000"/>
          <w:sz w:val="28"/>
          <w:szCs w:val="28"/>
        </w:rPr>
        <w:t>т</w:t>
      </w:r>
      <w:r w:rsidRPr="00851324">
        <w:rPr>
          <w:rFonts w:ascii="Times New Roman" w:hAnsi="Times New Roman" w:cs="Times New Roman"/>
          <w:i/>
          <w:color w:val="000000"/>
          <w:sz w:val="28"/>
          <w:szCs w:val="28"/>
        </w:rPr>
        <w:t>ство по рыболовству</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таможенная служба</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Генеральная прокуратура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 xml:space="preserve">Федеральное </w:t>
      </w:r>
      <w:r w:rsidR="0058494D" w:rsidRPr="00851324">
        <w:rPr>
          <w:rFonts w:ascii="Times New Roman" w:hAnsi="Times New Roman" w:cs="Times New Roman"/>
          <w:i/>
          <w:color w:val="000000"/>
          <w:sz w:val="28"/>
          <w:szCs w:val="28"/>
        </w:rPr>
        <w:t xml:space="preserve">агентство </w:t>
      </w:r>
      <w:r w:rsidRPr="00851324">
        <w:rPr>
          <w:rFonts w:ascii="Times New Roman" w:hAnsi="Times New Roman" w:cs="Times New Roman"/>
          <w:i/>
          <w:color w:val="000000"/>
          <w:sz w:val="28"/>
          <w:szCs w:val="28"/>
        </w:rPr>
        <w:t>по государственным резервам</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сельского хозяйства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внутренних дел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 xml:space="preserve">Федеральное </w:t>
      </w:r>
      <w:r w:rsidR="0058494D" w:rsidRPr="00851324">
        <w:rPr>
          <w:rFonts w:ascii="Times New Roman" w:hAnsi="Times New Roman" w:cs="Times New Roman"/>
          <w:i/>
          <w:color w:val="000000"/>
          <w:sz w:val="28"/>
          <w:szCs w:val="28"/>
        </w:rPr>
        <w:t xml:space="preserve">агентство </w:t>
      </w:r>
      <w:r w:rsidRPr="00851324">
        <w:rPr>
          <w:rFonts w:ascii="Times New Roman" w:hAnsi="Times New Roman" w:cs="Times New Roman"/>
          <w:i/>
          <w:color w:val="000000"/>
          <w:sz w:val="28"/>
          <w:szCs w:val="28"/>
        </w:rPr>
        <w:t>морского и речного транспорта</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служба исполнения наказаний</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Федеральная служба по интеллектуальной собственности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труда и социальной защиты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Министерство культуры Российской Федерации</w:t>
      </w:r>
      <w:r w:rsidR="006D36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851324">
        <w:rPr>
          <w:rFonts w:ascii="Times New Roman" w:hAnsi="Times New Roman" w:cs="Times New Roman"/>
          <w:i/>
          <w:color w:val="000000"/>
          <w:sz w:val="28"/>
          <w:szCs w:val="28"/>
        </w:rPr>
        <w:t>«</w:t>
      </w:r>
      <w:r w:rsidRPr="00851324">
        <w:rPr>
          <w:rFonts w:ascii="Times New Roman" w:hAnsi="Times New Roman" w:cs="Times New Roman"/>
          <w:i/>
          <w:color w:val="000000"/>
          <w:sz w:val="28"/>
          <w:szCs w:val="28"/>
        </w:rPr>
        <w:t>Санк</w:t>
      </w:r>
      <w:r w:rsidR="003954EF" w:rsidRPr="00851324">
        <w:rPr>
          <w:rFonts w:ascii="Times New Roman" w:hAnsi="Times New Roman" w:cs="Times New Roman"/>
          <w:i/>
          <w:color w:val="000000"/>
          <w:sz w:val="28"/>
          <w:szCs w:val="28"/>
        </w:rPr>
        <w:t>т-Петербургский государственный</w:t>
      </w:r>
      <w:r w:rsidR="004B6AAF" w:rsidRPr="00851324">
        <w:rPr>
          <w:rFonts w:ascii="Times New Roman" w:hAnsi="Times New Roman" w:cs="Times New Roman"/>
          <w:i/>
          <w:color w:val="000000"/>
          <w:sz w:val="28"/>
          <w:szCs w:val="28"/>
        </w:rPr>
        <w:t xml:space="preserve"> </w:t>
      </w:r>
      <w:r w:rsidRPr="00851324">
        <w:rPr>
          <w:rFonts w:ascii="Times New Roman" w:hAnsi="Times New Roman" w:cs="Times New Roman"/>
          <w:i/>
          <w:color w:val="000000"/>
          <w:sz w:val="28"/>
          <w:szCs w:val="28"/>
        </w:rPr>
        <w:t>университет</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851324">
        <w:rPr>
          <w:rFonts w:ascii="Times New Roman" w:hAnsi="Times New Roman" w:cs="Times New Roman"/>
          <w:i/>
          <w:color w:val="000000"/>
          <w:sz w:val="28"/>
          <w:szCs w:val="28"/>
        </w:rPr>
        <w:t>«</w:t>
      </w:r>
      <w:r w:rsidR="0058494D" w:rsidRPr="00851324">
        <w:rPr>
          <w:rFonts w:ascii="Times New Roman" w:hAnsi="Times New Roman" w:cs="Times New Roman"/>
          <w:i/>
          <w:color w:val="000000"/>
          <w:sz w:val="28"/>
          <w:szCs w:val="28"/>
        </w:rPr>
        <w:t>Российская академия живописи, ваяния и зодчества Ильи Глазунова</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Следственный комитет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Федеральное медико-биологическое агентство</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851324">
        <w:rPr>
          <w:rFonts w:ascii="Times New Roman" w:hAnsi="Times New Roman" w:cs="Times New Roman"/>
          <w:i/>
          <w:color w:val="000000"/>
          <w:sz w:val="28"/>
          <w:szCs w:val="28"/>
        </w:rPr>
        <w:t>«</w:t>
      </w:r>
      <w:r w:rsidR="0058494D" w:rsidRPr="00851324">
        <w:rPr>
          <w:rFonts w:ascii="Times New Roman" w:hAnsi="Times New Roman" w:cs="Times New Roman"/>
          <w:i/>
          <w:color w:val="000000"/>
          <w:sz w:val="28"/>
          <w:szCs w:val="28"/>
        </w:rPr>
        <w:t>Московский государственный университет имени М.В. Ломоносова</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Управление делами Президента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спорта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иностранных дел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здравоохранения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юстиции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Министерство экономического развития Российской Федерации</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Федеральное агентство воздушного транспорта</w:t>
      </w:r>
      <w:r w:rsidR="006D36AF"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Верховный Суд Российской Федерации</w:t>
      </w:r>
      <w:r w:rsidR="001E7A45"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Федеральное агентство связи</w:t>
      </w:r>
      <w:r w:rsidR="001E7A45"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 xml:space="preserve">Министерство </w:t>
      </w:r>
      <w:r w:rsidR="00AD3859" w:rsidRPr="00851324">
        <w:rPr>
          <w:rFonts w:ascii="Times New Roman" w:hAnsi="Times New Roman" w:cs="Times New Roman"/>
          <w:i/>
          <w:color w:val="000000"/>
          <w:sz w:val="28"/>
          <w:szCs w:val="28"/>
        </w:rPr>
        <w:t>науки и высшего образования Российской Федерации</w:t>
      </w:r>
      <w:r w:rsidR="001E7A45" w:rsidRPr="00851324">
        <w:rPr>
          <w:rFonts w:ascii="Times New Roman" w:hAnsi="Times New Roman" w:cs="Times New Roman"/>
          <w:i/>
          <w:color w:val="000000"/>
          <w:sz w:val="28"/>
          <w:szCs w:val="28"/>
        </w:rPr>
        <w:t>;</w:t>
      </w:r>
      <w:r w:rsidR="005F52D8" w:rsidRPr="00851324">
        <w:rPr>
          <w:rFonts w:ascii="Times New Roman" w:hAnsi="Times New Roman" w:cs="Times New Roman"/>
          <w:i/>
          <w:color w:val="000000"/>
          <w:sz w:val="28"/>
          <w:szCs w:val="28"/>
        </w:rPr>
        <w:t xml:space="preserve"> Министерство просвещения Российской Федерации;</w:t>
      </w:r>
      <w:r w:rsidR="001E7A45"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Федеральное агентство железнодорожного транспорта</w:t>
      </w:r>
      <w:r w:rsidR="001E7A45"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1E7A45" w:rsidRPr="00851324">
        <w:rPr>
          <w:rFonts w:ascii="Times New Roman" w:hAnsi="Times New Roman" w:cs="Times New Roman"/>
          <w:i/>
          <w:color w:val="000000"/>
          <w:sz w:val="28"/>
          <w:szCs w:val="28"/>
        </w:rPr>
        <w:t>«</w:t>
      </w:r>
      <w:r w:rsidR="0058494D" w:rsidRPr="00851324">
        <w:rPr>
          <w:rFonts w:ascii="Times New Roman" w:hAnsi="Times New Roman" w:cs="Times New Roman"/>
          <w:i/>
          <w:color w:val="000000"/>
          <w:sz w:val="28"/>
          <w:szCs w:val="28"/>
        </w:rPr>
        <w:t>Российская академия народного хозяйства и государственной службы при Президенте Российской Федерации</w:t>
      </w:r>
      <w:r w:rsidR="00A5679F" w:rsidRPr="00851324">
        <w:rPr>
          <w:rFonts w:ascii="Times New Roman" w:hAnsi="Times New Roman" w:cs="Times New Roman"/>
          <w:i/>
          <w:color w:val="000000"/>
          <w:sz w:val="28"/>
          <w:szCs w:val="28"/>
        </w:rPr>
        <w:t>»</w:t>
      </w:r>
      <w:r w:rsidR="007B2EF6" w:rsidRPr="00851324">
        <w:rPr>
          <w:rFonts w:ascii="Times New Roman" w:hAnsi="Times New Roman" w:cs="Times New Roman"/>
          <w:i/>
          <w:color w:val="000000"/>
          <w:sz w:val="28"/>
          <w:szCs w:val="28"/>
        </w:rPr>
        <w:t>; Министерство транспорта Российской Федерации; Федеральная служба войск национальной гвардии Российской Федерации; Министерство обороны Российской Федерации</w:t>
      </w:r>
    </w:p>
    <w:p w:rsidR="007A6D4D" w:rsidRPr="00851324" w:rsidRDefault="007A6D4D" w:rsidP="00B26FEE">
      <w:pPr>
        <w:pStyle w:val="a3"/>
        <w:ind w:firstLine="709"/>
        <w:jc w:val="both"/>
        <w:rPr>
          <w:rFonts w:ascii="Times New Roman" w:hAnsi="Times New Roman"/>
          <w:sz w:val="28"/>
          <w:szCs w:val="28"/>
        </w:rPr>
      </w:pPr>
      <w:r w:rsidRPr="00851324">
        <w:rPr>
          <w:rFonts w:ascii="Times New Roman" w:hAnsi="Times New Roman"/>
          <w:sz w:val="28"/>
          <w:szCs w:val="28"/>
        </w:rPr>
        <w:t>В рамках данного мероприятия осуществлялись расходы, связанные</w:t>
      </w:r>
      <w:r w:rsidR="008C6636" w:rsidRPr="00851324">
        <w:rPr>
          <w:rFonts w:ascii="Times New Roman" w:hAnsi="Times New Roman"/>
          <w:sz w:val="28"/>
          <w:szCs w:val="28"/>
        </w:rPr>
        <w:t xml:space="preserve">           </w:t>
      </w:r>
      <w:r w:rsidRPr="00851324">
        <w:rPr>
          <w:rFonts w:ascii="Times New Roman" w:hAnsi="Times New Roman"/>
          <w:sz w:val="28"/>
          <w:szCs w:val="28"/>
        </w:rPr>
        <w:t xml:space="preserve"> с ежегодным приобретением учебной литературы и письменных принадлежностей, обеспечением бесплатным проездом и бесплатного питания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возмещением стоимости комплекта одежды, обуви и мягкого инвентаря, а также на произведение выплат единовременных денежных пособий выпускникам. </w:t>
      </w:r>
    </w:p>
    <w:p w:rsidR="003844A3" w:rsidRPr="00557CA6" w:rsidRDefault="003954EF" w:rsidP="00557CA6">
      <w:pPr>
        <w:pStyle w:val="a3"/>
        <w:ind w:firstLine="709"/>
        <w:jc w:val="both"/>
        <w:rPr>
          <w:rFonts w:ascii="Times New Roman" w:hAnsi="Times New Roman"/>
          <w:sz w:val="28"/>
          <w:szCs w:val="28"/>
        </w:rPr>
      </w:pPr>
      <w:r w:rsidRPr="00851324">
        <w:rPr>
          <w:rFonts w:ascii="Times New Roman" w:hAnsi="Times New Roman"/>
          <w:sz w:val="28"/>
          <w:szCs w:val="28"/>
        </w:rPr>
        <w:t>Расчетные нормы материального обеспечения детей-сирот и детей, оставшихся без по</w:t>
      </w:r>
      <w:r w:rsidR="002C3441" w:rsidRPr="00851324">
        <w:rPr>
          <w:rFonts w:ascii="Times New Roman" w:hAnsi="Times New Roman"/>
          <w:sz w:val="28"/>
          <w:szCs w:val="28"/>
        </w:rPr>
        <w:t xml:space="preserve">печения родителей, рассчитывались </w:t>
      </w:r>
      <w:r w:rsidRPr="00851324">
        <w:rPr>
          <w:rFonts w:ascii="Times New Roman" w:hAnsi="Times New Roman"/>
          <w:sz w:val="28"/>
          <w:szCs w:val="28"/>
        </w:rPr>
        <w:t xml:space="preserve">согласно следующим </w:t>
      </w:r>
      <w:r w:rsidR="003844A3" w:rsidRPr="00851324">
        <w:rPr>
          <w:rFonts w:ascii="Times New Roman" w:hAnsi="Times New Roman"/>
          <w:sz w:val="28"/>
          <w:szCs w:val="28"/>
        </w:rPr>
        <w:t>постановлением</w:t>
      </w:r>
      <w:r w:rsidR="003844A3" w:rsidRPr="00557CA6">
        <w:rPr>
          <w:rFonts w:ascii="Times New Roman" w:hAnsi="Times New Roman"/>
          <w:sz w:val="28"/>
          <w:szCs w:val="28"/>
        </w:rPr>
        <w:t xml:space="preserve"> Правительства Российской Федерации от 28 марта 2019 г. </w:t>
      </w:r>
      <w:r w:rsidR="003844A3" w:rsidRPr="00851324">
        <w:rPr>
          <w:rFonts w:ascii="Times New Roman" w:hAnsi="Times New Roman"/>
          <w:sz w:val="28"/>
          <w:szCs w:val="28"/>
        </w:rPr>
        <w:br/>
      </w:r>
      <w:r w:rsidR="003844A3" w:rsidRPr="00557CA6">
        <w:rPr>
          <w:rFonts w:ascii="Times New Roman" w:hAnsi="Times New Roman"/>
          <w:sz w:val="28"/>
          <w:szCs w:val="28"/>
        </w:rPr>
        <w:t>N 343</w:t>
      </w:r>
      <w:r w:rsidR="003844A3" w:rsidRPr="00851324">
        <w:rPr>
          <w:rFonts w:ascii="Times New Roman" w:hAnsi="Times New Roman"/>
          <w:sz w:val="28"/>
          <w:szCs w:val="28"/>
        </w:rPr>
        <w:t xml:space="preserve"> </w:t>
      </w:r>
      <w:r w:rsidR="003844A3" w:rsidRPr="00557CA6">
        <w:rPr>
          <w:rFonts w:ascii="Times New Roman" w:hAnsi="Times New Roman"/>
          <w:sz w:val="28"/>
          <w:szCs w:val="28"/>
        </w:rPr>
        <w:t>"Об утверждении нормативов затрат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 с пунктами 4, 6, 7 и 9 статьи 6 Федерального закона "О дополнительных гарантиях по социальной поддержке детей-сирот и детей, оставшихся без попечения родителей", методики расчета объемов финансового обеспечения указанных дополнительных гарантий и о внесении изменений в постановление Правительства Российской Федерации от 18 сентября 2017 г. N 1117".</w:t>
      </w:r>
    </w:p>
    <w:p w:rsidR="00542B4C" w:rsidRPr="00851324" w:rsidRDefault="00B97BE1"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Выплаты в </w:t>
      </w:r>
      <w:r w:rsidR="003844A3" w:rsidRPr="00851324">
        <w:rPr>
          <w:rFonts w:ascii="Times New Roman" w:hAnsi="Times New Roman"/>
          <w:sz w:val="28"/>
          <w:szCs w:val="28"/>
        </w:rPr>
        <w:t xml:space="preserve">2021 </w:t>
      </w:r>
      <w:r w:rsidR="003954EF" w:rsidRPr="00851324">
        <w:rPr>
          <w:rFonts w:ascii="Times New Roman" w:hAnsi="Times New Roman"/>
          <w:sz w:val="28"/>
          <w:szCs w:val="28"/>
        </w:rPr>
        <w:t>году детям-сиротам и детям, оставшихся без попечения родителей, произведены в полн</w:t>
      </w:r>
      <w:r w:rsidR="00542B4C" w:rsidRPr="00851324">
        <w:rPr>
          <w:rFonts w:ascii="Times New Roman" w:hAnsi="Times New Roman"/>
          <w:sz w:val="28"/>
          <w:szCs w:val="28"/>
        </w:rPr>
        <w:t>ом объеме.</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 соответствии с ресурсным обеспечением Программы и </w:t>
      </w:r>
      <w:proofErr w:type="gramStart"/>
      <w:r w:rsidRPr="00851324">
        <w:rPr>
          <w:rFonts w:ascii="Times New Roman" w:eastAsia="Times New Roman" w:hAnsi="Times New Roman"/>
          <w:sz w:val="28"/>
          <w:szCs w:val="28"/>
          <w:lang w:eastAsia="ru-RU"/>
        </w:rPr>
        <w:t>федеральным  законом</w:t>
      </w:r>
      <w:proofErr w:type="gramEnd"/>
      <w:r w:rsidRPr="00851324">
        <w:rPr>
          <w:rFonts w:ascii="Times New Roman" w:eastAsia="Times New Roman" w:hAnsi="Times New Roman"/>
          <w:sz w:val="28"/>
          <w:szCs w:val="28"/>
          <w:lang w:eastAsia="ru-RU"/>
        </w:rPr>
        <w:t xml:space="preserve"> от 8 декабря 2020 г. № 385-ФЗ «О федеральном бюджете на 2021 год и на плановый период 2022 и 2023 годов» (далее – федеральный закон № 385-ФЗ) объем бюджетных ассигнований, предусмотренный на реализацию основного мероприятия 3.7, составляет 12 997 950,5 тыс. рублей, из них:</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коду бюджетной классификации (далее – КБК) 073 10 04 03 3 07 93986 321 – 1 119 681,9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КБК 073 10 04 03 3 07 50820 523 – 10 496 458,4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КБК 073 10 04 03 3 07 52600 530 – 1 381 810,2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соответствии с распоряжениями Правительства Российской Федерации от 23 ноября 2021 г. № 3301-р «О внесении изменений в распределение субвенций на выплату единовременного пособия при всех формах устройства детей, лишенных родительского попечения, в семью бюджетам субъектов Российской Федерации и бюджету города Байконура на 2021 год» (далее – распоряжение № 3211-р) объемы бюджетных ассигнований по КБК 073 10 04 03 3 07 52600 530 составляют 1 213 546,1 тыс. рублей.</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Кассовое исполнение составляет 10 445 353,3211 635 403,08 тыс. рублей, из них:</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КБК 073 10 04 03 3 07 93986 321 – 994 738,34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КБК 073 10 04 03 3 07 50820 523 – 9 476 447,94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по КБК 073 10 04 03 3 07 52600 530 – 1 164 216,8 тыс. рублей.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рамках основного мероприятия 3.7 предусмотрены:</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(далее – контрольное событие 3.7.4.1);</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контрольное событие 3.7.4.2);</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контрольное событие 3.7.4.3 «Субвенции на выплату единовременного пособия при всех формах устройства детей, лишенных родительского попечения, в семью» (далее – контрольное событие 3.7.4.3).</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1. В целях реализации контрольного события 3.7.4.1 были осуществлены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Указанные выплаты осуществлялись детям-сиротам и детям, оставшимся без попечения родителей, лицам из числа детей-сирот и детей, оставшихся без попечения родителей, обучающимся в специальных учебно-воспитательных учреждений, подведомственных Министерству просвещения Российской Федерации и педагогических организаций высшего образования.</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целях минимизации рисков неполного освоения бюджетных ассигнований проводились ежеквартальные мониторинги потребности финансирования.</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Неполное освоение бюджетных ассигнований обусловлено изменением фактической численности выпускников из числа детей-сирот и детей, оставшихся без попечения родителей, имеющих право на выплату.</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Кассовое исполнение по КБК 073 10 04 03 3 07 93986 321 составляет 994 738,34 тыс. рублей (или 88,8 % от общего объема бюджетных ассигнований).</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2. В целях реализации контрольного события 3.7.4.2 между Министерством просвещения Российской Федерации и высшими исполнительными органами государственной власти субъектов Российской Федерации заключены соглашения о предоставлении из федерального бюджета бюджетам субъектов Российской Федерации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соответственно – соглашения, субсидия).</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Соглашения были заключены с 84 субъектами Российской Федерации. Не участвовал 1 субъект – г. Москва.</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Распределение субсидий утверждено федеральным законом № 385-ФЗ.</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 соответствии с постановлением Правительства Российской Федерации от 29 апреля 2021 г. № 672 «О внесении изменений в государственную программу Российской Федерации «Социальная поддержка граждан» и государственную программу Российской Федерации «Обеспечение доступным и комфортным </w:t>
      </w:r>
      <w:proofErr w:type="spellStart"/>
      <w:r w:rsidRPr="00851324">
        <w:rPr>
          <w:rFonts w:ascii="Times New Roman" w:eastAsia="Times New Roman" w:hAnsi="Times New Roman"/>
          <w:sz w:val="28"/>
          <w:szCs w:val="28"/>
          <w:lang w:eastAsia="ru-RU"/>
        </w:rPr>
        <w:t>жильѐм</w:t>
      </w:r>
      <w:proofErr w:type="spellEnd"/>
      <w:r w:rsidRPr="00851324">
        <w:rPr>
          <w:rFonts w:ascii="Times New Roman" w:eastAsia="Times New Roman" w:hAnsi="Times New Roman"/>
          <w:sz w:val="28"/>
          <w:szCs w:val="28"/>
          <w:lang w:eastAsia="ru-RU"/>
        </w:rPr>
        <w:t xml:space="preserve"> и коммунальными услугами граждан Российской Федерации» главным распорядителем средств субсидии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ответственным за реализацию государственных полномочий по обеспечению </w:t>
      </w:r>
      <w:proofErr w:type="spellStart"/>
      <w:r w:rsidRPr="00851324">
        <w:rPr>
          <w:rFonts w:ascii="Times New Roman" w:eastAsia="Times New Roman" w:hAnsi="Times New Roman"/>
          <w:sz w:val="28"/>
          <w:szCs w:val="28"/>
          <w:lang w:eastAsia="ru-RU"/>
        </w:rPr>
        <w:t>жильѐм</w:t>
      </w:r>
      <w:proofErr w:type="spellEnd"/>
      <w:r w:rsidRPr="00851324">
        <w:rPr>
          <w:rFonts w:ascii="Times New Roman" w:eastAsia="Times New Roman" w:hAnsi="Times New Roman"/>
          <w:sz w:val="28"/>
          <w:szCs w:val="28"/>
          <w:lang w:eastAsia="ru-RU"/>
        </w:rPr>
        <w:t xml:space="preserve"> указанной  категории граждан, </w:t>
      </w:r>
      <w:proofErr w:type="spellStart"/>
      <w:r w:rsidRPr="00851324">
        <w:rPr>
          <w:rFonts w:ascii="Times New Roman" w:eastAsia="Times New Roman" w:hAnsi="Times New Roman"/>
          <w:sz w:val="28"/>
          <w:szCs w:val="28"/>
          <w:lang w:eastAsia="ru-RU"/>
        </w:rPr>
        <w:t>определѐн</w:t>
      </w:r>
      <w:proofErr w:type="spellEnd"/>
      <w:r w:rsidRPr="00851324">
        <w:rPr>
          <w:rFonts w:ascii="Times New Roman" w:eastAsia="Times New Roman" w:hAnsi="Times New Roman"/>
          <w:sz w:val="28"/>
          <w:szCs w:val="28"/>
          <w:lang w:eastAsia="ru-RU"/>
        </w:rPr>
        <w:t xml:space="preserve"> Минстрой России.</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w:t>
      </w:r>
      <w:proofErr w:type="gramStart"/>
      <w:r w:rsidRPr="00851324">
        <w:rPr>
          <w:rFonts w:ascii="Times New Roman" w:eastAsia="Times New Roman" w:hAnsi="Times New Roman"/>
          <w:sz w:val="28"/>
          <w:szCs w:val="28"/>
          <w:lang w:eastAsia="ru-RU"/>
        </w:rPr>
        <w:t>найма специализированных жилых помещений</w:t>
      </w:r>
      <w:proofErr w:type="gramEnd"/>
      <w:r w:rsidRPr="00851324">
        <w:rPr>
          <w:rFonts w:ascii="Times New Roman" w:eastAsia="Times New Roman" w:hAnsi="Times New Roman"/>
          <w:sz w:val="28"/>
          <w:szCs w:val="28"/>
          <w:lang w:eastAsia="ru-RU"/>
        </w:rPr>
        <w:t xml:space="preserve"> составляет:</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 2021 году, в соответствии с отчетами о достижении показателя результативности использования субсидии, размещенными субъектами Российской Федерации в государственной интегрированной информационной системе управления общественными финансами «Электронный бюджет» – 7 925 </w:t>
      </w:r>
      <w:proofErr w:type="gramStart"/>
      <w:r w:rsidRPr="00851324">
        <w:rPr>
          <w:rFonts w:ascii="Times New Roman" w:eastAsia="Times New Roman" w:hAnsi="Times New Roman"/>
          <w:sz w:val="28"/>
          <w:szCs w:val="28"/>
          <w:lang w:eastAsia="ru-RU"/>
        </w:rPr>
        <w:t>чел.(</w:t>
      </w:r>
      <w:proofErr w:type="gramEnd"/>
      <w:r w:rsidRPr="00851324">
        <w:rPr>
          <w:rFonts w:ascii="Times New Roman" w:eastAsia="Times New Roman" w:hAnsi="Times New Roman"/>
          <w:sz w:val="28"/>
          <w:szCs w:val="28"/>
          <w:lang w:eastAsia="ru-RU"/>
        </w:rPr>
        <w:t>при плановом значении 8 304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нарастающим итогом – 77 597 чел. (при плановом значении 78 190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18 субъектов Российской Федерации не достигли показателя результативности использования субсидии:</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Алтай – 30 (плановое значение – 62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Бурятия – 135 (плановое значение – 162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Ингушетия – 43 (плановое значение – 59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Калмыкия – 17 (плановое значение – 20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Карачаево-Черкесская Республика – 18 (плановое значение – 25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Крым – 68 (плановое значение – 69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Республика Тыва – 227 (плановое значение – 352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Алтайский край – 277 (плановое значение – 295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Забайкальский край – 77 (плановое значение – 280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Пермский край – 67 (плановое значение – 176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Хабаровский край – 114 (плановое значение – 154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Астраханская область – 70 (плановое значение – 107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Иркутская область – 285 (плановое значение – 462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Калининградская область – 63 (плановое значение – 69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Кемеровская область – 345 (плановое значение – 402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Курская область – 32 (плановое значение – 37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г. Санкт- Петербург – 15 (плановое значение – 65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г. Севастополь – 0 чел. (плановое значение – 16 чел.).</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Неполное освоение бюджетных ассигнований обусловлено:</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длительностью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нарушением застройщиками (поставщиками) сроков исполнения заключенных государственных (муниципальных) контрактов (договоров);</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отсутствием на рынке жилой недвижимости достаточного количества предложений благоустроенных жилых помещений, отвечающих установленным;</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принятием дополнительных ограничительных мер по противодействию распространения </w:t>
      </w:r>
      <w:proofErr w:type="spellStart"/>
      <w:r w:rsidRPr="00851324">
        <w:rPr>
          <w:rFonts w:ascii="Times New Roman" w:eastAsia="Times New Roman" w:hAnsi="Times New Roman"/>
          <w:sz w:val="28"/>
          <w:szCs w:val="28"/>
          <w:lang w:eastAsia="ru-RU"/>
        </w:rPr>
        <w:t>коронавирусной</w:t>
      </w:r>
      <w:proofErr w:type="spellEnd"/>
      <w:r w:rsidRPr="00851324">
        <w:rPr>
          <w:rFonts w:ascii="Times New Roman" w:eastAsia="Times New Roman" w:hAnsi="Times New Roman"/>
          <w:sz w:val="28"/>
          <w:szCs w:val="28"/>
          <w:lang w:eastAsia="ru-RU"/>
        </w:rPr>
        <w:t xml:space="preserve"> инфекции на территории субъектов Российской Федерации;</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несостоявшимися конкурсными процедурами на закупку (строительство) жилых помещений для детей-сирот и лиц из их числа.</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целях минимизации рисков неполного освоения бюджетных ассигнований предприняты следующие меры:</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направлены письма-запросы в адрес руководителей высших </w:t>
      </w:r>
      <w:proofErr w:type="gramStart"/>
      <w:r w:rsidRPr="00851324">
        <w:rPr>
          <w:rFonts w:ascii="Times New Roman" w:eastAsia="Times New Roman" w:hAnsi="Times New Roman"/>
          <w:sz w:val="28"/>
          <w:szCs w:val="28"/>
          <w:lang w:eastAsia="ru-RU"/>
        </w:rPr>
        <w:t>исполнительных  органов</w:t>
      </w:r>
      <w:proofErr w:type="gramEnd"/>
      <w:r w:rsidRPr="00851324">
        <w:rPr>
          <w:rFonts w:ascii="Times New Roman" w:eastAsia="Times New Roman" w:hAnsi="Times New Roman"/>
          <w:sz w:val="28"/>
          <w:szCs w:val="28"/>
          <w:lang w:eastAsia="ru-RU"/>
        </w:rPr>
        <w:t xml:space="preserve"> государственной власти субъектов Российской Федерации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планов-графиков («дорожных карт») реализации мероприятий по обеспечению детей-сирот и лиц из их числа жилыми помещениями.</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проведены селекторные совещания с руководителями органов исполнительной власти субъектов Российской Федерации, осуществляющих полномочия по предоставлению жилых помещений детям-сиротам и лицам из их числа, по вопросам своевременного и эффективного расходования средств федерального бюджета и бюджетов субъектов Российской Федерации.</w:t>
      </w:r>
    </w:p>
    <w:p w:rsidR="003844A3" w:rsidRPr="00851324" w:rsidRDefault="003844A3" w:rsidP="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Кассовое исполнение по КБК 073 10 04 03 3 07 52600 530 составляет</w:t>
      </w:r>
      <w:r w:rsidRPr="00851324">
        <w:rPr>
          <w:rFonts w:ascii="Times New Roman" w:eastAsia="Times New Roman" w:hAnsi="Times New Roman"/>
          <w:sz w:val="28"/>
          <w:szCs w:val="28"/>
          <w:lang w:eastAsia="ru-RU"/>
        </w:rPr>
        <w:br/>
        <w:t>9 476 447,94 тыс. рублей.</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3. В целях реализации контрольного события 3.4.7.4.3 85 субъектам Российской Федерации и г. Байконур доведена субвенция на выплату единовременного пособия при всех формах устройства детей, лишенных родительского попечения, в семью.</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В соответствии с Федеральным законом № 385-ФЗ объем бюджетных ассигнований, предусмотренный на реализацию контрольного события 3.4.7.4.3 (КБК 073 10 04 03 3 07 52600 530), составил 1 381 810,2 тыс. рублей.</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Вместе с тем, в ходе исполнения федерального бюджета на 2021 год образовалась экономия. По данным субъектов Российской Федерации, в связи с ограничительными мероприятиями, проводимыми в рамках противодействия распространению новой </w:t>
      </w:r>
      <w:proofErr w:type="spellStart"/>
      <w:r w:rsidRPr="00851324">
        <w:rPr>
          <w:rFonts w:ascii="Times New Roman" w:eastAsia="Times New Roman" w:hAnsi="Times New Roman"/>
          <w:sz w:val="28"/>
          <w:szCs w:val="28"/>
          <w:lang w:eastAsia="ru-RU"/>
        </w:rPr>
        <w:t>коронавирусной</w:t>
      </w:r>
      <w:proofErr w:type="spellEnd"/>
      <w:r w:rsidRPr="00851324">
        <w:rPr>
          <w:rFonts w:ascii="Times New Roman" w:eastAsia="Times New Roman" w:hAnsi="Times New Roman"/>
          <w:sz w:val="28"/>
          <w:szCs w:val="28"/>
          <w:lang w:eastAsia="ru-RU"/>
        </w:rPr>
        <w:t xml:space="preserve"> инфекции (COVID-19), сократилась численность детей, передаваемых в семьи граждан с правом выплаты единовременного пособия.</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Распоряжением № 3301-р бюджетные ассигнования по КБК 073 10 04 03 3 07 52600 530 уменьшены до 1 213 546,1 тыс. рублей.</w:t>
      </w:r>
    </w:p>
    <w:p w:rsidR="003844A3" w:rsidRPr="00851324" w:rsidRDefault="003844A3">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Кассовое исполнение по КБК 073 10 04 03 3 07 52600 530 составляет 1 164 216,8 тыс. рублей (или 95,9% средств, предусмотренных перераспределением средств, утвержденных распоряжением № 3211-р.</w:t>
      </w:r>
    </w:p>
    <w:p w:rsidR="00F11760" w:rsidRPr="00851324" w:rsidRDefault="003844A3" w:rsidP="00557CA6">
      <w:pPr>
        <w:pStyle w:val="a3"/>
        <w:ind w:firstLine="709"/>
        <w:jc w:val="both"/>
        <w:rPr>
          <w:rFonts w:ascii="Times New Roman" w:hAnsi="Times New Roman"/>
          <w:sz w:val="28"/>
          <w:szCs w:val="28"/>
        </w:rPr>
      </w:pPr>
      <w:r w:rsidRPr="00851324">
        <w:rPr>
          <w:rFonts w:ascii="Times New Roman" w:eastAsia="Times New Roman" w:hAnsi="Times New Roman"/>
          <w:sz w:val="28"/>
          <w:szCs w:val="28"/>
          <w:lang w:eastAsia="ru-RU"/>
        </w:rPr>
        <w:t xml:space="preserve">Неполное освоение бюджетных ассигнований обусловлено изменением фактической численности детей, передаваемых в семьи по сравнению </w:t>
      </w:r>
      <w:r w:rsidRPr="00851324">
        <w:rPr>
          <w:rFonts w:ascii="Times New Roman" w:eastAsia="Times New Roman" w:hAnsi="Times New Roman"/>
          <w:sz w:val="28"/>
          <w:szCs w:val="28"/>
          <w:lang w:eastAsia="ru-RU"/>
        </w:rPr>
        <w:br/>
        <w:t xml:space="preserve">с планируемой, а </w:t>
      </w:r>
      <w:proofErr w:type="gramStart"/>
      <w:r w:rsidRPr="00851324">
        <w:rPr>
          <w:rFonts w:ascii="Times New Roman" w:eastAsia="Times New Roman" w:hAnsi="Times New Roman"/>
          <w:sz w:val="28"/>
          <w:szCs w:val="28"/>
          <w:lang w:eastAsia="ru-RU"/>
        </w:rPr>
        <w:t>так же</w:t>
      </w:r>
      <w:proofErr w:type="gramEnd"/>
      <w:r w:rsidRPr="00851324">
        <w:rPr>
          <w:rFonts w:ascii="Times New Roman" w:eastAsia="Times New Roman" w:hAnsi="Times New Roman"/>
          <w:sz w:val="28"/>
          <w:szCs w:val="28"/>
          <w:lang w:eastAsia="ru-RU"/>
        </w:rPr>
        <w:t xml:space="preserve"> с заявительным характером выплаты </w:t>
      </w:r>
      <w:r w:rsidR="00F11760" w:rsidRPr="00851324">
        <w:rPr>
          <w:rFonts w:ascii="Times New Roman" w:hAnsi="Times New Roman"/>
          <w:sz w:val="28"/>
          <w:szCs w:val="28"/>
        </w:rPr>
        <w:t>В целях минимизации рисков неполного освоения бюджетных ассигнований проводились ежеквартальные мониторинги потребности финансирования.</w:t>
      </w:r>
    </w:p>
    <w:p w:rsidR="001D1E80" w:rsidRPr="00851324" w:rsidRDefault="001D1E80">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3844A3" w:rsidRPr="00851324">
        <w:rPr>
          <w:rFonts w:ascii="Times New Roman" w:hAnsi="Times New Roman"/>
          <w:sz w:val="28"/>
          <w:szCs w:val="28"/>
        </w:rPr>
        <w:t xml:space="preserve">2021 </w:t>
      </w:r>
      <w:r w:rsidRPr="00851324">
        <w:rPr>
          <w:rFonts w:ascii="Times New Roman" w:hAnsi="Times New Roman"/>
          <w:sz w:val="28"/>
          <w:szCs w:val="28"/>
        </w:rPr>
        <w:t xml:space="preserve">году составила </w:t>
      </w:r>
      <w:r w:rsidR="003844A3" w:rsidRPr="00851324">
        <w:rPr>
          <w:rFonts w:ascii="Times New Roman" w:hAnsi="Times New Roman"/>
          <w:sz w:val="28"/>
          <w:szCs w:val="28"/>
        </w:rPr>
        <w:t>48 032</w:t>
      </w:r>
      <w:r w:rsidRPr="00851324">
        <w:rPr>
          <w:rFonts w:ascii="Times New Roman" w:hAnsi="Times New Roman"/>
          <w:sz w:val="28"/>
          <w:szCs w:val="28"/>
        </w:rPr>
        <w:t xml:space="preserve"> чел.</w:t>
      </w:r>
    </w:p>
    <w:p w:rsidR="00766E3C" w:rsidRPr="00851324" w:rsidRDefault="003625F4">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3844A3"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3625F4" w:rsidRPr="00851324" w:rsidRDefault="003625F4" w:rsidP="00B26FEE">
      <w:pPr>
        <w:pStyle w:val="a3"/>
        <w:ind w:firstLine="709"/>
        <w:jc w:val="both"/>
        <w:rPr>
          <w:rFonts w:ascii="Times New Roman" w:hAnsi="Times New Roman"/>
          <w:sz w:val="28"/>
          <w:szCs w:val="28"/>
        </w:rPr>
      </w:pPr>
    </w:p>
    <w:p w:rsidR="00E2414E" w:rsidRPr="00851324" w:rsidRDefault="00E2414E" w:rsidP="00E2414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 xml:space="preserve">ОМ 3.8 «Оказание поддержки детям, оказавшимся в трудной жизненной ситуации» </w:t>
      </w:r>
    </w:p>
    <w:p w:rsidR="00E2414E" w:rsidRPr="00851324" w:rsidRDefault="00E2414E" w:rsidP="00E2414E">
      <w:pPr>
        <w:pStyle w:val="ConsPlusNormal"/>
        <w:widowControl/>
        <w:ind w:firstLine="709"/>
        <w:jc w:val="both"/>
        <w:rPr>
          <w:rFonts w:ascii="Times New Roman" w:hAnsi="Times New Roman" w:cs="Times New Roman"/>
          <w:b/>
          <w:sz w:val="28"/>
          <w:szCs w:val="28"/>
        </w:rPr>
      </w:pPr>
    </w:p>
    <w:p w:rsidR="00E2414E" w:rsidRPr="00851324" w:rsidRDefault="00E2414E" w:rsidP="00E2414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Участником по данному мероприятию является Министерство труда и социальной защиты Российской Федерации</w:t>
      </w:r>
    </w:p>
    <w:p w:rsidR="00E2414E" w:rsidRPr="00851324" w:rsidRDefault="00E2414E" w:rsidP="00E2414E">
      <w:pPr>
        <w:pStyle w:val="ConsPlusNormal"/>
        <w:widowControl/>
        <w:ind w:firstLine="709"/>
        <w:jc w:val="both"/>
        <w:rPr>
          <w:rFonts w:ascii="Times New Roman" w:hAnsi="Times New Roman" w:cs="Times New Roman"/>
          <w:i/>
          <w:sz w:val="28"/>
          <w:szCs w:val="28"/>
        </w:rPr>
      </w:pPr>
    </w:p>
    <w:p w:rsidR="00E2414E" w:rsidRPr="00851324" w:rsidRDefault="00E2414E" w:rsidP="00E2414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В рамках данного мероприятия Минтрудом России осуществляется предоставление субсидии Фонду поддержки детей, находящихся в трудной жизненной ситуации, для </w:t>
      </w:r>
      <w:proofErr w:type="spellStart"/>
      <w:r w:rsidRPr="00851324">
        <w:rPr>
          <w:rFonts w:ascii="Times New Roman" w:eastAsia="Calibri" w:hAnsi="Times New Roman" w:cs="Times New Roman"/>
          <w:sz w:val="28"/>
          <w:szCs w:val="28"/>
          <w:lang w:eastAsia="en-US"/>
        </w:rPr>
        <w:t>софинансирования</w:t>
      </w:r>
      <w:proofErr w:type="spellEnd"/>
      <w:r w:rsidRPr="00851324">
        <w:rPr>
          <w:rFonts w:ascii="Times New Roman" w:eastAsia="Calibri" w:hAnsi="Times New Roman" w:cs="Times New Roman"/>
          <w:sz w:val="28"/>
          <w:szCs w:val="28"/>
          <w:lang w:eastAsia="en-US"/>
        </w:rPr>
        <w:t xml:space="preserve">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 404 «О создании Фонда поддержки детей, находящихся в трудной жизненной ситуации».</w:t>
      </w:r>
    </w:p>
    <w:p w:rsidR="00E2414E" w:rsidRPr="00851324" w:rsidRDefault="00E2414E" w:rsidP="00E2414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В </w:t>
      </w:r>
      <w:r w:rsidR="00BB7BCC" w:rsidRPr="00851324">
        <w:rPr>
          <w:rFonts w:ascii="Times New Roman" w:eastAsia="Calibri" w:hAnsi="Times New Roman" w:cs="Times New Roman"/>
          <w:sz w:val="28"/>
          <w:szCs w:val="28"/>
          <w:lang w:eastAsia="en-US"/>
        </w:rPr>
        <w:t xml:space="preserve">2021 </w:t>
      </w:r>
      <w:r w:rsidRPr="00851324">
        <w:rPr>
          <w:rFonts w:ascii="Times New Roman" w:eastAsia="Calibri" w:hAnsi="Times New Roman" w:cs="Times New Roman"/>
          <w:sz w:val="28"/>
          <w:szCs w:val="28"/>
          <w:lang w:eastAsia="en-US"/>
        </w:rPr>
        <w:t>году при поддержке Фонда осуществлялась реализация программ, комплексов мер и проектов в субъектах Российской Федерации.</w:t>
      </w:r>
    </w:p>
    <w:p w:rsidR="00E2414E" w:rsidRPr="00851324" w:rsidRDefault="00E2414E" w:rsidP="00E2414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Основной целью комплексов мер стало обеспечение условий для повышения качества жизни детей в семьях с низким уровнем дохода, формирование установок на рождение и воспитание детей, преодоление причин потери детского населения. В число обязательных категорий таких семей входят: замещающие семьи; семьи, воспитывающие детей-инвалидов, детей с ограниченными возможностями здоровья в возрасте до 3 лет; многодетные семьи; матери с новорожденными детьми, имеющие намерение отказаться от ребенка; семьи с одним родителем, воспитывающие несовершеннолетних детей; семьи, в которых несовершеннолетний ребенок находится в конфликте с законом.</w:t>
      </w:r>
    </w:p>
    <w:p w:rsidR="00E2414E" w:rsidRPr="00851324" w:rsidRDefault="00E2414E" w:rsidP="00E2414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Во всех субъектах разработана (доработана) нормативная база, обеспечивающая развитие социального сопровождения семей с детьми, нуждающихся в социальной помощи. Определены критерии (показатели) нуждаемости семей с детьми в оказании им помощи через социальное сопровождение; категории семей, в отношении которых организуется социальное сопровождение; определен поэтапный алгоритм организации социального сопровождения семей с детьми; разработаны типовые положения о службе социального сопровождения семей с детьми и пакет типовых форм документов, регламентирующих порядок и условия социального сопровождения семей с детьми.</w:t>
      </w:r>
    </w:p>
    <w:p w:rsidR="00E2414E" w:rsidRPr="00851324" w:rsidRDefault="00E2414E" w:rsidP="00E2414E">
      <w:pPr>
        <w:pStyle w:val="ConsPlusNorma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В рамках программ Фонда обеспечение доступности социальных услуг, предоставление адресной своевременной помощи детям, семьям с детьми, находящимся в трудной жизненной ситуации, в том числе проживающим в отдаленных районах, обеспечивалось в том числе за счет поддержки развития социальной инфраструктуры. </w:t>
      </w:r>
    </w:p>
    <w:p w:rsidR="00E2414E" w:rsidRPr="00851324" w:rsidRDefault="00E2414E" w:rsidP="00E2414E">
      <w:pPr>
        <w:pStyle w:val="ConsPlusNormal"/>
        <w:widowControl/>
        <w:ind w:firstLine="709"/>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xml:space="preserve">Реализация мероприятия в </w:t>
      </w:r>
      <w:r w:rsidR="00BB7BCC" w:rsidRPr="00851324">
        <w:rPr>
          <w:rFonts w:ascii="Times New Roman" w:eastAsia="Calibri" w:hAnsi="Times New Roman" w:cs="Times New Roman"/>
          <w:sz w:val="28"/>
          <w:szCs w:val="28"/>
          <w:lang w:eastAsia="en-US"/>
        </w:rPr>
        <w:t xml:space="preserve">2022 </w:t>
      </w:r>
      <w:r w:rsidRPr="00851324">
        <w:rPr>
          <w:rFonts w:ascii="Times New Roman" w:eastAsia="Calibri" w:hAnsi="Times New Roman" w:cs="Times New Roman"/>
          <w:sz w:val="28"/>
          <w:szCs w:val="28"/>
          <w:lang w:eastAsia="en-US"/>
        </w:rPr>
        <w:t>году будет продолжена.</w:t>
      </w:r>
    </w:p>
    <w:p w:rsidR="00E2414E" w:rsidRPr="00851324" w:rsidRDefault="00E2414E" w:rsidP="00E2414E">
      <w:pPr>
        <w:pStyle w:val="ConsPlusNormal"/>
        <w:widowControl/>
        <w:ind w:firstLine="709"/>
        <w:jc w:val="both"/>
        <w:rPr>
          <w:rFonts w:ascii="Times New Roman" w:hAnsi="Times New Roman" w:cs="Times New Roman"/>
          <w:sz w:val="28"/>
          <w:szCs w:val="28"/>
        </w:rPr>
      </w:pPr>
    </w:p>
    <w:p w:rsidR="00E2414E" w:rsidRPr="00851324" w:rsidRDefault="00E2414E" w:rsidP="00E2414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3.9 «Совершенствование нормативной правовой базы по предоставлению мер государственной поддержки семьям, имеющим детей»</w:t>
      </w:r>
    </w:p>
    <w:p w:rsidR="00E2414E" w:rsidRPr="00851324" w:rsidRDefault="00E2414E" w:rsidP="00E2414E">
      <w:pPr>
        <w:pStyle w:val="ConsPlusNormal"/>
        <w:widowControl/>
        <w:ind w:firstLine="709"/>
        <w:jc w:val="both"/>
        <w:rPr>
          <w:rFonts w:ascii="Times New Roman" w:hAnsi="Times New Roman" w:cs="Times New Roman"/>
          <w:sz w:val="28"/>
          <w:szCs w:val="28"/>
        </w:rPr>
      </w:pPr>
    </w:p>
    <w:p w:rsidR="00E2414E" w:rsidRPr="00851324" w:rsidRDefault="00E2414E" w:rsidP="00E2414E">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Участником по данному мероприятию является Министерство труда и социальной защиты Российской Федерации.</w:t>
      </w:r>
    </w:p>
    <w:p w:rsidR="00E2414E" w:rsidRPr="00851324" w:rsidRDefault="00E2414E" w:rsidP="00E2414E">
      <w:pPr>
        <w:pStyle w:val="ConsPlusNormal"/>
        <w:ind w:firstLine="709"/>
        <w:jc w:val="both"/>
        <w:rPr>
          <w:rFonts w:ascii="Times New Roman" w:hAnsi="Times New Roman" w:cs="Times New Roman"/>
          <w:sz w:val="28"/>
          <w:szCs w:val="28"/>
        </w:rPr>
      </w:pPr>
    </w:p>
    <w:p w:rsidR="00E2414E" w:rsidRPr="00851324" w:rsidRDefault="00E2414E" w:rsidP="00557CA6">
      <w:pPr>
        <w:pStyle w:val="ConsPlusNormal"/>
        <w:ind w:firstLine="567"/>
        <w:jc w:val="both"/>
        <w:rPr>
          <w:rFonts w:ascii="Times New Roman" w:hAnsi="Times New Roman" w:cs="Times New Roman"/>
          <w:sz w:val="28"/>
          <w:szCs w:val="28"/>
        </w:rPr>
      </w:pPr>
      <w:r w:rsidRPr="00851324">
        <w:rPr>
          <w:rFonts w:ascii="Times New Roman" w:hAnsi="Times New Roman" w:cs="Times New Roman"/>
          <w:sz w:val="28"/>
          <w:szCs w:val="28"/>
        </w:rPr>
        <w:t xml:space="preserve">В рамках реализации данного мероприятия в </w:t>
      </w:r>
      <w:r w:rsidR="00081B2D" w:rsidRPr="00851324">
        <w:rPr>
          <w:rFonts w:ascii="Times New Roman" w:hAnsi="Times New Roman" w:cs="Times New Roman"/>
          <w:sz w:val="28"/>
          <w:szCs w:val="28"/>
        </w:rPr>
        <w:t xml:space="preserve">2021 </w:t>
      </w:r>
      <w:r w:rsidRPr="00851324">
        <w:rPr>
          <w:rFonts w:ascii="Times New Roman" w:hAnsi="Times New Roman" w:cs="Times New Roman"/>
          <w:sz w:val="28"/>
          <w:szCs w:val="28"/>
        </w:rPr>
        <w:t>году внесены изменения в законодательство Российской Федерации.</w:t>
      </w:r>
    </w:p>
    <w:p w:rsidR="006C427B" w:rsidRPr="00851324" w:rsidRDefault="00A77C86"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Style w:val="CharStyle3"/>
          <w:rFonts w:ascii="Times New Roman" w:hAnsi="Times New Roman"/>
          <w:color w:val="000000"/>
          <w:sz w:val="28"/>
          <w:szCs w:val="28"/>
        </w:rPr>
        <w:t xml:space="preserve">Федеральным законом от 21 декабря 2021 г. № 415-ФЗ «О внесении изменений в отдельные законодательные акты Российской Федерации» </w:t>
      </w:r>
      <w:r w:rsidR="006123DD" w:rsidRPr="00851324">
        <w:rPr>
          <w:rStyle w:val="CharStyle3"/>
          <w:rFonts w:ascii="Times New Roman" w:hAnsi="Times New Roman"/>
          <w:color w:val="000000"/>
          <w:sz w:val="28"/>
          <w:szCs w:val="28"/>
        </w:rPr>
        <w:t xml:space="preserve">внесены изменения в </w:t>
      </w:r>
      <w:r w:rsidR="006123DD" w:rsidRPr="00851324">
        <w:rPr>
          <w:rFonts w:ascii="Times New Roman" w:eastAsiaTheme="minorHAnsi" w:hAnsi="Times New Roman"/>
          <w:sz w:val="28"/>
          <w:szCs w:val="28"/>
        </w:rPr>
        <w:t xml:space="preserve">Федеральный закон от 29 декабря 2006 г. № 256-ФЗ </w:t>
      </w:r>
      <w:r w:rsidR="006C427B" w:rsidRPr="00851324">
        <w:rPr>
          <w:rFonts w:ascii="Times New Roman" w:eastAsiaTheme="minorHAnsi" w:hAnsi="Times New Roman"/>
          <w:sz w:val="28"/>
          <w:szCs w:val="28"/>
        </w:rPr>
        <w:br/>
      </w:r>
      <w:r w:rsidR="006123DD" w:rsidRPr="00851324">
        <w:rPr>
          <w:rFonts w:ascii="Times New Roman" w:eastAsiaTheme="minorHAnsi" w:hAnsi="Times New Roman"/>
          <w:sz w:val="28"/>
          <w:szCs w:val="28"/>
        </w:rPr>
        <w:t>«О дополнительных мерах государственной поддержки семей, имеющих детей»</w:t>
      </w:r>
      <w:r w:rsidR="006C427B" w:rsidRPr="00851324">
        <w:rPr>
          <w:rFonts w:ascii="Times New Roman" w:eastAsiaTheme="minorHAnsi" w:hAnsi="Times New Roman"/>
          <w:sz w:val="28"/>
          <w:szCs w:val="28"/>
        </w:rPr>
        <w:t xml:space="preserve"> </w:t>
      </w:r>
      <w:r w:rsidRPr="00851324">
        <w:rPr>
          <w:rStyle w:val="CharStyle3"/>
          <w:rFonts w:ascii="Times New Roman" w:hAnsi="Times New Roman"/>
          <w:color w:val="000000"/>
          <w:sz w:val="28"/>
          <w:szCs w:val="28"/>
        </w:rPr>
        <w:t>изменен подход к пересмотру размера материнского капитала.</w:t>
      </w:r>
    </w:p>
    <w:p w:rsidR="00BB7BCC" w:rsidRPr="00851324" w:rsidRDefault="006C427B"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Федеральный закон от 26.05.2021 N 153-ФЗ «О внесении изменений в отдельные законодательные акты Российской Федерации» и </w:t>
      </w:r>
      <w:r w:rsidR="006123DD" w:rsidRPr="00851324">
        <w:rPr>
          <w:rFonts w:ascii="Times New Roman" w:eastAsiaTheme="minorHAnsi" w:hAnsi="Times New Roman"/>
          <w:sz w:val="28"/>
          <w:szCs w:val="28"/>
        </w:rPr>
        <w:t>Федеральны</w:t>
      </w:r>
      <w:r w:rsidRPr="00851324">
        <w:rPr>
          <w:rFonts w:ascii="Times New Roman" w:eastAsiaTheme="minorHAnsi" w:hAnsi="Times New Roman"/>
          <w:sz w:val="28"/>
          <w:szCs w:val="28"/>
        </w:rPr>
        <w:t>м</w:t>
      </w:r>
      <w:r w:rsidR="006123DD" w:rsidRPr="00851324">
        <w:rPr>
          <w:rFonts w:ascii="Times New Roman" w:eastAsiaTheme="minorHAnsi" w:hAnsi="Times New Roman"/>
          <w:sz w:val="28"/>
          <w:szCs w:val="28"/>
        </w:rPr>
        <w:t xml:space="preserve"> закон</w:t>
      </w:r>
      <w:r w:rsidRPr="00851324">
        <w:rPr>
          <w:rFonts w:ascii="Times New Roman" w:eastAsiaTheme="minorHAnsi" w:hAnsi="Times New Roman"/>
          <w:sz w:val="28"/>
          <w:szCs w:val="28"/>
        </w:rPr>
        <w:t>ом</w:t>
      </w:r>
      <w:r w:rsidR="006123DD" w:rsidRPr="00851324">
        <w:rPr>
          <w:rFonts w:ascii="Times New Roman" w:eastAsiaTheme="minorHAnsi" w:hAnsi="Times New Roman"/>
          <w:sz w:val="28"/>
          <w:szCs w:val="28"/>
        </w:rPr>
        <w:t xml:space="preserve"> от 21.12.2021 N 415-ФЗ</w:t>
      </w:r>
      <w:r w:rsidRPr="00851324">
        <w:rPr>
          <w:rFonts w:ascii="Times New Roman" w:eastAsiaTheme="minorHAnsi" w:hAnsi="Times New Roman"/>
          <w:sz w:val="28"/>
          <w:szCs w:val="28"/>
        </w:rPr>
        <w:t xml:space="preserve"> </w:t>
      </w:r>
      <w:r w:rsidR="006123DD" w:rsidRPr="00851324">
        <w:rPr>
          <w:rFonts w:ascii="Times New Roman" w:eastAsiaTheme="minorHAnsi" w:hAnsi="Times New Roman"/>
          <w:sz w:val="28"/>
          <w:szCs w:val="28"/>
        </w:rPr>
        <w:t>"О внесении изменений в отдельные законодательные акты Российской Федерации"</w:t>
      </w:r>
      <w:r w:rsidRPr="00851324">
        <w:rPr>
          <w:rFonts w:ascii="Times New Roman" w:eastAsiaTheme="minorHAnsi" w:hAnsi="Times New Roman"/>
          <w:sz w:val="28"/>
          <w:szCs w:val="28"/>
        </w:rPr>
        <w:t xml:space="preserve"> внесены изменения в Федеральный закон от 17 июля 1999 года N 178-ФЗ "О государственной социальной помощи", которым изменены правила предоставления социальных доплат к пенсии, а также порядку предоставления сведений из </w:t>
      </w:r>
      <w:r w:rsidR="00BB7BCC" w:rsidRPr="00851324">
        <w:rPr>
          <w:rFonts w:ascii="Times New Roman" w:eastAsiaTheme="minorHAnsi" w:hAnsi="Times New Roman"/>
          <w:sz w:val="28"/>
          <w:szCs w:val="28"/>
        </w:rPr>
        <w:t>информационных</w:t>
      </w:r>
      <w:r w:rsidRPr="00851324">
        <w:rPr>
          <w:rFonts w:ascii="Times New Roman" w:eastAsiaTheme="minorHAnsi" w:hAnsi="Times New Roman"/>
          <w:sz w:val="28"/>
          <w:szCs w:val="28"/>
        </w:rPr>
        <w:t xml:space="preserve"> систем в рамках взаимодействия.</w:t>
      </w:r>
    </w:p>
    <w:p w:rsidR="00BB7BCC" w:rsidRPr="00851324" w:rsidRDefault="00BB7BCC"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Начиная с 2021 года реализуются новые меры </w:t>
      </w:r>
      <w:proofErr w:type="gramStart"/>
      <w:r w:rsidRPr="00851324">
        <w:rPr>
          <w:rFonts w:ascii="Times New Roman" w:eastAsiaTheme="minorHAnsi" w:hAnsi="Times New Roman"/>
          <w:sz w:val="28"/>
          <w:szCs w:val="28"/>
        </w:rPr>
        <w:t>поддержки :</w:t>
      </w:r>
      <w:proofErr w:type="gramEnd"/>
    </w:p>
    <w:p w:rsidR="00BB7BCC" w:rsidRPr="00851324" w:rsidRDefault="00BB7BCC"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ежемесячного пособия женщине, вставшей на учет в медицинской организации в ранние сроки беременности»</w:t>
      </w:r>
    </w:p>
    <w:p w:rsidR="00BB7BCC" w:rsidRPr="00851324" w:rsidRDefault="00BB7BCC"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 ежемесячного пособия на ребенка в возрасте от 8 до 17 лет в части, </w:t>
      </w:r>
      <w:r w:rsidRPr="00851324">
        <w:rPr>
          <w:rFonts w:ascii="Times New Roman" w:eastAsiaTheme="minorHAnsi" w:hAnsi="Times New Roman"/>
          <w:sz w:val="28"/>
          <w:szCs w:val="28"/>
        </w:rPr>
        <w:br/>
        <w:t xml:space="preserve">не определенной Федеральным </w:t>
      </w:r>
      <w:hyperlink r:id="rId20" w:history="1">
        <w:r w:rsidRPr="00851324">
          <w:rPr>
            <w:rFonts w:ascii="Times New Roman" w:eastAsiaTheme="minorHAnsi" w:hAnsi="Times New Roman"/>
            <w:color w:val="0000FF"/>
            <w:sz w:val="28"/>
            <w:szCs w:val="28"/>
          </w:rPr>
          <w:t>законом</w:t>
        </w:r>
      </w:hyperlink>
      <w:r w:rsidRPr="00851324">
        <w:rPr>
          <w:rFonts w:ascii="Times New Roman" w:eastAsiaTheme="minorHAnsi" w:hAnsi="Times New Roman"/>
          <w:sz w:val="28"/>
          <w:szCs w:val="28"/>
        </w:rPr>
        <w:t xml:space="preserve"> "О государственных пособиях гражданам, имеющим детей».</w:t>
      </w:r>
    </w:p>
    <w:p w:rsidR="00BB7BCC" w:rsidRPr="00851324" w:rsidRDefault="00BB7BCC" w:rsidP="00BB7BCC">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Данные меры установлены постановлением Правительства Российской Федерации от 28 июня 2021 г. № 1037 «Об утверждении Правил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не определенной Федеральным законом "О государственных пособиях гражданам, имеющим детей", а также перечня документов (копий документов, сведений), необходимых для назначения указанных пособий, и форм заявлений об их назначении».</w:t>
      </w:r>
    </w:p>
    <w:p w:rsidR="00E2414E" w:rsidRDefault="00E2414E" w:rsidP="00557CA6">
      <w:pPr>
        <w:pStyle w:val="Style2"/>
        <w:spacing w:after="0" w:line="240" w:lineRule="auto"/>
        <w:ind w:firstLine="709"/>
        <w:jc w:val="both"/>
      </w:pPr>
    </w:p>
    <w:p w:rsidR="00F52248" w:rsidRPr="00557CA6" w:rsidRDefault="00F52248" w:rsidP="00557CA6">
      <w:pPr>
        <w:pStyle w:val="Style2"/>
        <w:spacing w:after="0" w:line="240" w:lineRule="auto"/>
        <w:ind w:firstLine="709"/>
        <w:jc w:val="both"/>
      </w:pPr>
    </w:p>
    <w:p w:rsidR="00427E24" w:rsidRPr="00851324" w:rsidRDefault="00427E24" w:rsidP="00427E24">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Федеральный проект «Финансовая поддержка семей при рождении детей»</w:t>
      </w:r>
    </w:p>
    <w:p w:rsidR="00427E24" w:rsidRPr="00851324" w:rsidRDefault="00427E24" w:rsidP="00427E24">
      <w:pPr>
        <w:pStyle w:val="ConsPlusNormal"/>
        <w:ind w:firstLine="709"/>
        <w:jc w:val="both"/>
        <w:rPr>
          <w:rFonts w:ascii="Times New Roman" w:hAnsi="Times New Roman" w:cs="Times New Roman"/>
          <w:i/>
          <w:sz w:val="28"/>
          <w:szCs w:val="28"/>
        </w:rPr>
      </w:pPr>
      <w:r w:rsidRPr="00851324">
        <w:rPr>
          <w:rFonts w:ascii="Times New Roman" w:hAnsi="Times New Roman" w:cs="Times New Roman"/>
          <w:i/>
          <w:sz w:val="28"/>
          <w:szCs w:val="28"/>
        </w:rPr>
        <w:t>Участниками по данному мероприятию являются Министерство труда и социальной защиты Российской Федерации; Министерство финансов Российской Федерации; Пенсионный фонд Российской Федерации</w:t>
      </w:r>
    </w:p>
    <w:p w:rsidR="00996FE7" w:rsidRPr="00851324" w:rsidRDefault="00996FE7" w:rsidP="00121DFA">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На реализацию федерального проекта «Финансовая поддержка семей при рождении детей» в федеральном бюджете 2021 году было предусмотрено 562,8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Кассовое исполнение федерального проекта «Финансовая поддержка семей при рождении детей» составило 554,7 млрд. рублей или 99,8%.</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В связи с рождением первого или второго ребенка семьи </w:t>
      </w:r>
      <w:r w:rsidRPr="00851324">
        <w:rPr>
          <w:rFonts w:ascii="Times New Roman" w:hAnsi="Times New Roman" w:cs="Times New Roman"/>
          <w:color w:val="000000"/>
          <w:sz w:val="28"/>
          <w:szCs w:val="28"/>
        </w:rPr>
        <w:br/>
        <w:t xml:space="preserve">со среднедушевым доходом ниже 2-кратной величины </w:t>
      </w:r>
      <w:proofErr w:type="gramStart"/>
      <w:r w:rsidRPr="00851324">
        <w:rPr>
          <w:rFonts w:ascii="Times New Roman" w:hAnsi="Times New Roman" w:cs="Times New Roman"/>
          <w:color w:val="000000"/>
          <w:sz w:val="28"/>
          <w:szCs w:val="28"/>
        </w:rPr>
        <w:t>прожиточного  минимума</w:t>
      </w:r>
      <w:proofErr w:type="gramEnd"/>
      <w:r w:rsidRPr="00851324">
        <w:rPr>
          <w:rFonts w:ascii="Times New Roman" w:hAnsi="Times New Roman" w:cs="Times New Roman"/>
          <w:color w:val="000000"/>
          <w:sz w:val="28"/>
          <w:szCs w:val="28"/>
        </w:rPr>
        <w:t xml:space="preserve"> имеют право на получение ежемесячных выплат, осуществляемых до достижения ребенком возраста 3 лет. Размер данной выплаты составляет </w:t>
      </w:r>
      <w:r w:rsidRPr="00851324">
        <w:rPr>
          <w:rFonts w:ascii="Times New Roman" w:hAnsi="Times New Roman" w:cs="Times New Roman"/>
          <w:color w:val="000000"/>
          <w:sz w:val="28"/>
          <w:szCs w:val="28"/>
        </w:rPr>
        <w:br/>
        <w:t xml:space="preserve">1 прожиточный минимум на ребенка, установленный в конкретном регионе.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При рождении третьего ребенка или последующих детей           нуждающиеся в поддержке семьи, также имеют право на получение ежемесячной денежной выплаты в размере определенного в субъекте Российской Федерации прожиточного минимума для </w:t>
      </w:r>
      <w:proofErr w:type="gramStart"/>
      <w:r w:rsidRPr="00851324">
        <w:rPr>
          <w:rFonts w:ascii="Times New Roman" w:hAnsi="Times New Roman" w:cs="Times New Roman"/>
          <w:color w:val="000000"/>
          <w:sz w:val="28"/>
          <w:szCs w:val="28"/>
        </w:rPr>
        <w:t xml:space="preserve">детей,   </w:t>
      </w:r>
      <w:proofErr w:type="gramEnd"/>
      <w:r w:rsidRPr="00851324">
        <w:rPr>
          <w:rFonts w:ascii="Times New Roman" w:hAnsi="Times New Roman" w:cs="Times New Roman"/>
          <w:color w:val="000000"/>
          <w:sz w:val="28"/>
          <w:szCs w:val="28"/>
        </w:rPr>
        <w:t xml:space="preserve">              осуществляемой до достижения ребенком возраста 3 лет.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В 2021 году ежемесячные выплаты на первых, вторых, третьих </w:t>
      </w:r>
      <w:r w:rsidRPr="00851324">
        <w:rPr>
          <w:rFonts w:ascii="Times New Roman" w:hAnsi="Times New Roman" w:cs="Times New Roman"/>
          <w:color w:val="000000"/>
          <w:sz w:val="28"/>
          <w:szCs w:val="28"/>
        </w:rPr>
        <w:br/>
        <w:t xml:space="preserve">и последующих детей до достижения ими возраста 3 лет </w:t>
      </w:r>
      <w:proofErr w:type="gramStart"/>
      <w:r w:rsidRPr="00851324">
        <w:rPr>
          <w:rFonts w:ascii="Times New Roman" w:hAnsi="Times New Roman" w:cs="Times New Roman"/>
          <w:color w:val="000000"/>
          <w:sz w:val="28"/>
          <w:szCs w:val="28"/>
        </w:rPr>
        <w:t>получают  порядка</w:t>
      </w:r>
      <w:proofErr w:type="gramEnd"/>
      <w:r w:rsidRPr="00851324">
        <w:rPr>
          <w:rFonts w:ascii="Times New Roman" w:hAnsi="Times New Roman" w:cs="Times New Roman"/>
          <w:color w:val="000000"/>
          <w:sz w:val="28"/>
          <w:szCs w:val="28"/>
        </w:rPr>
        <w:t xml:space="preserve"> 2,4 млн. семей. Расходы средств федерального бюджета составляют </w:t>
      </w:r>
      <w:r w:rsidRPr="00851324">
        <w:rPr>
          <w:rFonts w:ascii="Times New Roman" w:hAnsi="Times New Roman" w:cs="Times New Roman"/>
          <w:color w:val="000000"/>
          <w:sz w:val="28"/>
          <w:szCs w:val="28"/>
        </w:rPr>
        <w:br/>
        <w:t>более 200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- 1,4 млн семей получили выплаты в связи с рождением первого ребенка, на указанные цели израсходовано 141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- 316 тыс. семей получили выплаты в связи с рождением второго ребенка, на указанные цели израсходовано 21 млрд. рублей (средства       материнского семейного капитала);</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- 682 тыс. семей получили ежемесячные денежные выплаты на третьего или последующих детей, на данную выплату израсходовано 57,5 млрд. рублей (в том числе 7,</w:t>
      </w:r>
      <w:proofErr w:type="gramStart"/>
      <w:r w:rsidRPr="00851324">
        <w:rPr>
          <w:rFonts w:ascii="Times New Roman" w:hAnsi="Times New Roman" w:cs="Times New Roman"/>
          <w:color w:val="000000"/>
          <w:sz w:val="28"/>
          <w:szCs w:val="28"/>
        </w:rPr>
        <w:t>3  млрд.</w:t>
      </w:r>
      <w:proofErr w:type="gramEnd"/>
      <w:r w:rsidRPr="00851324">
        <w:rPr>
          <w:rFonts w:ascii="Times New Roman" w:hAnsi="Times New Roman" w:cs="Times New Roman"/>
          <w:color w:val="000000"/>
          <w:sz w:val="28"/>
          <w:szCs w:val="28"/>
        </w:rPr>
        <w:t xml:space="preserve"> рублей средства резервного фонда).</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Отдельный пакет мер, по поручению Президента получают семьи, проживающие на территории Дальнего Востока. При рождении первого ребенка дальневосточным семьям полагается единовременная выплата, а при рождении второго ребенка предоставление регионального материнского (семейного) капитала.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2021 году – 39 тыс. семей предоставлены дополнительные меры, направленные на поддержку рождаемости на Дальнем Востоке, на данные меры израсходовано 2,9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Для решения долгосрочных финансовых задач семьи –                 приобретение жилья, образование для ребенка, – предусмотрен            материнский (семейный) капитал. В 2021 году его размер на первого ребенка - 483 882 рубля и 639 432 рубля на второго ребенка.</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Количество семей, распорядившихся материнским капиталом в 2021 году - составляет 1, 2 млн. семей (в том числе получивших ежемесячные денежные выплаты в связи с рождением второго ребенка за счет средств материнского семейного капитала - 316 тыс. семей) на данные цели израсходовано 331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Сегодня материнский (семейный) капитал предоставляется </w:t>
      </w:r>
      <w:r w:rsidRPr="00851324">
        <w:rPr>
          <w:rFonts w:ascii="Times New Roman" w:hAnsi="Times New Roman" w:cs="Times New Roman"/>
          <w:color w:val="000000"/>
          <w:sz w:val="28"/>
          <w:szCs w:val="28"/>
        </w:rPr>
        <w:br/>
        <w:t xml:space="preserve">в </w:t>
      </w:r>
      <w:proofErr w:type="spellStart"/>
      <w:r w:rsidRPr="00851324">
        <w:rPr>
          <w:rFonts w:ascii="Times New Roman" w:hAnsi="Times New Roman" w:cs="Times New Roman"/>
          <w:color w:val="000000"/>
          <w:sz w:val="28"/>
          <w:szCs w:val="28"/>
        </w:rPr>
        <w:t>беззаявительном</w:t>
      </w:r>
      <w:proofErr w:type="spellEnd"/>
      <w:r w:rsidRPr="00851324">
        <w:rPr>
          <w:rFonts w:ascii="Times New Roman" w:hAnsi="Times New Roman" w:cs="Times New Roman"/>
          <w:color w:val="000000"/>
          <w:sz w:val="28"/>
          <w:szCs w:val="28"/>
        </w:rPr>
        <w:t xml:space="preserve"> порядке – после регистрации рождения ребенка сертификат приходит матери в личный кабинет на портале </w:t>
      </w:r>
      <w:proofErr w:type="spellStart"/>
      <w:r w:rsidRPr="00851324">
        <w:rPr>
          <w:rFonts w:ascii="Times New Roman" w:hAnsi="Times New Roman" w:cs="Times New Roman"/>
          <w:color w:val="000000"/>
          <w:sz w:val="28"/>
          <w:szCs w:val="28"/>
        </w:rPr>
        <w:t>Госуслуг</w:t>
      </w:r>
      <w:proofErr w:type="spellEnd"/>
      <w:r w:rsidRPr="00851324">
        <w:rPr>
          <w:rFonts w:ascii="Times New Roman" w:hAnsi="Times New Roman" w:cs="Times New Roman"/>
          <w:color w:val="000000"/>
          <w:sz w:val="28"/>
          <w:szCs w:val="28"/>
        </w:rPr>
        <w:t>.</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целях повышения эффективности реализации программы материнского (семейного) капитала будет продолжена работа по совершенствованию механизмов его реализации.</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рамках федерального проекта достигнуты следующие значения показателей: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численность семей с детьми, охваченных мерами социальной поддержки – 3 367,0 тыс. семей; </w:t>
      </w:r>
    </w:p>
    <w:p w:rsidR="00996FE7" w:rsidRPr="00851324" w:rsidRDefault="00996FE7">
      <w:pPr>
        <w:pStyle w:val="ConsPlusNormal"/>
        <w:ind w:firstLine="709"/>
        <w:jc w:val="both"/>
        <w:rPr>
          <w:rFonts w:ascii="Times New Roman" w:hAnsi="Times New Roman" w:cs="Times New Roman"/>
          <w:color w:val="000000"/>
          <w:sz w:val="28"/>
          <w:szCs w:val="28"/>
        </w:rPr>
      </w:pPr>
      <w:proofErr w:type="spellStart"/>
      <w:r w:rsidRPr="00851324">
        <w:rPr>
          <w:rFonts w:ascii="Times New Roman" w:hAnsi="Times New Roman" w:cs="Times New Roman"/>
          <w:color w:val="000000"/>
          <w:sz w:val="28"/>
          <w:szCs w:val="28"/>
        </w:rPr>
        <w:t>проактивно</w:t>
      </w:r>
      <w:proofErr w:type="spellEnd"/>
      <w:r w:rsidRPr="00851324">
        <w:rPr>
          <w:rFonts w:ascii="Times New Roman" w:hAnsi="Times New Roman" w:cs="Times New Roman"/>
          <w:color w:val="000000"/>
          <w:sz w:val="28"/>
          <w:szCs w:val="28"/>
        </w:rPr>
        <w:t xml:space="preserve"> доля семей, получивших государственный сертификат на материнский (семейный) капитал – 98,9%;</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доля семей с детьми, которые персонифицировано проинформированы о возникновении прав </w:t>
      </w:r>
      <w:r w:rsidR="006A4165" w:rsidRPr="00851324">
        <w:rPr>
          <w:rFonts w:ascii="Times New Roman" w:hAnsi="Times New Roman" w:cs="Times New Roman"/>
          <w:color w:val="000000"/>
          <w:sz w:val="28"/>
          <w:szCs w:val="28"/>
        </w:rPr>
        <w:t>на получение мер социальной поддержки – 100 %.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В 2022 году на реализацию мероприятий федерального проекта «Финансовая поддержка семей с детьми» в федеральном бюджете предусмотрено -  704 млрд рублей.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В рамках реализации федерального проекта поддержка семей при рождении детей» в 2021 </w:t>
      </w:r>
      <w:proofErr w:type="gramStart"/>
      <w:r w:rsidRPr="00851324">
        <w:rPr>
          <w:rFonts w:ascii="Times New Roman" w:hAnsi="Times New Roman" w:cs="Times New Roman"/>
          <w:color w:val="000000"/>
          <w:sz w:val="28"/>
          <w:szCs w:val="28"/>
        </w:rPr>
        <w:t>году  достигнуты</w:t>
      </w:r>
      <w:proofErr w:type="gramEnd"/>
      <w:r w:rsidRPr="00851324">
        <w:rPr>
          <w:rFonts w:ascii="Times New Roman" w:hAnsi="Times New Roman" w:cs="Times New Roman"/>
          <w:color w:val="000000"/>
          <w:sz w:val="28"/>
          <w:szCs w:val="28"/>
        </w:rPr>
        <w:t xml:space="preserve"> следующие результаты:</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  ежемесячные выплаты в связи с рождением (усыновлением) первого ребенка получили - 1 359,5 тыс. семей;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ежемесячные денежные выплаты на третьего или последующих детей получили – 685,6 тыс. семей;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предоставлены дополнительные меры, направленные на поддержку рождаемости на Дальнем Востоке – 39,6 тыс. семей;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число семей, получивших госуда</w:t>
      </w:r>
      <w:r w:rsidR="006A4165" w:rsidRPr="00851324">
        <w:rPr>
          <w:rFonts w:ascii="Times New Roman" w:hAnsi="Times New Roman" w:cs="Times New Roman"/>
          <w:color w:val="000000"/>
          <w:sz w:val="28"/>
          <w:szCs w:val="28"/>
        </w:rPr>
        <w:t>рственный сертификат на материн</w:t>
      </w:r>
      <w:r w:rsidRPr="00851324">
        <w:rPr>
          <w:rFonts w:ascii="Times New Roman" w:hAnsi="Times New Roman" w:cs="Times New Roman"/>
          <w:color w:val="000000"/>
          <w:sz w:val="28"/>
          <w:szCs w:val="28"/>
        </w:rPr>
        <w:t xml:space="preserve">ский (семейный) капитал, всего – 1 053,4 тыс. семей, из них: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число семей, имеющих одного ребенка, получивших государственный сертификат на материнский (семейный) капитал, – 526,7 тыс. семей;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число семей, имеющих двух и более детей, получивших государственный сертификат на материнский (семейный) капитал, - 526,7 тыс. семей;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 число семей, распорядившихся средствами материнского (</w:t>
      </w:r>
      <w:proofErr w:type="gramStart"/>
      <w:r w:rsidRPr="00851324">
        <w:rPr>
          <w:rFonts w:ascii="Times New Roman" w:hAnsi="Times New Roman" w:cs="Times New Roman"/>
          <w:color w:val="000000"/>
          <w:sz w:val="28"/>
          <w:szCs w:val="28"/>
        </w:rPr>
        <w:t xml:space="preserve">семейного)   </w:t>
      </w:r>
      <w:proofErr w:type="gramEnd"/>
      <w:r w:rsidRPr="00851324">
        <w:rPr>
          <w:rFonts w:ascii="Times New Roman" w:hAnsi="Times New Roman" w:cs="Times New Roman"/>
          <w:color w:val="000000"/>
          <w:sz w:val="28"/>
          <w:szCs w:val="28"/>
        </w:rPr>
        <w:t xml:space="preserve">    капитала,  - 1 285,4 тыс. семей, из них: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число семей, получивших ежемесячные выплаты в связи с рождением (усыновлением) второго ребенка за счет средств материнского (семейного) капитала, - 316,6 тыс. семей;</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граждане, имеющие учетные записи в Единой системе идентификации и аутентификации и давшие согласие на получение </w:t>
      </w:r>
      <w:proofErr w:type="spellStart"/>
      <w:r w:rsidRPr="00851324">
        <w:rPr>
          <w:rFonts w:ascii="Times New Roman" w:hAnsi="Times New Roman" w:cs="Times New Roman"/>
          <w:color w:val="000000"/>
          <w:sz w:val="28"/>
          <w:szCs w:val="28"/>
        </w:rPr>
        <w:t>проактивного</w:t>
      </w:r>
      <w:proofErr w:type="spellEnd"/>
      <w:r w:rsidRPr="00851324">
        <w:rPr>
          <w:rFonts w:ascii="Times New Roman" w:hAnsi="Times New Roman" w:cs="Times New Roman"/>
          <w:color w:val="000000"/>
          <w:sz w:val="28"/>
          <w:szCs w:val="28"/>
        </w:rPr>
        <w:t xml:space="preserve"> </w:t>
      </w:r>
      <w:proofErr w:type="spellStart"/>
      <w:proofErr w:type="gramStart"/>
      <w:r w:rsidRPr="00851324">
        <w:rPr>
          <w:rFonts w:ascii="Times New Roman" w:hAnsi="Times New Roman" w:cs="Times New Roman"/>
          <w:color w:val="000000"/>
          <w:sz w:val="28"/>
          <w:szCs w:val="28"/>
        </w:rPr>
        <w:t>информи-рования</w:t>
      </w:r>
      <w:proofErr w:type="spellEnd"/>
      <w:proofErr w:type="gramEnd"/>
      <w:r w:rsidRPr="00851324">
        <w:rPr>
          <w:rFonts w:ascii="Times New Roman" w:hAnsi="Times New Roman" w:cs="Times New Roman"/>
          <w:color w:val="000000"/>
          <w:sz w:val="28"/>
          <w:szCs w:val="28"/>
        </w:rPr>
        <w:t xml:space="preserve"> через личный кабинет ЕПГУ, получают уведомления о положенных мерах социальной поддержки при рождении ребенка – 100 %;</w:t>
      </w:r>
    </w:p>
    <w:p w:rsidR="00996FE7" w:rsidRPr="00851324" w:rsidRDefault="00996FE7">
      <w:pPr>
        <w:pStyle w:val="ConsPlusNormal"/>
        <w:ind w:firstLine="709"/>
        <w:jc w:val="both"/>
        <w:rPr>
          <w:rFonts w:ascii="Times New Roman" w:hAnsi="Times New Roman" w:cs="Times New Roman"/>
          <w:color w:val="000000"/>
          <w:sz w:val="28"/>
          <w:szCs w:val="28"/>
        </w:rPr>
      </w:pPr>
      <w:r w:rsidRPr="00851324">
        <w:rPr>
          <w:rFonts w:ascii="Times New Roman" w:hAnsi="Times New Roman" w:cs="Times New Roman"/>
          <w:color w:val="000000"/>
          <w:sz w:val="28"/>
          <w:szCs w:val="28"/>
        </w:rPr>
        <w:t xml:space="preserve">граждане, обращающиеся по единому выделенному телефонному </w:t>
      </w:r>
      <w:proofErr w:type="gramStart"/>
      <w:r w:rsidRPr="00851324">
        <w:rPr>
          <w:rFonts w:ascii="Times New Roman" w:hAnsi="Times New Roman" w:cs="Times New Roman"/>
          <w:color w:val="000000"/>
          <w:sz w:val="28"/>
          <w:szCs w:val="28"/>
        </w:rPr>
        <w:t>номе-</w:t>
      </w:r>
      <w:proofErr w:type="spellStart"/>
      <w:r w:rsidRPr="00851324">
        <w:rPr>
          <w:rFonts w:ascii="Times New Roman" w:hAnsi="Times New Roman" w:cs="Times New Roman"/>
          <w:color w:val="000000"/>
          <w:sz w:val="28"/>
          <w:szCs w:val="28"/>
        </w:rPr>
        <w:t>ру</w:t>
      </w:r>
      <w:proofErr w:type="spellEnd"/>
      <w:proofErr w:type="gramEnd"/>
      <w:r w:rsidRPr="00851324">
        <w:rPr>
          <w:rFonts w:ascii="Times New Roman" w:hAnsi="Times New Roman" w:cs="Times New Roman"/>
          <w:color w:val="000000"/>
          <w:sz w:val="28"/>
          <w:szCs w:val="28"/>
        </w:rPr>
        <w:t xml:space="preserve"> (бесплатно), получают информацию о положенных им мерах социальной поддержки при рождении ребенка - расчет с 2022 года.</w:t>
      </w:r>
    </w:p>
    <w:p w:rsidR="00996FE7" w:rsidRPr="00851324" w:rsidRDefault="00996FE7" w:rsidP="00B26FEE">
      <w:pPr>
        <w:pStyle w:val="ConsPlusNormal"/>
        <w:widowControl/>
        <w:jc w:val="center"/>
        <w:rPr>
          <w:rFonts w:ascii="Times New Roman" w:hAnsi="Times New Roman" w:cs="Times New Roman"/>
          <w:color w:val="000000"/>
          <w:sz w:val="28"/>
          <w:szCs w:val="28"/>
        </w:rPr>
      </w:pP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 xml:space="preserve">Подпрограмма </w:t>
      </w:r>
      <w:r w:rsidR="0081699B" w:rsidRPr="00851324">
        <w:rPr>
          <w:rFonts w:ascii="Times New Roman" w:hAnsi="Times New Roman" w:cs="Times New Roman"/>
          <w:b/>
          <w:sz w:val="28"/>
          <w:szCs w:val="28"/>
        </w:rPr>
        <w:t xml:space="preserve">4 </w:t>
      </w:r>
      <w:r w:rsidR="001E7A45" w:rsidRPr="00851324">
        <w:rPr>
          <w:rFonts w:ascii="Times New Roman" w:hAnsi="Times New Roman" w:cs="Times New Roman"/>
          <w:b/>
          <w:sz w:val="28"/>
          <w:szCs w:val="28"/>
        </w:rPr>
        <w:t>«</w:t>
      </w:r>
      <w:r w:rsidRPr="00851324">
        <w:rPr>
          <w:rFonts w:ascii="Times New Roman" w:hAnsi="Times New Roman" w:cs="Times New Roman"/>
          <w:b/>
          <w:sz w:val="28"/>
          <w:szCs w:val="28"/>
        </w:rPr>
        <w:t>Повышение эффективности</w:t>
      </w: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государственной поддержки социально ориентированных</w:t>
      </w: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некоммерческих организаций</w:t>
      </w:r>
      <w:r w:rsidR="001E7A45" w:rsidRPr="00851324">
        <w:rPr>
          <w:rFonts w:ascii="Times New Roman" w:hAnsi="Times New Roman" w:cs="Times New Roman"/>
          <w:b/>
          <w:sz w:val="28"/>
          <w:szCs w:val="28"/>
        </w:rPr>
        <w:t>»</w:t>
      </w:r>
    </w:p>
    <w:p w:rsidR="000E136C" w:rsidRPr="00851324" w:rsidRDefault="000E136C" w:rsidP="00B26FEE">
      <w:pPr>
        <w:pStyle w:val="ConsPlusNormal"/>
        <w:widowControl/>
        <w:jc w:val="both"/>
        <w:rPr>
          <w:rFonts w:ascii="Times New Roman" w:hAnsi="Times New Roman" w:cs="Times New Roman"/>
          <w:b/>
          <w:sz w:val="28"/>
          <w:szCs w:val="28"/>
        </w:rPr>
      </w:pPr>
    </w:p>
    <w:p w:rsidR="000E136C" w:rsidRPr="00851324" w:rsidRDefault="0058494D"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4.1</w:t>
      </w:r>
      <w:r w:rsidR="001E7A45"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Оказание государственной поддержки общественным</w:t>
      </w:r>
      <w:r w:rsidR="008F0D36" w:rsidRPr="00851324">
        <w:rPr>
          <w:rFonts w:ascii="Times New Roman" w:hAnsi="Times New Roman" w:cs="Times New Roman"/>
          <w:b/>
          <w:sz w:val="28"/>
          <w:szCs w:val="28"/>
        </w:rPr>
        <w:t xml:space="preserve">                 </w:t>
      </w:r>
      <w:r w:rsidR="000E136C" w:rsidRPr="00851324">
        <w:rPr>
          <w:rFonts w:ascii="Times New Roman" w:hAnsi="Times New Roman" w:cs="Times New Roman"/>
          <w:b/>
          <w:sz w:val="28"/>
          <w:szCs w:val="28"/>
        </w:rPr>
        <w:t xml:space="preserve"> и иным некоммерческим организациям</w:t>
      </w:r>
      <w:r w:rsidR="001E7A45" w:rsidRPr="00851324">
        <w:rPr>
          <w:rFonts w:ascii="Times New Roman" w:hAnsi="Times New Roman" w:cs="Times New Roman"/>
          <w:b/>
          <w:sz w:val="28"/>
          <w:szCs w:val="28"/>
        </w:rPr>
        <w:t>»</w:t>
      </w:r>
    </w:p>
    <w:p w:rsidR="00584C02" w:rsidRPr="00851324" w:rsidRDefault="00584C02" w:rsidP="00B26FEE">
      <w:pPr>
        <w:pStyle w:val="ConsPlusNormal"/>
        <w:widowControl/>
        <w:ind w:firstLine="709"/>
        <w:jc w:val="both"/>
        <w:rPr>
          <w:rFonts w:ascii="Times New Roman" w:hAnsi="Times New Roman" w:cs="Times New Roman"/>
          <w:b/>
          <w:sz w:val="28"/>
          <w:szCs w:val="28"/>
        </w:rPr>
      </w:pPr>
    </w:p>
    <w:p w:rsidR="0058494D" w:rsidRPr="00851324" w:rsidRDefault="00515B95"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 xml:space="preserve">Участником </w:t>
      </w:r>
      <w:r w:rsidR="0058494D" w:rsidRPr="00851324">
        <w:rPr>
          <w:rFonts w:ascii="Times New Roman" w:hAnsi="Times New Roman" w:cs="Times New Roman"/>
          <w:i/>
          <w:sz w:val="28"/>
          <w:szCs w:val="28"/>
        </w:rPr>
        <w:t xml:space="preserve">по данному мероприятию </w:t>
      </w:r>
      <w:r w:rsidRPr="00851324">
        <w:rPr>
          <w:rFonts w:ascii="Times New Roman" w:hAnsi="Times New Roman" w:cs="Times New Roman"/>
          <w:i/>
          <w:sz w:val="28"/>
          <w:szCs w:val="28"/>
        </w:rPr>
        <w:t>является</w:t>
      </w:r>
      <w:r w:rsidR="0058494D" w:rsidRPr="00851324">
        <w:rPr>
          <w:rFonts w:ascii="Times New Roman" w:hAnsi="Times New Roman" w:cs="Times New Roman"/>
          <w:i/>
          <w:sz w:val="28"/>
          <w:szCs w:val="28"/>
        </w:rPr>
        <w:t>:</w:t>
      </w:r>
      <w:r w:rsidR="001E7A45" w:rsidRPr="00851324">
        <w:rPr>
          <w:rFonts w:ascii="Times New Roman" w:hAnsi="Times New Roman" w:cs="Times New Roman"/>
          <w:i/>
          <w:sz w:val="28"/>
          <w:szCs w:val="28"/>
        </w:rPr>
        <w:t xml:space="preserve"> </w:t>
      </w:r>
      <w:r w:rsidR="0058494D" w:rsidRPr="00851324">
        <w:rPr>
          <w:rFonts w:ascii="Times New Roman" w:hAnsi="Times New Roman" w:cs="Times New Roman"/>
          <w:i/>
          <w:color w:val="000000"/>
          <w:sz w:val="28"/>
          <w:szCs w:val="28"/>
        </w:rPr>
        <w:t>Министерство труда и социальной защиты Российской Федерации</w:t>
      </w:r>
      <w:r w:rsidR="00485BC0" w:rsidRPr="00851324">
        <w:rPr>
          <w:rFonts w:ascii="Times New Roman" w:hAnsi="Times New Roman" w:cs="Times New Roman"/>
          <w:i/>
          <w:color w:val="000000"/>
          <w:sz w:val="28"/>
          <w:szCs w:val="28"/>
        </w:rPr>
        <w:t>, Министерство просвещения Российской Федерации</w:t>
      </w:r>
      <w:r w:rsidR="00CA7CEA" w:rsidRPr="00851324">
        <w:rPr>
          <w:rFonts w:ascii="Times New Roman" w:hAnsi="Times New Roman" w:cs="Times New Roman"/>
          <w:i/>
          <w:color w:val="000000"/>
          <w:sz w:val="28"/>
          <w:szCs w:val="28"/>
        </w:rPr>
        <w:t>.</w:t>
      </w:r>
    </w:p>
    <w:p w:rsidR="00C57954" w:rsidRPr="00851324" w:rsidRDefault="00C57954" w:rsidP="00B26FEE">
      <w:pPr>
        <w:pStyle w:val="ConsPlusNormal"/>
        <w:widowControl/>
        <w:ind w:firstLine="709"/>
        <w:jc w:val="both"/>
        <w:rPr>
          <w:rFonts w:ascii="Times New Roman" w:hAnsi="Times New Roman" w:cs="Times New Roman"/>
          <w:i/>
          <w:color w:val="000000"/>
          <w:sz w:val="28"/>
          <w:szCs w:val="28"/>
        </w:rPr>
      </w:pPr>
    </w:p>
    <w:p w:rsidR="00613FBB" w:rsidRPr="00851324" w:rsidRDefault="00613FB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                       (далее – Правила, субсидии, организации), и приложением </w:t>
      </w:r>
      <w:r w:rsidR="00485BC0" w:rsidRPr="00851324">
        <w:rPr>
          <w:rFonts w:ascii="Times New Roman" w:hAnsi="Times New Roman"/>
          <w:sz w:val="28"/>
          <w:szCs w:val="28"/>
        </w:rPr>
        <w:t xml:space="preserve">40 </w:t>
      </w:r>
      <w:r w:rsidRPr="00851324">
        <w:rPr>
          <w:rFonts w:ascii="Times New Roman" w:hAnsi="Times New Roman"/>
          <w:sz w:val="28"/>
          <w:szCs w:val="28"/>
        </w:rPr>
        <w:t xml:space="preserve">к Федеральному закону от </w:t>
      </w:r>
      <w:r w:rsidR="00485BC0" w:rsidRPr="00851324">
        <w:rPr>
          <w:rFonts w:ascii="Times New Roman" w:hAnsi="Times New Roman"/>
          <w:sz w:val="28"/>
          <w:szCs w:val="28"/>
        </w:rPr>
        <w:t xml:space="preserve">8 </w:t>
      </w:r>
      <w:r w:rsidRPr="00851324">
        <w:rPr>
          <w:rFonts w:ascii="Times New Roman" w:hAnsi="Times New Roman"/>
          <w:sz w:val="28"/>
          <w:szCs w:val="28"/>
        </w:rPr>
        <w:t xml:space="preserve">декабря </w:t>
      </w:r>
      <w:r w:rsidR="00485BC0" w:rsidRPr="00851324">
        <w:rPr>
          <w:rFonts w:ascii="Times New Roman" w:hAnsi="Times New Roman"/>
          <w:sz w:val="28"/>
          <w:szCs w:val="28"/>
        </w:rPr>
        <w:t xml:space="preserve">2020 </w:t>
      </w:r>
      <w:r w:rsidRPr="00851324">
        <w:rPr>
          <w:rFonts w:ascii="Times New Roman" w:hAnsi="Times New Roman"/>
          <w:sz w:val="28"/>
          <w:szCs w:val="28"/>
        </w:rPr>
        <w:t xml:space="preserve">г. № </w:t>
      </w:r>
      <w:r w:rsidR="00485BC0" w:rsidRPr="00851324">
        <w:rPr>
          <w:rFonts w:ascii="Times New Roman" w:hAnsi="Times New Roman"/>
          <w:sz w:val="28"/>
          <w:szCs w:val="28"/>
        </w:rPr>
        <w:t>385</w:t>
      </w:r>
      <w:r w:rsidRPr="00851324">
        <w:rPr>
          <w:rFonts w:ascii="Times New Roman" w:hAnsi="Times New Roman"/>
          <w:sz w:val="28"/>
          <w:szCs w:val="28"/>
        </w:rPr>
        <w:t xml:space="preserve">-ФЗ «О федеральном бюджете на </w:t>
      </w:r>
      <w:r w:rsidR="00485BC0" w:rsidRPr="00851324">
        <w:rPr>
          <w:rFonts w:ascii="Times New Roman" w:hAnsi="Times New Roman"/>
          <w:sz w:val="28"/>
          <w:szCs w:val="28"/>
        </w:rPr>
        <w:t xml:space="preserve">2021 </w:t>
      </w:r>
      <w:r w:rsidRPr="00851324">
        <w:rPr>
          <w:rFonts w:ascii="Times New Roman" w:hAnsi="Times New Roman"/>
          <w:sz w:val="28"/>
          <w:szCs w:val="28"/>
        </w:rPr>
        <w:t xml:space="preserve">год            и на плановый период </w:t>
      </w:r>
      <w:r w:rsidR="00485BC0" w:rsidRPr="00851324">
        <w:rPr>
          <w:rFonts w:ascii="Times New Roman" w:hAnsi="Times New Roman"/>
          <w:sz w:val="28"/>
          <w:szCs w:val="28"/>
        </w:rPr>
        <w:t xml:space="preserve">2022 </w:t>
      </w:r>
      <w:r w:rsidRPr="00851324">
        <w:rPr>
          <w:rFonts w:ascii="Times New Roman" w:hAnsi="Times New Roman"/>
          <w:sz w:val="28"/>
          <w:szCs w:val="28"/>
        </w:rPr>
        <w:t xml:space="preserve">и </w:t>
      </w:r>
      <w:r w:rsidR="00485BC0" w:rsidRPr="00851324">
        <w:rPr>
          <w:rFonts w:ascii="Times New Roman" w:hAnsi="Times New Roman"/>
          <w:sz w:val="28"/>
          <w:szCs w:val="28"/>
        </w:rPr>
        <w:t xml:space="preserve">2023 </w:t>
      </w:r>
      <w:r w:rsidRPr="00851324">
        <w:rPr>
          <w:rFonts w:ascii="Times New Roman" w:hAnsi="Times New Roman"/>
          <w:sz w:val="28"/>
          <w:szCs w:val="28"/>
        </w:rPr>
        <w:t xml:space="preserve">годов» в </w:t>
      </w:r>
      <w:r w:rsidR="00485BC0" w:rsidRPr="00851324">
        <w:rPr>
          <w:rFonts w:ascii="Times New Roman" w:hAnsi="Times New Roman"/>
          <w:sz w:val="28"/>
          <w:szCs w:val="28"/>
        </w:rPr>
        <w:t xml:space="preserve">2021 </w:t>
      </w:r>
      <w:r w:rsidRPr="00851324">
        <w:rPr>
          <w:rFonts w:ascii="Times New Roman" w:hAnsi="Times New Roman"/>
          <w:sz w:val="28"/>
          <w:szCs w:val="28"/>
        </w:rPr>
        <w:t xml:space="preserve">году в рамках государственной программы Российской Федерации «Социальная поддержка граждан» предоставлены субсидии </w:t>
      </w:r>
      <w:r w:rsidR="008D4859" w:rsidRPr="00851324">
        <w:rPr>
          <w:rFonts w:ascii="Times New Roman" w:hAnsi="Times New Roman"/>
          <w:sz w:val="28"/>
          <w:szCs w:val="28"/>
        </w:rPr>
        <w:t xml:space="preserve">36 </w:t>
      </w:r>
      <w:r w:rsidRPr="00851324">
        <w:rPr>
          <w:rFonts w:ascii="Times New Roman" w:hAnsi="Times New Roman"/>
          <w:sz w:val="28"/>
          <w:szCs w:val="28"/>
        </w:rPr>
        <w:t>организациям в общем объеме 1 </w:t>
      </w:r>
      <w:r w:rsidR="008D4859" w:rsidRPr="00851324">
        <w:rPr>
          <w:rFonts w:ascii="Times New Roman" w:hAnsi="Times New Roman"/>
          <w:sz w:val="28"/>
          <w:szCs w:val="28"/>
        </w:rPr>
        <w:t>377 238</w:t>
      </w:r>
      <w:r w:rsidRPr="00851324">
        <w:rPr>
          <w:rFonts w:ascii="Times New Roman" w:hAnsi="Times New Roman"/>
          <w:sz w:val="28"/>
          <w:szCs w:val="28"/>
        </w:rPr>
        <w:t>,3 тыс. рублей.</w:t>
      </w:r>
    </w:p>
    <w:p w:rsidR="00613FBB" w:rsidRPr="00851324" w:rsidRDefault="00613FB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Средства федерального бюджета, предоставляемые организациям </w:t>
      </w:r>
      <w:r w:rsidRPr="00851324">
        <w:rPr>
          <w:rFonts w:ascii="Times New Roman" w:hAnsi="Times New Roman"/>
          <w:sz w:val="28"/>
          <w:szCs w:val="28"/>
        </w:rPr>
        <w:br/>
        <w:t xml:space="preserve">в качестве субсидии в </w:t>
      </w:r>
      <w:r w:rsidR="00485BC0" w:rsidRPr="00851324">
        <w:rPr>
          <w:rFonts w:ascii="Times New Roman" w:hAnsi="Times New Roman"/>
          <w:sz w:val="28"/>
          <w:szCs w:val="28"/>
        </w:rPr>
        <w:t xml:space="preserve">2021 </w:t>
      </w:r>
      <w:r w:rsidRPr="00851324">
        <w:rPr>
          <w:rFonts w:ascii="Times New Roman" w:hAnsi="Times New Roman"/>
          <w:sz w:val="28"/>
          <w:szCs w:val="28"/>
        </w:rPr>
        <w:t>году, позволили по итогам года организовать прохождение комплексной и восстановительной реабилитации инвалидов, ветеранов, членов их семей, а также иных категорий граждан</w:t>
      </w:r>
      <w:r w:rsidR="00485BC0" w:rsidRPr="00851324">
        <w:rPr>
          <w:rFonts w:ascii="Times New Roman" w:hAnsi="Times New Roman"/>
          <w:sz w:val="28"/>
          <w:szCs w:val="28"/>
        </w:rPr>
        <w:t>, а также в</w:t>
      </w:r>
      <w:r w:rsidRPr="00851324">
        <w:rPr>
          <w:rFonts w:ascii="Times New Roman" w:hAnsi="Times New Roman"/>
          <w:sz w:val="28"/>
          <w:szCs w:val="28"/>
        </w:rPr>
        <w:t xml:space="preserve"> рамках программ организаций, проводились мероприятия по патриотическому и военно-патриотическому воспитанию граждан и, прежде всего, молодежи.</w:t>
      </w:r>
    </w:p>
    <w:p w:rsidR="00613FBB" w:rsidRPr="00851324" w:rsidRDefault="00613FBB"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 xml:space="preserve">Реализация </w:t>
      </w:r>
      <w:r w:rsidRPr="00851324">
        <w:rPr>
          <w:rFonts w:ascii="Times New Roman" w:eastAsia="Times New Roman" w:hAnsi="Times New Roman"/>
          <w:sz w:val="28"/>
          <w:szCs w:val="28"/>
          <w:lang w:eastAsia="ru-RU"/>
        </w:rPr>
        <w:t>основного</w:t>
      </w:r>
      <w:r w:rsidRPr="00851324">
        <w:rPr>
          <w:rFonts w:ascii="Times New Roman" w:hAnsi="Times New Roman"/>
          <w:sz w:val="28"/>
          <w:szCs w:val="28"/>
        </w:rPr>
        <w:t xml:space="preserve"> мероприятия в </w:t>
      </w:r>
      <w:r w:rsidR="00485BC0"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2C1B9C" w:rsidRPr="00851324" w:rsidRDefault="002C1B9C" w:rsidP="00B26FEE">
      <w:pPr>
        <w:spacing w:after="0" w:line="240" w:lineRule="auto"/>
        <w:jc w:val="both"/>
        <w:rPr>
          <w:rFonts w:ascii="Times New Roman" w:hAnsi="Times New Roman"/>
          <w:sz w:val="28"/>
          <w:szCs w:val="28"/>
        </w:rPr>
      </w:pPr>
    </w:p>
    <w:p w:rsidR="000E136C" w:rsidRPr="00851324" w:rsidRDefault="0058494D" w:rsidP="00B26FEE">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 xml:space="preserve">ОМ 4.2 </w:t>
      </w:r>
      <w:r w:rsidR="001E7A45"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Организация статистич</w:t>
      </w:r>
      <w:r w:rsidR="008C5866" w:rsidRPr="00851324">
        <w:rPr>
          <w:rFonts w:ascii="Times New Roman" w:hAnsi="Times New Roman" w:cs="Times New Roman"/>
          <w:b/>
          <w:sz w:val="28"/>
          <w:szCs w:val="28"/>
        </w:rPr>
        <w:t>еских обследований и переписей</w:t>
      </w:r>
      <w:r w:rsidR="001E7A45" w:rsidRPr="00851324">
        <w:rPr>
          <w:rFonts w:ascii="Times New Roman" w:hAnsi="Times New Roman" w:cs="Times New Roman"/>
          <w:b/>
          <w:sz w:val="28"/>
          <w:szCs w:val="28"/>
        </w:rPr>
        <w:t>»</w:t>
      </w:r>
    </w:p>
    <w:p w:rsidR="001E7A45" w:rsidRPr="00851324" w:rsidRDefault="001E7A45" w:rsidP="00B26FEE">
      <w:pPr>
        <w:pStyle w:val="ConsPlusNormal"/>
        <w:widowControl/>
        <w:ind w:firstLine="709"/>
        <w:jc w:val="both"/>
        <w:rPr>
          <w:rFonts w:ascii="Times New Roman" w:hAnsi="Times New Roman" w:cs="Times New Roman"/>
          <w:sz w:val="28"/>
          <w:szCs w:val="28"/>
        </w:rPr>
      </w:pPr>
    </w:p>
    <w:p w:rsidR="0058494D" w:rsidRPr="00851324" w:rsidRDefault="002B0D3B"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Участником</w:t>
      </w:r>
      <w:r w:rsidR="001E7A45" w:rsidRPr="00851324">
        <w:rPr>
          <w:rFonts w:ascii="Times New Roman" w:hAnsi="Times New Roman" w:cs="Times New Roman"/>
          <w:i/>
          <w:sz w:val="28"/>
          <w:szCs w:val="28"/>
        </w:rPr>
        <w:t xml:space="preserve"> </w:t>
      </w:r>
      <w:r w:rsidRPr="00851324">
        <w:rPr>
          <w:rFonts w:ascii="Times New Roman" w:hAnsi="Times New Roman" w:cs="Times New Roman"/>
          <w:i/>
          <w:sz w:val="28"/>
          <w:szCs w:val="28"/>
        </w:rPr>
        <w:t>по данному мероприятию является</w:t>
      </w:r>
      <w:r w:rsidR="001E7A45" w:rsidRPr="00851324">
        <w:rPr>
          <w:rFonts w:ascii="Times New Roman" w:hAnsi="Times New Roman" w:cs="Times New Roman"/>
          <w:i/>
          <w:sz w:val="28"/>
          <w:szCs w:val="28"/>
        </w:rPr>
        <w:t xml:space="preserve"> </w:t>
      </w:r>
      <w:r w:rsidR="0058494D" w:rsidRPr="00851324">
        <w:rPr>
          <w:rFonts w:ascii="Times New Roman" w:hAnsi="Times New Roman" w:cs="Times New Roman"/>
          <w:i/>
          <w:color w:val="000000"/>
          <w:sz w:val="28"/>
          <w:szCs w:val="28"/>
        </w:rPr>
        <w:t>Федеральная служба государственной статистики</w:t>
      </w:r>
      <w:r w:rsidR="001E7A45" w:rsidRPr="00851324">
        <w:rPr>
          <w:rFonts w:ascii="Times New Roman" w:hAnsi="Times New Roman" w:cs="Times New Roman"/>
          <w:i/>
          <w:color w:val="000000"/>
          <w:sz w:val="28"/>
          <w:szCs w:val="28"/>
        </w:rPr>
        <w:t>.</w:t>
      </w:r>
    </w:p>
    <w:p w:rsidR="00CA6E48" w:rsidRPr="00851324" w:rsidRDefault="00CA6E48" w:rsidP="00B26FEE">
      <w:pPr>
        <w:pStyle w:val="22"/>
        <w:widowControl/>
        <w:shd w:val="clear" w:color="auto" w:fill="auto"/>
        <w:spacing w:before="0" w:after="0" w:line="240" w:lineRule="auto"/>
        <w:ind w:firstLine="709"/>
        <w:rPr>
          <w:i/>
          <w:color w:val="000000"/>
          <w:lang w:eastAsia="ru-RU"/>
        </w:rPr>
      </w:pP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В 2021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Осуществлены сбор и обработка первичных статистических данных по форме № 1-СОНКО, получены итоги федерального статистического наблюдения за деятельностью социально ориентированных некоммерческих организаций.</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Сформирована официальная статистическая информация о деятельности указанных организаций за 2020 год, которая была размещена на Интернет-портале Росстата, в Единой межведомственной информационно-статистической системе (ЕМИСС), а также направлена в Минэкономразвития России.</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Информация, полученная на основе федерального статистического наблюдения за деятельностью социально ориентированных некоммерческих организаций, используется Минэкономразвития России:</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 для подготовки в Правительство Российской Федерации доклада о деятельности и развитии социально ориентированных некоммерческих организаций (пункт 8 Плана мероприятий по реализации Федерального закона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утвержденного распоряжением Правительства Российской Федерации от 27 января 2011 г. № 87-р</w:t>
      </w:r>
      <w:proofErr w:type="gramStart"/>
      <w:r w:rsidRPr="00851324">
        <w:rPr>
          <w:rFonts w:eastAsiaTheme="minorHAnsi" w:cstheme="minorBidi"/>
        </w:rPr>
        <w:t>) ;</w:t>
      </w:r>
      <w:proofErr w:type="gramEnd"/>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Экономия выделенных бюджетных ассигнований сложилась по результатам проведения конкурсных процедур в рамках осуществления закупок товаров, работ и услуг.</w:t>
      </w:r>
    </w:p>
    <w:p w:rsidR="002330BE" w:rsidRPr="00851324" w:rsidRDefault="002330BE" w:rsidP="00557CA6">
      <w:pPr>
        <w:pStyle w:val="22"/>
        <w:spacing w:before="0" w:after="0" w:line="240" w:lineRule="auto"/>
        <w:ind w:firstLine="709"/>
        <w:rPr>
          <w:rFonts w:eastAsiaTheme="minorHAnsi" w:cstheme="minorBidi"/>
        </w:rPr>
      </w:pPr>
      <w:r w:rsidRPr="00851324">
        <w:rPr>
          <w:rFonts w:eastAsiaTheme="minorHAnsi" w:cstheme="minorBidi"/>
        </w:rPr>
        <w:t>На ходе реализации основного мероприятия 4.2 экономия бюджетных ассигнований не отразилась.</w:t>
      </w:r>
    </w:p>
    <w:p w:rsidR="00713E4E" w:rsidRPr="00557CA6" w:rsidRDefault="002330BE" w:rsidP="00557CA6">
      <w:pPr>
        <w:pStyle w:val="Style2"/>
        <w:shd w:val="clear" w:color="auto" w:fill="auto"/>
        <w:spacing w:after="0" w:line="240" w:lineRule="auto"/>
        <w:ind w:firstLine="700"/>
        <w:jc w:val="both"/>
        <w:rPr>
          <w:rFonts w:ascii="Times New Roman" w:eastAsia="Calibri" w:hAnsi="Times New Roman" w:cs="Times New Roman"/>
          <w:sz w:val="28"/>
          <w:szCs w:val="28"/>
        </w:rPr>
      </w:pPr>
      <w:r w:rsidRPr="00557CA6">
        <w:rPr>
          <w:rFonts w:ascii="Times New Roman" w:hAnsi="Times New Roman"/>
          <w:sz w:val="28"/>
          <w:szCs w:val="28"/>
        </w:rPr>
        <w:t>В связи с тем, что с 2022 года проведение федерального статистического наблюдения за деятельностью социально ориентированных некоммерческих организаций осуществляется в рамках государственной программы Российской Федерации «Экономическое развитие и инновационная экономика», предложения по дальнейшей реализации государственной программы отсутствуют.</w:t>
      </w:r>
    </w:p>
    <w:p w:rsidR="000E136C" w:rsidRPr="00851324" w:rsidRDefault="00AD1523" w:rsidP="00B26FEE">
      <w:pPr>
        <w:pStyle w:val="ConsPlusNormal"/>
        <w:widowControl/>
        <w:ind w:firstLine="709"/>
        <w:jc w:val="both"/>
        <w:rPr>
          <w:rFonts w:ascii="Times New Roman" w:hAnsi="Times New Roman" w:cs="Times New Roman"/>
          <w:b/>
          <w:sz w:val="28"/>
          <w:szCs w:val="28"/>
        </w:rPr>
      </w:pPr>
      <w:r w:rsidRPr="00851324">
        <w:rPr>
          <w:rFonts w:ascii="Times New Roman" w:eastAsia="Calibri" w:hAnsi="Times New Roman" w:cs="Times New Roman"/>
          <w:sz w:val="28"/>
          <w:szCs w:val="28"/>
          <w:lang w:eastAsia="en-US"/>
        </w:rPr>
        <w:t xml:space="preserve"> </w:t>
      </w:r>
      <w:r w:rsidR="0058494D" w:rsidRPr="00851324">
        <w:rPr>
          <w:rFonts w:ascii="Times New Roman" w:hAnsi="Times New Roman" w:cs="Times New Roman"/>
          <w:b/>
          <w:sz w:val="28"/>
          <w:szCs w:val="28"/>
        </w:rPr>
        <w:t xml:space="preserve">ОМ 4.3 </w:t>
      </w:r>
      <w:r w:rsidR="001E7A45"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Обеспечение деятельности Комитета ветеранов подразделений особого риска Российской Федерации</w:t>
      </w:r>
      <w:r w:rsidR="001E7A45" w:rsidRPr="00851324">
        <w:rPr>
          <w:rFonts w:ascii="Times New Roman" w:hAnsi="Times New Roman" w:cs="Times New Roman"/>
          <w:b/>
          <w:sz w:val="28"/>
          <w:szCs w:val="28"/>
        </w:rPr>
        <w:t>»</w:t>
      </w:r>
    </w:p>
    <w:p w:rsidR="00A413A2" w:rsidRPr="00851324" w:rsidRDefault="00A413A2" w:rsidP="00B26FEE">
      <w:pPr>
        <w:spacing w:after="0" w:line="240" w:lineRule="auto"/>
        <w:ind w:firstLine="709"/>
        <w:jc w:val="both"/>
        <w:rPr>
          <w:rFonts w:ascii="Times New Roman" w:hAnsi="Times New Roman"/>
          <w:b/>
          <w:sz w:val="28"/>
          <w:szCs w:val="28"/>
        </w:rPr>
      </w:pPr>
    </w:p>
    <w:p w:rsidR="008323A4" w:rsidRPr="00851324" w:rsidRDefault="008323A4" w:rsidP="00B26FEE">
      <w:pPr>
        <w:pStyle w:val="ConsPlusNormal"/>
        <w:widowControl/>
        <w:ind w:firstLine="709"/>
        <w:jc w:val="both"/>
        <w:rPr>
          <w:rFonts w:ascii="Times New Roman" w:hAnsi="Times New Roman" w:cs="Times New Roman"/>
          <w:i/>
          <w:color w:val="000000"/>
          <w:sz w:val="28"/>
          <w:szCs w:val="28"/>
        </w:rPr>
      </w:pPr>
      <w:r w:rsidRPr="00851324">
        <w:rPr>
          <w:rFonts w:ascii="Times New Roman" w:hAnsi="Times New Roman" w:cs="Times New Roman"/>
          <w:i/>
          <w:sz w:val="28"/>
          <w:szCs w:val="28"/>
        </w:rPr>
        <w:t xml:space="preserve">Участником по данному мероприятию является </w:t>
      </w:r>
      <w:r w:rsidRPr="00851324">
        <w:rPr>
          <w:rFonts w:ascii="Times New Roman" w:hAnsi="Times New Roman" w:cs="Times New Roman"/>
          <w:i/>
          <w:color w:val="000000"/>
          <w:sz w:val="28"/>
          <w:szCs w:val="28"/>
        </w:rPr>
        <w:t>Федеральное медико-биологическое агентство.</w:t>
      </w:r>
    </w:p>
    <w:p w:rsidR="00982DA6" w:rsidRPr="00851324" w:rsidRDefault="00982DA6" w:rsidP="00B26FEE">
      <w:pPr>
        <w:spacing w:after="0" w:line="240" w:lineRule="auto"/>
        <w:ind w:firstLine="709"/>
        <w:jc w:val="both"/>
        <w:rPr>
          <w:rFonts w:ascii="Times New Roman" w:hAnsi="Times New Roman"/>
          <w:sz w:val="28"/>
          <w:szCs w:val="28"/>
        </w:rPr>
      </w:pPr>
      <w:r w:rsidRPr="00851324">
        <w:rPr>
          <w:rFonts w:ascii="Times New Roman" w:hAnsi="Times New Roman"/>
          <w:sz w:val="28"/>
          <w:szCs w:val="28"/>
        </w:rPr>
        <w:t>ФМБА России заключено соглашение и обеспечена деятельность Комитета ветеранов подразделений особого риска Российской Федерации.</w:t>
      </w:r>
    </w:p>
    <w:p w:rsidR="00A413A2" w:rsidRPr="00851324" w:rsidRDefault="00A413A2" w:rsidP="00982DA6">
      <w:pPr>
        <w:spacing w:after="0" w:line="240" w:lineRule="auto"/>
        <w:ind w:firstLine="709"/>
        <w:jc w:val="both"/>
        <w:rPr>
          <w:rFonts w:ascii="Times New Roman" w:hAnsi="Times New Roman"/>
          <w:sz w:val="28"/>
          <w:szCs w:val="28"/>
        </w:rPr>
      </w:pPr>
      <w:r w:rsidRPr="00851324">
        <w:rPr>
          <w:rFonts w:ascii="Times New Roman" w:hAnsi="Times New Roman"/>
          <w:sz w:val="28"/>
          <w:szCs w:val="28"/>
        </w:rPr>
        <w:t>Финансовое обеспечение деятельности Государственно-общественной организации «Комитет ветеранов подразделения особого риска Российской Федерации» осуществлено в полном объеме</w:t>
      </w:r>
      <w:r w:rsidR="00982DA6" w:rsidRPr="00851324">
        <w:rPr>
          <w:rFonts w:ascii="Times New Roman" w:hAnsi="Times New Roman"/>
          <w:sz w:val="28"/>
          <w:szCs w:val="28"/>
        </w:rPr>
        <w:t xml:space="preserve"> </w:t>
      </w:r>
      <w:r w:rsidRPr="00851324">
        <w:rPr>
          <w:rFonts w:ascii="Times New Roman" w:hAnsi="Times New Roman"/>
          <w:sz w:val="28"/>
          <w:szCs w:val="28"/>
        </w:rPr>
        <w:t>на осуществление расходов, связанных с текущей деятельностью организации.</w:t>
      </w:r>
    </w:p>
    <w:p w:rsidR="006C4BA0" w:rsidRPr="00851324" w:rsidRDefault="006C4BA0" w:rsidP="00B26FEE">
      <w:pPr>
        <w:spacing w:after="0" w:line="240" w:lineRule="auto"/>
        <w:ind w:firstLine="851"/>
        <w:jc w:val="both"/>
        <w:rPr>
          <w:rFonts w:ascii="Times New Roman" w:hAnsi="Times New Roman"/>
          <w:sz w:val="28"/>
          <w:szCs w:val="28"/>
        </w:rPr>
      </w:pPr>
      <w:r w:rsidRPr="00851324">
        <w:rPr>
          <w:rFonts w:ascii="Times New Roman" w:hAnsi="Times New Roman"/>
          <w:sz w:val="28"/>
          <w:szCs w:val="28"/>
        </w:rPr>
        <w:t>В отчетном году на реализацию мероприятия предусмотрены бюдже</w:t>
      </w:r>
      <w:r w:rsidR="00085C8E" w:rsidRPr="00851324">
        <w:rPr>
          <w:rFonts w:ascii="Times New Roman" w:hAnsi="Times New Roman"/>
          <w:sz w:val="28"/>
          <w:szCs w:val="28"/>
        </w:rPr>
        <w:t xml:space="preserve">тные ассигнования в размере </w:t>
      </w:r>
      <w:r w:rsidR="002330BE" w:rsidRPr="00851324">
        <w:rPr>
          <w:rFonts w:ascii="Times New Roman" w:hAnsi="Times New Roman"/>
          <w:sz w:val="28"/>
          <w:szCs w:val="28"/>
        </w:rPr>
        <w:t xml:space="preserve">11 149,5 </w:t>
      </w:r>
      <w:r w:rsidRPr="00851324">
        <w:rPr>
          <w:rFonts w:ascii="Times New Roman" w:hAnsi="Times New Roman"/>
          <w:sz w:val="28"/>
          <w:szCs w:val="28"/>
        </w:rPr>
        <w:t xml:space="preserve">тыс. рублей, кассовое исполнение организацией составило по итогам </w:t>
      </w:r>
      <w:r w:rsidR="002330BE" w:rsidRPr="00851324">
        <w:rPr>
          <w:rFonts w:ascii="Times New Roman" w:hAnsi="Times New Roman"/>
          <w:sz w:val="28"/>
          <w:szCs w:val="28"/>
        </w:rPr>
        <w:t xml:space="preserve">2021 </w:t>
      </w:r>
      <w:r w:rsidRPr="00851324">
        <w:rPr>
          <w:rFonts w:ascii="Times New Roman" w:hAnsi="Times New Roman"/>
          <w:sz w:val="28"/>
          <w:szCs w:val="28"/>
        </w:rPr>
        <w:t xml:space="preserve">года </w:t>
      </w:r>
      <w:r w:rsidR="00085C8E" w:rsidRPr="00851324">
        <w:rPr>
          <w:rFonts w:ascii="Times New Roman" w:hAnsi="Times New Roman"/>
          <w:sz w:val="28"/>
          <w:szCs w:val="28"/>
        </w:rPr>
        <w:t>– 100%</w:t>
      </w:r>
      <w:r w:rsidRPr="00851324">
        <w:rPr>
          <w:rFonts w:ascii="Times New Roman" w:hAnsi="Times New Roman"/>
          <w:sz w:val="28"/>
          <w:szCs w:val="28"/>
        </w:rPr>
        <w:t>. Иные средства на реализацию мероприятия не использовались.</w:t>
      </w:r>
    </w:p>
    <w:p w:rsidR="00910216" w:rsidRPr="00851324" w:rsidRDefault="00910216"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2330BE"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EE53B7" w:rsidRPr="00851324" w:rsidRDefault="00EE53B7" w:rsidP="00B26FEE">
      <w:pPr>
        <w:pStyle w:val="ConsPlusNormal"/>
        <w:widowControl/>
        <w:jc w:val="both"/>
        <w:rPr>
          <w:rFonts w:ascii="Times New Roman" w:hAnsi="Times New Roman" w:cs="Times New Roman"/>
          <w:sz w:val="28"/>
          <w:szCs w:val="28"/>
        </w:rPr>
      </w:pP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 xml:space="preserve">Подпрограмма </w:t>
      </w:r>
      <w:r w:rsidR="0081699B" w:rsidRPr="00851324">
        <w:rPr>
          <w:rFonts w:ascii="Times New Roman" w:hAnsi="Times New Roman" w:cs="Times New Roman"/>
          <w:b/>
          <w:sz w:val="28"/>
          <w:szCs w:val="28"/>
        </w:rPr>
        <w:t xml:space="preserve">6 </w:t>
      </w:r>
      <w:r w:rsidR="001E7A45" w:rsidRPr="00851324">
        <w:rPr>
          <w:rFonts w:ascii="Times New Roman" w:hAnsi="Times New Roman" w:cs="Times New Roman"/>
          <w:b/>
          <w:sz w:val="28"/>
          <w:szCs w:val="28"/>
        </w:rPr>
        <w:t>«</w:t>
      </w:r>
      <w:r w:rsidRPr="00851324">
        <w:rPr>
          <w:rFonts w:ascii="Times New Roman" w:hAnsi="Times New Roman" w:cs="Times New Roman"/>
          <w:b/>
          <w:sz w:val="28"/>
          <w:szCs w:val="28"/>
        </w:rPr>
        <w:t>Старшее поколение</w:t>
      </w:r>
      <w:r w:rsidR="001E7A45" w:rsidRPr="00851324">
        <w:rPr>
          <w:rFonts w:ascii="Times New Roman" w:hAnsi="Times New Roman" w:cs="Times New Roman"/>
          <w:b/>
          <w:sz w:val="28"/>
          <w:szCs w:val="28"/>
        </w:rPr>
        <w:t>»</w:t>
      </w:r>
    </w:p>
    <w:p w:rsidR="00A80CDB" w:rsidRPr="00851324" w:rsidRDefault="00A80CDB" w:rsidP="00B26FEE">
      <w:pPr>
        <w:pStyle w:val="ConsPlusNormal"/>
        <w:widowControl/>
        <w:jc w:val="both"/>
        <w:rPr>
          <w:rFonts w:ascii="Times New Roman" w:hAnsi="Times New Roman" w:cs="Times New Roman"/>
          <w:b/>
          <w:sz w:val="28"/>
          <w:szCs w:val="28"/>
        </w:rPr>
      </w:pPr>
    </w:p>
    <w:p w:rsidR="000E136C" w:rsidRPr="00851324" w:rsidRDefault="0058494D"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 xml:space="preserve">ОМ 6.2 </w:t>
      </w:r>
      <w:r w:rsidR="001E7A45" w:rsidRPr="00851324">
        <w:rPr>
          <w:rFonts w:ascii="Times New Roman" w:hAnsi="Times New Roman" w:cs="Times New Roman"/>
          <w:b/>
          <w:sz w:val="28"/>
          <w:szCs w:val="28"/>
        </w:rPr>
        <w:t>«</w:t>
      </w:r>
      <w:r w:rsidR="007B01C8" w:rsidRPr="00851324">
        <w:rPr>
          <w:rFonts w:ascii="Times New Roman" w:hAnsi="Times New Roman" w:cs="Times New Roman"/>
          <w:b/>
          <w:sz w:val="28"/>
          <w:szCs w:val="28"/>
        </w:rPr>
        <w:t>Оказание</w:t>
      </w:r>
      <w:r w:rsidR="000E136C" w:rsidRPr="00851324">
        <w:rPr>
          <w:rFonts w:ascii="Times New Roman" w:hAnsi="Times New Roman" w:cs="Times New Roman"/>
          <w:b/>
          <w:sz w:val="28"/>
          <w:szCs w:val="28"/>
        </w:rPr>
        <w:t xml:space="preserve"> мер социальной поддержки пенсионерам в районах Крайнего Севера и</w:t>
      </w:r>
      <w:r w:rsidR="001E7A45" w:rsidRPr="00851324">
        <w:rPr>
          <w:rFonts w:ascii="Times New Roman" w:hAnsi="Times New Roman" w:cs="Times New Roman"/>
          <w:b/>
          <w:sz w:val="28"/>
          <w:szCs w:val="28"/>
        </w:rPr>
        <w:t xml:space="preserve"> приравненных к ним местностях»</w:t>
      </w:r>
    </w:p>
    <w:p w:rsidR="001E7A45" w:rsidRPr="00851324" w:rsidRDefault="001E7A45" w:rsidP="00B26FEE">
      <w:pPr>
        <w:pStyle w:val="ConsPlusNormal"/>
        <w:widowControl/>
        <w:ind w:firstLine="540"/>
        <w:jc w:val="both"/>
        <w:rPr>
          <w:rFonts w:ascii="Times New Roman" w:hAnsi="Times New Roman" w:cs="Times New Roman"/>
          <w:sz w:val="28"/>
          <w:szCs w:val="28"/>
        </w:rPr>
      </w:pPr>
    </w:p>
    <w:p w:rsidR="002542FB" w:rsidRPr="00851324" w:rsidRDefault="007B01C8" w:rsidP="00B26FEE">
      <w:pPr>
        <w:pStyle w:val="ConsPlusNormal"/>
        <w:widowControl/>
        <w:ind w:firstLine="540"/>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w:t>
      </w:r>
      <w:r w:rsidR="0058494D" w:rsidRPr="00851324">
        <w:rPr>
          <w:rFonts w:ascii="Times New Roman" w:hAnsi="Times New Roman" w:cs="Times New Roman"/>
          <w:i/>
          <w:sz w:val="28"/>
          <w:szCs w:val="28"/>
        </w:rPr>
        <w:t>тся</w:t>
      </w:r>
      <w:r w:rsidR="00EE53B7" w:rsidRPr="00851324">
        <w:rPr>
          <w:rFonts w:ascii="Times New Roman" w:hAnsi="Times New Roman" w:cs="Times New Roman"/>
          <w:i/>
          <w:sz w:val="28"/>
          <w:szCs w:val="28"/>
        </w:rPr>
        <w:t xml:space="preserve"> </w:t>
      </w:r>
      <w:r w:rsidR="0058494D" w:rsidRPr="00851324">
        <w:rPr>
          <w:rFonts w:ascii="Times New Roman" w:hAnsi="Times New Roman" w:cs="Times New Roman"/>
          <w:i/>
          <w:color w:val="000000"/>
          <w:sz w:val="28"/>
          <w:szCs w:val="28"/>
        </w:rPr>
        <w:t>Министерст</w:t>
      </w:r>
      <w:r w:rsidRPr="00851324">
        <w:rPr>
          <w:rFonts w:ascii="Times New Roman" w:hAnsi="Times New Roman" w:cs="Times New Roman"/>
          <w:i/>
          <w:color w:val="000000"/>
          <w:sz w:val="28"/>
          <w:szCs w:val="28"/>
        </w:rPr>
        <w:t>во финансов Российской Федерации,</w:t>
      </w:r>
      <w:r w:rsidR="002542FB" w:rsidRPr="00851324">
        <w:rPr>
          <w:rFonts w:ascii="Times New Roman" w:hAnsi="Times New Roman" w:cs="Times New Roman"/>
          <w:i/>
          <w:color w:val="000000"/>
          <w:sz w:val="28"/>
          <w:szCs w:val="28"/>
        </w:rPr>
        <w:t xml:space="preserve"> Пенсионный фонд Российской Федерации</w:t>
      </w:r>
      <w:r w:rsidRPr="00851324">
        <w:rPr>
          <w:rFonts w:ascii="Times New Roman" w:hAnsi="Times New Roman" w:cs="Times New Roman"/>
          <w:i/>
          <w:color w:val="000000"/>
          <w:sz w:val="28"/>
          <w:szCs w:val="28"/>
        </w:rPr>
        <w:t>.</w:t>
      </w:r>
    </w:p>
    <w:p w:rsidR="00534B66" w:rsidRPr="00851324" w:rsidRDefault="00534B66" w:rsidP="00B26FEE">
      <w:pPr>
        <w:pStyle w:val="ConsPlusNormal"/>
        <w:widowControl/>
        <w:ind w:firstLine="540"/>
        <w:jc w:val="both"/>
        <w:rPr>
          <w:rFonts w:ascii="Times New Roman" w:hAnsi="Times New Roman" w:cs="Times New Roman"/>
          <w:i/>
          <w:color w:val="000000"/>
          <w:sz w:val="28"/>
          <w:szCs w:val="28"/>
        </w:rPr>
      </w:pP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Компенсация расходов на оплату стоимости проезда по территории 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 осуществляется в соответствии со статьей 34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 4520-1) один раз в два года в порядке, размере и на условиях, определяемых Правительством Российской Федерации.</w:t>
      </w: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Гарантии и компенсации, установленные Законом № 4520-1, являются расходными обязательствами Российской Федерации в части неработающих граждан, получающих страховую пенсию за счет средств Пенсионного фонда Российской Федерации и федерального бюджета.</w:t>
      </w: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Компенсацию расходов на оплату стоимости проезда к месту отдыха и обратно в 2021 году получили 233,4 тыс. человек, в том числе:</w:t>
      </w: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в виде возмещения фактически произведенных пенсионером расходов на оплату стоимости проезда к месту отдыха и обратно – 229,3 тыс. чел.;</w:t>
      </w: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в виде предоставления проездных документов, обеспечивающих проезд пенсионера к месту отдыха и обратно, – 3,6 тыс. чел.;</w:t>
      </w:r>
    </w:p>
    <w:p w:rsidR="003F4B7A" w:rsidRPr="00851324" w:rsidRDefault="003F4B7A" w:rsidP="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 в виде сочетания обоих видов компенсации – 0,5 тыс. человек.</w:t>
      </w:r>
    </w:p>
    <w:p w:rsidR="003F4B7A" w:rsidRPr="00851324" w:rsidRDefault="003F4B7A" w:rsidP="00121DF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Компенсация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осуществляется в соответствии со статьей 35 Закона № 4520-1 однократно в порядке, размере и на условиях, определяемых Правительством Российской Федерации.</w:t>
      </w:r>
    </w:p>
    <w:p w:rsidR="003F4B7A" w:rsidRPr="00851324" w:rsidRDefault="003F4B7A">
      <w:pPr>
        <w:pStyle w:val="ConsPlusNormal"/>
        <w:ind w:firstLine="540"/>
        <w:jc w:val="both"/>
        <w:rPr>
          <w:rFonts w:ascii="Times New Roman" w:eastAsia="Calibri" w:hAnsi="Times New Roman" w:cs="Times New Roman"/>
          <w:sz w:val="28"/>
          <w:szCs w:val="28"/>
          <w:lang w:eastAsia="en-US"/>
        </w:rPr>
      </w:pPr>
      <w:r w:rsidRPr="00851324">
        <w:rPr>
          <w:rFonts w:ascii="Times New Roman" w:eastAsia="Calibri" w:hAnsi="Times New Roman" w:cs="Times New Roman"/>
          <w:sz w:val="28"/>
          <w:szCs w:val="28"/>
          <w:lang w:eastAsia="en-US"/>
        </w:rPr>
        <w:t>Компенсация расходов, связанных с переездом из районов Крайнего Севера и приравненных к ним местностей названным категориям граждан,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w:t>
      </w:r>
    </w:p>
    <w:p w:rsidR="003F4B7A" w:rsidRPr="00557CA6" w:rsidRDefault="003F4B7A" w:rsidP="00557CA6">
      <w:pPr>
        <w:pStyle w:val="ConsPlusNormal"/>
        <w:ind w:firstLine="540"/>
        <w:jc w:val="both"/>
        <w:rPr>
          <w:rFonts w:ascii="Times New Roman" w:hAnsi="Times New Roman"/>
          <w:sz w:val="28"/>
          <w:szCs w:val="28"/>
        </w:rPr>
      </w:pPr>
      <w:r w:rsidRPr="00851324">
        <w:rPr>
          <w:rFonts w:ascii="Times New Roman" w:eastAsia="Calibri" w:hAnsi="Times New Roman" w:cs="Times New Roman"/>
          <w:sz w:val="28"/>
          <w:szCs w:val="28"/>
          <w:lang w:eastAsia="en-US"/>
        </w:rPr>
        <w:t xml:space="preserve">Компенсацию расходов, связанных с переездом из районов Крайнего Севера и приравненных к ним местностей, в 2021 году получили 8 762 пенсионера, включая 81 члена семей, находящихся на иждивении пенсионеров. </w:t>
      </w:r>
    </w:p>
    <w:p w:rsidR="00910216" w:rsidRPr="00557CA6" w:rsidRDefault="00910216" w:rsidP="00557CA6">
      <w:pPr>
        <w:pStyle w:val="ConsPlusNormal"/>
        <w:ind w:firstLine="540"/>
        <w:jc w:val="both"/>
        <w:rPr>
          <w:rFonts w:ascii="Times New Roman" w:hAnsi="Times New Roman"/>
          <w:sz w:val="28"/>
          <w:szCs w:val="28"/>
        </w:rPr>
      </w:pPr>
      <w:r w:rsidRPr="00557CA6">
        <w:rPr>
          <w:rFonts w:ascii="Times New Roman" w:hAnsi="Times New Roman"/>
          <w:sz w:val="28"/>
          <w:szCs w:val="28"/>
        </w:rPr>
        <w:t xml:space="preserve">Реализация мероприятия в </w:t>
      </w:r>
      <w:r w:rsidR="003F4B7A" w:rsidRPr="00557CA6">
        <w:rPr>
          <w:rFonts w:ascii="Times New Roman" w:hAnsi="Times New Roman"/>
          <w:sz w:val="28"/>
          <w:szCs w:val="28"/>
        </w:rPr>
        <w:t xml:space="preserve">2022 </w:t>
      </w:r>
      <w:r w:rsidRPr="00557CA6">
        <w:rPr>
          <w:rFonts w:ascii="Times New Roman" w:hAnsi="Times New Roman"/>
          <w:sz w:val="28"/>
          <w:szCs w:val="28"/>
        </w:rPr>
        <w:t>году будет продолжена.</w:t>
      </w:r>
    </w:p>
    <w:p w:rsidR="00515B95" w:rsidRPr="00851324" w:rsidRDefault="00515B95" w:rsidP="00B26FEE">
      <w:pPr>
        <w:pStyle w:val="a3"/>
        <w:jc w:val="both"/>
        <w:rPr>
          <w:rFonts w:ascii="Times New Roman" w:hAnsi="Times New Roman"/>
          <w:sz w:val="28"/>
          <w:szCs w:val="28"/>
        </w:rPr>
      </w:pPr>
    </w:p>
    <w:p w:rsidR="00515B95" w:rsidRPr="00851324" w:rsidRDefault="00515B95" w:rsidP="00B26FEE">
      <w:pPr>
        <w:pStyle w:val="a3"/>
        <w:ind w:firstLine="709"/>
        <w:jc w:val="both"/>
        <w:rPr>
          <w:rFonts w:ascii="Times New Roman" w:eastAsia="Times New Roman" w:hAnsi="Times New Roman"/>
          <w:b/>
          <w:sz w:val="28"/>
          <w:szCs w:val="28"/>
          <w:lang w:eastAsia="ru-RU"/>
        </w:rPr>
      </w:pPr>
      <w:r w:rsidRPr="00851324">
        <w:rPr>
          <w:rFonts w:ascii="Times New Roman" w:eastAsia="Times New Roman" w:hAnsi="Times New Roman"/>
          <w:b/>
          <w:sz w:val="28"/>
          <w:szCs w:val="28"/>
          <w:lang w:eastAsia="ru-RU"/>
        </w:rPr>
        <w:t>Федеральный проект «Старшее поколение»</w:t>
      </w:r>
    </w:p>
    <w:p w:rsidR="00515B95" w:rsidRPr="00851324" w:rsidRDefault="00515B95" w:rsidP="00B26FEE">
      <w:pPr>
        <w:pStyle w:val="a3"/>
        <w:ind w:firstLine="709"/>
        <w:jc w:val="both"/>
        <w:rPr>
          <w:rFonts w:ascii="Times New Roman" w:eastAsia="Times New Roman" w:hAnsi="Times New Roman"/>
          <w:b/>
          <w:sz w:val="28"/>
          <w:szCs w:val="28"/>
          <w:lang w:eastAsia="ru-RU"/>
        </w:rPr>
      </w:pPr>
    </w:p>
    <w:p w:rsidR="000A595D" w:rsidRPr="00851324" w:rsidRDefault="00515B95" w:rsidP="00B26FEE">
      <w:pPr>
        <w:shd w:val="clear" w:color="auto" w:fill="FFFFFF"/>
        <w:spacing w:after="0" w:line="240" w:lineRule="auto"/>
        <w:ind w:firstLine="714"/>
        <w:jc w:val="both"/>
        <w:rPr>
          <w:rFonts w:ascii="Times New Roman" w:hAnsi="Times New Roman"/>
          <w:sz w:val="28"/>
          <w:szCs w:val="28"/>
        </w:rPr>
      </w:pPr>
      <w:r w:rsidRPr="00851324">
        <w:rPr>
          <w:rFonts w:ascii="Times New Roman" w:hAnsi="Times New Roman"/>
          <w:i/>
          <w:sz w:val="28"/>
          <w:szCs w:val="28"/>
        </w:rPr>
        <w:t>Участниками по данному мероприятию являются</w:t>
      </w:r>
      <w:r w:rsidR="000A595D" w:rsidRPr="00851324">
        <w:rPr>
          <w:rFonts w:ascii="Times New Roman" w:hAnsi="Times New Roman"/>
          <w:i/>
          <w:sz w:val="28"/>
          <w:szCs w:val="28"/>
        </w:rPr>
        <w:t xml:space="preserve"> </w:t>
      </w:r>
      <w:r w:rsidRPr="00851324">
        <w:rPr>
          <w:rFonts w:ascii="Times New Roman" w:hAnsi="Times New Roman"/>
          <w:i/>
          <w:sz w:val="28"/>
          <w:szCs w:val="28"/>
        </w:rPr>
        <w:t>Министерство труда</w:t>
      </w:r>
      <w:r w:rsidR="000A595D" w:rsidRPr="00851324">
        <w:rPr>
          <w:rFonts w:ascii="Times New Roman" w:hAnsi="Times New Roman"/>
          <w:i/>
          <w:sz w:val="28"/>
          <w:szCs w:val="28"/>
        </w:rPr>
        <w:t xml:space="preserve"> </w:t>
      </w:r>
      <w:r w:rsidRPr="00851324">
        <w:rPr>
          <w:rFonts w:ascii="Times New Roman" w:hAnsi="Times New Roman"/>
          <w:i/>
          <w:sz w:val="28"/>
          <w:szCs w:val="28"/>
        </w:rPr>
        <w:t xml:space="preserve">и социальной защиты Российской Федерации, </w:t>
      </w:r>
      <w:proofErr w:type="spellStart"/>
      <w:r w:rsidR="006C52C3" w:rsidRPr="00851324">
        <w:rPr>
          <w:rFonts w:ascii="Times New Roman" w:hAnsi="Times New Roman"/>
          <w:i/>
          <w:sz w:val="28"/>
          <w:szCs w:val="28"/>
        </w:rPr>
        <w:t>Минцифры</w:t>
      </w:r>
      <w:proofErr w:type="spellEnd"/>
      <w:r w:rsidR="006C52C3" w:rsidRPr="00851324">
        <w:rPr>
          <w:rFonts w:ascii="Times New Roman" w:hAnsi="Times New Roman"/>
          <w:i/>
          <w:sz w:val="28"/>
          <w:szCs w:val="28"/>
        </w:rPr>
        <w:t xml:space="preserve"> России</w:t>
      </w:r>
      <w:r w:rsidRPr="00851324">
        <w:rPr>
          <w:rFonts w:ascii="Times New Roman" w:hAnsi="Times New Roman"/>
          <w:i/>
          <w:sz w:val="28"/>
          <w:szCs w:val="28"/>
        </w:rPr>
        <w:t>; Федеральная служба по надзору в сфере образования и науки</w:t>
      </w:r>
      <w:r w:rsidR="000A595D" w:rsidRPr="00851324">
        <w:rPr>
          <w:rFonts w:ascii="Times New Roman" w:hAnsi="Times New Roman"/>
          <w:sz w:val="28"/>
          <w:szCs w:val="28"/>
        </w:rPr>
        <w:t xml:space="preserve"> </w:t>
      </w:r>
    </w:p>
    <w:p w:rsidR="00010D2F" w:rsidRPr="00851324" w:rsidRDefault="00010D2F" w:rsidP="00B26FEE">
      <w:pPr>
        <w:pStyle w:val="a3"/>
        <w:jc w:val="both"/>
        <w:rPr>
          <w:rFonts w:ascii="Times New Roman" w:hAnsi="Times New Roman"/>
          <w:sz w:val="28"/>
          <w:szCs w:val="28"/>
        </w:rPr>
      </w:pPr>
    </w:p>
    <w:p w:rsidR="00010D2F" w:rsidRPr="00851324" w:rsidRDefault="00010D2F" w:rsidP="00121DFA">
      <w:pPr>
        <w:pStyle w:val="ConsPlusNormal"/>
        <w:widowControl/>
        <w:ind w:firstLine="540"/>
        <w:jc w:val="both"/>
        <w:rPr>
          <w:rFonts w:ascii="Times New Roman" w:hAnsi="Times New Roman" w:cs="Times New Roman"/>
          <w:b/>
          <w:i/>
          <w:sz w:val="28"/>
          <w:szCs w:val="28"/>
        </w:rPr>
      </w:pPr>
      <w:r w:rsidRPr="00851324">
        <w:rPr>
          <w:rFonts w:ascii="Times New Roman" w:hAnsi="Times New Roman" w:cs="Times New Roman"/>
          <w:b/>
          <w:i/>
          <w:sz w:val="28"/>
          <w:szCs w:val="28"/>
        </w:rPr>
        <w:t xml:space="preserve">В </w:t>
      </w:r>
      <w:r w:rsidR="00D71BB5" w:rsidRPr="00851324">
        <w:rPr>
          <w:rFonts w:ascii="Times New Roman" w:hAnsi="Times New Roman" w:cs="Times New Roman"/>
          <w:b/>
          <w:i/>
          <w:sz w:val="28"/>
          <w:szCs w:val="28"/>
        </w:rPr>
        <w:t xml:space="preserve">части мероприятий по созданию и внедрению на территории субъектов Российской Федерации системы долговременного ухода за гражданами пожилого возраста и инвалидами </w:t>
      </w:r>
    </w:p>
    <w:p w:rsidR="00D71BB5" w:rsidRPr="00851324" w:rsidRDefault="00D71BB5">
      <w:pPr>
        <w:pStyle w:val="ConsPlusNormal"/>
        <w:widowControl/>
        <w:ind w:firstLine="540"/>
        <w:jc w:val="both"/>
        <w:rPr>
          <w:rFonts w:ascii="Times New Roman" w:hAnsi="Times New Roman" w:cs="Times New Roman"/>
          <w:b/>
          <w:i/>
          <w:sz w:val="28"/>
          <w:szCs w:val="28"/>
        </w:rPr>
      </w:pPr>
    </w:p>
    <w:p w:rsidR="00AE3D63" w:rsidRPr="00557CA6" w:rsidRDefault="00AE3D63">
      <w:pPr>
        <w:shd w:val="clear" w:color="auto" w:fill="FFFFFF"/>
        <w:spacing w:after="0" w:line="240" w:lineRule="auto"/>
        <w:ind w:firstLine="709"/>
        <w:jc w:val="both"/>
        <w:rPr>
          <w:rFonts w:ascii="Times New Roman" w:hAnsi="Times New Roman"/>
          <w:sz w:val="28"/>
          <w:szCs w:val="28"/>
        </w:rPr>
      </w:pPr>
      <w:r w:rsidRPr="00851324">
        <w:rPr>
          <w:rFonts w:ascii="Times New Roman" w:eastAsia="Times New Roman" w:hAnsi="Times New Roman"/>
          <w:color w:val="212121"/>
          <w:sz w:val="28"/>
          <w:szCs w:val="28"/>
        </w:rPr>
        <w:t xml:space="preserve">Пилотный проект реализуется с 2018 года в целях апробации подходов и механизмов к оказанию социальных услуг по уходу гражданам пожилого возраста и инвалидов. Финансирование в течение всего периода реализации пилотного проекта 2019-2021 годах осуществлялось исключительно за счёт </w:t>
      </w:r>
      <w:r w:rsidRPr="00557CA6">
        <w:rPr>
          <w:rFonts w:ascii="Times New Roman" w:hAnsi="Times New Roman"/>
          <w:sz w:val="28"/>
          <w:szCs w:val="28"/>
        </w:rPr>
        <w:t>средств федерального бюджета.</w:t>
      </w:r>
    </w:p>
    <w:p w:rsidR="00D71BB5" w:rsidRPr="00851324" w:rsidRDefault="00D71BB5">
      <w:pPr>
        <w:spacing w:after="0" w:line="240" w:lineRule="auto"/>
        <w:ind w:firstLine="709"/>
        <w:jc w:val="both"/>
        <w:rPr>
          <w:rFonts w:ascii="Times New Roman" w:hAnsi="Times New Roman"/>
          <w:sz w:val="28"/>
          <w:szCs w:val="28"/>
        </w:rPr>
      </w:pPr>
      <w:r w:rsidRPr="00851324">
        <w:rPr>
          <w:rFonts w:ascii="Times New Roman" w:hAnsi="Times New Roman"/>
          <w:sz w:val="28"/>
          <w:szCs w:val="28"/>
        </w:rPr>
        <w:t>Мероприятия федерального проекта направлены на обеспечение сбалансированного социального обслуживания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6A4165" w:rsidRPr="00851324" w:rsidRDefault="006A4165" w:rsidP="00557CA6">
      <w:pPr>
        <w:spacing w:after="0" w:line="240" w:lineRule="auto"/>
        <w:ind w:firstLine="709"/>
        <w:jc w:val="both"/>
        <w:rPr>
          <w:rFonts w:ascii="Times New Roman" w:hAnsi="Times New Roman"/>
          <w:sz w:val="28"/>
          <w:szCs w:val="28"/>
        </w:rPr>
      </w:pPr>
      <w:r w:rsidRPr="00557CA6">
        <w:rPr>
          <w:rFonts w:ascii="Times New Roman" w:hAnsi="Times New Roman"/>
          <w:sz w:val="28"/>
          <w:szCs w:val="28"/>
        </w:rPr>
        <w:t xml:space="preserve">Численность граждан, получивших социальные услуги по уходу в 24 субъектах Российской Федерации за 2021 год составила 108,7 тыс. человек (23,9% от общего числа граждан, нуждающихся в долговременном уходе, при плановом показателе 5,8%). </w:t>
      </w:r>
      <w:r w:rsidRPr="00851324">
        <w:rPr>
          <w:rFonts w:ascii="Times New Roman" w:hAnsi="Times New Roman"/>
          <w:sz w:val="28"/>
          <w:szCs w:val="28"/>
        </w:rPr>
        <w:t xml:space="preserve">Согласно Федеральному закону от 8 декабря 2020 г. № 385-ФЗ «О федеральном бюджете на 2020 год и на плановый период 2021 и 2022 годов» на реализацию пилотного проекта в 2021 году было предусмотрено 1 861,8 млн рублей. </w:t>
      </w:r>
    </w:p>
    <w:p w:rsidR="00D71BB5" w:rsidRPr="00851324" w:rsidRDefault="00D71BB5">
      <w:pPr>
        <w:spacing w:after="0" w:line="240" w:lineRule="auto"/>
        <w:ind w:firstLine="709"/>
        <w:jc w:val="both"/>
        <w:rPr>
          <w:rFonts w:ascii="Times New Roman" w:hAnsi="Times New Roman"/>
          <w:sz w:val="28"/>
          <w:szCs w:val="28"/>
        </w:rPr>
      </w:pPr>
    </w:p>
    <w:p w:rsidR="00747AAE" w:rsidRPr="00851324" w:rsidRDefault="0074459B">
      <w:pPr>
        <w:shd w:val="clear" w:color="auto" w:fill="FFFFFF"/>
        <w:spacing w:after="0" w:line="240" w:lineRule="auto"/>
        <w:ind w:firstLine="714"/>
        <w:jc w:val="both"/>
        <w:rPr>
          <w:rFonts w:ascii="Times New Roman" w:hAnsi="Times New Roman"/>
          <w:b/>
          <w:i/>
          <w:sz w:val="28"/>
          <w:szCs w:val="28"/>
        </w:rPr>
      </w:pPr>
      <w:r w:rsidRPr="00851324">
        <w:rPr>
          <w:rFonts w:ascii="Times New Roman" w:hAnsi="Times New Roman"/>
          <w:b/>
          <w:i/>
          <w:sz w:val="28"/>
          <w:szCs w:val="28"/>
        </w:rPr>
        <w:t xml:space="preserve">В рамках </w:t>
      </w:r>
      <w:r w:rsidR="00747AAE" w:rsidRPr="00851324">
        <w:rPr>
          <w:rFonts w:ascii="Times New Roman" w:hAnsi="Times New Roman"/>
          <w:b/>
          <w:i/>
          <w:sz w:val="28"/>
          <w:szCs w:val="28"/>
        </w:rPr>
        <w:t xml:space="preserve">мероприятия по </w:t>
      </w:r>
      <w:proofErr w:type="spellStart"/>
      <w:r w:rsidR="00747AAE" w:rsidRPr="00851324">
        <w:rPr>
          <w:rFonts w:ascii="Times New Roman" w:hAnsi="Times New Roman"/>
          <w:b/>
          <w:i/>
          <w:sz w:val="28"/>
          <w:szCs w:val="28"/>
        </w:rPr>
        <w:t>софинансированию</w:t>
      </w:r>
      <w:proofErr w:type="spellEnd"/>
      <w:r w:rsidR="00747AAE" w:rsidRPr="00851324">
        <w:rPr>
          <w:rFonts w:ascii="Times New Roman" w:hAnsi="Times New Roman"/>
          <w:b/>
          <w:i/>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r w:rsidR="001B0C2C" w:rsidRPr="00851324">
        <w:rPr>
          <w:rFonts w:ascii="Times New Roman" w:hAnsi="Times New Roman"/>
          <w:b/>
          <w:i/>
          <w:sz w:val="28"/>
          <w:szCs w:val="28"/>
        </w:rPr>
        <w:t xml:space="preserve"> </w:t>
      </w:r>
    </w:p>
    <w:p w:rsidR="003F4B7A" w:rsidRPr="00557CA6" w:rsidRDefault="003F4B7A" w:rsidP="00557CA6">
      <w:pPr>
        <w:spacing w:after="0" w:line="240" w:lineRule="auto"/>
        <w:ind w:firstLine="708"/>
        <w:jc w:val="both"/>
        <w:rPr>
          <w:rFonts w:ascii="Times New Roman" w:hAnsi="Times New Roman"/>
          <w:b/>
          <w:sz w:val="28"/>
          <w:szCs w:val="28"/>
        </w:rPr>
      </w:pPr>
      <w:r w:rsidRPr="00851324">
        <w:rPr>
          <w:rFonts w:ascii="Times New Roman" w:hAnsi="Times New Roman"/>
          <w:sz w:val="28"/>
          <w:szCs w:val="28"/>
        </w:rPr>
        <w:t xml:space="preserve">В 2021 г. на указанные цели выделено 3,6 млрд. рублей, </w:t>
      </w:r>
      <w:r w:rsidRPr="00851324">
        <w:rPr>
          <w:rFonts w:ascii="Times New Roman" w:hAnsi="Times New Roman"/>
          <w:b/>
          <w:sz w:val="28"/>
          <w:szCs w:val="28"/>
        </w:rPr>
        <w:t>Кассовое исполнение составило 99,4%.</w:t>
      </w:r>
    </w:p>
    <w:p w:rsidR="00357FAE" w:rsidRPr="00851324" w:rsidRDefault="003F4B7A">
      <w:pPr>
        <w:shd w:val="clear" w:color="auto" w:fill="FFFFFF"/>
        <w:spacing w:after="0" w:line="240" w:lineRule="auto"/>
        <w:ind w:firstLine="708"/>
        <w:jc w:val="both"/>
        <w:rPr>
          <w:rFonts w:ascii="Times New Roman" w:hAnsi="Times New Roman"/>
          <w:sz w:val="28"/>
          <w:szCs w:val="28"/>
        </w:rPr>
      </w:pPr>
      <w:r w:rsidRPr="00851324">
        <w:rPr>
          <w:rFonts w:ascii="Times New Roman" w:hAnsi="Times New Roman"/>
          <w:sz w:val="28"/>
          <w:szCs w:val="28"/>
        </w:rPr>
        <w:t>За период 2019-2021 годов в субъектах Российской Федерации введено в эксплуатацию 25 объектов, 10 из которых в 2021 году, общей площадью</w:t>
      </w:r>
      <w:r w:rsidRPr="00851324">
        <w:rPr>
          <w:rFonts w:ascii="Times New Roman" w:hAnsi="Times New Roman"/>
          <w:sz w:val="28"/>
          <w:szCs w:val="28"/>
        </w:rPr>
        <w:br/>
        <w:t xml:space="preserve"> 105 091,02 </w:t>
      </w:r>
      <w:proofErr w:type="spellStart"/>
      <w:r w:rsidRPr="00851324">
        <w:rPr>
          <w:rFonts w:ascii="Times New Roman" w:hAnsi="Times New Roman"/>
          <w:sz w:val="28"/>
          <w:szCs w:val="28"/>
        </w:rPr>
        <w:t>кв.м</w:t>
      </w:r>
      <w:proofErr w:type="spellEnd"/>
      <w:r w:rsidRPr="00851324">
        <w:rPr>
          <w:rFonts w:ascii="Times New Roman" w:hAnsi="Times New Roman"/>
          <w:sz w:val="28"/>
          <w:szCs w:val="28"/>
        </w:rPr>
        <w:t>, мощностью 2 456 койко-мест (Республика Мордовия – 4 объекта, Республике Тыва – 2 объекта, Саратовской области – 2 объекта, в Республиках Ингушетия, Калмыкия, Марий Эл, Саха (Якутия), Татарстан, Крым, в Чувашской Республике, Карачаево-Черкесской Республике, Амурской, Астраханской, Вологодской, Воронежской, Иркутской, Новгородской, Омской, Томской областях и Красноярском крае по одному объекту)</w:t>
      </w:r>
      <w:r w:rsidR="00357FAE" w:rsidRPr="00851324">
        <w:rPr>
          <w:rFonts w:ascii="Times New Roman" w:hAnsi="Times New Roman"/>
          <w:sz w:val="28"/>
          <w:szCs w:val="28"/>
        </w:rPr>
        <w:t>.</w:t>
      </w:r>
    </w:p>
    <w:p w:rsidR="003F4B7A" w:rsidRPr="00851324" w:rsidRDefault="003F4B7A">
      <w:pPr>
        <w:shd w:val="clear" w:color="auto" w:fill="FFFFFF"/>
        <w:spacing w:after="0" w:line="240" w:lineRule="auto"/>
        <w:ind w:firstLine="708"/>
        <w:jc w:val="both"/>
        <w:rPr>
          <w:rFonts w:ascii="Times New Roman" w:hAnsi="Times New Roman"/>
          <w:sz w:val="28"/>
          <w:szCs w:val="28"/>
        </w:rPr>
      </w:pPr>
    </w:p>
    <w:p w:rsidR="002E5A87" w:rsidRPr="00851324" w:rsidRDefault="002E5A87">
      <w:pPr>
        <w:pStyle w:val="ConsPlusNormal"/>
        <w:widowControl/>
        <w:ind w:firstLine="708"/>
        <w:jc w:val="both"/>
        <w:rPr>
          <w:rFonts w:ascii="Times New Roman" w:hAnsi="Times New Roman" w:cs="Times New Roman"/>
          <w:b/>
          <w:i/>
          <w:sz w:val="28"/>
          <w:szCs w:val="28"/>
        </w:rPr>
      </w:pPr>
      <w:r w:rsidRPr="00851324">
        <w:rPr>
          <w:rFonts w:ascii="Times New Roman" w:hAnsi="Times New Roman" w:cs="Times New Roman"/>
          <w:b/>
          <w:i/>
          <w:sz w:val="28"/>
          <w:szCs w:val="28"/>
        </w:rPr>
        <w:t>Реализация пилотного проекта по вовлечению частных медицинских организаций в оказание медико-социальных услуг лицам в возрасте 65 лет и старше</w:t>
      </w:r>
    </w:p>
    <w:p w:rsidR="00F60299" w:rsidRPr="00851324" w:rsidRDefault="00F60299">
      <w:pPr>
        <w:pStyle w:val="a5"/>
        <w:spacing w:before="0" w:beforeAutospacing="0" w:after="0" w:afterAutospacing="0"/>
        <w:ind w:firstLine="709"/>
        <w:jc w:val="both"/>
        <w:rPr>
          <w:sz w:val="28"/>
          <w:szCs w:val="28"/>
        </w:rPr>
      </w:pPr>
      <w:r w:rsidRPr="00851324">
        <w:rPr>
          <w:sz w:val="28"/>
          <w:szCs w:val="28"/>
        </w:rPr>
        <w:t>В 2020 году стартовал пилотный проект по вовлечению частных медицинских организаций в оказание медико-социальных услуг лицам в возрасте 65 лет и старше, являющихся гражданами Российской Федерации, и проживающих в том числе, в сельской местности.</w:t>
      </w:r>
    </w:p>
    <w:p w:rsidR="00F60299" w:rsidRPr="00851324" w:rsidRDefault="00F60299">
      <w:pPr>
        <w:pStyle w:val="a5"/>
        <w:spacing w:before="0" w:beforeAutospacing="0" w:after="0" w:afterAutospacing="0"/>
        <w:ind w:firstLine="709"/>
        <w:jc w:val="both"/>
        <w:rPr>
          <w:sz w:val="28"/>
          <w:szCs w:val="28"/>
        </w:rPr>
      </w:pPr>
      <w:r w:rsidRPr="00851324">
        <w:rPr>
          <w:sz w:val="28"/>
          <w:szCs w:val="28"/>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 </w:t>
      </w:r>
    </w:p>
    <w:p w:rsidR="006A4165" w:rsidRPr="00557CA6" w:rsidRDefault="006A4165" w:rsidP="00557CA6">
      <w:pPr>
        <w:spacing w:after="0" w:line="240" w:lineRule="auto"/>
        <w:ind w:firstLine="709"/>
        <w:jc w:val="both"/>
        <w:rPr>
          <w:rFonts w:ascii="Times New Roman" w:eastAsiaTheme="minorHAnsi" w:hAnsi="Times New Roman"/>
          <w:sz w:val="28"/>
          <w:szCs w:val="28"/>
          <w:lang w:eastAsia="ru-RU"/>
        </w:rPr>
      </w:pPr>
      <w:r w:rsidRPr="00557CA6">
        <w:rPr>
          <w:rFonts w:ascii="Times New Roman" w:eastAsiaTheme="minorHAnsi" w:hAnsi="Times New Roman"/>
          <w:sz w:val="28"/>
          <w:szCs w:val="28"/>
          <w:lang w:eastAsia="ru-RU"/>
        </w:rPr>
        <w:t>В 2021 году продолжил реализацию пилотный проект по вовлечению частных медицинских организаций в оказание медико-социальных услуг на территории 13 субъектов Российской Федерации, в результате которого планировалось охватить 3 143 человека. Фактическое численность граждан составила 3 101 человек. Число реализующий проект организаций составило 33 организации.</w:t>
      </w:r>
    </w:p>
    <w:p w:rsidR="00E64302" w:rsidRPr="00851324" w:rsidRDefault="00F60299">
      <w:pPr>
        <w:pStyle w:val="a5"/>
        <w:spacing w:before="0" w:beforeAutospacing="0" w:after="0" w:afterAutospacing="0"/>
        <w:ind w:firstLine="708"/>
        <w:jc w:val="both"/>
        <w:rPr>
          <w:sz w:val="28"/>
          <w:szCs w:val="28"/>
        </w:rPr>
      </w:pPr>
      <w:r w:rsidRPr="00557CA6">
        <w:rPr>
          <w:sz w:val="28"/>
          <w:szCs w:val="28"/>
        </w:rPr>
        <w:t xml:space="preserve">Реализация пилотного проекта в </w:t>
      </w:r>
      <w:r w:rsidR="006A4165" w:rsidRPr="00557CA6">
        <w:rPr>
          <w:sz w:val="28"/>
          <w:szCs w:val="28"/>
        </w:rPr>
        <w:t xml:space="preserve">2022 </w:t>
      </w:r>
      <w:r w:rsidRPr="00557CA6">
        <w:rPr>
          <w:sz w:val="28"/>
          <w:szCs w:val="28"/>
        </w:rPr>
        <w:t>году будет продолжена.</w:t>
      </w:r>
    </w:p>
    <w:p w:rsidR="00B7536D" w:rsidRPr="00851324" w:rsidRDefault="00B7536D" w:rsidP="00B26FEE">
      <w:pPr>
        <w:pStyle w:val="ConsPlusNormal"/>
        <w:widowControl/>
        <w:jc w:val="center"/>
        <w:rPr>
          <w:rFonts w:ascii="Times New Roman" w:eastAsia="Calibri" w:hAnsi="Times New Roman" w:cs="Times New Roman"/>
          <w:sz w:val="28"/>
          <w:szCs w:val="28"/>
          <w:lang w:eastAsia="en-US"/>
        </w:rPr>
      </w:pP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 xml:space="preserve">Подпрограмма </w:t>
      </w:r>
      <w:r w:rsidR="0081699B" w:rsidRPr="00851324">
        <w:rPr>
          <w:rFonts w:ascii="Times New Roman" w:hAnsi="Times New Roman" w:cs="Times New Roman"/>
          <w:b/>
          <w:sz w:val="28"/>
          <w:szCs w:val="28"/>
        </w:rPr>
        <w:t xml:space="preserve">7 </w:t>
      </w:r>
      <w:r w:rsidR="001E7A45" w:rsidRPr="00851324">
        <w:rPr>
          <w:rFonts w:ascii="Times New Roman" w:hAnsi="Times New Roman" w:cs="Times New Roman"/>
          <w:b/>
          <w:sz w:val="28"/>
          <w:szCs w:val="28"/>
        </w:rPr>
        <w:t>«</w:t>
      </w:r>
      <w:r w:rsidRPr="00851324">
        <w:rPr>
          <w:rFonts w:ascii="Times New Roman" w:hAnsi="Times New Roman" w:cs="Times New Roman"/>
          <w:b/>
          <w:sz w:val="28"/>
          <w:szCs w:val="28"/>
        </w:rPr>
        <w:t>Обеспечение условий</w:t>
      </w:r>
    </w:p>
    <w:p w:rsidR="000E136C" w:rsidRPr="00851324" w:rsidRDefault="000E136C"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реализации государственной программы Российской Федерации</w:t>
      </w:r>
    </w:p>
    <w:p w:rsidR="000E136C" w:rsidRPr="00851324" w:rsidRDefault="001E7A45" w:rsidP="00B26FEE">
      <w:pPr>
        <w:pStyle w:val="ConsPlusNormal"/>
        <w:widowControl/>
        <w:jc w:val="center"/>
        <w:rPr>
          <w:rFonts w:ascii="Times New Roman" w:hAnsi="Times New Roman" w:cs="Times New Roman"/>
          <w:b/>
          <w:sz w:val="28"/>
          <w:szCs w:val="28"/>
        </w:rPr>
      </w:pPr>
      <w:r w:rsidRPr="00851324">
        <w:rPr>
          <w:rFonts w:ascii="Times New Roman" w:hAnsi="Times New Roman" w:cs="Times New Roman"/>
          <w:b/>
          <w:sz w:val="28"/>
          <w:szCs w:val="28"/>
        </w:rPr>
        <w:t>«</w:t>
      </w:r>
      <w:r w:rsidR="000E136C" w:rsidRPr="00851324">
        <w:rPr>
          <w:rFonts w:ascii="Times New Roman" w:hAnsi="Times New Roman" w:cs="Times New Roman"/>
          <w:b/>
          <w:sz w:val="28"/>
          <w:szCs w:val="28"/>
        </w:rPr>
        <w:t>Социальная поддержка граждан</w:t>
      </w:r>
      <w:r w:rsidRPr="00851324">
        <w:rPr>
          <w:rFonts w:ascii="Times New Roman" w:hAnsi="Times New Roman" w:cs="Times New Roman"/>
          <w:b/>
          <w:sz w:val="28"/>
          <w:szCs w:val="28"/>
        </w:rPr>
        <w:t>»</w:t>
      </w:r>
    </w:p>
    <w:p w:rsidR="000E136C" w:rsidRPr="00851324" w:rsidRDefault="000E136C" w:rsidP="00B26FEE">
      <w:pPr>
        <w:pStyle w:val="ConsPlusNormal"/>
        <w:widowControl/>
        <w:jc w:val="both"/>
        <w:rPr>
          <w:rFonts w:ascii="Times New Roman" w:hAnsi="Times New Roman" w:cs="Times New Roman"/>
          <w:b/>
          <w:sz w:val="28"/>
          <w:szCs w:val="28"/>
        </w:rPr>
      </w:pPr>
    </w:p>
    <w:p w:rsidR="000E136C" w:rsidRPr="00851324" w:rsidRDefault="0058494D"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ОМ 7.1</w:t>
      </w:r>
      <w:r w:rsidR="000E136C" w:rsidRPr="00851324">
        <w:rPr>
          <w:rFonts w:ascii="Times New Roman" w:hAnsi="Times New Roman" w:cs="Times New Roman"/>
          <w:b/>
          <w:sz w:val="28"/>
          <w:szCs w:val="28"/>
        </w:rPr>
        <w:t xml:space="preserve"> </w:t>
      </w:r>
      <w:r w:rsidR="001E7A45"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Научно-методическое и материальное обеспечение государственной политики в сфере социальной поддержки населения</w:t>
      </w:r>
      <w:r w:rsidR="001E7A45" w:rsidRPr="00851324">
        <w:rPr>
          <w:rFonts w:ascii="Times New Roman" w:hAnsi="Times New Roman" w:cs="Times New Roman"/>
          <w:b/>
          <w:sz w:val="28"/>
          <w:szCs w:val="28"/>
        </w:rPr>
        <w:t>»</w:t>
      </w:r>
    </w:p>
    <w:p w:rsidR="00DC186F" w:rsidRPr="00851324" w:rsidRDefault="00DC186F" w:rsidP="00B26FEE">
      <w:pPr>
        <w:pStyle w:val="ConsPlusNormal"/>
        <w:widowControl/>
        <w:ind w:firstLine="540"/>
        <w:jc w:val="both"/>
        <w:rPr>
          <w:rFonts w:ascii="Times New Roman" w:hAnsi="Times New Roman" w:cs="Times New Roman"/>
          <w:i/>
          <w:sz w:val="28"/>
          <w:szCs w:val="28"/>
        </w:rPr>
      </w:pPr>
    </w:p>
    <w:p w:rsidR="002542FB" w:rsidRPr="00851324" w:rsidRDefault="00910216" w:rsidP="00B26FEE">
      <w:pPr>
        <w:pStyle w:val="ConsPlusNormal"/>
        <w:widowControl/>
        <w:ind w:firstLine="540"/>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Участником по данному мероприятию является</w:t>
      </w:r>
      <w:r w:rsidR="001E7A45" w:rsidRPr="00851324">
        <w:rPr>
          <w:rFonts w:ascii="Times New Roman" w:hAnsi="Times New Roman" w:cs="Times New Roman"/>
          <w:i/>
          <w:sz w:val="28"/>
          <w:szCs w:val="28"/>
        </w:rPr>
        <w:t xml:space="preserve"> </w:t>
      </w:r>
      <w:r w:rsidR="0058494D" w:rsidRPr="00851324">
        <w:rPr>
          <w:rFonts w:ascii="Times New Roman" w:hAnsi="Times New Roman" w:cs="Times New Roman"/>
          <w:i/>
          <w:color w:val="000000"/>
          <w:sz w:val="28"/>
          <w:szCs w:val="28"/>
        </w:rPr>
        <w:t xml:space="preserve">Министерство труда </w:t>
      </w:r>
      <w:r w:rsidR="00CC5697" w:rsidRPr="00851324">
        <w:rPr>
          <w:rFonts w:ascii="Times New Roman" w:hAnsi="Times New Roman" w:cs="Times New Roman"/>
          <w:i/>
          <w:color w:val="000000"/>
          <w:sz w:val="28"/>
          <w:szCs w:val="28"/>
        </w:rPr>
        <w:t xml:space="preserve">   </w:t>
      </w:r>
      <w:r w:rsidR="0058494D" w:rsidRPr="00851324">
        <w:rPr>
          <w:rFonts w:ascii="Times New Roman" w:hAnsi="Times New Roman" w:cs="Times New Roman"/>
          <w:i/>
          <w:color w:val="000000"/>
          <w:sz w:val="28"/>
          <w:szCs w:val="28"/>
        </w:rPr>
        <w:t>и социальной защиты Российской Федерации</w:t>
      </w:r>
      <w:r w:rsidR="001E7A45" w:rsidRPr="00851324">
        <w:rPr>
          <w:rFonts w:ascii="Times New Roman" w:hAnsi="Times New Roman" w:cs="Times New Roman"/>
          <w:i/>
          <w:color w:val="000000"/>
          <w:sz w:val="28"/>
          <w:szCs w:val="28"/>
        </w:rPr>
        <w:t>.</w:t>
      </w:r>
    </w:p>
    <w:p w:rsidR="00F543B1" w:rsidRPr="00851324" w:rsidRDefault="00F543B1" w:rsidP="00B26FEE">
      <w:pPr>
        <w:pStyle w:val="ConsPlusNormal"/>
        <w:widowControl/>
        <w:ind w:firstLine="540"/>
        <w:jc w:val="both"/>
        <w:rPr>
          <w:rFonts w:ascii="Times New Roman" w:hAnsi="Times New Roman" w:cs="Times New Roman"/>
          <w:i/>
          <w:color w:val="000000"/>
          <w:sz w:val="28"/>
          <w:szCs w:val="28"/>
        </w:rPr>
      </w:pPr>
    </w:p>
    <w:p w:rsidR="00996FE7" w:rsidRPr="00851324" w:rsidRDefault="00996FE7" w:rsidP="00996FE7">
      <w:pPr>
        <w:pStyle w:val="a3"/>
        <w:ind w:firstLine="709"/>
        <w:jc w:val="both"/>
        <w:rPr>
          <w:rFonts w:ascii="Times New Roman" w:hAnsi="Times New Roman"/>
          <w:sz w:val="28"/>
          <w:szCs w:val="28"/>
        </w:rPr>
      </w:pPr>
      <w:r w:rsidRPr="00851324">
        <w:rPr>
          <w:rFonts w:ascii="Times New Roman" w:hAnsi="Times New Roman"/>
          <w:sz w:val="28"/>
          <w:szCs w:val="28"/>
        </w:rPr>
        <w:t xml:space="preserve">В целях изготовления бланков удостоверений заключен государственный контракт от 21 июня 2021 г. № 01951000003210000120001 на оказание услуг по изготовлению и адресной рассылке бланков удостоверений федеральным органам исполнительной власти, органам исполнительной власти субъектов Российской Федерации в сфере социальной защиты населения. В результате изготовлены и осуществлена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109 469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w:t>
      </w:r>
      <w:r w:rsidRPr="00851324">
        <w:rPr>
          <w:rFonts w:ascii="Times New Roman" w:hAnsi="Times New Roman"/>
          <w:sz w:val="28"/>
          <w:szCs w:val="28"/>
        </w:rPr>
        <w:br/>
        <w:t xml:space="preserve">в период второй мировой войны), удостоверения (для члена семьи погибшего (умершего) инвалида войны, участника Великой Отечественной войны </w:t>
      </w:r>
      <w:r w:rsidRPr="00851324">
        <w:rPr>
          <w:rFonts w:ascii="Times New Roman" w:hAnsi="Times New Roman"/>
          <w:sz w:val="28"/>
          <w:szCs w:val="28"/>
        </w:rPr>
        <w:br/>
        <w:t>и ветерана боевых действий) на общую сумму 4 878 431 (четыре миллиона восемьсот семьдесят восемь тысяч четыреста тридцать один) рубль 39 копеек.</w:t>
      </w:r>
    </w:p>
    <w:p w:rsidR="00996FE7" w:rsidRPr="00851324" w:rsidRDefault="00996FE7" w:rsidP="00996FE7">
      <w:pPr>
        <w:pStyle w:val="a3"/>
        <w:ind w:firstLine="709"/>
        <w:jc w:val="both"/>
        <w:rPr>
          <w:rFonts w:ascii="Times New Roman" w:hAnsi="Times New Roman"/>
          <w:sz w:val="28"/>
          <w:szCs w:val="28"/>
        </w:rPr>
      </w:pPr>
      <w:r w:rsidRPr="00851324">
        <w:rPr>
          <w:rFonts w:ascii="Times New Roman" w:hAnsi="Times New Roman"/>
          <w:sz w:val="28"/>
          <w:szCs w:val="28"/>
        </w:rPr>
        <w:t>Заявки федеральных органов исполнительной власти, органов исполнительной власти субъектов Российской Федерации в сфере социальной защиты населения на 2021 год удовлетворены в полном объеме.</w:t>
      </w:r>
    </w:p>
    <w:p w:rsidR="00996FE7" w:rsidRPr="00557CA6" w:rsidRDefault="00996FE7" w:rsidP="00121DFA">
      <w:pPr>
        <w:spacing w:after="0" w:line="240" w:lineRule="auto"/>
        <w:ind w:right="-1" w:firstLine="709"/>
        <w:jc w:val="both"/>
        <w:rPr>
          <w:rFonts w:ascii="Times New Roman" w:hAnsi="Times New Roman"/>
          <w:sz w:val="28"/>
          <w:szCs w:val="28"/>
        </w:rPr>
      </w:pPr>
      <w:r w:rsidRPr="00851324">
        <w:rPr>
          <w:rFonts w:ascii="Times New Roman" w:hAnsi="Times New Roman"/>
          <w:bCs/>
          <w:spacing w:val="-4"/>
          <w:sz w:val="28"/>
          <w:szCs w:val="28"/>
        </w:rPr>
        <w:t xml:space="preserve">После исполнения вышеуказанного контракта в 2021 году дополнительные заявки из федеральных органов исполнительной власти и органов </w:t>
      </w:r>
      <w:r w:rsidRPr="00851324">
        <w:rPr>
          <w:rFonts w:ascii="Times New Roman" w:hAnsi="Times New Roman"/>
          <w:sz w:val="28"/>
          <w:szCs w:val="28"/>
        </w:rPr>
        <w:t>исполнительной власти субъектов Российской Федерации в сфере социальной защиты населения на бланки удостоверений ветеранов в Минтруд России не поступили. В связи с чем, дополнительные контракты на изготовление бланков удостоверений не заключались.</w:t>
      </w:r>
    </w:p>
    <w:p w:rsidR="00E3268A" w:rsidRPr="00851324" w:rsidRDefault="00E3268A"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в </w:t>
      </w:r>
      <w:r w:rsidR="00996FE7" w:rsidRPr="00851324">
        <w:rPr>
          <w:rFonts w:ascii="Times New Roman" w:hAnsi="Times New Roman"/>
          <w:sz w:val="28"/>
          <w:szCs w:val="28"/>
        </w:rPr>
        <w:t xml:space="preserve">2022 </w:t>
      </w:r>
      <w:r w:rsidRPr="00851324">
        <w:rPr>
          <w:rFonts w:ascii="Times New Roman" w:hAnsi="Times New Roman"/>
          <w:sz w:val="28"/>
          <w:szCs w:val="28"/>
        </w:rPr>
        <w:t>году будет продолжена.</w:t>
      </w:r>
    </w:p>
    <w:p w:rsidR="00E3268A" w:rsidRPr="00851324" w:rsidRDefault="00E3268A" w:rsidP="00B26FEE">
      <w:pPr>
        <w:pStyle w:val="ConsPlusNormal"/>
        <w:widowControl/>
        <w:ind w:firstLine="540"/>
        <w:jc w:val="both"/>
        <w:rPr>
          <w:rFonts w:ascii="Times New Roman" w:hAnsi="Times New Roman" w:cs="Times New Roman"/>
          <w:b/>
          <w:sz w:val="28"/>
          <w:szCs w:val="28"/>
        </w:rPr>
      </w:pPr>
    </w:p>
    <w:p w:rsidR="000E136C" w:rsidRPr="00851324" w:rsidRDefault="0058494D"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 xml:space="preserve">ОМ 7.2 </w:t>
      </w:r>
      <w:r w:rsidR="001E7A45" w:rsidRPr="00851324">
        <w:rPr>
          <w:rFonts w:ascii="Times New Roman" w:hAnsi="Times New Roman" w:cs="Times New Roman"/>
          <w:b/>
          <w:sz w:val="28"/>
          <w:szCs w:val="28"/>
        </w:rPr>
        <w:t>«</w:t>
      </w:r>
      <w:r w:rsidR="000E136C" w:rsidRPr="00851324">
        <w:rPr>
          <w:rFonts w:ascii="Times New Roman" w:hAnsi="Times New Roman" w:cs="Times New Roman"/>
          <w:b/>
          <w:sz w:val="28"/>
          <w:szCs w:val="28"/>
        </w:rPr>
        <w:t>Обеспечение выполнения полномочий Фонда социального страхования Российской Федерации</w:t>
      </w:r>
      <w:r w:rsidR="001E7A45" w:rsidRPr="00851324">
        <w:rPr>
          <w:rFonts w:ascii="Times New Roman" w:hAnsi="Times New Roman" w:cs="Times New Roman"/>
          <w:b/>
          <w:sz w:val="28"/>
          <w:szCs w:val="28"/>
        </w:rPr>
        <w:t>»</w:t>
      </w:r>
    </w:p>
    <w:p w:rsidR="001E7A45" w:rsidRPr="00851324" w:rsidRDefault="001E7A45" w:rsidP="00B26FEE">
      <w:pPr>
        <w:pStyle w:val="ConsPlusNormal"/>
        <w:widowControl/>
        <w:ind w:firstLine="540"/>
        <w:jc w:val="both"/>
        <w:rPr>
          <w:rFonts w:ascii="Times New Roman" w:hAnsi="Times New Roman" w:cs="Times New Roman"/>
          <w:sz w:val="28"/>
          <w:szCs w:val="28"/>
        </w:rPr>
      </w:pPr>
    </w:p>
    <w:p w:rsidR="00C86FD7" w:rsidRPr="00851324" w:rsidRDefault="00910216" w:rsidP="00B26FEE">
      <w:pPr>
        <w:pStyle w:val="ConsPlusNormal"/>
        <w:widowControl/>
        <w:ind w:firstLine="540"/>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Участником по данному мероприятию является</w:t>
      </w:r>
      <w:r w:rsidR="001E7A45" w:rsidRPr="00851324">
        <w:rPr>
          <w:rFonts w:ascii="Times New Roman" w:hAnsi="Times New Roman" w:cs="Times New Roman"/>
          <w:i/>
          <w:sz w:val="28"/>
          <w:szCs w:val="28"/>
        </w:rPr>
        <w:t xml:space="preserve"> </w:t>
      </w:r>
      <w:r w:rsidR="0058494D" w:rsidRPr="00851324">
        <w:rPr>
          <w:rFonts w:ascii="Times New Roman" w:hAnsi="Times New Roman" w:cs="Times New Roman"/>
          <w:i/>
          <w:color w:val="000000"/>
          <w:sz w:val="28"/>
          <w:szCs w:val="28"/>
        </w:rPr>
        <w:t>Фонд социального страхования Российской Федерации</w:t>
      </w:r>
      <w:r w:rsidR="00553791" w:rsidRPr="00851324">
        <w:rPr>
          <w:rFonts w:ascii="Times New Roman" w:hAnsi="Times New Roman" w:cs="Times New Roman"/>
          <w:i/>
          <w:color w:val="000000"/>
          <w:sz w:val="28"/>
          <w:szCs w:val="28"/>
        </w:rPr>
        <w:t>.</w:t>
      </w:r>
    </w:p>
    <w:p w:rsidR="00F40ECF" w:rsidRPr="00851324" w:rsidRDefault="00F40ECF" w:rsidP="00B26FEE">
      <w:pPr>
        <w:pStyle w:val="ConsPlusNormal"/>
        <w:widowControl/>
        <w:ind w:firstLine="540"/>
        <w:jc w:val="both"/>
        <w:rPr>
          <w:rFonts w:ascii="Times New Roman" w:hAnsi="Times New Roman" w:cs="Times New Roman"/>
          <w:i/>
          <w:color w:val="000000"/>
          <w:sz w:val="28"/>
          <w:szCs w:val="28"/>
        </w:rPr>
      </w:pPr>
    </w:p>
    <w:p w:rsidR="00D979C3" w:rsidRPr="00851324" w:rsidRDefault="00D979C3" w:rsidP="00B26FEE">
      <w:pPr>
        <w:pStyle w:val="a3"/>
        <w:ind w:firstLine="709"/>
        <w:jc w:val="both"/>
        <w:rPr>
          <w:rFonts w:ascii="Times New Roman" w:hAnsi="Times New Roman"/>
          <w:sz w:val="28"/>
          <w:szCs w:val="28"/>
        </w:rPr>
      </w:pPr>
      <w:r w:rsidRPr="00851324">
        <w:rPr>
          <w:rFonts w:ascii="Times New Roman" w:hAnsi="Times New Roman"/>
          <w:sz w:val="28"/>
          <w:szCs w:val="28"/>
        </w:rPr>
        <w:t xml:space="preserve">В рамках реализации данного мероприятия Фондом социального страхования Российской Федерации осуществлено техническое, организационное и методологическое обеспечение в целях выполнения своей деятельности. </w:t>
      </w:r>
    </w:p>
    <w:p w:rsidR="0032310B" w:rsidRPr="00851324" w:rsidRDefault="0032310B" w:rsidP="0032310B">
      <w:pPr>
        <w:pStyle w:val="a3"/>
        <w:ind w:firstLine="709"/>
        <w:jc w:val="both"/>
        <w:rPr>
          <w:rFonts w:ascii="Times New Roman" w:eastAsia="Times New Roman" w:hAnsi="Times New Roman"/>
          <w:i/>
          <w:sz w:val="28"/>
          <w:szCs w:val="28"/>
          <w:lang w:eastAsia="ru-RU"/>
        </w:rPr>
      </w:pPr>
      <w:r w:rsidRPr="00851324">
        <w:rPr>
          <w:rFonts w:ascii="Times New Roman" w:eastAsia="Times New Roman" w:hAnsi="Times New Roman"/>
          <w:i/>
          <w:sz w:val="28"/>
          <w:szCs w:val="28"/>
          <w:lang w:eastAsia="ru-RU"/>
        </w:rPr>
        <w:t>Мероприятие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 (КБК 393 0113 0370294009 400)</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Объекты общегражданского назначения, жилья, инфраструктуры и иные объекты в рамках обеспечения выполнения полномочий Фонда социального страхования Российской Федерации» административные здания и помещения для федеральных бюджетных учреждений центров реабилитации Фонда социального страхования Российской Федерации, региональных отделений Фонда социального страхования Российской Федерации и их филиалов в отчетном периоде не вводились в эксплуатацию. </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Федеральным законом от 08.12.2020 № 390-ФЗ «О бюджете Фонда социального страхования Российской Федерации на 2021 год и на плановый период 2022 и 2023 годов» по данному мероприятию на 2021 год предусмотрено 364 051,2 тыс. рублей, исполнение составило 366 410,3 тыс. рублей, в том числе:</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 по ВР 414 «Бюджетные инвестиции в объекты капитального строительства государственной (муниципальной) собственности» план – </w:t>
      </w:r>
      <w:r w:rsidR="007975DC" w:rsidRPr="00851324">
        <w:rPr>
          <w:rFonts w:ascii="Times New Roman" w:eastAsia="Times New Roman" w:hAnsi="Times New Roman"/>
          <w:sz w:val="28"/>
          <w:szCs w:val="28"/>
          <w:lang w:eastAsia="ru-RU"/>
        </w:rPr>
        <w:br/>
      </w:r>
      <w:r w:rsidRPr="00851324">
        <w:rPr>
          <w:rFonts w:ascii="Times New Roman" w:eastAsia="Times New Roman" w:hAnsi="Times New Roman"/>
          <w:sz w:val="28"/>
          <w:szCs w:val="28"/>
          <w:lang w:eastAsia="ru-RU"/>
        </w:rPr>
        <w:t>23 683,3 тыс. рублей, исполнение составило 26 042,4 тыс. рублей или 110</w:t>
      </w:r>
      <w:r w:rsidRPr="00851324">
        <w:rPr>
          <w:rFonts w:ascii="Times New Roman" w:eastAsia="Times New Roman" w:hAnsi="Times New Roman"/>
          <w:sz w:val="28"/>
          <w:szCs w:val="28"/>
          <w:lang w:val="en-US" w:eastAsia="ru-RU"/>
        </w:rPr>
        <w:t> </w:t>
      </w:r>
      <w:r w:rsidRPr="00851324">
        <w:rPr>
          <w:rFonts w:ascii="Times New Roman" w:eastAsia="Times New Roman" w:hAnsi="Times New Roman"/>
          <w:sz w:val="28"/>
          <w:szCs w:val="28"/>
          <w:lang w:eastAsia="ru-RU"/>
        </w:rPr>
        <w:t>% плановых показателей;</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 по ВР 464 «Субсидии на осуществление капитальных вложений </w:t>
      </w:r>
      <w:r w:rsidR="007975DC" w:rsidRPr="00851324">
        <w:rPr>
          <w:rFonts w:ascii="Times New Roman" w:eastAsia="Times New Roman" w:hAnsi="Times New Roman"/>
          <w:sz w:val="28"/>
          <w:szCs w:val="28"/>
          <w:lang w:eastAsia="ru-RU"/>
        </w:rPr>
        <w:br/>
      </w:r>
      <w:r w:rsidRPr="00851324">
        <w:rPr>
          <w:rFonts w:ascii="Times New Roman" w:eastAsia="Times New Roman" w:hAnsi="Times New Roman"/>
          <w:sz w:val="28"/>
          <w:szCs w:val="28"/>
          <w:lang w:eastAsia="ru-RU"/>
        </w:rPr>
        <w:t>в объекты капитального строительства государственной (муниципальной) собственности бюджетным учреждениям» перечислено получателям бюджетных средств (федеральным бюджетным учреждениям центрам реабилитации Фонда социального страхования Российской Федерации) 340 367,9 тыс. рублей или 100 % плановых показателей.</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Также в рамках реализации основного мероприятия 7.2. «Обеспечение выполнения полномочий Фонда социального страхования Российской Федерации» приняты следующие федеральные законы:</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Федеральный закон от 25</w:t>
      </w:r>
      <w:r w:rsidR="007975DC" w:rsidRPr="00851324">
        <w:rPr>
          <w:rFonts w:ascii="Times New Roman" w:eastAsia="Times New Roman" w:hAnsi="Times New Roman"/>
          <w:sz w:val="28"/>
          <w:szCs w:val="28"/>
          <w:lang w:eastAsia="ru-RU"/>
        </w:rPr>
        <w:t xml:space="preserve"> октября </w:t>
      </w:r>
      <w:r w:rsidRPr="00851324">
        <w:rPr>
          <w:rFonts w:ascii="Times New Roman" w:eastAsia="Times New Roman" w:hAnsi="Times New Roman"/>
          <w:sz w:val="28"/>
          <w:szCs w:val="28"/>
          <w:lang w:eastAsia="ru-RU"/>
        </w:rPr>
        <w:t>2021</w:t>
      </w:r>
      <w:r w:rsidR="007975DC" w:rsidRPr="00851324">
        <w:rPr>
          <w:rFonts w:ascii="Times New Roman" w:eastAsia="Times New Roman" w:hAnsi="Times New Roman"/>
          <w:sz w:val="28"/>
          <w:szCs w:val="28"/>
          <w:lang w:eastAsia="ru-RU"/>
        </w:rPr>
        <w:t xml:space="preserve"> г.</w:t>
      </w:r>
      <w:r w:rsidRPr="00851324">
        <w:rPr>
          <w:rFonts w:ascii="Times New Roman" w:eastAsia="Times New Roman" w:hAnsi="Times New Roman"/>
          <w:sz w:val="28"/>
          <w:szCs w:val="28"/>
          <w:lang w:eastAsia="ru-RU"/>
        </w:rPr>
        <w:t xml:space="preserve"> </w:t>
      </w:r>
      <w:r w:rsidR="007975DC" w:rsidRPr="00851324">
        <w:rPr>
          <w:rFonts w:ascii="Times New Roman" w:eastAsia="Times New Roman" w:hAnsi="Times New Roman"/>
          <w:sz w:val="28"/>
          <w:szCs w:val="28"/>
          <w:lang w:eastAsia="ru-RU"/>
        </w:rPr>
        <w:t xml:space="preserve">№ 363-ФЗ </w:t>
      </w:r>
      <w:r w:rsidRPr="00851324">
        <w:rPr>
          <w:rFonts w:ascii="Times New Roman" w:eastAsia="Times New Roman" w:hAnsi="Times New Roman"/>
          <w:sz w:val="28"/>
          <w:szCs w:val="28"/>
          <w:lang w:eastAsia="ru-RU"/>
        </w:rPr>
        <w:t>«Об исполнении бюджета Фонда социального страхования Российской Федерации за 2020 год»;</w:t>
      </w:r>
    </w:p>
    <w:p w:rsidR="009721AE" w:rsidRPr="00851324" w:rsidRDefault="009721AE" w:rsidP="009721AE">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 Федеральный закон от </w:t>
      </w:r>
      <w:r w:rsidR="007975DC" w:rsidRPr="00851324">
        <w:rPr>
          <w:rFonts w:ascii="Times New Roman" w:eastAsia="Times New Roman" w:hAnsi="Times New Roman"/>
          <w:sz w:val="28"/>
          <w:szCs w:val="28"/>
          <w:lang w:eastAsia="ru-RU"/>
        </w:rPr>
        <w:t xml:space="preserve">6 декабря </w:t>
      </w:r>
      <w:r w:rsidRPr="00851324">
        <w:rPr>
          <w:rFonts w:ascii="Times New Roman" w:eastAsia="Times New Roman" w:hAnsi="Times New Roman"/>
          <w:sz w:val="28"/>
          <w:szCs w:val="28"/>
          <w:lang w:eastAsia="ru-RU"/>
        </w:rPr>
        <w:t xml:space="preserve">2021 </w:t>
      </w:r>
      <w:r w:rsidR="007975DC" w:rsidRPr="00851324">
        <w:rPr>
          <w:rFonts w:ascii="Times New Roman" w:eastAsia="Times New Roman" w:hAnsi="Times New Roman"/>
          <w:sz w:val="28"/>
          <w:szCs w:val="28"/>
          <w:lang w:eastAsia="ru-RU"/>
        </w:rPr>
        <w:t xml:space="preserve">г. № 393-ФЗ </w:t>
      </w:r>
      <w:r w:rsidRPr="00851324">
        <w:rPr>
          <w:rFonts w:ascii="Times New Roman" w:eastAsia="Times New Roman" w:hAnsi="Times New Roman"/>
          <w:sz w:val="28"/>
          <w:szCs w:val="28"/>
          <w:lang w:eastAsia="ru-RU"/>
        </w:rPr>
        <w:t>«О бюджете Фонда социального страхования Российской Федерации на 2022 год и на плановый период 2023 и 2024 годов»;</w:t>
      </w:r>
    </w:p>
    <w:p w:rsidR="009721AE" w:rsidRPr="00851324" w:rsidRDefault="009721AE" w:rsidP="0032310B">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Федеральный закон от 21</w:t>
      </w:r>
      <w:r w:rsidR="007975DC" w:rsidRPr="00851324">
        <w:rPr>
          <w:rFonts w:ascii="Times New Roman" w:eastAsia="Times New Roman" w:hAnsi="Times New Roman"/>
          <w:sz w:val="28"/>
          <w:szCs w:val="28"/>
          <w:lang w:eastAsia="ru-RU"/>
        </w:rPr>
        <w:t xml:space="preserve"> декабря 2021 г. № 413-ФЗ </w:t>
      </w:r>
      <w:r w:rsidRPr="00851324">
        <w:rPr>
          <w:rFonts w:ascii="Times New Roman" w:eastAsia="Times New Roman" w:hAnsi="Times New Roman"/>
          <w:sz w:val="28"/>
          <w:szCs w:val="28"/>
          <w:lang w:eastAsia="ru-RU"/>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rsidR="0032310B" w:rsidRPr="00851324" w:rsidRDefault="0032310B" w:rsidP="0032310B">
      <w:pPr>
        <w:pStyle w:val="a3"/>
        <w:ind w:firstLine="709"/>
        <w:jc w:val="both"/>
        <w:rPr>
          <w:rFonts w:ascii="Times New Roman" w:eastAsia="Times New Roman" w:hAnsi="Times New Roman"/>
          <w:sz w:val="28"/>
          <w:szCs w:val="28"/>
          <w:lang w:eastAsia="ru-RU"/>
        </w:rPr>
      </w:pPr>
      <w:r w:rsidRPr="00851324">
        <w:rPr>
          <w:rFonts w:ascii="Times New Roman" w:eastAsia="Times New Roman" w:hAnsi="Times New Roman"/>
          <w:sz w:val="28"/>
          <w:szCs w:val="28"/>
          <w:lang w:eastAsia="ru-RU"/>
        </w:rPr>
        <w:t xml:space="preserve">Посредством реализации мероприятий решается задача обеспечения выполнения полномочий Фонда социального страхования Российской Федерации, что способствует осуществлению цели создания необходимых условий для эффективной реализации </w:t>
      </w:r>
      <w:proofErr w:type="gramStart"/>
      <w:r w:rsidRPr="00851324">
        <w:rPr>
          <w:rFonts w:ascii="Times New Roman" w:eastAsia="Times New Roman" w:hAnsi="Times New Roman"/>
          <w:sz w:val="28"/>
          <w:szCs w:val="28"/>
          <w:lang w:eastAsia="ru-RU"/>
        </w:rPr>
        <w:t>государственной  программы</w:t>
      </w:r>
      <w:proofErr w:type="gramEnd"/>
      <w:r w:rsidRPr="00851324">
        <w:rPr>
          <w:rFonts w:ascii="Times New Roman" w:eastAsia="Times New Roman" w:hAnsi="Times New Roman"/>
          <w:sz w:val="28"/>
          <w:szCs w:val="28"/>
          <w:lang w:eastAsia="ru-RU"/>
        </w:rPr>
        <w:t>.</w:t>
      </w:r>
    </w:p>
    <w:p w:rsidR="00D979C3" w:rsidRPr="00851324" w:rsidRDefault="00D979C3" w:rsidP="0032310B">
      <w:pPr>
        <w:pStyle w:val="a3"/>
        <w:ind w:firstLine="709"/>
        <w:jc w:val="both"/>
        <w:rPr>
          <w:rFonts w:ascii="Times New Roman" w:hAnsi="Times New Roman"/>
          <w:sz w:val="28"/>
          <w:szCs w:val="28"/>
        </w:rPr>
      </w:pPr>
      <w:r w:rsidRPr="00851324">
        <w:rPr>
          <w:rFonts w:ascii="Times New Roman" w:hAnsi="Times New Roman"/>
          <w:sz w:val="28"/>
          <w:szCs w:val="28"/>
        </w:rPr>
        <w:t>Реализация мероприятия в 20</w:t>
      </w:r>
      <w:r w:rsidR="003B4021" w:rsidRPr="00851324">
        <w:rPr>
          <w:rFonts w:ascii="Times New Roman" w:hAnsi="Times New Roman"/>
          <w:sz w:val="28"/>
          <w:szCs w:val="28"/>
        </w:rPr>
        <w:t>21</w:t>
      </w:r>
      <w:r w:rsidRPr="00851324">
        <w:rPr>
          <w:rFonts w:ascii="Times New Roman" w:hAnsi="Times New Roman"/>
          <w:sz w:val="28"/>
          <w:szCs w:val="28"/>
        </w:rPr>
        <w:t xml:space="preserve"> году будет продолжена.</w:t>
      </w:r>
    </w:p>
    <w:p w:rsidR="0058494D" w:rsidRPr="00851324" w:rsidRDefault="0058494D" w:rsidP="00B26FEE">
      <w:pPr>
        <w:pStyle w:val="ConsPlusNormal"/>
        <w:widowControl/>
        <w:ind w:firstLine="540"/>
        <w:jc w:val="both"/>
        <w:rPr>
          <w:rFonts w:ascii="Times New Roman" w:hAnsi="Times New Roman" w:cs="Times New Roman"/>
          <w:b/>
          <w:sz w:val="28"/>
          <w:szCs w:val="28"/>
        </w:rPr>
      </w:pPr>
    </w:p>
    <w:p w:rsidR="000E136C" w:rsidRPr="00851324" w:rsidRDefault="0058494D" w:rsidP="00B26FEE">
      <w:pPr>
        <w:pStyle w:val="ConsPlusNormal"/>
        <w:widowControl/>
        <w:ind w:firstLine="540"/>
        <w:jc w:val="both"/>
        <w:rPr>
          <w:rFonts w:ascii="Times New Roman" w:hAnsi="Times New Roman" w:cs="Times New Roman"/>
          <w:b/>
          <w:sz w:val="28"/>
          <w:szCs w:val="28"/>
        </w:rPr>
      </w:pPr>
      <w:r w:rsidRPr="00851324">
        <w:rPr>
          <w:rFonts w:ascii="Times New Roman" w:hAnsi="Times New Roman" w:cs="Times New Roman"/>
          <w:b/>
          <w:sz w:val="28"/>
          <w:szCs w:val="28"/>
        </w:rPr>
        <w:t xml:space="preserve">ОМ 7.3 </w:t>
      </w:r>
      <w:r w:rsidR="001E7A45" w:rsidRPr="00851324">
        <w:rPr>
          <w:rFonts w:ascii="Times New Roman" w:hAnsi="Times New Roman" w:cs="Times New Roman"/>
          <w:b/>
          <w:sz w:val="28"/>
          <w:szCs w:val="28"/>
        </w:rPr>
        <w:t>«</w:t>
      </w:r>
      <w:r w:rsidR="000E136C" w:rsidRPr="00851324">
        <w:rPr>
          <w:rFonts w:ascii="Times New Roman" w:hAnsi="Times New Roman" w:cs="Times New Roman"/>
          <w:b/>
          <w:sz w:val="28"/>
          <w:szCs w:val="28"/>
        </w:rPr>
        <w:t>Развитие международного сотрудничества в сфере социальной поддержки граждан</w:t>
      </w:r>
      <w:r w:rsidR="001E7A45" w:rsidRPr="00851324">
        <w:rPr>
          <w:rFonts w:ascii="Times New Roman" w:hAnsi="Times New Roman" w:cs="Times New Roman"/>
          <w:b/>
          <w:sz w:val="28"/>
          <w:szCs w:val="28"/>
        </w:rPr>
        <w:t>»</w:t>
      </w:r>
    </w:p>
    <w:p w:rsidR="001E7A45" w:rsidRPr="00851324" w:rsidRDefault="001E7A45" w:rsidP="00B26FEE">
      <w:pPr>
        <w:pStyle w:val="ConsPlusNormal"/>
        <w:widowControl/>
        <w:ind w:firstLine="540"/>
        <w:jc w:val="both"/>
        <w:rPr>
          <w:rFonts w:ascii="Times New Roman" w:hAnsi="Times New Roman" w:cs="Times New Roman"/>
          <w:b/>
          <w:sz w:val="28"/>
          <w:szCs w:val="28"/>
        </w:rPr>
      </w:pPr>
    </w:p>
    <w:p w:rsidR="0058494D" w:rsidRPr="00851324" w:rsidRDefault="0058494D" w:rsidP="00B26FEE">
      <w:pPr>
        <w:pStyle w:val="ConsPlusNormal"/>
        <w:widowControl/>
        <w:ind w:firstLine="540"/>
        <w:jc w:val="both"/>
        <w:rPr>
          <w:rFonts w:ascii="Times New Roman" w:hAnsi="Times New Roman" w:cs="Times New Roman"/>
          <w:i/>
          <w:color w:val="000000"/>
          <w:sz w:val="28"/>
          <w:szCs w:val="28"/>
        </w:rPr>
      </w:pPr>
      <w:r w:rsidRPr="00851324">
        <w:rPr>
          <w:rFonts w:ascii="Times New Roman" w:hAnsi="Times New Roman" w:cs="Times New Roman"/>
          <w:i/>
          <w:sz w:val="28"/>
          <w:szCs w:val="28"/>
        </w:rPr>
        <w:t>Участниками по данному мероприятию являются:</w:t>
      </w:r>
      <w:r w:rsidR="001E7A45" w:rsidRPr="00851324">
        <w:rPr>
          <w:rFonts w:ascii="Times New Roman" w:hAnsi="Times New Roman" w:cs="Times New Roman"/>
          <w:i/>
          <w:sz w:val="28"/>
          <w:szCs w:val="28"/>
        </w:rPr>
        <w:t xml:space="preserve"> </w:t>
      </w:r>
      <w:r w:rsidRPr="00851324">
        <w:rPr>
          <w:rFonts w:ascii="Times New Roman" w:hAnsi="Times New Roman" w:cs="Times New Roman"/>
          <w:i/>
          <w:color w:val="000000"/>
          <w:sz w:val="28"/>
          <w:szCs w:val="28"/>
        </w:rPr>
        <w:t xml:space="preserve">Фонд социального </w:t>
      </w:r>
      <w:r w:rsidR="001E7A45" w:rsidRPr="00851324">
        <w:rPr>
          <w:rFonts w:ascii="Times New Roman" w:hAnsi="Times New Roman" w:cs="Times New Roman"/>
          <w:i/>
          <w:color w:val="000000"/>
          <w:sz w:val="28"/>
          <w:szCs w:val="28"/>
        </w:rPr>
        <w:t xml:space="preserve">страхования Российской Федерации; </w:t>
      </w:r>
      <w:r w:rsidRPr="00851324">
        <w:rPr>
          <w:rFonts w:ascii="Times New Roman" w:hAnsi="Times New Roman" w:cs="Times New Roman"/>
          <w:i/>
          <w:color w:val="000000"/>
          <w:sz w:val="28"/>
          <w:szCs w:val="28"/>
        </w:rPr>
        <w:t>Министерство труда и социальной защиты Российской Федерации</w:t>
      </w:r>
      <w:r w:rsidR="001E7A45" w:rsidRPr="00851324">
        <w:rPr>
          <w:rFonts w:ascii="Times New Roman" w:hAnsi="Times New Roman" w:cs="Times New Roman"/>
          <w:i/>
          <w:color w:val="000000"/>
          <w:sz w:val="28"/>
          <w:szCs w:val="28"/>
        </w:rPr>
        <w:t>.</w:t>
      </w:r>
    </w:p>
    <w:p w:rsidR="008B766C" w:rsidRPr="00851324" w:rsidRDefault="008B766C" w:rsidP="00B26FEE">
      <w:pPr>
        <w:pStyle w:val="a3"/>
        <w:ind w:firstLine="709"/>
        <w:jc w:val="both"/>
        <w:rPr>
          <w:rFonts w:ascii="Times New Roman" w:hAnsi="Times New Roman"/>
          <w:sz w:val="28"/>
          <w:szCs w:val="28"/>
        </w:rPr>
      </w:pPr>
      <w:r w:rsidRPr="00851324">
        <w:rPr>
          <w:rFonts w:ascii="Times New Roman" w:hAnsi="Times New Roman"/>
          <w:sz w:val="28"/>
          <w:szCs w:val="28"/>
        </w:rPr>
        <w:t>В рамках реализации данного мероприятия Минтрудом России предоставлены взносы в международные организации в целях обеспечения реализации международных обязательств Российской Федерации, в рамках обеспечения выполнения своих полномочий</w:t>
      </w:r>
      <w:r w:rsidR="009721AE" w:rsidRPr="00851324">
        <w:rPr>
          <w:rFonts w:ascii="Times New Roman" w:hAnsi="Times New Roman"/>
          <w:sz w:val="28"/>
          <w:szCs w:val="28"/>
        </w:rPr>
        <w:t xml:space="preserve"> </w:t>
      </w:r>
      <w:r w:rsidR="009A06A4" w:rsidRPr="00851324">
        <w:rPr>
          <w:rFonts w:ascii="Times New Roman" w:hAnsi="Times New Roman"/>
          <w:sz w:val="28"/>
          <w:szCs w:val="28"/>
        </w:rPr>
        <w:t xml:space="preserve">обеспечена в полном объеме 11 111,2 тыс. рублей, в том числе за счет средств резервного фонда Правительства </w:t>
      </w:r>
      <w:proofErr w:type="gramStart"/>
      <w:r w:rsidR="009A06A4" w:rsidRPr="00851324">
        <w:rPr>
          <w:rFonts w:ascii="Times New Roman" w:hAnsi="Times New Roman"/>
          <w:sz w:val="28"/>
          <w:szCs w:val="28"/>
        </w:rPr>
        <w:t>Российской  Федерации</w:t>
      </w:r>
      <w:proofErr w:type="gramEnd"/>
      <w:r w:rsidR="009A06A4" w:rsidRPr="00851324">
        <w:rPr>
          <w:rFonts w:ascii="Times New Roman" w:hAnsi="Times New Roman"/>
          <w:sz w:val="28"/>
          <w:szCs w:val="28"/>
        </w:rPr>
        <w:t xml:space="preserve">, выделенных в соответствии </w:t>
      </w:r>
      <w:r w:rsidR="009A06A4" w:rsidRPr="00851324">
        <w:rPr>
          <w:rFonts w:ascii="Times New Roman" w:hAnsi="Times New Roman"/>
          <w:sz w:val="28"/>
          <w:szCs w:val="28"/>
        </w:rPr>
        <w:br/>
        <w:t>с распоряжением Правительства Российской Федерации от 24 августа 2021 г. № 2333-р.</w:t>
      </w:r>
    </w:p>
    <w:p w:rsidR="009A06A4" w:rsidRPr="00557CA6" w:rsidRDefault="009A06A4" w:rsidP="00867369">
      <w:pPr>
        <w:pStyle w:val="a3"/>
        <w:ind w:firstLine="709"/>
        <w:jc w:val="both"/>
        <w:rPr>
          <w:rFonts w:ascii="Times New Roman" w:hAnsi="Times New Roman"/>
          <w:sz w:val="28"/>
          <w:szCs w:val="28"/>
        </w:rPr>
      </w:pPr>
      <w:r w:rsidRPr="00557CA6">
        <w:rPr>
          <w:rFonts w:ascii="Times New Roman" w:hAnsi="Times New Roman"/>
          <w:sz w:val="28"/>
          <w:szCs w:val="28"/>
        </w:rPr>
        <w:t>По основному мероприятию 7.3. «Развитие международного сотрудничества в сфере социальной поддержки граждан» взносы в международные организации в целях обеспечения участия Российской Федерации в деятельности Международной ассоциации социального обеспечения (МАСО) в рамках обеспечения выполнения полномочий Фонда в сумме 8 484,7 тыс. рублей перечислены.</w:t>
      </w:r>
    </w:p>
    <w:p w:rsidR="00867369" w:rsidRPr="00851324" w:rsidRDefault="00867369" w:rsidP="00867369">
      <w:pPr>
        <w:pStyle w:val="a3"/>
        <w:ind w:firstLine="709"/>
        <w:jc w:val="both"/>
        <w:rPr>
          <w:rFonts w:ascii="Times New Roman" w:hAnsi="Times New Roman"/>
          <w:sz w:val="28"/>
          <w:szCs w:val="28"/>
        </w:rPr>
      </w:pPr>
      <w:r w:rsidRPr="00851324">
        <w:rPr>
          <w:rFonts w:ascii="Times New Roman" w:hAnsi="Times New Roman"/>
          <w:sz w:val="28"/>
          <w:szCs w:val="28"/>
        </w:rPr>
        <w:t xml:space="preserve">Посредством выполнения указанного мероприятия Фонд обеспечивает исполнение Постановления Правительства Российской Федерации от </w:t>
      </w:r>
      <w:r w:rsidRPr="00851324">
        <w:rPr>
          <w:rFonts w:ascii="Times New Roman" w:hAnsi="Times New Roman"/>
          <w:sz w:val="28"/>
          <w:szCs w:val="28"/>
        </w:rPr>
        <w:br/>
        <w:t>16 декабря 2002 г. № 891 «Об участии Фонда социального страхования Российской Федерации в деятельности Международной ассоциации социального обеспечения» и реализацию международных обязательств Российской Федерации, что способствует осуществлению созданию необходимых условий для эффективной реализации Государственной программы Российской Федерации «Социальная поддержка граждан».</w:t>
      </w:r>
    </w:p>
    <w:p w:rsidR="00EB0694" w:rsidRPr="00A857AB" w:rsidRDefault="00F11EE8" w:rsidP="00B3122F">
      <w:pPr>
        <w:pStyle w:val="a3"/>
        <w:ind w:firstLine="709"/>
        <w:jc w:val="both"/>
        <w:rPr>
          <w:rFonts w:ascii="Times New Roman" w:hAnsi="Times New Roman"/>
          <w:sz w:val="28"/>
          <w:szCs w:val="28"/>
        </w:rPr>
      </w:pPr>
      <w:r w:rsidRPr="00851324">
        <w:rPr>
          <w:rFonts w:ascii="Times New Roman" w:hAnsi="Times New Roman"/>
          <w:sz w:val="28"/>
          <w:szCs w:val="28"/>
        </w:rPr>
        <w:t xml:space="preserve">Реализация мероприятия </w:t>
      </w:r>
      <w:bookmarkStart w:id="0" w:name="_GoBack"/>
      <w:bookmarkEnd w:id="0"/>
      <w:r w:rsidRPr="00851324">
        <w:rPr>
          <w:rFonts w:ascii="Times New Roman" w:hAnsi="Times New Roman"/>
          <w:sz w:val="28"/>
          <w:szCs w:val="28"/>
        </w:rPr>
        <w:t xml:space="preserve">в </w:t>
      </w:r>
      <w:r w:rsidR="009721AE" w:rsidRPr="00851324">
        <w:rPr>
          <w:rFonts w:ascii="Times New Roman" w:hAnsi="Times New Roman"/>
          <w:sz w:val="28"/>
          <w:szCs w:val="28"/>
        </w:rPr>
        <w:t xml:space="preserve">2022 </w:t>
      </w:r>
      <w:r w:rsidR="008B766C" w:rsidRPr="00851324">
        <w:rPr>
          <w:rFonts w:ascii="Times New Roman" w:hAnsi="Times New Roman"/>
          <w:sz w:val="28"/>
          <w:szCs w:val="28"/>
        </w:rPr>
        <w:t>году будет продолжена</w:t>
      </w:r>
      <w:r w:rsidR="008B766C" w:rsidRPr="00F52248">
        <w:rPr>
          <w:rFonts w:ascii="Times New Roman" w:hAnsi="Times New Roman"/>
          <w:sz w:val="28"/>
          <w:szCs w:val="28"/>
        </w:rPr>
        <w:t>.</w:t>
      </w:r>
    </w:p>
    <w:sectPr w:rsidR="00EB0694" w:rsidRPr="00A857AB" w:rsidSect="0065618E">
      <w:headerReference w:type="default" r:id="rId2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C3" w:rsidRDefault="00B73DC3" w:rsidP="004D56A6">
      <w:pPr>
        <w:spacing w:after="0" w:line="240" w:lineRule="auto"/>
      </w:pPr>
      <w:r>
        <w:separator/>
      </w:r>
    </w:p>
  </w:endnote>
  <w:endnote w:type="continuationSeparator" w:id="0">
    <w:p w:rsidR="00B73DC3" w:rsidRDefault="00B73DC3" w:rsidP="004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C3" w:rsidRDefault="00B73DC3" w:rsidP="004D56A6">
      <w:pPr>
        <w:spacing w:after="0" w:line="240" w:lineRule="auto"/>
      </w:pPr>
      <w:r>
        <w:separator/>
      </w:r>
    </w:p>
  </w:footnote>
  <w:footnote w:type="continuationSeparator" w:id="0">
    <w:p w:rsidR="00B73DC3" w:rsidRDefault="00B73DC3" w:rsidP="004D5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8737"/>
      <w:docPartObj>
        <w:docPartGallery w:val="Page Numbers (Top of Page)"/>
        <w:docPartUnique/>
      </w:docPartObj>
    </w:sdtPr>
    <w:sdtEndPr/>
    <w:sdtContent>
      <w:p w:rsidR="00557CA6" w:rsidRDefault="00557CA6">
        <w:pPr>
          <w:pStyle w:val="af3"/>
          <w:jc w:val="center"/>
        </w:pPr>
        <w:r>
          <w:rPr>
            <w:noProof/>
          </w:rPr>
          <w:fldChar w:fldCharType="begin"/>
        </w:r>
        <w:r>
          <w:rPr>
            <w:noProof/>
          </w:rPr>
          <w:instrText xml:space="preserve"> PAGE   \* MERGEFORMAT </w:instrText>
        </w:r>
        <w:r>
          <w:rPr>
            <w:noProof/>
          </w:rPr>
          <w:fldChar w:fldCharType="separate"/>
        </w:r>
        <w:r w:rsidR="00F52248">
          <w:rPr>
            <w:noProof/>
          </w:rPr>
          <w:t>70</w:t>
        </w:r>
        <w:r>
          <w:rPr>
            <w:noProof/>
          </w:rPr>
          <w:fldChar w:fldCharType="end"/>
        </w:r>
      </w:p>
    </w:sdtContent>
  </w:sdt>
  <w:p w:rsidR="00557CA6" w:rsidRDefault="00557CA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29A"/>
    <w:multiLevelType w:val="multilevel"/>
    <w:tmpl w:val="95BA8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23071"/>
    <w:multiLevelType w:val="hybridMultilevel"/>
    <w:tmpl w:val="19F41F6A"/>
    <w:lvl w:ilvl="0" w:tplc="3EFA789A">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37951"/>
    <w:multiLevelType w:val="multilevel"/>
    <w:tmpl w:val="D05E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B32CA"/>
    <w:multiLevelType w:val="hybridMultilevel"/>
    <w:tmpl w:val="BC3E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816440"/>
    <w:multiLevelType w:val="hybridMultilevel"/>
    <w:tmpl w:val="C5CA485A"/>
    <w:lvl w:ilvl="0" w:tplc="BB4A74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87C01"/>
    <w:multiLevelType w:val="hybridMultilevel"/>
    <w:tmpl w:val="661E1656"/>
    <w:lvl w:ilvl="0" w:tplc="842C228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22BD61C0"/>
    <w:multiLevelType w:val="multilevel"/>
    <w:tmpl w:val="F2DCA0D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8B44290"/>
    <w:multiLevelType w:val="hybridMultilevel"/>
    <w:tmpl w:val="E3467B0C"/>
    <w:lvl w:ilvl="0" w:tplc="2FFC21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2AE01557"/>
    <w:multiLevelType w:val="hybridMultilevel"/>
    <w:tmpl w:val="6C929D22"/>
    <w:lvl w:ilvl="0" w:tplc="42D2058A">
      <w:start w:val="1"/>
      <w:numFmt w:val="decimal"/>
      <w:lvlText w:val="%1."/>
      <w:lvlJc w:val="left"/>
      <w:pPr>
        <w:ind w:left="1069" w:hanging="360"/>
      </w:pPr>
      <w:rPr>
        <w:rFonts w:hint="default"/>
      </w:rPr>
    </w:lvl>
    <w:lvl w:ilvl="1" w:tplc="CC0A52C4">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576A86"/>
    <w:multiLevelType w:val="multilevel"/>
    <w:tmpl w:val="EC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5A25"/>
    <w:multiLevelType w:val="hybridMultilevel"/>
    <w:tmpl w:val="279CE51C"/>
    <w:lvl w:ilvl="0" w:tplc="BA1A0DCC">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1F0D86"/>
    <w:multiLevelType w:val="multilevel"/>
    <w:tmpl w:val="13B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B52B6"/>
    <w:multiLevelType w:val="hybridMultilevel"/>
    <w:tmpl w:val="CFEE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561B8"/>
    <w:multiLevelType w:val="multilevel"/>
    <w:tmpl w:val="1CB6BCBA"/>
    <w:lvl w:ilvl="0">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D2075"/>
    <w:multiLevelType w:val="multilevel"/>
    <w:tmpl w:val="9D6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34D00"/>
    <w:multiLevelType w:val="multilevel"/>
    <w:tmpl w:val="5342A1F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00754C4"/>
    <w:multiLevelType w:val="multilevel"/>
    <w:tmpl w:val="2EBA25A6"/>
    <w:lvl w:ilvl="0">
      <w:start w:val="1"/>
      <w:numFmt w:val="decimal"/>
      <w:lvlText w:val="%1."/>
      <w:lvlJc w:val="left"/>
      <w:pPr>
        <w:ind w:left="78" w:hanging="645"/>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8" w15:restartNumberingAfterBreak="0">
    <w:nsid w:val="545C102E"/>
    <w:multiLevelType w:val="multilevel"/>
    <w:tmpl w:val="E5A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17"/>
    <w:multiLevelType w:val="hybridMultilevel"/>
    <w:tmpl w:val="52282AE4"/>
    <w:lvl w:ilvl="0" w:tplc="512C6904">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FE6BF8"/>
    <w:multiLevelType w:val="multilevel"/>
    <w:tmpl w:val="9B3CC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6B3CB1"/>
    <w:multiLevelType w:val="hybridMultilevel"/>
    <w:tmpl w:val="281C1F64"/>
    <w:lvl w:ilvl="0" w:tplc="42AAC810">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410A51"/>
    <w:multiLevelType w:val="multilevel"/>
    <w:tmpl w:val="F22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0047"/>
    <w:multiLevelType w:val="multilevel"/>
    <w:tmpl w:val="AB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509F1"/>
    <w:multiLevelType w:val="multilevel"/>
    <w:tmpl w:val="40E89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836C9D"/>
    <w:multiLevelType w:val="multilevel"/>
    <w:tmpl w:val="255E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1B241E"/>
    <w:multiLevelType w:val="multilevel"/>
    <w:tmpl w:val="94340834"/>
    <w:lvl w:ilvl="0">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12D22"/>
    <w:multiLevelType w:val="hybridMultilevel"/>
    <w:tmpl w:val="39E0AE8E"/>
    <w:lvl w:ilvl="0" w:tplc="F6A471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1C8557E"/>
    <w:multiLevelType w:val="hybridMultilevel"/>
    <w:tmpl w:val="01A0C230"/>
    <w:lvl w:ilvl="0" w:tplc="08341EC6">
      <w:start w:val="1"/>
      <w:numFmt w:val="decimal"/>
      <w:lvlText w:val="%1."/>
      <w:lvlJc w:val="left"/>
      <w:pPr>
        <w:ind w:left="2445" w:hanging="117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9" w15:restartNumberingAfterBreak="0">
    <w:nsid w:val="746D467D"/>
    <w:multiLevelType w:val="multilevel"/>
    <w:tmpl w:val="C444D8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7A439C"/>
    <w:multiLevelType w:val="multilevel"/>
    <w:tmpl w:val="E5629B2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9A62B1A"/>
    <w:multiLevelType w:val="multilevel"/>
    <w:tmpl w:val="D136C17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7D574E65"/>
    <w:multiLevelType w:val="hybridMultilevel"/>
    <w:tmpl w:val="187A82F8"/>
    <w:lvl w:ilvl="0" w:tplc="5130361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3" w15:restartNumberingAfterBreak="0">
    <w:nsid w:val="7D643E7C"/>
    <w:multiLevelType w:val="multilevel"/>
    <w:tmpl w:val="C2CC9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17"/>
  </w:num>
  <w:num w:numId="4">
    <w:abstractNumId w:val="30"/>
  </w:num>
  <w:num w:numId="5">
    <w:abstractNumId w:val="31"/>
  </w:num>
  <w:num w:numId="6">
    <w:abstractNumId w:val="11"/>
  </w:num>
  <w:num w:numId="7">
    <w:abstractNumId w:val="21"/>
  </w:num>
  <w:num w:numId="8">
    <w:abstractNumId w:val="1"/>
  </w:num>
  <w:num w:numId="9">
    <w:abstractNumId w:val="7"/>
  </w:num>
  <w:num w:numId="10">
    <w:abstractNumId w:val="16"/>
  </w:num>
  <w:num w:numId="11">
    <w:abstractNumId w:val="19"/>
  </w:num>
  <w:num w:numId="12">
    <w:abstractNumId w:val="6"/>
  </w:num>
  <w:num w:numId="13">
    <w:abstractNumId w:val="32"/>
  </w:num>
  <w:num w:numId="14">
    <w:abstractNumId w:val="8"/>
  </w:num>
  <w:num w:numId="15">
    <w:abstractNumId w:val="3"/>
  </w:num>
  <w:num w:numId="16">
    <w:abstractNumId w:val="33"/>
  </w:num>
  <w:num w:numId="17">
    <w:abstractNumId w:val="25"/>
  </w:num>
  <w:num w:numId="18">
    <w:abstractNumId w:val="29"/>
  </w:num>
  <w:num w:numId="19">
    <w:abstractNumId w:val="2"/>
  </w:num>
  <w:num w:numId="20">
    <w:abstractNumId w:val="0"/>
  </w:num>
  <w:num w:numId="21">
    <w:abstractNumId w:val="15"/>
  </w:num>
  <w:num w:numId="22">
    <w:abstractNumId w:val="18"/>
  </w:num>
  <w:num w:numId="23">
    <w:abstractNumId w:val="23"/>
  </w:num>
  <w:num w:numId="24">
    <w:abstractNumId w:val="10"/>
  </w:num>
  <w:num w:numId="25">
    <w:abstractNumId w:val="12"/>
  </w:num>
  <w:num w:numId="26">
    <w:abstractNumId w:val="22"/>
  </w:num>
  <w:num w:numId="27">
    <w:abstractNumId w:val="4"/>
  </w:num>
  <w:num w:numId="28">
    <w:abstractNumId w:val="9"/>
  </w:num>
  <w:num w:numId="29">
    <w:abstractNumId w:val="13"/>
  </w:num>
  <w:num w:numId="30">
    <w:abstractNumId w:val="20"/>
  </w:num>
  <w:num w:numId="31">
    <w:abstractNumId w:val="14"/>
  </w:num>
  <w:num w:numId="32">
    <w:abstractNumId w:val="26"/>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6C"/>
    <w:rsid w:val="0000244D"/>
    <w:rsid w:val="00002C49"/>
    <w:rsid w:val="000039CA"/>
    <w:rsid w:val="000044FC"/>
    <w:rsid w:val="0000466B"/>
    <w:rsid w:val="000059E5"/>
    <w:rsid w:val="00010456"/>
    <w:rsid w:val="00010D2F"/>
    <w:rsid w:val="0001185F"/>
    <w:rsid w:val="000135DA"/>
    <w:rsid w:val="0001601F"/>
    <w:rsid w:val="00016D27"/>
    <w:rsid w:val="0002417A"/>
    <w:rsid w:val="000250F4"/>
    <w:rsid w:val="00025462"/>
    <w:rsid w:val="0002665D"/>
    <w:rsid w:val="000269B3"/>
    <w:rsid w:val="00026AB9"/>
    <w:rsid w:val="00027612"/>
    <w:rsid w:val="00030FFC"/>
    <w:rsid w:val="0003165D"/>
    <w:rsid w:val="000319AF"/>
    <w:rsid w:val="00034698"/>
    <w:rsid w:val="00035427"/>
    <w:rsid w:val="0003639A"/>
    <w:rsid w:val="00036814"/>
    <w:rsid w:val="00036ACE"/>
    <w:rsid w:val="000406AB"/>
    <w:rsid w:val="00041FBC"/>
    <w:rsid w:val="0004297B"/>
    <w:rsid w:val="0004463D"/>
    <w:rsid w:val="00046958"/>
    <w:rsid w:val="00050763"/>
    <w:rsid w:val="00053559"/>
    <w:rsid w:val="000543AB"/>
    <w:rsid w:val="00055B76"/>
    <w:rsid w:val="00055BF2"/>
    <w:rsid w:val="00056877"/>
    <w:rsid w:val="00057B01"/>
    <w:rsid w:val="0006026E"/>
    <w:rsid w:val="00061D5C"/>
    <w:rsid w:val="00062A2C"/>
    <w:rsid w:val="0006304C"/>
    <w:rsid w:val="000634D9"/>
    <w:rsid w:val="0006407C"/>
    <w:rsid w:val="0006414D"/>
    <w:rsid w:val="0006504B"/>
    <w:rsid w:val="00065176"/>
    <w:rsid w:val="00065C1B"/>
    <w:rsid w:val="00070E45"/>
    <w:rsid w:val="000714C0"/>
    <w:rsid w:val="0007317D"/>
    <w:rsid w:val="000757FA"/>
    <w:rsid w:val="000777F0"/>
    <w:rsid w:val="00080D47"/>
    <w:rsid w:val="00081B2D"/>
    <w:rsid w:val="00082037"/>
    <w:rsid w:val="00083D79"/>
    <w:rsid w:val="00084725"/>
    <w:rsid w:val="000849DA"/>
    <w:rsid w:val="00084A49"/>
    <w:rsid w:val="00084BD9"/>
    <w:rsid w:val="000854C0"/>
    <w:rsid w:val="00085C8E"/>
    <w:rsid w:val="000906FE"/>
    <w:rsid w:val="00092336"/>
    <w:rsid w:val="00093250"/>
    <w:rsid w:val="00093F36"/>
    <w:rsid w:val="00097A19"/>
    <w:rsid w:val="00097C55"/>
    <w:rsid w:val="000A149B"/>
    <w:rsid w:val="000A502C"/>
    <w:rsid w:val="000A595D"/>
    <w:rsid w:val="000A6411"/>
    <w:rsid w:val="000A6F2B"/>
    <w:rsid w:val="000A7C3A"/>
    <w:rsid w:val="000B04F7"/>
    <w:rsid w:val="000B245A"/>
    <w:rsid w:val="000B4A3A"/>
    <w:rsid w:val="000B4B3C"/>
    <w:rsid w:val="000B622B"/>
    <w:rsid w:val="000B6828"/>
    <w:rsid w:val="000C079F"/>
    <w:rsid w:val="000C1B51"/>
    <w:rsid w:val="000C1EC4"/>
    <w:rsid w:val="000C2A65"/>
    <w:rsid w:val="000C435A"/>
    <w:rsid w:val="000C5478"/>
    <w:rsid w:val="000C61BF"/>
    <w:rsid w:val="000C740E"/>
    <w:rsid w:val="000C7585"/>
    <w:rsid w:val="000D1763"/>
    <w:rsid w:val="000D3E99"/>
    <w:rsid w:val="000D5793"/>
    <w:rsid w:val="000E12EE"/>
    <w:rsid w:val="000E136C"/>
    <w:rsid w:val="000E2688"/>
    <w:rsid w:val="000E3FFE"/>
    <w:rsid w:val="000E4CF9"/>
    <w:rsid w:val="000E6608"/>
    <w:rsid w:val="000F03D7"/>
    <w:rsid w:val="000F10FE"/>
    <w:rsid w:val="000F296F"/>
    <w:rsid w:val="000F38FB"/>
    <w:rsid w:val="000F468B"/>
    <w:rsid w:val="000F6621"/>
    <w:rsid w:val="001009C8"/>
    <w:rsid w:val="001025D1"/>
    <w:rsid w:val="00102874"/>
    <w:rsid w:val="00103580"/>
    <w:rsid w:val="00104085"/>
    <w:rsid w:val="00104111"/>
    <w:rsid w:val="00104D98"/>
    <w:rsid w:val="00105891"/>
    <w:rsid w:val="00105E1D"/>
    <w:rsid w:val="001060E4"/>
    <w:rsid w:val="001065F7"/>
    <w:rsid w:val="00110138"/>
    <w:rsid w:val="00111AB5"/>
    <w:rsid w:val="00112B96"/>
    <w:rsid w:val="00112F93"/>
    <w:rsid w:val="00114060"/>
    <w:rsid w:val="00116EAC"/>
    <w:rsid w:val="00116FC0"/>
    <w:rsid w:val="0011701F"/>
    <w:rsid w:val="001171B4"/>
    <w:rsid w:val="00117A84"/>
    <w:rsid w:val="00117EBF"/>
    <w:rsid w:val="00120079"/>
    <w:rsid w:val="00120CEC"/>
    <w:rsid w:val="00121DFA"/>
    <w:rsid w:val="001231A2"/>
    <w:rsid w:val="00124656"/>
    <w:rsid w:val="00125DF3"/>
    <w:rsid w:val="001268AF"/>
    <w:rsid w:val="001313BD"/>
    <w:rsid w:val="00132122"/>
    <w:rsid w:val="00132B74"/>
    <w:rsid w:val="001336DB"/>
    <w:rsid w:val="00133D69"/>
    <w:rsid w:val="00133F56"/>
    <w:rsid w:val="00137BB6"/>
    <w:rsid w:val="001445E8"/>
    <w:rsid w:val="00144D36"/>
    <w:rsid w:val="001450AC"/>
    <w:rsid w:val="0014572D"/>
    <w:rsid w:val="00145E33"/>
    <w:rsid w:val="00146F81"/>
    <w:rsid w:val="00146FE7"/>
    <w:rsid w:val="0015212F"/>
    <w:rsid w:val="00152FB4"/>
    <w:rsid w:val="001536E8"/>
    <w:rsid w:val="00154064"/>
    <w:rsid w:val="00155A27"/>
    <w:rsid w:val="001561CD"/>
    <w:rsid w:val="001566B4"/>
    <w:rsid w:val="00157949"/>
    <w:rsid w:val="00157E3F"/>
    <w:rsid w:val="00160164"/>
    <w:rsid w:val="00161A6D"/>
    <w:rsid w:val="0016338E"/>
    <w:rsid w:val="00164081"/>
    <w:rsid w:val="00164713"/>
    <w:rsid w:val="00164810"/>
    <w:rsid w:val="001650D2"/>
    <w:rsid w:val="00166DE5"/>
    <w:rsid w:val="00167A7C"/>
    <w:rsid w:val="001706B3"/>
    <w:rsid w:val="00170D7D"/>
    <w:rsid w:val="00171100"/>
    <w:rsid w:val="001711EC"/>
    <w:rsid w:val="001731B2"/>
    <w:rsid w:val="0017650C"/>
    <w:rsid w:val="00176691"/>
    <w:rsid w:val="00176FB5"/>
    <w:rsid w:val="00180F49"/>
    <w:rsid w:val="00181002"/>
    <w:rsid w:val="00181FE9"/>
    <w:rsid w:val="001825BA"/>
    <w:rsid w:val="00183963"/>
    <w:rsid w:val="00183BF9"/>
    <w:rsid w:val="00184928"/>
    <w:rsid w:val="00184EBB"/>
    <w:rsid w:val="00187CDD"/>
    <w:rsid w:val="00190256"/>
    <w:rsid w:val="00191580"/>
    <w:rsid w:val="00191DA4"/>
    <w:rsid w:val="00196098"/>
    <w:rsid w:val="00196417"/>
    <w:rsid w:val="001971F8"/>
    <w:rsid w:val="001972FA"/>
    <w:rsid w:val="001A1026"/>
    <w:rsid w:val="001A245C"/>
    <w:rsid w:val="001A612C"/>
    <w:rsid w:val="001A6880"/>
    <w:rsid w:val="001B0C2C"/>
    <w:rsid w:val="001B13B7"/>
    <w:rsid w:val="001B20CB"/>
    <w:rsid w:val="001B2E22"/>
    <w:rsid w:val="001B349A"/>
    <w:rsid w:val="001B4E80"/>
    <w:rsid w:val="001B55E4"/>
    <w:rsid w:val="001B6DCE"/>
    <w:rsid w:val="001B737D"/>
    <w:rsid w:val="001B7BB0"/>
    <w:rsid w:val="001B7C11"/>
    <w:rsid w:val="001B7D87"/>
    <w:rsid w:val="001C2FBE"/>
    <w:rsid w:val="001C3397"/>
    <w:rsid w:val="001C3A57"/>
    <w:rsid w:val="001C40FE"/>
    <w:rsid w:val="001C53CE"/>
    <w:rsid w:val="001C5695"/>
    <w:rsid w:val="001C6BBD"/>
    <w:rsid w:val="001D083D"/>
    <w:rsid w:val="001D0A36"/>
    <w:rsid w:val="001D134A"/>
    <w:rsid w:val="001D1E80"/>
    <w:rsid w:val="001D24C9"/>
    <w:rsid w:val="001D36BA"/>
    <w:rsid w:val="001D3715"/>
    <w:rsid w:val="001D3C67"/>
    <w:rsid w:val="001D3F93"/>
    <w:rsid w:val="001D41DD"/>
    <w:rsid w:val="001D55A5"/>
    <w:rsid w:val="001D73E7"/>
    <w:rsid w:val="001D76A3"/>
    <w:rsid w:val="001E0A4B"/>
    <w:rsid w:val="001E7A45"/>
    <w:rsid w:val="001F15E9"/>
    <w:rsid w:val="001F1AEB"/>
    <w:rsid w:val="001F1F16"/>
    <w:rsid w:val="001F40BB"/>
    <w:rsid w:val="001F53F1"/>
    <w:rsid w:val="002011AD"/>
    <w:rsid w:val="00206BFE"/>
    <w:rsid w:val="00206D38"/>
    <w:rsid w:val="00206FFF"/>
    <w:rsid w:val="00207B80"/>
    <w:rsid w:val="00210636"/>
    <w:rsid w:val="00212C73"/>
    <w:rsid w:val="00216816"/>
    <w:rsid w:val="00216B77"/>
    <w:rsid w:val="002172C4"/>
    <w:rsid w:val="00217675"/>
    <w:rsid w:val="00217DFF"/>
    <w:rsid w:val="00220454"/>
    <w:rsid w:val="00220B28"/>
    <w:rsid w:val="00221D0E"/>
    <w:rsid w:val="002222EE"/>
    <w:rsid w:val="0022312D"/>
    <w:rsid w:val="0022449C"/>
    <w:rsid w:val="00224580"/>
    <w:rsid w:val="00227C51"/>
    <w:rsid w:val="00227E92"/>
    <w:rsid w:val="002313BA"/>
    <w:rsid w:val="002330BE"/>
    <w:rsid w:val="0023313F"/>
    <w:rsid w:val="00234CC4"/>
    <w:rsid w:val="002352AC"/>
    <w:rsid w:val="00236812"/>
    <w:rsid w:val="0023691D"/>
    <w:rsid w:val="00237B8E"/>
    <w:rsid w:val="00237E4A"/>
    <w:rsid w:val="00237F2B"/>
    <w:rsid w:val="0024004C"/>
    <w:rsid w:val="0024224B"/>
    <w:rsid w:val="002425DB"/>
    <w:rsid w:val="00243110"/>
    <w:rsid w:val="002434DD"/>
    <w:rsid w:val="00245501"/>
    <w:rsid w:val="00245D30"/>
    <w:rsid w:val="00245E84"/>
    <w:rsid w:val="0024785F"/>
    <w:rsid w:val="00251C5B"/>
    <w:rsid w:val="00252B88"/>
    <w:rsid w:val="002542FB"/>
    <w:rsid w:val="0025431A"/>
    <w:rsid w:val="002543C3"/>
    <w:rsid w:val="00254FE0"/>
    <w:rsid w:val="00255551"/>
    <w:rsid w:val="00255613"/>
    <w:rsid w:val="00255773"/>
    <w:rsid w:val="00256831"/>
    <w:rsid w:val="00257B72"/>
    <w:rsid w:val="00257C35"/>
    <w:rsid w:val="0026076F"/>
    <w:rsid w:val="00260B4B"/>
    <w:rsid w:val="00261268"/>
    <w:rsid w:val="00262FD5"/>
    <w:rsid w:val="002637BC"/>
    <w:rsid w:val="00263D54"/>
    <w:rsid w:val="00263E12"/>
    <w:rsid w:val="00265F14"/>
    <w:rsid w:val="0026636E"/>
    <w:rsid w:val="00267905"/>
    <w:rsid w:val="002701B6"/>
    <w:rsid w:val="00270D81"/>
    <w:rsid w:val="002714E8"/>
    <w:rsid w:val="0027460B"/>
    <w:rsid w:val="00274BA2"/>
    <w:rsid w:val="00276AC5"/>
    <w:rsid w:val="0027733B"/>
    <w:rsid w:val="00277ECB"/>
    <w:rsid w:val="0028036C"/>
    <w:rsid w:val="002813F6"/>
    <w:rsid w:val="00281FC4"/>
    <w:rsid w:val="002823A8"/>
    <w:rsid w:val="00282E89"/>
    <w:rsid w:val="002838BC"/>
    <w:rsid w:val="00284770"/>
    <w:rsid w:val="0028528D"/>
    <w:rsid w:val="0028598E"/>
    <w:rsid w:val="00286E40"/>
    <w:rsid w:val="00286EF3"/>
    <w:rsid w:val="00291AC2"/>
    <w:rsid w:val="00292615"/>
    <w:rsid w:val="00296B02"/>
    <w:rsid w:val="00296F1D"/>
    <w:rsid w:val="00296F46"/>
    <w:rsid w:val="00296FC9"/>
    <w:rsid w:val="002A0873"/>
    <w:rsid w:val="002A170C"/>
    <w:rsid w:val="002A29E1"/>
    <w:rsid w:val="002A2DF3"/>
    <w:rsid w:val="002A33C8"/>
    <w:rsid w:val="002A38C9"/>
    <w:rsid w:val="002A5CFF"/>
    <w:rsid w:val="002A64A9"/>
    <w:rsid w:val="002B0D3B"/>
    <w:rsid w:val="002B3D7A"/>
    <w:rsid w:val="002B61C5"/>
    <w:rsid w:val="002B6F4B"/>
    <w:rsid w:val="002B798B"/>
    <w:rsid w:val="002B7BB8"/>
    <w:rsid w:val="002C0D0D"/>
    <w:rsid w:val="002C1B9C"/>
    <w:rsid w:val="002C3441"/>
    <w:rsid w:val="002C4868"/>
    <w:rsid w:val="002C68C2"/>
    <w:rsid w:val="002C70F3"/>
    <w:rsid w:val="002D30A5"/>
    <w:rsid w:val="002D3E50"/>
    <w:rsid w:val="002D568A"/>
    <w:rsid w:val="002D6875"/>
    <w:rsid w:val="002D69E3"/>
    <w:rsid w:val="002D7A32"/>
    <w:rsid w:val="002D7E06"/>
    <w:rsid w:val="002E1808"/>
    <w:rsid w:val="002E5887"/>
    <w:rsid w:val="002E5A87"/>
    <w:rsid w:val="002E66C4"/>
    <w:rsid w:val="002E6B62"/>
    <w:rsid w:val="002E6E79"/>
    <w:rsid w:val="002F03EA"/>
    <w:rsid w:val="002F1D1B"/>
    <w:rsid w:val="002F20B3"/>
    <w:rsid w:val="002F2975"/>
    <w:rsid w:val="002F2A68"/>
    <w:rsid w:val="002F2FC1"/>
    <w:rsid w:val="002F473B"/>
    <w:rsid w:val="002F525B"/>
    <w:rsid w:val="002F5930"/>
    <w:rsid w:val="002F74D6"/>
    <w:rsid w:val="00300CDB"/>
    <w:rsid w:val="00302588"/>
    <w:rsid w:val="00305BEB"/>
    <w:rsid w:val="003109E7"/>
    <w:rsid w:val="003135FE"/>
    <w:rsid w:val="00313FD6"/>
    <w:rsid w:val="003176E0"/>
    <w:rsid w:val="003216C9"/>
    <w:rsid w:val="00321D71"/>
    <w:rsid w:val="00322A18"/>
    <w:rsid w:val="0032310B"/>
    <w:rsid w:val="0032365E"/>
    <w:rsid w:val="00324493"/>
    <w:rsid w:val="00325A27"/>
    <w:rsid w:val="00327AB7"/>
    <w:rsid w:val="0033045C"/>
    <w:rsid w:val="00332662"/>
    <w:rsid w:val="00332895"/>
    <w:rsid w:val="00332DC2"/>
    <w:rsid w:val="0033318B"/>
    <w:rsid w:val="0033503D"/>
    <w:rsid w:val="00335505"/>
    <w:rsid w:val="00335A8F"/>
    <w:rsid w:val="00336439"/>
    <w:rsid w:val="00336C5B"/>
    <w:rsid w:val="00336CBD"/>
    <w:rsid w:val="00341A06"/>
    <w:rsid w:val="003452B6"/>
    <w:rsid w:val="00345BC3"/>
    <w:rsid w:val="00347A94"/>
    <w:rsid w:val="0035012E"/>
    <w:rsid w:val="0035173E"/>
    <w:rsid w:val="00351D53"/>
    <w:rsid w:val="00353478"/>
    <w:rsid w:val="003549AE"/>
    <w:rsid w:val="00354ED2"/>
    <w:rsid w:val="0035707B"/>
    <w:rsid w:val="0035786B"/>
    <w:rsid w:val="00357FAE"/>
    <w:rsid w:val="003621CD"/>
    <w:rsid w:val="003625F4"/>
    <w:rsid w:val="00364706"/>
    <w:rsid w:val="00365150"/>
    <w:rsid w:val="003668BB"/>
    <w:rsid w:val="00366AAD"/>
    <w:rsid w:val="0036716E"/>
    <w:rsid w:val="00372E9F"/>
    <w:rsid w:val="003754D2"/>
    <w:rsid w:val="00375F5B"/>
    <w:rsid w:val="0037662F"/>
    <w:rsid w:val="003775BC"/>
    <w:rsid w:val="003775E5"/>
    <w:rsid w:val="00377C5B"/>
    <w:rsid w:val="00380002"/>
    <w:rsid w:val="00380F7A"/>
    <w:rsid w:val="003811D7"/>
    <w:rsid w:val="0038255B"/>
    <w:rsid w:val="0038288E"/>
    <w:rsid w:val="003844A3"/>
    <w:rsid w:val="00385B7E"/>
    <w:rsid w:val="003864EB"/>
    <w:rsid w:val="00390F07"/>
    <w:rsid w:val="0039291B"/>
    <w:rsid w:val="00393567"/>
    <w:rsid w:val="00393D94"/>
    <w:rsid w:val="00394720"/>
    <w:rsid w:val="003954EF"/>
    <w:rsid w:val="003961C9"/>
    <w:rsid w:val="003A0953"/>
    <w:rsid w:val="003A22C6"/>
    <w:rsid w:val="003A373A"/>
    <w:rsid w:val="003A4BB1"/>
    <w:rsid w:val="003A6A93"/>
    <w:rsid w:val="003B0728"/>
    <w:rsid w:val="003B085C"/>
    <w:rsid w:val="003B151E"/>
    <w:rsid w:val="003B1F4D"/>
    <w:rsid w:val="003B2946"/>
    <w:rsid w:val="003B4021"/>
    <w:rsid w:val="003B5446"/>
    <w:rsid w:val="003B58B3"/>
    <w:rsid w:val="003B5931"/>
    <w:rsid w:val="003B6F0F"/>
    <w:rsid w:val="003B7ED4"/>
    <w:rsid w:val="003C0CB7"/>
    <w:rsid w:val="003C3728"/>
    <w:rsid w:val="003C40A9"/>
    <w:rsid w:val="003C4DD0"/>
    <w:rsid w:val="003C557E"/>
    <w:rsid w:val="003C6F8D"/>
    <w:rsid w:val="003C7A35"/>
    <w:rsid w:val="003D1146"/>
    <w:rsid w:val="003D12D0"/>
    <w:rsid w:val="003D12E7"/>
    <w:rsid w:val="003D3CAF"/>
    <w:rsid w:val="003D5A4E"/>
    <w:rsid w:val="003D678B"/>
    <w:rsid w:val="003E4DCA"/>
    <w:rsid w:val="003E6BC5"/>
    <w:rsid w:val="003F12BC"/>
    <w:rsid w:val="003F12D2"/>
    <w:rsid w:val="003F4B7A"/>
    <w:rsid w:val="003F60ED"/>
    <w:rsid w:val="003F6C55"/>
    <w:rsid w:val="003F7E6B"/>
    <w:rsid w:val="004005CA"/>
    <w:rsid w:val="004010EF"/>
    <w:rsid w:val="004015F3"/>
    <w:rsid w:val="00402DDE"/>
    <w:rsid w:val="00404B16"/>
    <w:rsid w:val="00406632"/>
    <w:rsid w:val="004076D5"/>
    <w:rsid w:val="004078E1"/>
    <w:rsid w:val="00412708"/>
    <w:rsid w:val="004135A4"/>
    <w:rsid w:val="0041382F"/>
    <w:rsid w:val="00414C7A"/>
    <w:rsid w:val="0042306B"/>
    <w:rsid w:val="004241A4"/>
    <w:rsid w:val="00424D80"/>
    <w:rsid w:val="00424F1E"/>
    <w:rsid w:val="004272E3"/>
    <w:rsid w:val="00427E24"/>
    <w:rsid w:val="00430274"/>
    <w:rsid w:val="0043221A"/>
    <w:rsid w:val="00433FE6"/>
    <w:rsid w:val="0043540E"/>
    <w:rsid w:val="00437610"/>
    <w:rsid w:val="00442A79"/>
    <w:rsid w:val="00443584"/>
    <w:rsid w:val="00443FB7"/>
    <w:rsid w:val="004442E7"/>
    <w:rsid w:val="0044446E"/>
    <w:rsid w:val="00444893"/>
    <w:rsid w:val="0044669B"/>
    <w:rsid w:val="00446F09"/>
    <w:rsid w:val="00447D01"/>
    <w:rsid w:val="0045052C"/>
    <w:rsid w:val="00452FD9"/>
    <w:rsid w:val="00455060"/>
    <w:rsid w:val="00455067"/>
    <w:rsid w:val="00455CDC"/>
    <w:rsid w:val="00460B1E"/>
    <w:rsid w:val="00461087"/>
    <w:rsid w:val="004610FA"/>
    <w:rsid w:val="004614CB"/>
    <w:rsid w:val="0046246D"/>
    <w:rsid w:val="0046253C"/>
    <w:rsid w:val="00463405"/>
    <w:rsid w:val="004635A1"/>
    <w:rsid w:val="00464479"/>
    <w:rsid w:val="00465628"/>
    <w:rsid w:val="00465A22"/>
    <w:rsid w:val="00470D58"/>
    <w:rsid w:val="004713BE"/>
    <w:rsid w:val="00471762"/>
    <w:rsid w:val="00471A73"/>
    <w:rsid w:val="00471D35"/>
    <w:rsid w:val="00472886"/>
    <w:rsid w:val="00472F94"/>
    <w:rsid w:val="004732A4"/>
    <w:rsid w:val="00475279"/>
    <w:rsid w:val="00476A20"/>
    <w:rsid w:val="004772C2"/>
    <w:rsid w:val="004773E4"/>
    <w:rsid w:val="004779EA"/>
    <w:rsid w:val="004818B5"/>
    <w:rsid w:val="00482B55"/>
    <w:rsid w:val="004832FC"/>
    <w:rsid w:val="00483D43"/>
    <w:rsid w:val="0048484D"/>
    <w:rsid w:val="00484953"/>
    <w:rsid w:val="00485BC0"/>
    <w:rsid w:val="0049089A"/>
    <w:rsid w:val="0049245A"/>
    <w:rsid w:val="004929A8"/>
    <w:rsid w:val="00495488"/>
    <w:rsid w:val="004958FC"/>
    <w:rsid w:val="004A2190"/>
    <w:rsid w:val="004A3591"/>
    <w:rsid w:val="004A3B57"/>
    <w:rsid w:val="004A4890"/>
    <w:rsid w:val="004A5B05"/>
    <w:rsid w:val="004A696E"/>
    <w:rsid w:val="004A7612"/>
    <w:rsid w:val="004A7DBB"/>
    <w:rsid w:val="004B0074"/>
    <w:rsid w:val="004B0BD0"/>
    <w:rsid w:val="004B1149"/>
    <w:rsid w:val="004B1D33"/>
    <w:rsid w:val="004B302E"/>
    <w:rsid w:val="004B3D58"/>
    <w:rsid w:val="004B4088"/>
    <w:rsid w:val="004B6AAF"/>
    <w:rsid w:val="004B6D2F"/>
    <w:rsid w:val="004C1EFB"/>
    <w:rsid w:val="004C3B38"/>
    <w:rsid w:val="004C59F5"/>
    <w:rsid w:val="004C5AE1"/>
    <w:rsid w:val="004C6522"/>
    <w:rsid w:val="004D0EF4"/>
    <w:rsid w:val="004D2400"/>
    <w:rsid w:val="004D2E17"/>
    <w:rsid w:val="004D2F2C"/>
    <w:rsid w:val="004D500D"/>
    <w:rsid w:val="004D5042"/>
    <w:rsid w:val="004D56A6"/>
    <w:rsid w:val="004D58C4"/>
    <w:rsid w:val="004D603A"/>
    <w:rsid w:val="004D6E9A"/>
    <w:rsid w:val="004E01A1"/>
    <w:rsid w:val="004E3EEB"/>
    <w:rsid w:val="004E5090"/>
    <w:rsid w:val="004E50D0"/>
    <w:rsid w:val="004E7AB5"/>
    <w:rsid w:val="004E7E39"/>
    <w:rsid w:val="004E7F28"/>
    <w:rsid w:val="004F1222"/>
    <w:rsid w:val="004F1605"/>
    <w:rsid w:val="004F2F10"/>
    <w:rsid w:val="004F382F"/>
    <w:rsid w:val="004F394A"/>
    <w:rsid w:val="004F4894"/>
    <w:rsid w:val="004F4D0C"/>
    <w:rsid w:val="004F5E34"/>
    <w:rsid w:val="004F62C1"/>
    <w:rsid w:val="004F7513"/>
    <w:rsid w:val="00500E3F"/>
    <w:rsid w:val="00501041"/>
    <w:rsid w:val="00501A9F"/>
    <w:rsid w:val="00502D0F"/>
    <w:rsid w:val="00503F34"/>
    <w:rsid w:val="005046BB"/>
    <w:rsid w:val="00504AF2"/>
    <w:rsid w:val="00505232"/>
    <w:rsid w:val="005053E3"/>
    <w:rsid w:val="00505FCD"/>
    <w:rsid w:val="0050608F"/>
    <w:rsid w:val="00510E8B"/>
    <w:rsid w:val="00512E21"/>
    <w:rsid w:val="00513312"/>
    <w:rsid w:val="005145C3"/>
    <w:rsid w:val="00515B95"/>
    <w:rsid w:val="00516BCB"/>
    <w:rsid w:val="00516D91"/>
    <w:rsid w:val="00517204"/>
    <w:rsid w:val="00517357"/>
    <w:rsid w:val="00521D63"/>
    <w:rsid w:val="00523F6C"/>
    <w:rsid w:val="005245B8"/>
    <w:rsid w:val="00525399"/>
    <w:rsid w:val="00526734"/>
    <w:rsid w:val="00526A2D"/>
    <w:rsid w:val="00530585"/>
    <w:rsid w:val="005310C0"/>
    <w:rsid w:val="00531BC8"/>
    <w:rsid w:val="00532044"/>
    <w:rsid w:val="00533154"/>
    <w:rsid w:val="00534B66"/>
    <w:rsid w:val="00534D28"/>
    <w:rsid w:val="00536AA7"/>
    <w:rsid w:val="00541879"/>
    <w:rsid w:val="00542A9E"/>
    <w:rsid w:val="00542B4C"/>
    <w:rsid w:val="00542BFD"/>
    <w:rsid w:val="00542C7C"/>
    <w:rsid w:val="00544D26"/>
    <w:rsid w:val="00545872"/>
    <w:rsid w:val="005460DD"/>
    <w:rsid w:val="005470DA"/>
    <w:rsid w:val="00547C74"/>
    <w:rsid w:val="00550598"/>
    <w:rsid w:val="00550D3D"/>
    <w:rsid w:val="00551C86"/>
    <w:rsid w:val="00552611"/>
    <w:rsid w:val="00552866"/>
    <w:rsid w:val="005530FD"/>
    <w:rsid w:val="00553791"/>
    <w:rsid w:val="005547EE"/>
    <w:rsid w:val="00555E03"/>
    <w:rsid w:val="00557CA6"/>
    <w:rsid w:val="00561EBF"/>
    <w:rsid w:val="00563A95"/>
    <w:rsid w:val="00563A9E"/>
    <w:rsid w:val="005640EF"/>
    <w:rsid w:val="00564607"/>
    <w:rsid w:val="00564AA8"/>
    <w:rsid w:val="00564BA3"/>
    <w:rsid w:val="00565D72"/>
    <w:rsid w:val="00566370"/>
    <w:rsid w:val="005701DE"/>
    <w:rsid w:val="00571914"/>
    <w:rsid w:val="005725FC"/>
    <w:rsid w:val="00572EFA"/>
    <w:rsid w:val="0057536F"/>
    <w:rsid w:val="005759C5"/>
    <w:rsid w:val="00575F89"/>
    <w:rsid w:val="005814CE"/>
    <w:rsid w:val="0058314A"/>
    <w:rsid w:val="00584618"/>
    <w:rsid w:val="0058494D"/>
    <w:rsid w:val="00584C02"/>
    <w:rsid w:val="00584D4A"/>
    <w:rsid w:val="005869CC"/>
    <w:rsid w:val="00586E2D"/>
    <w:rsid w:val="0059006C"/>
    <w:rsid w:val="00590259"/>
    <w:rsid w:val="00591B02"/>
    <w:rsid w:val="00593672"/>
    <w:rsid w:val="00597B2B"/>
    <w:rsid w:val="005A1840"/>
    <w:rsid w:val="005A7B26"/>
    <w:rsid w:val="005B0D69"/>
    <w:rsid w:val="005B1755"/>
    <w:rsid w:val="005B24CA"/>
    <w:rsid w:val="005B4404"/>
    <w:rsid w:val="005B5D4E"/>
    <w:rsid w:val="005B72F3"/>
    <w:rsid w:val="005B730E"/>
    <w:rsid w:val="005C0DC6"/>
    <w:rsid w:val="005C1599"/>
    <w:rsid w:val="005C3A9D"/>
    <w:rsid w:val="005C790E"/>
    <w:rsid w:val="005D3B8E"/>
    <w:rsid w:val="005D4153"/>
    <w:rsid w:val="005D4D79"/>
    <w:rsid w:val="005D4F81"/>
    <w:rsid w:val="005D5A04"/>
    <w:rsid w:val="005D6D4C"/>
    <w:rsid w:val="005E10C7"/>
    <w:rsid w:val="005E11D2"/>
    <w:rsid w:val="005E1F0E"/>
    <w:rsid w:val="005E2C0C"/>
    <w:rsid w:val="005E46D8"/>
    <w:rsid w:val="005E529E"/>
    <w:rsid w:val="005E5506"/>
    <w:rsid w:val="005E75E7"/>
    <w:rsid w:val="005F2325"/>
    <w:rsid w:val="005F27EF"/>
    <w:rsid w:val="005F2A4E"/>
    <w:rsid w:val="005F4940"/>
    <w:rsid w:val="005F4A6B"/>
    <w:rsid w:val="005F52D8"/>
    <w:rsid w:val="005F5A92"/>
    <w:rsid w:val="005F6954"/>
    <w:rsid w:val="006003E8"/>
    <w:rsid w:val="006012F5"/>
    <w:rsid w:val="006024FE"/>
    <w:rsid w:val="00602908"/>
    <w:rsid w:val="0060294E"/>
    <w:rsid w:val="00602FA3"/>
    <w:rsid w:val="00604298"/>
    <w:rsid w:val="00604BC6"/>
    <w:rsid w:val="0060660E"/>
    <w:rsid w:val="00607826"/>
    <w:rsid w:val="00610054"/>
    <w:rsid w:val="00610F26"/>
    <w:rsid w:val="006123DD"/>
    <w:rsid w:val="006136F1"/>
    <w:rsid w:val="00613FBB"/>
    <w:rsid w:val="00615C94"/>
    <w:rsid w:val="006168A0"/>
    <w:rsid w:val="0062154E"/>
    <w:rsid w:val="00623228"/>
    <w:rsid w:val="006232EB"/>
    <w:rsid w:val="00624CC4"/>
    <w:rsid w:val="00625194"/>
    <w:rsid w:val="00625659"/>
    <w:rsid w:val="00626688"/>
    <w:rsid w:val="0062673B"/>
    <w:rsid w:val="00630C83"/>
    <w:rsid w:val="00630FB0"/>
    <w:rsid w:val="00631A8B"/>
    <w:rsid w:val="00633750"/>
    <w:rsid w:val="00635095"/>
    <w:rsid w:val="006379DE"/>
    <w:rsid w:val="00640286"/>
    <w:rsid w:val="0064102B"/>
    <w:rsid w:val="00641261"/>
    <w:rsid w:val="00641B2D"/>
    <w:rsid w:val="00643AF5"/>
    <w:rsid w:val="00643FDC"/>
    <w:rsid w:val="00644CFF"/>
    <w:rsid w:val="00645564"/>
    <w:rsid w:val="00645F83"/>
    <w:rsid w:val="0064785B"/>
    <w:rsid w:val="00650673"/>
    <w:rsid w:val="006513A7"/>
    <w:rsid w:val="00651581"/>
    <w:rsid w:val="0065202B"/>
    <w:rsid w:val="00652B24"/>
    <w:rsid w:val="0065423E"/>
    <w:rsid w:val="00654F13"/>
    <w:rsid w:val="00655D1D"/>
    <w:rsid w:val="0065618E"/>
    <w:rsid w:val="0066113D"/>
    <w:rsid w:val="006627DC"/>
    <w:rsid w:val="00662C7D"/>
    <w:rsid w:val="006633CD"/>
    <w:rsid w:val="0066413F"/>
    <w:rsid w:val="006662EB"/>
    <w:rsid w:val="00671EDD"/>
    <w:rsid w:val="00672858"/>
    <w:rsid w:val="00672DA2"/>
    <w:rsid w:val="00673084"/>
    <w:rsid w:val="00673186"/>
    <w:rsid w:val="0067362B"/>
    <w:rsid w:val="006843C7"/>
    <w:rsid w:val="0068467B"/>
    <w:rsid w:val="0068577D"/>
    <w:rsid w:val="006862BB"/>
    <w:rsid w:val="00687503"/>
    <w:rsid w:val="00687A6C"/>
    <w:rsid w:val="00687C62"/>
    <w:rsid w:val="006926F2"/>
    <w:rsid w:val="00692D80"/>
    <w:rsid w:val="006939F4"/>
    <w:rsid w:val="00693B8D"/>
    <w:rsid w:val="006961CA"/>
    <w:rsid w:val="0069767C"/>
    <w:rsid w:val="00697FA5"/>
    <w:rsid w:val="006A2A62"/>
    <w:rsid w:val="006A4165"/>
    <w:rsid w:val="006A61D7"/>
    <w:rsid w:val="006A742F"/>
    <w:rsid w:val="006A74E9"/>
    <w:rsid w:val="006B2686"/>
    <w:rsid w:val="006B49EF"/>
    <w:rsid w:val="006B6C2E"/>
    <w:rsid w:val="006B6E71"/>
    <w:rsid w:val="006C1157"/>
    <w:rsid w:val="006C1ACB"/>
    <w:rsid w:val="006C29DA"/>
    <w:rsid w:val="006C341C"/>
    <w:rsid w:val="006C427B"/>
    <w:rsid w:val="006C4BA0"/>
    <w:rsid w:val="006C4E75"/>
    <w:rsid w:val="006C503D"/>
    <w:rsid w:val="006C52C3"/>
    <w:rsid w:val="006C54EE"/>
    <w:rsid w:val="006C5956"/>
    <w:rsid w:val="006D16B0"/>
    <w:rsid w:val="006D1B16"/>
    <w:rsid w:val="006D36AF"/>
    <w:rsid w:val="006D4EC7"/>
    <w:rsid w:val="006D7ABE"/>
    <w:rsid w:val="006D7B99"/>
    <w:rsid w:val="006D7C20"/>
    <w:rsid w:val="006E0E84"/>
    <w:rsid w:val="006E23A8"/>
    <w:rsid w:val="006E24A7"/>
    <w:rsid w:val="006E3D5E"/>
    <w:rsid w:val="006E4438"/>
    <w:rsid w:val="006E4AFE"/>
    <w:rsid w:val="006E6796"/>
    <w:rsid w:val="006E7870"/>
    <w:rsid w:val="006F00E2"/>
    <w:rsid w:val="006F06C4"/>
    <w:rsid w:val="006F4DF4"/>
    <w:rsid w:val="006F520D"/>
    <w:rsid w:val="006F6CF2"/>
    <w:rsid w:val="006F78AC"/>
    <w:rsid w:val="007002C5"/>
    <w:rsid w:val="007003E4"/>
    <w:rsid w:val="007019E7"/>
    <w:rsid w:val="007029DF"/>
    <w:rsid w:val="00702B17"/>
    <w:rsid w:val="007064AF"/>
    <w:rsid w:val="007068B8"/>
    <w:rsid w:val="00707A7F"/>
    <w:rsid w:val="00707FF5"/>
    <w:rsid w:val="007102FD"/>
    <w:rsid w:val="00711CE8"/>
    <w:rsid w:val="007120FF"/>
    <w:rsid w:val="00712385"/>
    <w:rsid w:val="007128CD"/>
    <w:rsid w:val="00713459"/>
    <w:rsid w:val="0071370F"/>
    <w:rsid w:val="00713E4E"/>
    <w:rsid w:val="0071479A"/>
    <w:rsid w:val="00715D19"/>
    <w:rsid w:val="0071678C"/>
    <w:rsid w:val="00722071"/>
    <w:rsid w:val="007251EB"/>
    <w:rsid w:val="00726150"/>
    <w:rsid w:val="007301F0"/>
    <w:rsid w:val="00730561"/>
    <w:rsid w:val="007317B1"/>
    <w:rsid w:val="00731A7E"/>
    <w:rsid w:val="007341A0"/>
    <w:rsid w:val="007351B6"/>
    <w:rsid w:val="007356CA"/>
    <w:rsid w:val="00735FE7"/>
    <w:rsid w:val="00736605"/>
    <w:rsid w:val="007366BC"/>
    <w:rsid w:val="00736A6A"/>
    <w:rsid w:val="007375AC"/>
    <w:rsid w:val="007377CC"/>
    <w:rsid w:val="00737D4A"/>
    <w:rsid w:val="00743A21"/>
    <w:rsid w:val="0074459B"/>
    <w:rsid w:val="0074538A"/>
    <w:rsid w:val="00747AAE"/>
    <w:rsid w:val="00747C66"/>
    <w:rsid w:val="00747D8A"/>
    <w:rsid w:val="00747F90"/>
    <w:rsid w:val="007510A8"/>
    <w:rsid w:val="00753100"/>
    <w:rsid w:val="00753787"/>
    <w:rsid w:val="007551C9"/>
    <w:rsid w:val="007557EF"/>
    <w:rsid w:val="00755AAD"/>
    <w:rsid w:val="00757A7B"/>
    <w:rsid w:val="00760B9B"/>
    <w:rsid w:val="007611D5"/>
    <w:rsid w:val="00761890"/>
    <w:rsid w:val="007640A7"/>
    <w:rsid w:val="00764DE3"/>
    <w:rsid w:val="00765DE2"/>
    <w:rsid w:val="00766E3C"/>
    <w:rsid w:val="00771158"/>
    <w:rsid w:val="00771683"/>
    <w:rsid w:val="00772272"/>
    <w:rsid w:val="00772732"/>
    <w:rsid w:val="00772C9A"/>
    <w:rsid w:val="007730F8"/>
    <w:rsid w:val="00776050"/>
    <w:rsid w:val="00781331"/>
    <w:rsid w:val="0078177B"/>
    <w:rsid w:val="00781A20"/>
    <w:rsid w:val="00785E4D"/>
    <w:rsid w:val="007905ED"/>
    <w:rsid w:val="0079272A"/>
    <w:rsid w:val="0079313E"/>
    <w:rsid w:val="00793910"/>
    <w:rsid w:val="00795C5B"/>
    <w:rsid w:val="007975DC"/>
    <w:rsid w:val="007A08BB"/>
    <w:rsid w:val="007A2369"/>
    <w:rsid w:val="007A3CD5"/>
    <w:rsid w:val="007A5BB5"/>
    <w:rsid w:val="007A6D4D"/>
    <w:rsid w:val="007B01C8"/>
    <w:rsid w:val="007B01F1"/>
    <w:rsid w:val="007B16FA"/>
    <w:rsid w:val="007B1DC2"/>
    <w:rsid w:val="007B2778"/>
    <w:rsid w:val="007B2EF6"/>
    <w:rsid w:val="007B6338"/>
    <w:rsid w:val="007C02CE"/>
    <w:rsid w:val="007C0720"/>
    <w:rsid w:val="007C0783"/>
    <w:rsid w:val="007C1EDF"/>
    <w:rsid w:val="007C3BFD"/>
    <w:rsid w:val="007C4D80"/>
    <w:rsid w:val="007C6D39"/>
    <w:rsid w:val="007C7195"/>
    <w:rsid w:val="007D094E"/>
    <w:rsid w:val="007D160D"/>
    <w:rsid w:val="007D1FBF"/>
    <w:rsid w:val="007D2779"/>
    <w:rsid w:val="007D4DC5"/>
    <w:rsid w:val="007D4F61"/>
    <w:rsid w:val="007D6A0B"/>
    <w:rsid w:val="007D6EBA"/>
    <w:rsid w:val="007E0119"/>
    <w:rsid w:val="007E16A0"/>
    <w:rsid w:val="007E2E13"/>
    <w:rsid w:val="007E4678"/>
    <w:rsid w:val="007E5998"/>
    <w:rsid w:val="007E7AB5"/>
    <w:rsid w:val="007F60E1"/>
    <w:rsid w:val="007F7451"/>
    <w:rsid w:val="00801B47"/>
    <w:rsid w:val="00801CAD"/>
    <w:rsid w:val="00801D3F"/>
    <w:rsid w:val="00804365"/>
    <w:rsid w:val="00810C34"/>
    <w:rsid w:val="00810DBD"/>
    <w:rsid w:val="00810DEF"/>
    <w:rsid w:val="00813089"/>
    <w:rsid w:val="00814264"/>
    <w:rsid w:val="0081587F"/>
    <w:rsid w:val="008158F2"/>
    <w:rsid w:val="00815EF3"/>
    <w:rsid w:val="008165F7"/>
    <w:rsid w:val="0081699B"/>
    <w:rsid w:val="008176F9"/>
    <w:rsid w:val="00817803"/>
    <w:rsid w:val="0082241C"/>
    <w:rsid w:val="00824365"/>
    <w:rsid w:val="00824E45"/>
    <w:rsid w:val="00825A04"/>
    <w:rsid w:val="00825B9F"/>
    <w:rsid w:val="00831091"/>
    <w:rsid w:val="008316AA"/>
    <w:rsid w:val="008316F5"/>
    <w:rsid w:val="00832145"/>
    <w:rsid w:val="008323A4"/>
    <w:rsid w:val="0083288C"/>
    <w:rsid w:val="0083294B"/>
    <w:rsid w:val="008330C4"/>
    <w:rsid w:val="00833830"/>
    <w:rsid w:val="0083489B"/>
    <w:rsid w:val="008353A0"/>
    <w:rsid w:val="00840951"/>
    <w:rsid w:val="00840FF3"/>
    <w:rsid w:val="00844932"/>
    <w:rsid w:val="00847602"/>
    <w:rsid w:val="008506CB"/>
    <w:rsid w:val="00851324"/>
    <w:rsid w:val="00852F35"/>
    <w:rsid w:val="008545DB"/>
    <w:rsid w:val="008553E0"/>
    <w:rsid w:val="008557A7"/>
    <w:rsid w:val="0085669D"/>
    <w:rsid w:val="00856F2B"/>
    <w:rsid w:val="0085790B"/>
    <w:rsid w:val="00860D2B"/>
    <w:rsid w:val="0086273A"/>
    <w:rsid w:val="00864BBB"/>
    <w:rsid w:val="00867369"/>
    <w:rsid w:val="00867B8A"/>
    <w:rsid w:val="00867F52"/>
    <w:rsid w:val="00867F73"/>
    <w:rsid w:val="008702A0"/>
    <w:rsid w:val="00871A77"/>
    <w:rsid w:val="00875033"/>
    <w:rsid w:val="00876550"/>
    <w:rsid w:val="0088155C"/>
    <w:rsid w:val="00881F64"/>
    <w:rsid w:val="008820D3"/>
    <w:rsid w:val="0088376C"/>
    <w:rsid w:val="00884428"/>
    <w:rsid w:val="008868D3"/>
    <w:rsid w:val="0088706C"/>
    <w:rsid w:val="00890D7A"/>
    <w:rsid w:val="00892038"/>
    <w:rsid w:val="0089254A"/>
    <w:rsid w:val="00893A36"/>
    <w:rsid w:val="00895714"/>
    <w:rsid w:val="00896326"/>
    <w:rsid w:val="008974BF"/>
    <w:rsid w:val="00897D82"/>
    <w:rsid w:val="008A2B8B"/>
    <w:rsid w:val="008A6343"/>
    <w:rsid w:val="008A637F"/>
    <w:rsid w:val="008A734E"/>
    <w:rsid w:val="008A7C0D"/>
    <w:rsid w:val="008B2E96"/>
    <w:rsid w:val="008B51FA"/>
    <w:rsid w:val="008B61BB"/>
    <w:rsid w:val="008B649C"/>
    <w:rsid w:val="008B6C77"/>
    <w:rsid w:val="008B6EEF"/>
    <w:rsid w:val="008B766C"/>
    <w:rsid w:val="008B7FB7"/>
    <w:rsid w:val="008C5866"/>
    <w:rsid w:val="008C5949"/>
    <w:rsid w:val="008C6636"/>
    <w:rsid w:val="008C751F"/>
    <w:rsid w:val="008D2BA8"/>
    <w:rsid w:val="008D3A5A"/>
    <w:rsid w:val="008D3E2B"/>
    <w:rsid w:val="008D4859"/>
    <w:rsid w:val="008D62E4"/>
    <w:rsid w:val="008D6862"/>
    <w:rsid w:val="008D6916"/>
    <w:rsid w:val="008D7114"/>
    <w:rsid w:val="008D7CD9"/>
    <w:rsid w:val="008E0255"/>
    <w:rsid w:val="008E068A"/>
    <w:rsid w:val="008E0834"/>
    <w:rsid w:val="008E2789"/>
    <w:rsid w:val="008E4B78"/>
    <w:rsid w:val="008E5FA5"/>
    <w:rsid w:val="008E65DC"/>
    <w:rsid w:val="008F0B61"/>
    <w:rsid w:val="008F0D36"/>
    <w:rsid w:val="008F1994"/>
    <w:rsid w:val="008F4382"/>
    <w:rsid w:val="008F5216"/>
    <w:rsid w:val="00900A81"/>
    <w:rsid w:val="00900C2D"/>
    <w:rsid w:val="00901210"/>
    <w:rsid w:val="0090332F"/>
    <w:rsid w:val="00903A83"/>
    <w:rsid w:val="0090441B"/>
    <w:rsid w:val="0090741E"/>
    <w:rsid w:val="00910049"/>
    <w:rsid w:val="00910216"/>
    <w:rsid w:val="0091046A"/>
    <w:rsid w:val="009110B0"/>
    <w:rsid w:val="009122BF"/>
    <w:rsid w:val="00912B8A"/>
    <w:rsid w:val="00913F95"/>
    <w:rsid w:val="00914CA7"/>
    <w:rsid w:val="009209BE"/>
    <w:rsid w:val="009222BD"/>
    <w:rsid w:val="009231E9"/>
    <w:rsid w:val="009249EF"/>
    <w:rsid w:val="00924EB1"/>
    <w:rsid w:val="0092681E"/>
    <w:rsid w:val="00930B02"/>
    <w:rsid w:val="00931107"/>
    <w:rsid w:val="00936ABD"/>
    <w:rsid w:val="00937E46"/>
    <w:rsid w:val="0094026A"/>
    <w:rsid w:val="00940D9F"/>
    <w:rsid w:val="0094133C"/>
    <w:rsid w:val="00941AB8"/>
    <w:rsid w:val="00942D00"/>
    <w:rsid w:val="00944163"/>
    <w:rsid w:val="009441EB"/>
    <w:rsid w:val="00944A58"/>
    <w:rsid w:val="00944F00"/>
    <w:rsid w:val="00945317"/>
    <w:rsid w:val="009470E1"/>
    <w:rsid w:val="009509F5"/>
    <w:rsid w:val="00950CBF"/>
    <w:rsid w:val="009510BB"/>
    <w:rsid w:val="00953461"/>
    <w:rsid w:val="009551C3"/>
    <w:rsid w:val="0095622F"/>
    <w:rsid w:val="00961231"/>
    <w:rsid w:val="009620C4"/>
    <w:rsid w:val="00963F77"/>
    <w:rsid w:val="00970C5D"/>
    <w:rsid w:val="00971DA4"/>
    <w:rsid w:val="009721AE"/>
    <w:rsid w:val="0097380F"/>
    <w:rsid w:val="00973A15"/>
    <w:rsid w:val="00973A5E"/>
    <w:rsid w:val="00975693"/>
    <w:rsid w:val="009763A2"/>
    <w:rsid w:val="009770C1"/>
    <w:rsid w:val="009773FD"/>
    <w:rsid w:val="0097759A"/>
    <w:rsid w:val="00981701"/>
    <w:rsid w:val="00982BC3"/>
    <w:rsid w:val="00982D1F"/>
    <w:rsid w:val="00982DA6"/>
    <w:rsid w:val="0098307A"/>
    <w:rsid w:val="00984C3F"/>
    <w:rsid w:val="009859DF"/>
    <w:rsid w:val="00985C85"/>
    <w:rsid w:val="00986051"/>
    <w:rsid w:val="00990168"/>
    <w:rsid w:val="0099067A"/>
    <w:rsid w:val="009907EB"/>
    <w:rsid w:val="0099090A"/>
    <w:rsid w:val="00990D7A"/>
    <w:rsid w:val="009916D4"/>
    <w:rsid w:val="009935CC"/>
    <w:rsid w:val="0099540C"/>
    <w:rsid w:val="00996FE7"/>
    <w:rsid w:val="0099708C"/>
    <w:rsid w:val="009A06A4"/>
    <w:rsid w:val="009A11BF"/>
    <w:rsid w:val="009A2C5C"/>
    <w:rsid w:val="009A3489"/>
    <w:rsid w:val="009A4ADF"/>
    <w:rsid w:val="009A5265"/>
    <w:rsid w:val="009A60AF"/>
    <w:rsid w:val="009A78B7"/>
    <w:rsid w:val="009B129D"/>
    <w:rsid w:val="009B221C"/>
    <w:rsid w:val="009B3B76"/>
    <w:rsid w:val="009B3CA5"/>
    <w:rsid w:val="009B5E82"/>
    <w:rsid w:val="009B6E0D"/>
    <w:rsid w:val="009C04B2"/>
    <w:rsid w:val="009C1D79"/>
    <w:rsid w:val="009C3581"/>
    <w:rsid w:val="009C373A"/>
    <w:rsid w:val="009C3BDF"/>
    <w:rsid w:val="009C4A5B"/>
    <w:rsid w:val="009C4FFA"/>
    <w:rsid w:val="009D0784"/>
    <w:rsid w:val="009D112E"/>
    <w:rsid w:val="009D5DF9"/>
    <w:rsid w:val="009D6FD9"/>
    <w:rsid w:val="009E07A9"/>
    <w:rsid w:val="009E4087"/>
    <w:rsid w:val="009E6048"/>
    <w:rsid w:val="009E657A"/>
    <w:rsid w:val="009E7DB2"/>
    <w:rsid w:val="009E7FA9"/>
    <w:rsid w:val="009F087E"/>
    <w:rsid w:val="009F2D18"/>
    <w:rsid w:val="009F4CAF"/>
    <w:rsid w:val="009F51F5"/>
    <w:rsid w:val="009F6112"/>
    <w:rsid w:val="00A00FA1"/>
    <w:rsid w:val="00A0126D"/>
    <w:rsid w:val="00A016AC"/>
    <w:rsid w:val="00A022F4"/>
    <w:rsid w:val="00A03FA5"/>
    <w:rsid w:val="00A045E2"/>
    <w:rsid w:val="00A0711C"/>
    <w:rsid w:val="00A108F2"/>
    <w:rsid w:val="00A10CC8"/>
    <w:rsid w:val="00A1125E"/>
    <w:rsid w:val="00A11722"/>
    <w:rsid w:val="00A11CF7"/>
    <w:rsid w:val="00A12DA7"/>
    <w:rsid w:val="00A13FDE"/>
    <w:rsid w:val="00A15DC0"/>
    <w:rsid w:val="00A16B2D"/>
    <w:rsid w:val="00A1711C"/>
    <w:rsid w:val="00A174C4"/>
    <w:rsid w:val="00A20D84"/>
    <w:rsid w:val="00A21FB6"/>
    <w:rsid w:val="00A22E40"/>
    <w:rsid w:val="00A24C2C"/>
    <w:rsid w:val="00A25692"/>
    <w:rsid w:val="00A261FD"/>
    <w:rsid w:val="00A2714F"/>
    <w:rsid w:val="00A273E0"/>
    <w:rsid w:val="00A2792E"/>
    <w:rsid w:val="00A27FE6"/>
    <w:rsid w:val="00A30734"/>
    <w:rsid w:val="00A314B6"/>
    <w:rsid w:val="00A32884"/>
    <w:rsid w:val="00A335C9"/>
    <w:rsid w:val="00A3433F"/>
    <w:rsid w:val="00A36DCB"/>
    <w:rsid w:val="00A37A03"/>
    <w:rsid w:val="00A4069F"/>
    <w:rsid w:val="00A413A2"/>
    <w:rsid w:val="00A42560"/>
    <w:rsid w:val="00A45111"/>
    <w:rsid w:val="00A451AC"/>
    <w:rsid w:val="00A454B3"/>
    <w:rsid w:val="00A50DFC"/>
    <w:rsid w:val="00A5147C"/>
    <w:rsid w:val="00A525A5"/>
    <w:rsid w:val="00A52F50"/>
    <w:rsid w:val="00A5480C"/>
    <w:rsid w:val="00A54FC6"/>
    <w:rsid w:val="00A5679F"/>
    <w:rsid w:val="00A57E3D"/>
    <w:rsid w:val="00A60297"/>
    <w:rsid w:val="00A60B8C"/>
    <w:rsid w:val="00A63112"/>
    <w:rsid w:val="00A633E4"/>
    <w:rsid w:val="00A659CD"/>
    <w:rsid w:val="00A676AD"/>
    <w:rsid w:val="00A7355E"/>
    <w:rsid w:val="00A73A41"/>
    <w:rsid w:val="00A751FB"/>
    <w:rsid w:val="00A75E96"/>
    <w:rsid w:val="00A761B4"/>
    <w:rsid w:val="00A77C86"/>
    <w:rsid w:val="00A804DE"/>
    <w:rsid w:val="00A809ED"/>
    <w:rsid w:val="00A80BF1"/>
    <w:rsid w:val="00A80CDB"/>
    <w:rsid w:val="00A8118A"/>
    <w:rsid w:val="00A82F26"/>
    <w:rsid w:val="00A83F90"/>
    <w:rsid w:val="00A8524D"/>
    <w:rsid w:val="00A857AB"/>
    <w:rsid w:val="00A8725F"/>
    <w:rsid w:val="00A91FEF"/>
    <w:rsid w:val="00A94833"/>
    <w:rsid w:val="00A94DE9"/>
    <w:rsid w:val="00A95091"/>
    <w:rsid w:val="00A97608"/>
    <w:rsid w:val="00AA2CC1"/>
    <w:rsid w:val="00AA53FB"/>
    <w:rsid w:val="00AA649E"/>
    <w:rsid w:val="00AB04B2"/>
    <w:rsid w:val="00AB0715"/>
    <w:rsid w:val="00AB3650"/>
    <w:rsid w:val="00AB469B"/>
    <w:rsid w:val="00AB5BE4"/>
    <w:rsid w:val="00AB6540"/>
    <w:rsid w:val="00AC258B"/>
    <w:rsid w:val="00AC3A2E"/>
    <w:rsid w:val="00AC72EF"/>
    <w:rsid w:val="00AD089B"/>
    <w:rsid w:val="00AD0D02"/>
    <w:rsid w:val="00AD1523"/>
    <w:rsid w:val="00AD2BC1"/>
    <w:rsid w:val="00AD3859"/>
    <w:rsid w:val="00AD542D"/>
    <w:rsid w:val="00AD674E"/>
    <w:rsid w:val="00AD6AA5"/>
    <w:rsid w:val="00AD7351"/>
    <w:rsid w:val="00AD7E6B"/>
    <w:rsid w:val="00AE1249"/>
    <w:rsid w:val="00AE3D63"/>
    <w:rsid w:val="00AE6E66"/>
    <w:rsid w:val="00AE75AF"/>
    <w:rsid w:val="00AE7FF1"/>
    <w:rsid w:val="00AF0DAD"/>
    <w:rsid w:val="00AF1147"/>
    <w:rsid w:val="00AF1819"/>
    <w:rsid w:val="00AF267B"/>
    <w:rsid w:val="00AF55BD"/>
    <w:rsid w:val="00B010BF"/>
    <w:rsid w:val="00B01F12"/>
    <w:rsid w:val="00B0298A"/>
    <w:rsid w:val="00B03D43"/>
    <w:rsid w:val="00B050F6"/>
    <w:rsid w:val="00B11273"/>
    <w:rsid w:val="00B11472"/>
    <w:rsid w:val="00B116C2"/>
    <w:rsid w:val="00B12B87"/>
    <w:rsid w:val="00B14ACA"/>
    <w:rsid w:val="00B16867"/>
    <w:rsid w:val="00B20133"/>
    <w:rsid w:val="00B20BD5"/>
    <w:rsid w:val="00B20F81"/>
    <w:rsid w:val="00B21042"/>
    <w:rsid w:val="00B22ECB"/>
    <w:rsid w:val="00B23688"/>
    <w:rsid w:val="00B2441C"/>
    <w:rsid w:val="00B25BAF"/>
    <w:rsid w:val="00B26FEE"/>
    <w:rsid w:val="00B27B08"/>
    <w:rsid w:val="00B3122F"/>
    <w:rsid w:val="00B32842"/>
    <w:rsid w:val="00B33708"/>
    <w:rsid w:val="00B34BDA"/>
    <w:rsid w:val="00B35CBA"/>
    <w:rsid w:val="00B35CF6"/>
    <w:rsid w:val="00B35FBC"/>
    <w:rsid w:val="00B410D9"/>
    <w:rsid w:val="00B41E7D"/>
    <w:rsid w:val="00B43441"/>
    <w:rsid w:val="00B4580C"/>
    <w:rsid w:val="00B4704B"/>
    <w:rsid w:val="00B479FF"/>
    <w:rsid w:val="00B50AF2"/>
    <w:rsid w:val="00B5267A"/>
    <w:rsid w:val="00B52B3E"/>
    <w:rsid w:val="00B52EE1"/>
    <w:rsid w:val="00B53BC2"/>
    <w:rsid w:val="00B55E3A"/>
    <w:rsid w:val="00B5706D"/>
    <w:rsid w:val="00B60FFB"/>
    <w:rsid w:val="00B61032"/>
    <w:rsid w:val="00B61916"/>
    <w:rsid w:val="00B634B6"/>
    <w:rsid w:val="00B63F3E"/>
    <w:rsid w:val="00B6593E"/>
    <w:rsid w:val="00B66F3C"/>
    <w:rsid w:val="00B70D2B"/>
    <w:rsid w:val="00B70EAB"/>
    <w:rsid w:val="00B72602"/>
    <w:rsid w:val="00B72846"/>
    <w:rsid w:val="00B73DC3"/>
    <w:rsid w:val="00B74916"/>
    <w:rsid w:val="00B7536D"/>
    <w:rsid w:val="00B77D8F"/>
    <w:rsid w:val="00B8037B"/>
    <w:rsid w:val="00B80ADB"/>
    <w:rsid w:val="00B80BE4"/>
    <w:rsid w:val="00B81BEC"/>
    <w:rsid w:val="00B82BA1"/>
    <w:rsid w:val="00B876D5"/>
    <w:rsid w:val="00B87E90"/>
    <w:rsid w:val="00B9080B"/>
    <w:rsid w:val="00B90EE5"/>
    <w:rsid w:val="00B9229C"/>
    <w:rsid w:val="00B949AF"/>
    <w:rsid w:val="00B97623"/>
    <w:rsid w:val="00B97BE1"/>
    <w:rsid w:val="00BA16CA"/>
    <w:rsid w:val="00BA1CB1"/>
    <w:rsid w:val="00BA1D2F"/>
    <w:rsid w:val="00BA260E"/>
    <w:rsid w:val="00BA2E20"/>
    <w:rsid w:val="00BA3314"/>
    <w:rsid w:val="00BA4997"/>
    <w:rsid w:val="00BA4D88"/>
    <w:rsid w:val="00BA6A9D"/>
    <w:rsid w:val="00BB0846"/>
    <w:rsid w:val="00BB0907"/>
    <w:rsid w:val="00BB0C59"/>
    <w:rsid w:val="00BB1418"/>
    <w:rsid w:val="00BB1770"/>
    <w:rsid w:val="00BB5AE6"/>
    <w:rsid w:val="00BB7BCC"/>
    <w:rsid w:val="00BC1365"/>
    <w:rsid w:val="00BC5129"/>
    <w:rsid w:val="00BC539B"/>
    <w:rsid w:val="00BD0C79"/>
    <w:rsid w:val="00BD1775"/>
    <w:rsid w:val="00BD262D"/>
    <w:rsid w:val="00BD2756"/>
    <w:rsid w:val="00BD55F0"/>
    <w:rsid w:val="00BD57E7"/>
    <w:rsid w:val="00BD5ACF"/>
    <w:rsid w:val="00BD79F9"/>
    <w:rsid w:val="00BE0A10"/>
    <w:rsid w:val="00BE1474"/>
    <w:rsid w:val="00BE3710"/>
    <w:rsid w:val="00BE4120"/>
    <w:rsid w:val="00BE5EF8"/>
    <w:rsid w:val="00BE7BF3"/>
    <w:rsid w:val="00BF1A0F"/>
    <w:rsid w:val="00BF1BBB"/>
    <w:rsid w:val="00BF20D7"/>
    <w:rsid w:val="00BF4F94"/>
    <w:rsid w:val="00BF507E"/>
    <w:rsid w:val="00BF661A"/>
    <w:rsid w:val="00BF6D67"/>
    <w:rsid w:val="00C00393"/>
    <w:rsid w:val="00C013A2"/>
    <w:rsid w:val="00C01585"/>
    <w:rsid w:val="00C01DD7"/>
    <w:rsid w:val="00C01F73"/>
    <w:rsid w:val="00C0384A"/>
    <w:rsid w:val="00C064E2"/>
    <w:rsid w:val="00C06AA8"/>
    <w:rsid w:val="00C07BE3"/>
    <w:rsid w:val="00C11C5F"/>
    <w:rsid w:val="00C131A0"/>
    <w:rsid w:val="00C136BF"/>
    <w:rsid w:val="00C13844"/>
    <w:rsid w:val="00C13968"/>
    <w:rsid w:val="00C16B17"/>
    <w:rsid w:val="00C219F5"/>
    <w:rsid w:val="00C22081"/>
    <w:rsid w:val="00C24AC9"/>
    <w:rsid w:val="00C26177"/>
    <w:rsid w:val="00C27774"/>
    <w:rsid w:val="00C328E1"/>
    <w:rsid w:val="00C3299E"/>
    <w:rsid w:val="00C3340A"/>
    <w:rsid w:val="00C3542F"/>
    <w:rsid w:val="00C404D0"/>
    <w:rsid w:val="00C40952"/>
    <w:rsid w:val="00C42227"/>
    <w:rsid w:val="00C426C4"/>
    <w:rsid w:val="00C4279C"/>
    <w:rsid w:val="00C43662"/>
    <w:rsid w:val="00C44596"/>
    <w:rsid w:val="00C468FD"/>
    <w:rsid w:val="00C46ED4"/>
    <w:rsid w:val="00C5034C"/>
    <w:rsid w:val="00C52B05"/>
    <w:rsid w:val="00C5394C"/>
    <w:rsid w:val="00C54141"/>
    <w:rsid w:val="00C54703"/>
    <w:rsid w:val="00C5587E"/>
    <w:rsid w:val="00C55DD2"/>
    <w:rsid w:val="00C57954"/>
    <w:rsid w:val="00C6056F"/>
    <w:rsid w:val="00C64C39"/>
    <w:rsid w:val="00C64CF3"/>
    <w:rsid w:val="00C730F7"/>
    <w:rsid w:val="00C73674"/>
    <w:rsid w:val="00C73DF2"/>
    <w:rsid w:val="00C74208"/>
    <w:rsid w:val="00C74BB5"/>
    <w:rsid w:val="00C752CA"/>
    <w:rsid w:val="00C7550E"/>
    <w:rsid w:val="00C758D7"/>
    <w:rsid w:val="00C77B2D"/>
    <w:rsid w:val="00C806B1"/>
    <w:rsid w:val="00C829D1"/>
    <w:rsid w:val="00C82EA6"/>
    <w:rsid w:val="00C8504E"/>
    <w:rsid w:val="00C85200"/>
    <w:rsid w:val="00C85FAA"/>
    <w:rsid w:val="00C865EF"/>
    <w:rsid w:val="00C86B4B"/>
    <w:rsid w:val="00C86FD7"/>
    <w:rsid w:val="00C8768D"/>
    <w:rsid w:val="00C904ED"/>
    <w:rsid w:val="00C905FF"/>
    <w:rsid w:val="00C91B85"/>
    <w:rsid w:val="00C93E8D"/>
    <w:rsid w:val="00C94DE5"/>
    <w:rsid w:val="00C95A05"/>
    <w:rsid w:val="00C96503"/>
    <w:rsid w:val="00CA154E"/>
    <w:rsid w:val="00CA33A5"/>
    <w:rsid w:val="00CA415B"/>
    <w:rsid w:val="00CA5B9D"/>
    <w:rsid w:val="00CA6D37"/>
    <w:rsid w:val="00CA6E48"/>
    <w:rsid w:val="00CA7341"/>
    <w:rsid w:val="00CA7789"/>
    <w:rsid w:val="00CA784D"/>
    <w:rsid w:val="00CA7BA4"/>
    <w:rsid w:val="00CA7CEA"/>
    <w:rsid w:val="00CB0A49"/>
    <w:rsid w:val="00CB1882"/>
    <w:rsid w:val="00CB41F2"/>
    <w:rsid w:val="00CB4792"/>
    <w:rsid w:val="00CB5784"/>
    <w:rsid w:val="00CB5CB0"/>
    <w:rsid w:val="00CB5FD8"/>
    <w:rsid w:val="00CB6092"/>
    <w:rsid w:val="00CC079F"/>
    <w:rsid w:val="00CC1196"/>
    <w:rsid w:val="00CC1B3E"/>
    <w:rsid w:val="00CC27B6"/>
    <w:rsid w:val="00CC5697"/>
    <w:rsid w:val="00CC5719"/>
    <w:rsid w:val="00CC5E16"/>
    <w:rsid w:val="00CC625A"/>
    <w:rsid w:val="00CC7AE6"/>
    <w:rsid w:val="00CD0879"/>
    <w:rsid w:val="00CD1695"/>
    <w:rsid w:val="00CD1EF9"/>
    <w:rsid w:val="00CD5889"/>
    <w:rsid w:val="00CD69AE"/>
    <w:rsid w:val="00CE095D"/>
    <w:rsid w:val="00CE2700"/>
    <w:rsid w:val="00CE31BF"/>
    <w:rsid w:val="00CE36EB"/>
    <w:rsid w:val="00CE377A"/>
    <w:rsid w:val="00CE4562"/>
    <w:rsid w:val="00CE4E54"/>
    <w:rsid w:val="00CE6E33"/>
    <w:rsid w:val="00CE70FF"/>
    <w:rsid w:val="00CF085E"/>
    <w:rsid w:val="00CF118F"/>
    <w:rsid w:val="00CF1E1C"/>
    <w:rsid w:val="00CF5419"/>
    <w:rsid w:val="00CF7886"/>
    <w:rsid w:val="00CF7F6E"/>
    <w:rsid w:val="00D002DA"/>
    <w:rsid w:val="00D01448"/>
    <w:rsid w:val="00D0175B"/>
    <w:rsid w:val="00D01907"/>
    <w:rsid w:val="00D0399F"/>
    <w:rsid w:val="00D046CB"/>
    <w:rsid w:val="00D04BC5"/>
    <w:rsid w:val="00D05434"/>
    <w:rsid w:val="00D055BB"/>
    <w:rsid w:val="00D05FF5"/>
    <w:rsid w:val="00D07552"/>
    <w:rsid w:val="00D07CC2"/>
    <w:rsid w:val="00D111BB"/>
    <w:rsid w:val="00D1133C"/>
    <w:rsid w:val="00D11731"/>
    <w:rsid w:val="00D135ED"/>
    <w:rsid w:val="00D1456C"/>
    <w:rsid w:val="00D21D23"/>
    <w:rsid w:val="00D2452E"/>
    <w:rsid w:val="00D25955"/>
    <w:rsid w:val="00D26C45"/>
    <w:rsid w:val="00D31645"/>
    <w:rsid w:val="00D347A2"/>
    <w:rsid w:val="00D3491B"/>
    <w:rsid w:val="00D35BF0"/>
    <w:rsid w:val="00D3720D"/>
    <w:rsid w:val="00D41BC9"/>
    <w:rsid w:val="00D42145"/>
    <w:rsid w:val="00D437D7"/>
    <w:rsid w:val="00D43A92"/>
    <w:rsid w:val="00D4480B"/>
    <w:rsid w:val="00D44B67"/>
    <w:rsid w:val="00D44E91"/>
    <w:rsid w:val="00D463E2"/>
    <w:rsid w:val="00D513EF"/>
    <w:rsid w:val="00D521E8"/>
    <w:rsid w:val="00D52443"/>
    <w:rsid w:val="00D5497D"/>
    <w:rsid w:val="00D6050F"/>
    <w:rsid w:val="00D615B1"/>
    <w:rsid w:val="00D647FD"/>
    <w:rsid w:val="00D649E0"/>
    <w:rsid w:val="00D64A9B"/>
    <w:rsid w:val="00D654B8"/>
    <w:rsid w:val="00D67B1A"/>
    <w:rsid w:val="00D714D8"/>
    <w:rsid w:val="00D71BB5"/>
    <w:rsid w:val="00D730AB"/>
    <w:rsid w:val="00D745E7"/>
    <w:rsid w:val="00D7499F"/>
    <w:rsid w:val="00D7524E"/>
    <w:rsid w:val="00D75881"/>
    <w:rsid w:val="00D75AFF"/>
    <w:rsid w:val="00D7604C"/>
    <w:rsid w:val="00D76B54"/>
    <w:rsid w:val="00D8027F"/>
    <w:rsid w:val="00D805E1"/>
    <w:rsid w:val="00D80BC5"/>
    <w:rsid w:val="00D82112"/>
    <w:rsid w:val="00D83ADA"/>
    <w:rsid w:val="00D84B39"/>
    <w:rsid w:val="00D850B1"/>
    <w:rsid w:val="00D91467"/>
    <w:rsid w:val="00D9434B"/>
    <w:rsid w:val="00D95DDE"/>
    <w:rsid w:val="00D96FAA"/>
    <w:rsid w:val="00D973FF"/>
    <w:rsid w:val="00D979C3"/>
    <w:rsid w:val="00DA0ACD"/>
    <w:rsid w:val="00DA2FD5"/>
    <w:rsid w:val="00DA479E"/>
    <w:rsid w:val="00DA5F45"/>
    <w:rsid w:val="00DA64E4"/>
    <w:rsid w:val="00DA6D25"/>
    <w:rsid w:val="00DB084F"/>
    <w:rsid w:val="00DB1EEC"/>
    <w:rsid w:val="00DB2FB5"/>
    <w:rsid w:val="00DB522F"/>
    <w:rsid w:val="00DB5433"/>
    <w:rsid w:val="00DB5EC5"/>
    <w:rsid w:val="00DC1000"/>
    <w:rsid w:val="00DC1365"/>
    <w:rsid w:val="00DC186F"/>
    <w:rsid w:val="00DC224A"/>
    <w:rsid w:val="00DC2986"/>
    <w:rsid w:val="00DC4FFA"/>
    <w:rsid w:val="00DC61D2"/>
    <w:rsid w:val="00DD00D7"/>
    <w:rsid w:val="00DD27F5"/>
    <w:rsid w:val="00DD2CA9"/>
    <w:rsid w:val="00DD616D"/>
    <w:rsid w:val="00DE3DDB"/>
    <w:rsid w:val="00DE420F"/>
    <w:rsid w:val="00DE6734"/>
    <w:rsid w:val="00DE7042"/>
    <w:rsid w:val="00DF05FF"/>
    <w:rsid w:val="00DF2754"/>
    <w:rsid w:val="00DF320D"/>
    <w:rsid w:val="00DF6036"/>
    <w:rsid w:val="00DF6727"/>
    <w:rsid w:val="00DF6B9E"/>
    <w:rsid w:val="00DF6BC3"/>
    <w:rsid w:val="00DF6D63"/>
    <w:rsid w:val="00DF7719"/>
    <w:rsid w:val="00DF79B0"/>
    <w:rsid w:val="00E00898"/>
    <w:rsid w:val="00E00B3F"/>
    <w:rsid w:val="00E046D4"/>
    <w:rsid w:val="00E04E73"/>
    <w:rsid w:val="00E11023"/>
    <w:rsid w:val="00E111C1"/>
    <w:rsid w:val="00E1230F"/>
    <w:rsid w:val="00E12462"/>
    <w:rsid w:val="00E13054"/>
    <w:rsid w:val="00E13680"/>
    <w:rsid w:val="00E14946"/>
    <w:rsid w:val="00E156AD"/>
    <w:rsid w:val="00E158F9"/>
    <w:rsid w:val="00E170EC"/>
    <w:rsid w:val="00E175D1"/>
    <w:rsid w:val="00E2083B"/>
    <w:rsid w:val="00E22BFF"/>
    <w:rsid w:val="00E2414E"/>
    <w:rsid w:val="00E24B24"/>
    <w:rsid w:val="00E25B91"/>
    <w:rsid w:val="00E27712"/>
    <w:rsid w:val="00E303FD"/>
    <w:rsid w:val="00E30A81"/>
    <w:rsid w:val="00E318F6"/>
    <w:rsid w:val="00E3268A"/>
    <w:rsid w:val="00E32DCF"/>
    <w:rsid w:val="00E331D2"/>
    <w:rsid w:val="00E338A5"/>
    <w:rsid w:val="00E35D5D"/>
    <w:rsid w:val="00E35EC9"/>
    <w:rsid w:val="00E36001"/>
    <w:rsid w:val="00E37157"/>
    <w:rsid w:val="00E41B69"/>
    <w:rsid w:val="00E434C0"/>
    <w:rsid w:val="00E43C1D"/>
    <w:rsid w:val="00E44B2A"/>
    <w:rsid w:val="00E50AFD"/>
    <w:rsid w:val="00E533FE"/>
    <w:rsid w:val="00E53A7D"/>
    <w:rsid w:val="00E53D23"/>
    <w:rsid w:val="00E54B65"/>
    <w:rsid w:val="00E570E2"/>
    <w:rsid w:val="00E604DB"/>
    <w:rsid w:val="00E616AE"/>
    <w:rsid w:val="00E62ECD"/>
    <w:rsid w:val="00E64302"/>
    <w:rsid w:val="00E64D61"/>
    <w:rsid w:val="00E6559F"/>
    <w:rsid w:val="00E658A7"/>
    <w:rsid w:val="00E65D5E"/>
    <w:rsid w:val="00E65D5F"/>
    <w:rsid w:val="00E65E03"/>
    <w:rsid w:val="00E66CB1"/>
    <w:rsid w:val="00E67034"/>
    <w:rsid w:val="00E678AE"/>
    <w:rsid w:val="00E67BA5"/>
    <w:rsid w:val="00E70D32"/>
    <w:rsid w:val="00E71228"/>
    <w:rsid w:val="00E73BFE"/>
    <w:rsid w:val="00E7606A"/>
    <w:rsid w:val="00E76E2C"/>
    <w:rsid w:val="00E7718B"/>
    <w:rsid w:val="00E8026C"/>
    <w:rsid w:val="00E82098"/>
    <w:rsid w:val="00E83205"/>
    <w:rsid w:val="00E8432D"/>
    <w:rsid w:val="00E850D2"/>
    <w:rsid w:val="00E85592"/>
    <w:rsid w:val="00E864AE"/>
    <w:rsid w:val="00E90933"/>
    <w:rsid w:val="00E93417"/>
    <w:rsid w:val="00E93986"/>
    <w:rsid w:val="00E96E76"/>
    <w:rsid w:val="00EA0529"/>
    <w:rsid w:val="00EA07D4"/>
    <w:rsid w:val="00EA1F5D"/>
    <w:rsid w:val="00EA207B"/>
    <w:rsid w:val="00EA37A5"/>
    <w:rsid w:val="00EA407D"/>
    <w:rsid w:val="00EA4F21"/>
    <w:rsid w:val="00EA581A"/>
    <w:rsid w:val="00EA5BDA"/>
    <w:rsid w:val="00EB0312"/>
    <w:rsid w:val="00EB0694"/>
    <w:rsid w:val="00EB604A"/>
    <w:rsid w:val="00EB6508"/>
    <w:rsid w:val="00EB65A3"/>
    <w:rsid w:val="00EC09E0"/>
    <w:rsid w:val="00EC1BC4"/>
    <w:rsid w:val="00EC5D1E"/>
    <w:rsid w:val="00EC5E59"/>
    <w:rsid w:val="00EC6235"/>
    <w:rsid w:val="00ED03E6"/>
    <w:rsid w:val="00ED3281"/>
    <w:rsid w:val="00ED3BA8"/>
    <w:rsid w:val="00ED5B4A"/>
    <w:rsid w:val="00ED6E55"/>
    <w:rsid w:val="00EE0351"/>
    <w:rsid w:val="00EE2E0C"/>
    <w:rsid w:val="00EE3C32"/>
    <w:rsid w:val="00EE431D"/>
    <w:rsid w:val="00EE4A3A"/>
    <w:rsid w:val="00EE53B7"/>
    <w:rsid w:val="00EE560C"/>
    <w:rsid w:val="00EF05A8"/>
    <w:rsid w:val="00EF5AE2"/>
    <w:rsid w:val="00EF61BC"/>
    <w:rsid w:val="00EF62D7"/>
    <w:rsid w:val="00EF7483"/>
    <w:rsid w:val="00EF75A2"/>
    <w:rsid w:val="00F01CFC"/>
    <w:rsid w:val="00F04B39"/>
    <w:rsid w:val="00F051F3"/>
    <w:rsid w:val="00F058FF"/>
    <w:rsid w:val="00F108B8"/>
    <w:rsid w:val="00F10B6B"/>
    <w:rsid w:val="00F10D77"/>
    <w:rsid w:val="00F10F36"/>
    <w:rsid w:val="00F11760"/>
    <w:rsid w:val="00F11EE8"/>
    <w:rsid w:val="00F165C4"/>
    <w:rsid w:val="00F16BFC"/>
    <w:rsid w:val="00F202F5"/>
    <w:rsid w:val="00F20E2D"/>
    <w:rsid w:val="00F21938"/>
    <w:rsid w:val="00F22252"/>
    <w:rsid w:val="00F25718"/>
    <w:rsid w:val="00F25F19"/>
    <w:rsid w:val="00F263A4"/>
    <w:rsid w:val="00F27677"/>
    <w:rsid w:val="00F27D69"/>
    <w:rsid w:val="00F30AA0"/>
    <w:rsid w:val="00F30E08"/>
    <w:rsid w:val="00F30F36"/>
    <w:rsid w:val="00F31D17"/>
    <w:rsid w:val="00F31DDE"/>
    <w:rsid w:val="00F32AAA"/>
    <w:rsid w:val="00F32FC2"/>
    <w:rsid w:val="00F336BE"/>
    <w:rsid w:val="00F35D0B"/>
    <w:rsid w:val="00F40012"/>
    <w:rsid w:val="00F40ECF"/>
    <w:rsid w:val="00F43311"/>
    <w:rsid w:val="00F434E4"/>
    <w:rsid w:val="00F465C4"/>
    <w:rsid w:val="00F47910"/>
    <w:rsid w:val="00F52248"/>
    <w:rsid w:val="00F543B1"/>
    <w:rsid w:val="00F55AF7"/>
    <w:rsid w:val="00F55CDA"/>
    <w:rsid w:val="00F60299"/>
    <w:rsid w:val="00F60A0C"/>
    <w:rsid w:val="00F613C7"/>
    <w:rsid w:val="00F61631"/>
    <w:rsid w:val="00F624E6"/>
    <w:rsid w:val="00F629E4"/>
    <w:rsid w:val="00F62CA7"/>
    <w:rsid w:val="00F63CC7"/>
    <w:rsid w:val="00F64A48"/>
    <w:rsid w:val="00F64E20"/>
    <w:rsid w:val="00F662F0"/>
    <w:rsid w:val="00F67298"/>
    <w:rsid w:val="00F672BA"/>
    <w:rsid w:val="00F67389"/>
    <w:rsid w:val="00F7033C"/>
    <w:rsid w:val="00F70347"/>
    <w:rsid w:val="00F73ED9"/>
    <w:rsid w:val="00F73F14"/>
    <w:rsid w:val="00F74B9D"/>
    <w:rsid w:val="00F75690"/>
    <w:rsid w:val="00F75713"/>
    <w:rsid w:val="00F76312"/>
    <w:rsid w:val="00F774B7"/>
    <w:rsid w:val="00F82CFB"/>
    <w:rsid w:val="00F83143"/>
    <w:rsid w:val="00F84227"/>
    <w:rsid w:val="00F85B9C"/>
    <w:rsid w:val="00F862A3"/>
    <w:rsid w:val="00F93582"/>
    <w:rsid w:val="00F93BF7"/>
    <w:rsid w:val="00F94381"/>
    <w:rsid w:val="00F94548"/>
    <w:rsid w:val="00F977E8"/>
    <w:rsid w:val="00F97ED8"/>
    <w:rsid w:val="00FA074E"/>
    <w:rsid w:val="00FA154C"/>
    <w:rsid w:val="00FA19E7"/>
    <w:rsid w:val="00FA329C"/>
    <w:rsid w:val="00FA536C"/>
    <w:rsid w:val="00FA7136"/>
    <w:rsid w:val="00FA7DB5"/>
    <w:rsid w:val="00FB31D0"/>
    <w:rsid w:val="00FB422F"/>
    <w:rsid w:val="00FB4E09"/>
    <w:rsid w:val="00FB5818"/>
    <w:rsid w:val="00FB5BD9"/>
    <w:rsid w:val="00FB62CC"/>
    <w:rsid w:val="00FB78A7"/>
    <w:rsid w:val="00FC140E"/>
    <w:rsid w:val="00FC148E"/>
    <w:rsid w:val="00FC22A4"/>
    <w:rsid w:val="00FC24C4"/>
    <w:rsid w:val="00FC41A5"/>
    <w:rsid w:val="00FC4DDD"/>
    <w:rsid w:val="00FC59B7"/>
    <w:rsid w:val="00FC7AE1"/>
    <w:rsid w:val="00FD0B86"/>
    <w:rsid w:val="00FD1100"/>
    <w:rsid w:val="00FD1557"/>
    <w:rsid w:val="00FD27B3"/>
    <w:rsid w:val="00FD4C1A"/>
    <w:rsid w:val="00FD6224"/>
    <w:rsid w:val="00FD7331"/>
    <w:rsid w:val="00FE13D6"/>
    <w:rsid w:val="00FE144C"/>
    <w:rsid w:val="00FE1663"/>
    <w:rsid w:val="00FE2651"/>
    <w:rsid w:val="00FE5202"/>
    <w:rsid w:val="00FE6EA9"/>
    <w:rsid w:val="00FF1CDE"/>
    <w:rsid w:val="00FF440B"/>
    <w:rsid w:val="00FF50E8"/>
    <w:rsid w:val="00FF67AB"/>
    <w:rsid w:val="00FF698D"/>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C3944D3B-97CC-441E-BBCE-6E3832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136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aliases w:val="Официальный"/>
    <w:link w:val="a4"/>
    <w:uiPriority w:val="1"/>
    <w:qFormat/>
    <w:rsid w:val="004B0074"/>
    <w:pPr>
      <w:spacing w:after="0" w:line="240" w:lineRule="auto"/>
    </w:pPr>
    <w:rPr>
      <w:rFonts w:ascii="Calibri" w:eastAsia="Calibri" w:hAnsi="Calibri" w:cs="Times New Roman"/>
    </w:rPr>
  </w:style>
  <w:style w:type="paragraph" w:styleId="a5">
    <w:name w:val="Normal (Web)"/>
    <w:aliases w:val="Обычный (Web),Обычный (веб)1"/>
    <w:basedOn w:val="a"/>
    <w:link w:val="a6"/>
    <w:uiPriority w:val="99"/>
    <w:unhideWhenUsed/>
    <w:rsid w:val="00901210"/>
    <w:pPr>
      <w:spacing w:before="100" w:beforeAutospacing="1" w:after="100" w:afterAutospacing="1" w:line="240" w:lineRule="auto"/>
    </w:pPr>
    <w:rPr>
      <w:rFonts w:ascii="Times New Roman" w:eastAsiaTheme="minorHAnsi" w:hAnsi="Times New Roman"/>
      <w:sz w:val="24"/>
      <w:szCs w:val="24"/>
      <w:lang w:eastAsia="ru-RU"/>
    </w:rPr>
  </w:style>
  <w:style w:type="paragraph" w:styleId="a7">
    <w:name w:val="List Paragraph"/>
    <w:basedOn w:val="a"/>
    <w:uiPriority w:val="34"/>
    <w:qFormat/>
    <w:rsid w:val="00901210"/>
    <w:pPr>
      <w:ind w:left="720"/>
      <w:contextualSpacing/>
    </w:pPr>
    <w:rPr>
      <w:rFonts w:asciiTheme="minorHAnsi" w:eastAsiaTheme="minorHAnsi" w:hAnsiTheme="minorHAnsi" w:cstheme="minorBidi"/>
    </w:rPr>
  </w:style>
  <w:style w:type="character" w:styleId="a8">
    <w:name w:val="Hyperlink"/>
    <w:basedOn w:val="a0"/>
    <w:uiPriority w:val="99"/>
    <w:unhideWhenUsed/>
    <w:rsid w:val="004078E1"/>
    <w:rPr>
      <w:color w:val="0000FF" w:themeColor="hyperlink"/>
      <w:u w:val="single"/>
    </w:rPr>
  </w:style>
  <w:style w:type="character" w:customStyle="1" w:styleId="a6">
    <w:name w:val="Обычный (веб) Знак"/>
    <w:aliases w:val="Обычный (Web) Знак,Обычный (веб)1 Знак"/>
    <w:basedOn w:val="a0"/>
    <w:link w:val="a5"/>
    <w:locked/>
    <w:rsid w:val="00EA581A"/>
    <w:rPr>
      <w:rFonts w:ascii="Times New Roman" w:hAnsi="Times New Roman" w:cs="Times New Roman"/>
      <w:sz w:val="24"/>
      <w:szCs w:val="24"/>
      <w:lang w:eastAsia="ru-RU"/>
    </w:rPr>
  </w:style>
  <w:style w:type="paragraph" w:customStyle="1" w:styleId="ConsNormal">
    <w:name w:val="ConsNormal"/>
    <w:basedOn w:val="a"/>
    <w:rsid w:val="00EA581A"/>
    <w:pPr>
      <w:autoSpaceDE w:val="0"/>
      <w:autoSpaceDN w:val="0"/>
      <w:spacing w:after="0" w:line="240" w:lineRule="auto"/>
      <w:ind w:right="19772" w:firstLine="720"/>
    </w:pPr>
    <w:rPr>
      <w:rFonts w:ascii="Arial" w:hAnsi="Arial" w:cs="Arial"/>
      <w:sz w:val="20"/>
      <w:szCs w:val="20"/>
      <w:lang w:eastAsia="ru-RU"/>
    </w:rPr>
  </w:style>
  <w:style w:type="paragraph" w:customStyle="1" w:styleId="1">
    <w:name w:val="Текст1"/>
    <w:basedOn w:val="a"/>
    <w:rsid w:val="00EA581A"/>
    <w:pPr>
      <w:spacing w:after="0" w:line="360" w:lineRule="auto"/>
      <w:ind w:firstLine="720"/>
      <w:jc w:val="both"/>
    </w:pPr>
    <w:rPr>
      <w:rFonts w:ascii="Times New Roman" w:hAnsi="Times New Roman"/>
      <w:sz w:val="28"/>
      <w:szCs w:val="28"/>
      <w:lang w:eastAsia="ru-RU"/>
    </w:rPr>
  </w:style>
  <w:style w:type="paragraph" w:styleId="a9">
    <w:name w:val="Balloon Text"/>
    <w:basedOn w:val="a"/>
    <w:link w:val="aa"/>
    <w:uiPriority w:val="99"/>
    <w:semiHidden/>
    <w:unhideWhenUsed/>
    <w:rsid w:val="00760B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B9B"/>
    <w:rPr>
      <w:rFonts w:ascii="Tahoma" w:eastAsia="Calibri" w:hAnsi="Tahoma" w:cs="Tahoma"/>
      <w:sz w:val="16"/>
      <w:szCs w:val="16"/>
    </w:rPr>
  </w:style>
  <w:style w:type="table" w:styleId="ab">
    <w:name w:val="Table Grid"/>
    <w:basedOn w:val="a1"/>
    <w:uiPriority w:val="59"/>
    <w:rsid w:val="0008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D0879"/>
    <w:pPr>
      <w:spacing w:after="0" w:line="36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rsid w:val="00CD0879"/>
    <w:rPr>
      <w:rFonts w:ascii="Times New Roman" w:eastAsia="Times New Roman" w:hAnsi="Times New Roman" w:cs="Times New Roman"/>
      <w:sz w:val="28"/>
      <w:szCs w:val="24"/>
      <w:lang w:eastAsia="ru-RU"/>
    </w:rPr>
  </w:style>
  <w:style w:type="paragraph" w:styleId="ae">
    <w:name w:val="Normal Indent"/>
    <w:basedOn w:val="a"/>
    <w:rsid w:val="00CD0879"/>
    <w:pPr>
      <w:spacing w:after="0" w:line="360" w:lineRule="auto"/>
      <w:ind w:firstLine="624"/>
      <w:jc w:val="both"/>
    </w:pPr>
    <w:rPr>
      <w:rFonts w:ascii="Times New Roman" w:eastAsia="Times New Roman" w:hAnsi="Times New Roman"/>
      <w:sz w:val="26"/>
      <w:szCs w:val="20"/>
      <w:lang w:eastAsia="ru-RU"/>
    </w:rPr>
  </w:style>
  <w:style w:type="paragraph" w:styleId="af">
    <w:name w:val="Title"/>
    <w:basedOn w:val="a"/>
    <w:link w:val="af0"/>
    <w:qFormat/>
    <w:rsid w:val="00CD0879"/>
    <w:pPr>
      <w:spacing w:after="0" w:line="360" w:lineRule="auto"/>
      <w:ind w:firstLine="680"/>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CD0879"/>
    <w:rPr>
      <w:rFonts w:ascii="Times New Roman" w:eastAsia="Times New Roman" w:hAnsi="Times New Roman" w:cs="Times New Roman"/>
      <w:b/>
      <w:bCs/>
      <w:sz w:val="32"/>
      <w:szCs w:val="24"/>
      <w:lang w:eastAsia="ru-RU"/>
    </w:rPr>
  </w:style>
  <w:style w:type="paragraph" w:styleId="2">
    <w:name w:val="Body Text Indent 2"/>
    <w:basedOn w:val="a"/>
    <w:link w:val="20"/>
    <w:uiPriority w:val="99"/>
    <w:semiHidden/>
    <w:unhideWhenUsed/>
    <w:rsid w:val="00F93BF7"/>
    <w:pPr>
      <w:spacing w:after="120" w:line="480" w:lineRule="auto"/>
      <w:ind w:left="283"/>
    </w:pPr>
  </w:style>
  <w:style w:type="character" w:customStyle="1" w:styleId="20">
    <w:name w:val="Основной текст с отступом 2 Знак"/>
    <w:basedOn w:val="a0"/>
    <w:link w:val="2"/>
    <w:uiPriority w:val="99"/>
    <w:semiHidden/>
    <w:rsid w:val="00F93BF7"/>
    <w:rPr>
      <w:rFonts w:ascii="Calibri" w:eastAsia="Calibri" w:hAnsi="Calibri" w:cs="Times New Roman"/>
    </w:rPr>
  </w:style>
  <w:style w:type="paragraph" w:styleId="af1">
    <w:name w:val="Body Text Indent"/>
    <w:basedOn w:val="a"/>
    <w:link w:val="af2"/>
    <w:uiPriority w:val="99"/>
    <w:semiHidden/>
    <w:unhideWhenUsed/>
    <w:rsid w:val="00B20133"/>
    <w:pPr>
      <w:spacing w:after="120"/>
      <w:ind w:left="283"/>
    </w:pPr>
  </w:style>
  <w:style w:type="character" w:customStyle="1" w:styleId="af2">
    <w:name w:val="Основной текст с отступом Знак"/>
    <w:basedOn w:val="a0"/>
    <w:link w:val="af1"/>
    <w:uiPriority w:val="99"/>
    <w:semiHidden/>
    <w:rsid w:val="00B20133"/>
    <w:rPr>
      <w:rFonts w:ascii="Calibri" w:eastAsia="Calibri" w:hAnsi="Calibri" w:cs="Times New Roman"/>
    </w:rPr>
  </w:style>
  <w:style w:type="paragraph" w:styleId="af3">
    <w:name w:val="header"/>
    <w:basedOn w:val="a"/>
    <w:link w:val="af4"/>
    <w:uiPriority w:val="99"/>
    <w:rsid w:val="004625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46253C"/>
    <w:rPr>
      <w:rFonts w:ascii="Times New Roman" w:eastAsia="Times New Roman" w:hAnsi="Times New Roman" w:cs="Times New Roman"/>
      <w:sz w:val="24"/>
      <w:szCs w:val="24"/>
      <w:lang w:eastAsia="ru-RU"/>
    </w:rPr>
  </w:style>
  <w:style w:type="paragraph" w:styleId="3">
    <w:name w:val="Body Text Indent 3"/>
    <w:basedOn w:val="a"/>
    <w:link w:val="30"/>
    <w:rsid w:val="004625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253C"/>
    <w:rPr>
      <w:rFonts w:ascii="Times New Roman" w:eastAsia="Times New Roman" w:hAnsi="Times New Roman" w:cs="Times New Roman"/>
      <w:sz w:val="16"/>
      <w:szCs w:val="16"/>
      <w:lang w:eastAsia="ru-RU"/>
    </w:rPr>
  </w:style>
  <w:style w:type="character" w:customStyle="1" w:styleId="FontStyle17">
    <w:name w:val="Font Style17"/>
    <w:basedOn w:val="a0"/>
    <w:rsid w:val="00353478"/>
    <w:rPr>
      <w:rFonts w:ascii="Times New Roman" w:hAnsi="Times New Roman" w:cs="Times New Roman"/>
      <w:sz w:val="26"/>
      <w:szCs w:val="26"/>
    </w:rPr>
  </w:style>
  <w:style w:type="character" w:styleId="af5">
    <w:name w:val="footnote reference"/>
    <w:uiPriority w:val="99"/>
    <w:rsid w:val="004D56A6"/>
    <w:rPr>
      <w:rFonts w:ascii="Times New Roman" w:hAnsi="Times New Roman" w:cs="Times New Roman"/>
      <w:vertAlign w:val="superscript"/>
    </w:rPr>
  </w:style>
  <w:style w:type="paragraph" w:styleId="af6">
    <w:name w:val="footnote text"/>
    <w:basedOn w:val="a"/>
    <w:link w:val="af7"/>
    <w:uiPriority w:val="99"/>
    <w:rsid w:val="004D56A6"/>
    <w:pPr>
      <w:spacing w:after="0" w:line="240" w:lineRule="auto"/>
    </w:pPr>
    <w:rPr>
      <w:sz w:val="20"/>
      <w:szCs w:val="20"/>
    </w:rPr>
  </w:style>
  <w:style w:type="character" w:customStyle="1" w:styleId="af7">
    <w:name w:val="Текст сноски Знак"/>
    <w:basedOn w:val="a0"/>
    <w:link w:val="af6"/>
    <w:uiPriority w:val="99"/>
    <w:rsid w:val="004D56A6"/>
    <w:rPr>
      <w:rFonts w:ascii="Calibri" w:eastAsia="Calibri" w:hAnsi="Calibri" w:cs="Times New Roman"/>
      <w:sz w:val="20"/>
      <w:szCs w:val="20"/>
    </w:rPr>
  </w:style>
  <w:style w:type="paragraph" w:styleId="af8">
    <w:name w:val="footer"/>
    <w:basedOn w:val="a"/>
    <w:link w:val="af9"/>
    <w:uiPriority w:val="99"/>
    <w:semiHidden/>
    <w:unhideWhenUsed/>
    <w:rsid w:val="000C740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C740E"/>
    <w:rPr>
      <w:rFonts w:ascii="Calibri" w:eastAsia="Calibri" w:hAnsi="Calibri" w:cs="Times New Roman"/>
    </w:rPr>
  </w:style>
  <w:style w:type="character" w:styleId="afa">
    <w:name w:val="Strong"/>
    <w:basedOn w:val="a0"/>
    <w:uiPriority w:val="22"/>
    <w:qFormat/>
    <w:rsid w:val="007905ED"/>
    <w:rPr>
      <w:rFonts w:cs="Times New Roman"/>
      <w:b/>
      <w:bCs/>
    </w:rPr>
  </w:style>
  <w:style w:type="character" w:customStyle="1" w:styleId="21">
    <w:name w:val="Основной текст (2)_"/>
    <w:basedOn w:val="a0"/>
    <w:link w:val="22"/>
    <w:rsid w:val="005F2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F2A4E"/>
    <w:pPr>
      <w:widowControl w:val="0"/>
      <w:shd w:val="clear" w:color="auto" w:fill="FFFFFF"/>
      <w:spacing w:before="2160" w:after="300" w:line="322" w:lineRule="exact"/>
      <w:jc w:val="both"/>
    </w:pPr>
    <w:rPr>
      <w:rFonts w:ascii="Times New Roman" w:eastAsia="Times New Roman" w:hAnsi="Times New Roman"/>
      <w:sz w:val="28"/>
      <w:szCs w:val="28"/>
    </w:rPr>
  </w:style>
  <w:style w:type="character" w:customStyle="1" w:styleId="8">
    <w:name w:val="Основной текст (8)_"/>
    <w:basedOn w:val="a0"/>
    <w:rsid w:val="005F2A4E"/>
    <w:rPr>
      <w:rFonts w:ascii="Times New Roman" w:eastAsia="Times New Roman" w:hAnsi="Times New Roman" w:cs="Times New Roman"/>
      <w:b w:val="0"/>
      <w:bCs w:val="0"/>
      <w:i/>
      <w:iCs/>
      <w:smallCaps w:val="0"/>
      <w:strike w:val="0"/>
      <w:sz w:val="28"/>
      <w:szCs w:val="28"/>
      <w:u w:val="none"/>
    </w:rPr>
  </w:style>
  <w:style w:type="character" w:customStyle="1" w:styleId="80">
    <w:name w:val="Основной текст (8) + Не курсив"/>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D3E50"/>
    <w:rPr>
      <w:rFonts w:ascii="Impact" w:eastAsia="Impact" w:hAnsi="Impact" w:cs="Impact"/>
      <w:shd w:val="clear" w:color="auto" w:fill="FFFFFF"/>
    </w:rPr>
  </w:style>
  <w:style w:type="paragraph" w:customStyle="1" w:styleId="100">
    <w:name w:val="Основной текст (10)"/>
    <w:basedOn w:val="a"/>
    <w:link w:val="10"/>
    <w:rsid w:val="002D3E50"/>
    <w:pPr>
      <w:widowControl w:val="0"/>
      <w:shd w:val="clear" w:color="auto" w:fill="FFFFFF"/>
      <w:spacing w:before="420" w:after="0" w:line="0" w:lineRule="atLeast"/>
      <w:jc w:val="right"/>
    </w:pPr>
    <w:rPr>
      <w:rFonts w:ascii="Impact" w:eastAsia="Impact" w:hAnsi="Impact" w:cs="Impact"/>
    </w:rPr>
  </w:style>
  <w:style w:type="paragraph" w:customStyle="1" w:styleId="afb">
    <w:name w:val="Прижатый влево"/>
    <w:basedOn w:val="a"/>
    <w:next w:val="a"/>
    <w:uiPriority w:val="99"/>
    <w:rsid w:val="00125D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4">
    <w:name w:val="Основной текст (4)_"/>
    <w:basedOn w:val="a0"/>
    <w:link w:val="40"/>
    <w:rsid w:val="00E8432D"/>
    <w:rPr>
      <w:rFonts w:ascii="Times New Roman" w:eastAsia="Times New Roman" w:hAnsi="Times New Roman" w:cs="Times New Roman"/>
      <w:i/>
      <w:iCs/>
      <w:sz w:val="28"/>
      <w:szCs w:val="28"/>
      <w:shd w:val="clear" w:color="auto" w:fill="FFFFFF"/>
    </w:rPr>
  </w:style>
  <w:style w:type="character" w:customStyle="1" w:styleId="4Tahoma12pt">
    <w:name w:val="Основной текст (4) + Tahoma;12 pt"/>
    <w:basedOn w:val="4"/>
    <w:rsid w:val="00E8432D"/>
    <w:rPr>
      <w:rFonts w:ascii="Tahoma" w:eastAsia="Tahoma" w:hAnsi="Tahoma" w:cs="Tahoma"/>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E8432D"/>
    <w:pPr>
      <w:widowControl w:val="0"/>
      <w:shd w:val="clear" w:color="auto" w:fill="FFFFFF"/>
      <w:spacing w:after="0" w:line="365" w:lineRule="exact"/>
      <w:ind w:firstLine="760"/>
      <w:jc w:val="both"/>
    </w:pPr>
    <w:rPr>
      <w:rFonts w:ascii="Times New Roman" w:eastAsia="Times New Roman" w:hAnsi="Times New Roman"/>
      <w:i/>
      <w:iCs/>
      <w:sz w:val="28"/>
      <w:szCs w:val="28"/>
    </w:rPr>
  </w:style>
  <w:style w:type="character" w:customStyle="1" w:styleId="9">
    <w:name w:val="Основной текст (9)_"/>
    <w:basedOn w:val="a0"/>
    <w:link w:val="90"/>
    <w:rsid w:val="009A60AF"/>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9A60AF"/>
    <w:pPr>
      <w:widowControl w:val="0"/>
      <w:shd w:val="clear" w:color="auto" w:fill="FFFFFF"/>
      <w:spacing w:before="300" w:after="0" w:line="322" w:lineRule="exact"/>
    </w:pPr>
    <w:rPr>
      <w:rFonts w:ascii="Times New Roman" w:eastAsia="Times New Roman" w:hAnsi="Times New Roman"/>
      <w:b/>
      <w:bCs/>
      <w:i/>
      <w:iCs/>
      <w:sz w:val="28"/>
      <w:szCs w:val="28"/>
    </w:rPr>
  </w:style>
  <w:style w:type="character" w:customStyle="1" w:styleId="5">
    <w:name w:val="Основной текст (5)_"/>
    <w:basedOn w:val="a0"/>
    <w:link w:val="50"/>
    <w:rsid w:val="003954EF"/>
    <w:rPr>
      <w:rFonts w:ascii="Times New Roman" w:eastAsia="Times New Roman" w:hAnsi="Times New Roman" w:cs="Times New Roman"/>
      <w:b/>
      <w:bCs/>
      <w:spacing w:val="-10"/>
      <w:sz w:val="26"/>
      <w:szCs w:val="26"/>
      <w:shd w:val="clear" w:color="auto" w:fill="FFFFFF"/>
    </w:rPr>
  </w:style>
  <w:style w:type="paragraph" w:customStyle="1" w:styleId="50">
    <w:name w:val="Основной текст (5)"/>
    <w:basedOn w:val="a"/>
    <w:link w:val="5"/>
    <w:rsid w:val="003954EF"/>
    <w:pPr>
      <w:widowControl w:val="0"/>
      <w:shd w:val="clear" w:color="auto" w:fill="FFFFFF"/>
      <w:spacing w:after="0" w:line="326" w:lineRule="exact"/>
      <w:ind w:firstLine="760"/>
      <w:jc w:val="both"/>
    </w:pPr>
    <w:rPr>
      <w:rFonts w:ascii="Times New Roman" w:eastAsia="Times New Roman" w:hAnsi="Times New Roman"/>
      <w:b/>
      <w:bCs/>
      <w:spacing w:val="-10"/>
      <w:sz w:val="26"/>
      <w:szCs w:val="26"/>
    </w:rPr>
  </w:style>
  <w:style w:type="character" w:customStyle="1" w:styleId="11">
    <w:name w:val="Заголовок №1_"/>
    <w:basedOn w:val="a0"/>
    <w:link w:val="12"/>
    <w:rsid w:val="00CA6E4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A6E48"/>
    <w:pPr>
      <w:widowControl w:val="0"/>
      <w:shd w:val="clear" w:color="auto" w:fill="FFFFFF"/>
      <w:spacing w:after="120" w:line="322" w:lineRule="exact"/>
      <w:ind w:hanging="1060"/>
      <w:outlineLvl w:val="0"/>
    </w:pPr>
    <w:rPr>
      <w:rFonts w:ascii="Times New Roman" w:eastAsia="Times New Roman" w:hAnsi="Times New Roman"/>
      <w:b/>
      <w:bCs/>
      <w:sz w:val="28"/>
      <w:szCs w:val="28"/>
    </w:rPr>
  </w:style>
  <w:style w:type="character" w:customStyle="1" w:styleId="ConsPlusNormal0">
    <w:name w:val="ConsPlusNormal Знак"/>
    <w:basedOn w:val="a0"/>
    <w:link w:val="ConsPlusNormal"/>
    <w:rsid w:val="00F97ED8"/>
    <w:rPr>
      <w:rFonts w:ascii="Calibri" w:eastAsia="Times New Roman" w:hAnsi="Calibri" w:cs="Calibri"/>
      <w:szCs w:val="20"/>
      <w:lang w:eastAsia="ru-RU"/>
    </w:rPr>
  </w:style>
  <w:style w:type="character" w:customStyle="1" w:styleId="a4">
    <w:name w:val="Без интервала Знак"/>
    <w:aliases w:val="Официальный Знак"/>
    <w:link w:val="a3"/>
    <w:uiPriority w:val="1"/>
    <w:rsid w:val="009E657A"/>
    <w:rPr>
      <w:rFonts w:ascii="Calibri" w:eastAsia="Calibri" w:hAnsi="Calibri" w:cs="Times New Roman"/>
    </w:rPr>
  </w:style>
  <w:style w:type="paragraph" w:customStyle="1" w:styleId="text-justify">
    <w:name w:val="text-justify"/>
    <w:basedOn w:val="a"/>
    <w:rsid w:val="00C13968"/>
    <w:pPr>
      <w:spacing w:after="100" w:line="240" w:lineRule="auto"/>
      <w:jc w:val="both"/>
    </w:pPr>
    <w:rPr>
      <w:rFonts w:ascii="Times New Roman" w:eastAsia="Times New Roman" w:hAnsi="Times New Roman"/>
      <w:sz w:val="24"/>
      <w:szCs w:val="24"/>
      <w:lang w:eastAsia="ru-RU"/>
    </w:rPr>
  </w:style>
  <w:style w:type="character" w:customStyle="1" w:styleId="CharStyle13">
    <w:name w:val="Char Style 13"/>
    <w:basedOn w:val="a0"/>
    <w:link w:val="Style12"/>
    <w:rsid w:val="001D3C67"/>
    <w:rPr>
      <w:sz w:val="26"/>
      <w:szCs w:val="26"/>
      <w:shd w:val="clear" w:color="auto" w:fill="FFFFFF"/>
    </w:rPr>
  </w:style>
  <w:style w:type="paragraph" w:customStyle="1" w:styleId="Style12">
    <w:name w:val="Style 12"/>
    <w:basedOn w:val="a"/>
    <w:link w:val="CharStyle13"/>
    <w:uiPriority w:val="99"/>
    <w:rsid w:val="001D3C67"/>
    <w:pPr>
      <w:widowControl w:val="0"/>
      <w:shd w:val="clear" w:color="auto" w:fill="FFFFFF"/>
      <w:spacing w:after="180" w:line="322" w:lineRule="exact"/>
      <w:jc w:val="center"/>
    </w:pPr>
    <w:rPr>
      <w:rFonts w:asciiTheme="minorHAnsi" w:eastAsiaTheme="minorHAnsi" w:hAnsiTheme="minorHAnsi" w:cstheme="minorBidi"/>
      <w:sz w:val="26"/>
      <w:szCs w:val="26"/>
    </w:rPr>
  </w:style>
  <w:style w:type="character" w:customStyle="1" w:styleId="CharStyle9">
    <w:name w:val="Char Style 9"/>
    <w:basedOn w:val="a0"/>
    <w:link w:val="Style8"/>
    <w:uiPriority w:val="99"/>
    <w:rsid w:val="001D55A5"/>
    <w:rPr>
      <w:sz w:val="26"/>
      <w:szCs w:val="26"/>
      <w:shd w:val="clear" w:color="auto" w:fill="FFFFFF"/>
    </w:rPr>
  </w:style>
  <w:style w:type="paragraph" w:customStyle="1" w:styleId="Style8">
    <w:name w:val="Style 8"/>
    <w:basedOn w:val="a"/>
    <w:link w:val="CharStyle9"/>
    <w:uiPriority w:val="99"/>
    <w:rsid w:val="001D55A5"/>
    <w:pPr>
      <w:widowControl w:val="0"/>
      <w:shd w:val="clear" w:color="auto" w:fill="FFFFFF"/>
      <w:spacing w:after="180" w:line="322" w:lineRule="exact"/>
      <w:jc w:val="right"/>
    </w:pPr>
    <w:rPr>
      <w:rFonts w:asciiTheme="minorHAnsi" w:eastAsiaTheme="minorHAnsi" w:hAnsiTheme="minorHAnsi" w:cstheme="minorBidi"/>
      <w:sz w:val="26"/>
      <w:szCs w:val="26"/>
    </w:rPr>
  </w:style>
  <w:style w:type="paragraph" w:customStyle="1" w:styleId="ConsPlusNonformat">
    <w:name w:val="ConsPlusNonformat"/>
    <w:rsid w:val="00083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83D7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odytext">
    <w:name w:val="Body text_"/>
    <w:basedOn w:val="a0"/>
    <w:link w:val="13"/>
    <w:locked/>
    <w:rsid w:val="00D002DA"/>
    <w:rPr>
      <w:shd w:val="clear" w:color="auto" w:fill="FFFFFF"/>
    </w:rPr>
  </w:style>
  <w:style w:type="paragraph" w:customStyle="1" w:styleId="13">
    <w:name w:val="Основной текст1"/>
    <w:basedOn w:val="a"/>
    <w:link w:val="Bodytext"/>
    <w:rsid w:val="00D002DA"/>
    <w:pPr>
      <w:shd w:val="clear" w:color="auto" w:fill="FFFFFF"/>
      <w:spacing w:before="240" w:after="0" w:line="320" w:lineRule="exact"/>
      <w:jc w:val="both"/>
    </w:pPr>
    <w:rPr>
      <w:rFonts w:asciiTheme="minorHAnsi" w:eastAsiaTheme="minorHAnsi" w:hAnsiTheme="minorHAnsi" w:cstheme="minorBidi"/>
    </w:rPr>
  </w:style>
  <w:style w:type="character" w:customStyle="1" w:styleId="FontStyle134">
    <w:name w:val="Font Style134"/>
    <w:basedOn w:val="a0"/>
    <w:uiPriority w:val="99"/>
    <w:rsid w:val="008C751F"/>
    <w:rPr>
      <w:rFonts w:ascii="Times New Roman" w:hAnsi="Times New Roman" w:cs="Times New Roman" w:hint="default"/>
      <w:sz w:val="24"/>
      <w:szCs w:val="24"/>
    </w:rPr>
  </w:style>
  <w:style w:type="character" w:customStyle="1" w:styleId="CharStyle23">
    <w:name w:val="Char Style 23"/>
    <w:basedOn w:val="a0"/>
    <w:link w:val="Style22"/>
    <w:rsid w:val="00B4580C"/>
    <w:rPr>
      <w:sz w:val="28"/>
      <w:szCs w:val="28"/>
      <w:shd w:val="clear" w:color="auto" w:fill="FFFFFF"/>
    </w:rPr>
  </w:style>
  <w:style w:type="paragraph" w:customStyle="1" w:styleId="Style22">
    <w:name w:val="Style 22"/>
    <w:basedOn w:val="a"/>
    <w:link w:val="CharStyle23"/>
    <w:rsid w:val="00B4580C"/>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CharStyle55">
    <w:name w:val="Char Style 55"/>
    <w:basedOn w:val="a0"/>
    <w:rsid w:val="00E64302"/>
    <w:rPr>
      <w:rFonts w:ascii="Times New Roman" w:eastAsia="Times New Roman" w:hAnsi="Times New Roman" w:cs="Times New Roman"/>
      <w:b/>
      <w:bCs/>
      <w:i w:val="0"/>
      <w:iCs w:val="0"/>
      <w:smallCaps w:val="0"/>
      <w:strike w:val="0"/>
      <w:color w:val="646464"/>
      <w:spacing w:val="0"/>
      <w:w w:val="100"/>
      <w:position w:val="0"/>
      <w:sz w:val="22"/>
      <w:szCs w:val="22"/>
      <w:u w:val="none"/>
      <w:lang w:val="ru-RU" w:eastAsia="ru-RU" w:bidi="ru-RU"/>
    </w:rPr>
  </w:style>
  <w:style w:type="character" w:customStyle="1" w:styleId="CharStyle3">
    <w:name w:val="Char Style 3"/>
    <w:basedOn w:val="a0"/>
    <w:link w:val="Style2"/>
    <w:uiPriority w:val="99"/>
    <w:rsid w:val="002F74D6"/>
    <w:rPr>
      <w:sz w:val="26"/>
      <w:szCs w:val="26"/>
      <w:shd w:val="clear" w:color="auto" w:fill="FFFFFF"/>
    </w:rPr>
  </w:style>
  <w:style w:type="paragraph" w:customStyle="1" w:styleId="Style2">
    <w:name w:val="Style 2"/>
    <w:basedOn w:val="a"/>
    <w:link w:val="CharStyle3"/>
    <w:uiPriority w:val="99"/>
    <w:rsid w:val="002F74D6"/>
    <w:pPr>
      <w:widowControl w:val="0"/>
      <w:shd w:val="clear" w:color="auto" w:fill="FFFFFF"/>
      <w:spacing w:after="180" w:line="240" w:lineRule="atLeast"/>
      <w:jc w:val="right"/>
    </w:pPr>
    <w:rPr>
      <w:rFonts w:asciiTheme="minorHAnsi" w:eastAsiaTheme="minorHAnsi" w:hAnsiTheme="minorHAnsi" w:cstheme="minorBidi"/>
      <w:sz w:val="26"/>
      <w:szCs w:val="26"/>
    </w:rPr>
  </w:style>
  <w:style w:type="character" w:customStyle="1" w:styleId="CharStyle8">
    <w:name w:val="Char Style 8"/>
    <w:basedOn w:val="a0"/>
    <w:link w:val="Style7"/>
    <w:rsid w:val="00D71BB5"/>
    <w:rPr>
      <w:sz w:val="26"/>
      <w:szCs w:val="26"/>
      <w:shd w:val="clear" w:color="auto" w:fill="FFFFFF"/>
    </w:rPr>
  </w:style>
  <w:style w:type="paragraph" w:customStyle="1" w:styleId="Style7">
    <w:name w:val="Style 7"/>
    <w:basedOn w:val="a"/>
    <w:link w:val="CharStyle8"/>
    <w:uiPriority w:val="99"/>
    <w:rsid w:val="00D71BB5"/>
    <w:pPr>
      <w:widowControl w:val="0"/>
      <w:shd w:val="clear" w:color="auto" w:fill="FFFFFF"/>
      <w:spacing w:after="0" w:line="346" w:lineRule="exact"/>
      <w:ind w:firstLine="700"/>
      <w:jc w:val="both"/>
    </w:pPr>
    <w:rPr>
      <w:rFonts w:asciiTheme="minorHAnsi" w:eastAsiaTheme="minorHAnsi" w:hAnsiTheme="minorHAnsi" w:cstheme="minorBidi"/>
      <w:sz w:val="26"/>
      <w:szCs w:val="26"/>
    </w:rPr>
  </w:style>
  <w:style w:type="paragraph" w:customStyle="1" w:styleId="Style4">
    <w:name w:val="Style 4"/>
    <w:basedOn w:val="a"/>
    <w:link w:val="CharStyle5"/>
    <w:rsid w:val="00F60299"/>
    <w:pPr>
      <w:widowControl w:val="0"/>
      <w:shd w:val="clear" w:color="auto" w:fill="FFFFFF"/>
      <w:spacing w:before="2820" w:after="0" w:line="350" w:lineRule="exact"/>
      <w:jc w:val="both"/>
    </w:pPr>
    <w:rPr>
      <w:rFonts w:asciiTheme="minorHAnsi" w:eastAsiaTheme="minorHAnsi" w:hAnsiTheme="minorHAnsi" w:cstheme="minorBidi"/>
      <w:sz w:val="26"/>
      <w:szCs w:val="26"/>
    </w:rPr>
  </w:style>
  <w:style w:type="character" w:customStyle="1" w:styleId="CharStyle11">
    <w:name w:val="Char Style 11"/>
    <w:basedOn w:val="a0"/>
    <w:link w:val="Style10"/>
    <w:locked/>
    <w:rsid w:val="00F60299"/>
    <w:rPr>
      <w:sz w:val="26"/>
      <w:szCs w:val="26"/>
      <w:shd w:val="clear" w:color="auto" w:fill="FFFFFF"/>
    </w:rPr>
  </w:style>
  <w:style w:type="paragraph" w:customStyle="1" w:styleId="Style10">
    <w:name w:val="Style 10"/>
    <w:basedOn w:val="a"/>
    <w:link w:val="CharStyle11"/>
    <w:rsid w:val="00F60299"/>
    <w:pPr>
      <w:widowControl w:val="0"/>
      <w:shd w:val="clear" w:color="auto" w:fill="FFFFFF"/>
      <w:spacing w:before="300" w:after="0" w:line="653" w:lineRule="exact"/>
      <w:jc w:val="center"/>
    </w:pPr>
    <w:rPr>
      <w:rFonts w:asciiTheme="minorHAnsi" w:eastAsiaTheme="minorHAnsi" w:hAnsiTheme="minorHAnsi" w:cstheme="minorBidi"/>
      <w:sz w:val="26"/>
      <w:szCs w:val="26"/>
    </w:rPr>
  </w:style>
  <w:style w:type="character" w:customStyle="1" w:styleId="CharStyle12">
    <w:name w:val="Char Style 12"/>
    <w:basedOn w:val="CharStyle11"/>
    <w:rsid w:val="00E35E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harStyle5">
    <w:name w:val="Char Style 5"/>
    <w:basedOn w:val="a0"/>
    <w:link w:val="Style4"/>
    <w:rsid w:val="00DB084F"/>
    <w:rPr>
      <w:sz w:val="26"/>
      <w:szCs w:val="26"/>
      <w:shd w:val="clear" w:color="auto" w:fill="FFFFFF"/>
    </w:rPr>
  </w:style>
  <w:style w:type="character" w:customStyle="1" w:styleId="CharStyle6">
    <w:name w:val="Char Style 6"/>
    <w:basedOn w:val="CharStyle5"/>
    <w:rsid w:val="00DB08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7">
    <w:name w:val="Char Style 7"/>
    <w:basedOn w:val="CharStyle5"/>
    <w:link w:val="Style6"/>
    <w:rsid w:val="00DB084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Style6">
    <w:name w:val="Style 6"/>
    <w:basedOn w:val="a"/>
    <w:link w:val="CharStyle7"/>
    <w:rsid w:val="00584D4A"/>
    <w:pPr>
      <w:widowControl w:val="0"/>
      <w:shd w:val="clear" w:color="auto" w:fill="FFFFFF"/>
      <w:spacing w:after="0" w:line="480" w:lineRule="exact"/>
      <w:ind w:hanging="340"/>
      <w:jc w:val="both"/>
    </w:pPr>
    <w:rPr>
      <w:rFonts w:ascii="Times New Roman" w:eastAsia="Times New Roman" w:hAnsi="Times New Roman"/>
      <w:color w:val="000000"/>
      <w:lang w:eastAsia="ru-RU" w:bidi="ru-RU"/>
    </w:rPr>
  </w:style>
  <w:style w:type="paragraph" w:customStyle="1" w:styleId="14">
    <w:name w:val="Без интервала1"/>
    <w:rsid w:val="008E025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003">
      <w:bodyDiv w:val="1"/>
      <w:marLeft w:val="0"/>
      <w:marRight w:val="0"/>
      <w:marTop w:val="0"/>
      <w:marBottom w:val="0"/>
      <w:divBdr>
        <w:top w:val="none" w:sz="0" w:space="0" w:color="auto"/>
        <w:left w:val="none" w:sz="0" w:space="0" w:color="auto"/>
        <w:bottom w:val="none" w:sz="0" w:space="0" w:color="auto"/>
        <w:right w:val="none" w:sz="0" w:space="0" w:color="auto"/>
      </w:divBdr>
    </w:div>
    <w:div w:id="21564248">
      <w:bodyDiv w:val="1"/>
      <w:marLeft w:val="0"/>
      <w:marRight w:val="0"/>
      <w:marTop w:val="0"/>
      <w:marBottom w:val="0"/>
      <w:divBdr>
        <w:top w:val="none" w:sz="0" w:space="0" w:color="auto"/>
        <w:left w:val="none" w:sz="0" w:space="0" w:color="auto"/>
        <w:bottom w:val="none" w:sz="0" w:space="0" w:color="auto"/>
        <w:right w:val="none" w:sz="0" w:space="0" w:color="auto"/>
      </w:divBdr>
    </w:div>
    <w:div w:id="31882229">
      <w:bodyDiv w:val="1"/>
      <w:marLeft w:val="0"/>
      <w:marRight w:val="0"/>
      <w:marTop w:val="0"/>
      <w:marBottom w:val="0"/>
      <w:divBdr>
        <w:top w:val="none" w:sz="0" w:space="0" w:color="auto"/>
        <w:left w:val="none" w:sz="0" w:space="0" w:color="auto"/>
        <w:bottom w:val="none" w:sz="0" w:space="0" w:color="auto"/>
        <w:right w:val="none" w:sz="0" w:space="0" w:color="auto"/>
      </w:divBdr>
    </w:div>
    <w:div w:id="43453586">
      <w:bodyDiv w:val="1"/>
      <w:marLeft w:val="0"/>
      <w:marRight w:val="0"/>
      <w:marTop w:val="0"/>
      <w:marBottom w:val="0"/>
      <w:divBdr>
        <w:top w:val="none" w:sz="0" w:space="0" w:color="auto"/>
        <w:left w:val="none" w:sz="0" w:space="0" w:color="auto"/>
        <w:bottom w:val="none" w:sz="0" w:space="0" w:color="auto"/>
        <w:right w:val="none" w:sz="0" w:space="0" w:color="auto"/>
      </w:divBdr>
    </w:div>
    <w:div w:id="52510858">
      <w:bodyDiv w:val="1"/>
      <w:marLeft w:val="0"/>
      <w:marRight w:val="0"/>
      <w:marTop w:val="0"/>
      <w:marBottom w:val="0"/>
      <w:divBdr>
        <w:top w:val="none" w:sz="0" w:space="0" w:color="auto"/>
        <w:left w:val="none" w:sz="0" w:space="0" w:color="auto"/>
        <w:bottom w:val="none" w:sz="0" w:space="0" w:color="auto"/>
        <w:right w:val="none" w:sz="0" w:space="0" w:color="auto"/>
      </w:divBdr>
    </w:div>
    <w:div w:id="53550029">
      <w:bodyDiv w:val="1"/>
      <w:marLeft w:val="0"/>
      <w:marRight w:val="0"/>
      <w:marTop w:val="0"/>
      <w:marBottom w:val="0"/>
      <w:divBdr>
        <w:top w:val="none" w:sz="0" w:space="0" w:color="auto"/>
        <w:left w:val="none" w:sz="0" w:space="0" w:color="auto"/>
        <w:bottom w:val="none" w:sz="0" w:space="0" w:color="auto"/>
        <w:right w:val="none" w:sz="0" w:space="0" w:color="auto"/>
      </w:divBdr>
    </w:div>
    <w:div w:id="59327434">
      <w:bodyDiv w:val="1"/>
      <w:marLeft w:val="0"/>
      <w:marRight w:val="0"/>
      <w:marTop w:val="0"/>
      <w:marBottom w:val="0"/>
      <w:divBdr>
        <w:top w:val="none" w:sz="0" w:space="0" w:color="auto"/>
        <w:left w:val="none" w:sz="0" w:space="0" w:color="auto"/>
        <w:bottom w:val="none" w:sz="0" w:space="0" w:color="auto"/>
        <w:right w:val="none" w:sz="0" w:space="0" w:color="auto"/>
      </w:divBdr>
    </w:div>
    <w:div w:id="59518750">
      <w:bodyDiv w:val="1"/>
      <w:marLeft w:val="0"/>
      <w:marRight w:val="0"/>
      <w:marTop w:val="0"/>
      <w:marBottom w:val="0"/>
      <w:divBdr>
        <w:top w:val="none" w:sz="0" w:space="0" w:color="auto"/>
        <w:left w:val="none" w:sz="0" w:space="0" w:color="auto"/>
        <w:bottom w:val="none" w:sz="0" w:space="0" w:color="auto"/>
        <w:right w:val="none" w:sz="0" w:space="0" w:color="auto"/>
      </w:divBdr>
    </w:div>
    <w:div w:id="66264744">
      <w:bodyDiv w:val="1"/>
      <w:marLeft w:val="0"/>
      <w:marRight w:val="0"/>
      <w:marTop w:val="0"/>
      <w:marBottom w:val="0"/>
      <w:divBdr>
        <w:top w:val="none" w:sz="0" w:space="0" w:color="auto"/>
        <w:left w:val="none" w:sz="0" w:space="0" w:color="auto"/>
        <w:bottom w:val="none" w:sz="0" w:space="0" w:color="auto"/>
        <w:right w:val="none" w:sz="0" w:space="0" w:color="auto"/>
      </w:divBdr>
    </w:div>
    <w:div w:id="67043969">
      <w:bodyDiv w:val="1"/>
      <w:marLeft w:val="0"/>
      <w:marRight w:val="0"/>
      <w:marTop w:val="0"/>
      <w:marBottom w:val="0"/>
      <w:divBdr>
        <w:top w:val="none" w:sz="0" w:space="0" w:color="auto"/>
        <w:left w:val="none" w:sz="0" w:space="0" w:color="auto"/>
        <w:bottom w:val="none" w:sz="0" w:space="0" w:color="auto"/>
        <w:right w:val="none" w:sz="0" w:space="0" w:color="auto"/>
      </w:divBdr>
    </w:div>
    <w:div w:id="71590082">
      <w:bodyDiv w:val="1"/>
      <w:marLeft w:val="0"/>
      <w:marRight w:val="0"/>
      <w:marTop w:val="0"/>
      <w:marBottom w:val="0"/>
      <w:divBdr>
        <w:top w:val="none" w:sz="0" w:space="0" w:color="auto"/>
        <w:left w:val="none" w:sz="0" w:space="0" w:color="auto"/>
        <w:bottom w:val="none" w:sz="0" w:space="0" w:color="auto"/>
        <w:right w:val="none" w:sz="0" w:space="0" w:color="auto"/>
      </w:divBdr>
    </w:div>
    <w:div w:id="77486787">
      <w:bodyDiv w:val="1"/>
      <w:marLeft w:val="0"/>
      <w:marRight w:val="0"/>
      <w:marTop w:val="0"/>
      <w:marBottom w:val="0"/>
      <w:divBdr>
        <w:top w:val="none" w:sz="0" w:space="0" w:color="auto"/>
        <w:left w:val="none" w:sz="0" w:space="0" w:color="auto"/>
        <w:bottom w:val="none" w:sz="0" w:space="0" w:color="auto"/>
        <w:right w:val="none" w:sz="0" w:space="0" w:color="auto"/>
      </w:divBdr>
    </w:div>
    <w:div w:id="79954102">
      <w:bodyDiv w:val="1"/>
      <w:marLeft w:val="0"/>
      <w:marRight w:val="0"/>
      <w:marTop w:val="0"/>
      <w:marBottom w:val="0"/>
      <w:divBdr>
        <w:top w:val="none" w:sz="0" w:space="0" w:color="auto"/>
        <w:left w:val="none" w:sz="0" w:space="0" w:color="auto"/>
        <w:bottom w:val="none" w:sz="0" w:space="0" w:color="auto"/>
        <w:right w:val="none" w:sz="0" w:space="0" w:color="auto"/>
      </w:divBdr>
    </w:div>
    <w:div w:id="80183203">
      <w:bodyDiv w:val="1"/>
      <w:marLeft w:val="0"/>
      <w:marRight w:val="0"/>
      <w:marTop w:val="0"/>
      <w:marBottom w:val="0"/>
      <w:divBdr>
        <w:top w:val="none" w:sz="0" w:space="0" w:color="auto"/>
        <w:left w:val="none" w:sz="0" w:space="0" w:color="auto"/>
        <w:bottom w:val="none" w:sz="0" w:space="0" w:color="auto"/>
        <w:right w:val="none" w:sz="0" w:space="0" w:color="auto"/>
      </w:divBdr>
    </w:div>
    <w:div w:id="98258482">
      <w:bodyDiv w:val="1"/>
      <w:marLeft w:val="0"/>
      <w:marRight w:val="0"/>
      <w:marTop w:val="0"/>
      <w:marBottom w:val="0"/>
      <w:divBdr>
        <w:top w:val="none" w:sz="0" w:space="0" w:color="auto"/>
        <w:left w:val="none" w:sz="0" w:space="0" w:color="auto"/>
        <w:bottom w:val="none" w:sz="0" w:space="0" w:color="auto"/>
        <w:right w:val="none" w:sz="0" w:space="0" w:color="auto"/>
      </w:divBdr>
    </w:div>
    <w:div w:id="106001760">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127866923">
      <w:bodyDiv w:val="1"/>
      <w:marLeft w:val="0"/>
      <w:marRight w:val="0"/>
      <w:marTop w:val="0"/>
      <w:marBottom w:val="0"/>
      <w:divBdr>
        <w:top w:val="none" w:sz="0" w:space="0" w:color="auto"/>
        <w:left w:val="none" w:sz="0" w:space="0" w:color="auto"/>
        <w:bottom w:val="none" w:sz="0" w:space="0" w:color="auto"/>
        <w:right w:val="none" w:sz="0" w:space="0" w:color="auto"/>
      </w:divBdr>
    </w:div>
    <w:div w:id="172383761">
      <w:bodyDiv w:val="1"/>
      <w:marLeft w:val="0"/>
      <w:marRight w:val="0"/>
      <w:marTop w:val="0"/>
      <w:marBottom w:val="0"/>
      <w:divBdr>
        <w:top w:val="none" w:sz="0" w:space="0" w:color="auto"/>
        <w:left w:val="none" w:sz="0" w:space="0" w:color="auto"/>
        <w:bottom w:val="none" w:sz="0" w:space="0" w:color="auto"/>
        <w:right w:val="none" w:sz="0" w:space="0" w:color="auto"/>
      </w:divBdr>
    </w:div>
    <w:div w:id="181096040">
      <w:bodyDiv w:val="1"/>
      <w:marLeft w:val="0"/>
      <w:marRight w:val="0"/>
      <w:marTop w:val="0"/>
      <w:marBottom w:val="0"/>
      <w:divBdr>
        <w:top w:val="none" w:sz="0" w:space="0" w:color="auto"/>
        <w:left w:val="none" w:sz="0" w:space="0" w:color="auto"/>
        <w:bottom w:val="none" w:sz="0" w:space="0" w:color="auto"/>
        <w:right w:val="none" w:sz="0" w:space="0" w:color="auto"/>
      </w:divBdr>
    </w:div>
    <w:div w:id="18883681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199828064">
      <w:bodyDiv w:val="1"/>
      <w:marLeft w:val="0"/>
      <w:marRight w:val="0"/>
      <w:marTop w:val="0"/>
      <w:marBottom w:val="0"/>
      <w:divBdr>
        <w:top w:val="none" w:sz="0" w:space="0" w:color="auto"/>
        <w:left w:val="none" w:sz="0" w:space="0" w:color="auto"/>
        <w:bottom w:val="none" w:sz="0" w:space="0" w:color="auto"/>
        <w:right w:val="none" w:sz="0" w:space="0" w:color="auto"/>
      </w:divBdr>
    </w:div>
    <w:div w:id="224952207">
      <w:bodyDiv w:val="1"/>
      <w:marLeft w:val="0"/>
      <w:marRight w:val="0"/>
      <w:marTop w:val="0"/>
      <w:marBottom w:val="0"/>
      <w:divBdr>
        <w:top w:val="none" w:sz="0" w:space="0" w:color="auto"/>
        <w:left w:val="none" w:sz="0" w:space="0" w:color="auto"/>
        <w:bottom w:val="none" w:sz="0" w:space="0" w:color="auto"/>
        <w:right w:val="none" w:sz="0" w:space="0" w:color="auto"/>
      </w:divBdr>
    </w:div>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249195605">
      <w:bodyDiv w:val="1"/>
      <w:marLeft w:val="0"/>
      <w:marRight w:val="0"/>
      <w:marTop w:val="0"/>
      <w:marBottom w:val="0"/>
      <w:divBdr>
        <w:top w:val="none" w:sz="0" w:space="0" w:color="auto"/>
        <w:left w:val="none" w:sz="0" w:space="0" w:color="auto"/>
        <w:bottom w:val="none" w:sz="0" w:space="0" w:color="auto"/>
        <w:right w:val="none" w:sz="0" w:space="0" w:color="auto"/>
      </w:divBdr>
    </w:div>
    <w:div w:id="260384043">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9653689">
      <w:bodyDiv w:val="1"/>
      <w:marLeft w:val="0"/>
      <w:marRight w:val="0"/>
      <w:marTop w:val="0"/>
      <w:marBottom w:val="0"/>
      <w:divBdr>
        <w:top w:val="none" w:sz="0" w:space="0" w:color="auto"/>
        <w:left w:val="none" w:sz="0" w:space="0" w:color="auto"/>
        <w:bottom w:val="none" w:sz="0" w:space="0" w:color="auto"/>
        <w:right w:val="none" w:sz="0" w:space="0" w:color="auto"/>
      </w:divBdr>
    </w:div>
    <w:div w:id="311100689">
      <w:bodyDiv w:val="1"/>
      <w:marLeft w:val="0"/>
      <w:marRight w:val="0"/>
      <w:marTop w:val="0"/>
      <w:marBottom w:val="0"/>
      <w:divBdr>
        <w:top w:val="none" w:sz="0" w:space="0" w:color="auto"/>
        <w:left w:val="none" w:sz="0" w:space="0" w:color="auto"/>
        <w:bottom w:val="none" w:sz="0" w:space="0" w:color="auto"/>
        <w:right w:val="none" w:sz="0" w:space="0" w:color="auto"/>
      </w:divBdr>
    </w:div>
    <w:div w:id="326441371">
      <w:bodyDiv w:val="1"/>
      <w:marLeft w:val="0"/>
      <w:marRight w:val="0"/>
      <w:marTop w:val="0"/>
      <w:marBottom w:val="0"/>
      <w:divBdr>
        <w:top w:val="none" w:sz="0" w:space="0" w:color="auto"/>
        <w:left w:val="none" w:sz="0" w:space="0" w:color="auto"/>
        <w:bottom w:val="none" w:sz="0" w:space="0" w:color="auto"/>
        <w:right w:val="none" w:sz="0" w:space="0" w:color="auto"/>
      </w:divBdr>
    </w:div>
    <w:div w:id="329986792">
      <w:bodyDiv w:val="1"/>
      <w:marLeft w:val="0"/>
      <w:marRight w:val="0"/>
      <w:marTop w:val="0"/>
      <w:marBottom w:val="0"/>
      <w:divBdr>
        <w:top w:val="none" w:sz="0" w:space="0" w:color="auto"/>
        <w:left w:val="none" w:sz="0" w:space="0" w:color="auto"/>
        <w:bottom w:val="none" w:sz="0" w:space="0" w:color="auto"/>
        <w:right w:val="none" w:sz="0" w:space="0" w:color="auto"/>
      </w:divBdr>
    </w:div>
    <w:div w:id="331685683">
      <w:bodyDiv w:val="1"/>
      <w:marLeft w:val="0"/>
      <w:marRight w:val="0"/>
      <w:marTop w:val="0"/>
      <w:marBottom w:val="0"/>
      <w:divBdr>
        <w:top w:val="none" w:sz="0" w:space="0" w:color="auto"/>
        <w:left w:val="none" w:sz="0" w:space="0" w:color="auto"/>
        <w:bottom w:val="none" w:sz="0" w:space="0" w:color="auto"/>
        <w:right w:val="none" w:sz="0" w:space="0" w:color="auto"/>
      </w:divBdr>
    </w:div>
    <w:div w:id="345179348">
      <w:bodyDiv w:val="1"/>
      <w:marLeft w:val="0"/>
      <w:marRight w:val="0"/>
      <w:marTop w:val="0"/>
      <w:marBottom w:val="0"/>
      <w:divBdr>
        <w:top w:val="none" w:sz="0" w:space="0" w:color="auto"/>
        <w:left w:val="none" w:sz="0" w:space="0" w:color="auto"/>
        <w:bottom w:val="none" w:sz="0" w:space="0" w:color="auto"/>
        <w:right w:val="none" w:sz="0" w:space="0" w:color="auto"/>
      </w:divBdr>
    </w:div>
    <w:div w:id="348068550">
      <w:bodyDiv w:val="1"/>
      <w:marLeft w:val="0"/>
      <w:marRight w:val="0"/>
      <w:marTop w:val="0"/>
      <w:marBottom w:val="0"/>
      <w:divBdr>
        <w:top w:val="none" w:sz="0" w:space="0" w:color="auto"/>
        <w:left w:val="none" w:sz="0" w:space="0" w:color="auto"/>
        <w:bottom w:val="none" w:sz="0" w:space="0" w:color="auto"/>
        <w:right w:val="none" w:sz="0" w:space="0" w:color="auto"/>
      </w:divBdr>
    </w:div>
    <w:div w:id="348799180">
      <w:bodyDiv w:val="1"/>
      <w:marLeft w:val="0"/>
      <w:marRight w:val="0"/>
      <w:marTop w:val="0"/>
      <w:marBottom w:val="0"/>
      <w:divBdr>
        <w:top w:val="none" w:sz="0" w:space="0" w:color="auto"/>
        <w:left w:val="none" w:sz="0" w:space="0" w:color="auto"/>
        <w:bottom w:val="none" w:sz="0" w:space="0" w:color="auto"/>
        <w:right w:val="none" w:sz="0" w:space="0" w:color="auto"/>
      </w:divBdr>
    </w:div>
    <w:div w:id="351610113">
      <w:bodyDiv w:val="1"/>
      <w:marLeft w:val="0"/>
      <w:marRight w:val="0"/>
      <w:marTop w:val="0"/>
      <w:marBottom w:val="0"/>
      <w:divBdr>
        <w:top w:val="none" w:sz="0" w:space="0" w:color="auto"/>
        <w:left w:val="none" w:sz="0" w:space="0" w:color="auto"/>
        <w:bottom w:val="none" w:sz="0" w:space="0" w:color="auto"/>
        <w:right w:val="none" w:sz="0" w:space="0" w:color="auto"/>
      </w:divBdr>
    </w:div>
    <w:div w:id="354035795">
      <w:bodyDiv w:val="1"/>
      <w:marLeft w:val="0"/>
      <w:marRight w:val="0"/>
      <w:marTop w:val="0"/>
      <w:marBottom w:val="0"/>
      <w:divBdr>
        <w:top w:val="none" w:sz="0" w:space="0" w:color="auto"/>
        <w:left w:val="none" w:sz="0" w:space="0" w:color="auto"/>
        <w:bottom w:val="none" w:sz="0" w:space="0" w:color="auto"/>
        <w:right w:val="none" w:sz="0" w:space="0" w:color="auto"/>
      </w:divBdr>
    </w:div>
    <w:div w:id="370425222">
      <w:bodyDiv w:val="1"/>
      <w:marLeft w:val="0"/>
      <w:marRight w:val="0"/>
      <w:marTop w:val="0"/>
      <w:marBottom w:val="0"/>
      <w:divBdr>
        <w:top w:val="none" w:sz="0" w:space="0" w:color="auto"/>
        <w:left w:val="none" w:sz="0" w:space="0" w:color="auto"/>
        <w:bottom w:val="none" w:sz="0" w:space="0" w:color="auto"/>
        <w:right w:val="none" w:sz="0" w:space="0" w:color="auto"/>
      </w:divBdr>
    </w:div>
    <w:div w:id="370572229">
      <w:bodyDiv w:val="1"/>
      <w:marLeft w:val="0"/>
      <w:marRight w:val="0"/>
      <w:marTop w:val="0"/>
      <w:marBottom w:val="0"/>
      <w:divBdr>
        <w:top w:val="none" w:sz="0" w:space="0" w:color="auto"/>
        <w:left w:val="none" w:sz="0" w:space="0" w:color="auto"/>
        <w:bottom w:val="none" w:sz="0" w:space="0" w:color="auto"/>
        <w:right w:val="none" w:sz="0" w:space="0" w:color="auto"/>
      </w:divBdr>
    </w:div>
    <w:div w:id="375081695">
      <w:bodyDiv w:val="1"/>
      <w:marLeft w:val="0"/>
      <w:marRight w:val="0"/>
      <w:marTop w:val="0"/>
      <w:marBottom w:val="0"/>
      <w:divBdr>
        <w:top w:val="none" w:sz="0" w:space="0" w:color="auto"/>
        <w:left w:val="none" w:sz="0" w:space="0" w:color="auto"/>
        <w:bottom w:val="none" w:sz="0" w:space="0" w:color="auto"/>
        <w:right w:val="none" w:sz="0" w:space="0" w:color="auto"/>
      </w:divBdr>
    </w:div>
    <w:div w:id="388265572">
      <w:bodyDiv w:val="1"/>
      <w:marLeft w:val="0"/>
      <w:marRight w:val="0"/>
      <w:marTop w:val="0"/>
      <w:marBottom w:val="0"/>
      <w:divBdr>
        <w:top w:val="none" w:sz="0" w:space="0" w:color="auto"/>
        <w:left w:val="none" w:sz="0" w:space="0" w:color="auto"/>
        <w:bottom w:val="none" w:sz="0" w:space="0" w:color="auto"/>
        <w:right w:val="none" w:sz="0" w:space="0" w:color="auto"/>
      </w:divBdr>
    </w:div>
    <w:div w:id="392657504">
      <w:bodyDiv w:val="1"/>
      <w:marLeft w:val="0"/>
      <w:marRight w:val="0"/>
      <w:marTop w:val="0"/>
      <w:marBottom w:val="0"/>
      <w:divBdr>
        <w:top w:val="none" w:sz="0" w:space="0" w:color="auto"/>
        <w:left w:val="none" w:sz="0" w:space="0" w:color="auto"/>
        <w:bottom w:val="none" w:sz="0" w:space="0" w:color="auto"/>
        <w:right w:val="none" w:sz="0" w:space="0" w:color="auto"/>
      </w:divBdr>
    </w:div>
    <w:div w:id="413817009">
      <w:bodyDiv w:val="1"/>
      <w:marLeft w:val="0"/>
      <w:marRight w:val="0"/>
      <w:marTop w:val="0"/>
      <w:marBottom w:val="0"/>
      <w:divBdr>
        <w:top w:val="none" w:sz="0" w:space="0" w:color="auto"/>
        <w:left w:val="none" w:sz="0" w:space="0" w:color="auto"/>
        <w:bottom w:val="none" w:sz="0" w:space="0" w:color="auto"/>
        <w:right w:val="none" w:sz="0" w:space="0" w:color="auto"/>
      </w:divBdr>
    </w:div>
    <w:div w:id="415909377">
      <w:bodyDiv w:val="1"/>
      <w:marLeft w:val="0"/>
      <w:marRight w:val="0"/>
      <w:marTop w:val="0"/>
      <w:marBottom w:val="0"/>
      <w:divBdr>
        <w:top w:val="none" w:sz="0" w:space="0" w:color="auto"/>
        <w:left w:val="none" w:sz="0" w:space="0" w:color="auto"/>
        <w:bottom w:val="none" w:sz="0" w:space="0" w:color="auto"/>
        <w:right w:val="none" w:sz="0" w:space="0" w:color="auto"/>
      </w:divBdr>
    </w:div>
    <w:div w:id="417602138">
      <w:bodyDiv w:val="1"/>
      <w:marLeft w:val="0"/>
      <w:marRight w:val="0"/>
      <w:marTop w:val="0"/>
      <w:marBottom w:val="0"/>
      <w:divBdr>
        <w:top w:val="none" w:sz="0" w:space="0" w:color="auto"/>
        <w:left w:val="none" w:sz="0" w:space="0" w:color="auto"/>
        <w:bottom w:val="none" w:sz="0" w:space="0" w:color="auto"/>
        <w:right w:val="none" w:sz="0" w:space="0" w:color="auto"/>
      </w:divBdr>
    </w:div>
    <w:div w:id="421149964">
      <w:bodyDiv w:val="1"/>
      <w:marLeft w:val="0"/>
      <w:marRight w:val="0"/>
      <w:marTop w:val="0"/>
      <w:marBottom w:val="0"/>
      <w:divBdr>
        <w:top w:val="none" w:sz="0" w:space="0" w:color="auto"/>
        <w:left w:val="none" w:sz="0" w:space="0" w:color="auto"/>
        <w:bottom w:val="none" w:sz="0" w:space="0" w:color="auto"/>
        <w:right w:val="none" w:sz="0" w:space="0" w:color="auto"/>
      </w:divBdr>
    </w:div>
    <w:div w:id="422148038">
      <w:bodyDiv w:val="1"/>
      <w:marLeft w:val="0"/>
      <w:marRight w:val="0"/>
      <w:marTop w:val="0"/>
      <w:marBottom w:val="0"/>
      <w:divBdr>
        <w:top w:val="none" w:sz="0" w:space="0" w:color="auto"/>
        <w:left w:val="none" w:sz="0" w:space="0" w:color="auto"/>
        <w:bottom w:val="none" w:sz="0" w:space="0" w:color="auto"/>
        <w:right w:val="none" w:sz="0" w:space="0" w:color="auto"/>
      </w:divBdr>
    </w:div>
    <w:div w:id="422796973">
      <w:bodyDiv w:val="1"/>
      <w:marLeft w:val="0"/>
      <w:marRight w:val="0"/>
      <w:marTop w:val="0"/>
      <w:marBottom w:val="0"/>
      <w:divBdr>
        <w:top w:val="none" w:sz="0" w:space="0" w:color="auto"/>
        <w:left w:val="none" w:sz="0" w:space="0" w:color="auto"/>
        <w:bottom w:val="none" w:sz="0" w:space="0" w:color="auto"/>
        <w:right w:val="none" w:sz="0" w:space="0" w:color="auto"/>
      </w:divBdr>
    </w:div>
    <w:div w:id="427233508">
      <w:bodyDiv w:val="1"/>
      <w:marLeft w:val="0"/>
      <w:marRight w:val="0"/>
      <w:marTop w:val="0"/>
      <w:marBottom w:val="0"/>
      <w:divBdr>
        <w:top w:val="none" w:sz="0" w:space="0" w:color="auto"/>
        <w:left w:val="none" w:sz="0" w:space="0" w:color="auto"/>
        <w:bottom w:val="none" w:sz="0" w:space="0" w:color="auto"/>
        <w:right w:val="none" w:sz="0" w:space="0" w:color="auto"/>
      </w:divBdr>
    </w:div>
    <w:div w:id="438765467">
      <w:bodyDiv w:val="1"/>
      <w:marLeft w:val="0"/>
      <w:marRight w:val="0"/>
      <w:marTop w:val="0"/>
      <w:marBottom w:val="0"/>
      <w:divBdr>
        <w:top w:val="none" w:sz="0" w:space="0" w:color="auto"/>
        <w:left w:val="none" w:sz="0" w:space="0" w:color="auto"/>
        <w:bottom w:val="none" w:sz="0" w:space="0" w:color="auto"/>
        <w:right w:val="none" w:sz="0" w:space="0" w:color="auto"/>
      </w:divBdr>
    </w:div>
    <w:div w:id="439951416">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452556202">
      <w:bodyDiv w:val="1"/>
      <w:marLeft w:val="0"/>
      <w:marRight w:val="0"/>
      <w:marTop w:val="0"/>
      <w:marBottom w:val="0"/>
      <w:divBdr>
        <w:top w:val="none" w:sz="0" w:space="0" w:color="auto"/>
        <w:left w:val="none" w:sz="0" w:space="0" w:color="auto"/>
        <w:bottom w:val="none" w:sz="0" w:space="0" w:color="auto"/>
        <w:right w:val="none" w:sz="0" w:space="0" w:color="auto"/>
      </w:divBdr>
    </w:div>
    <w:div w:id="453644340">
      <w:bodyDiv w:val="1"/>
      <w:marLeft w:val="0"/>
      <w:marRight w:val="0"/>
      <w:marTop w:val="0"/>
      <w:marBottom w:val="0"/>
      <w:divBdr>
        <w:top w:val="none" w:sz="0" w:space="0" w:color="auto"/>
        <w:left w:val="none" w:sz="0" w:space="0" w:color="auto"/>
        <w:bottom w:val="none" w:sz="0" w:space="0" w:color="auto"/>
        <w:right w:val="none" w:sz="0" w:space="0" w:color="auto"/>
      </w:divBdr>
    </w:div>
    <w:div w:id="463625158">
      <w:bodyDiv w:val="1"/>
      <w:marLeft w:val="0"/>
      <w:marRight w:val="0"/>
      <w:marTop w:val="0"/>
      <w:marBottom w:val="0"/>
      <w:divBdr>
        <w:top w:val="none" w:sz="0" w:space="0" w:color="auto"/>
        <w:left w:val="none" w:sz="0" w:space="0" w:color="auto"/>
        <w:bottom w:val="none" w:sz="0" w:space="0" w:color="auto"/>
        <w:right w:val="none" w:sz="0" w:space="0" w:color="auto"/>
      </w:divBdr>
    </w:div>
    <w:div w:id="475875030">
      <w:bodyDiv w:val="1"/>
      <w:marLeft w:val="0"/>
      <w:marRight w:val="0"/>
      <w:marTop w:val="0"/>
      <w:marBottom w:val="0"/>
      <w:divBdr>
        <w:top w:val="none" w:sz="0" w:space="0" w:color="auto"/>
        <w:left w:val="none" w:sz="0" w:space="0" w:color="auto"/>
        <w:bottom w:val="none" w:sz="0" w:space="0" w:color="auto"/>
        <w:right w:val="none" w:sz="0" w:space="0" w:color="auto"/>
      </w:divBdr>
    </w:div>
    <w:div w:id="477965301">
      <w:bodyDiv w:val="1"/>
      <w:marLeft w:val="0"/>
      <w:marRight w:val="0"/>
      <w:marTop w:val="0"/>
      <w:marBottom w:val="0"/>
      <w:divBdr>
        <w:top w:val="none" w:sz="0" w:space="0" w:color="auto"/>
        <w:left w:val="none" w:sz="0" w:space="0" w:color="auto"/>
        <w:bottom w:val="none" w:sz="0" w:space="0" w:color="auto"/>
        <w:right w:val="none" w:sz="0" w:space="0" w:color="auto"/>
      </w:divBdr>
    </w:div>
    <w:div w:id="490759542">
      <w:bodyDiv w:val="1"/>
      <w:marLeft w:val="0"/>
      <w:marRight w:val="0"/>
      <w:marTop w:val="0"/>
      <w:marBottom w:val="0"/>
      <w:divBdr>
        <w:top w:val="none" w:sz="0" w:space="0" w:color="auto"/>
        <w:left w:val="none" w:sz="0" w:space="0" w:color="auto"/>
        <w:bottom w:val="none" w:sz="0" w:space="0" w:color="auto"/>
        <w:right w:val="none" w:sz="0" w:space="0" w:color="auto"/>
      </w:divBdr>
    </w:div>
    <w:div w:id="495658866">
      <w:bodyDiv w:val="1"/>
      <w:marLeft w:val="0"/>
      <w:marRight w:val="0"/>
      <w:marTop w:val="0"/>
      <w:marBottom w:val="0"/>
      <w:divBdr>
        <w:top w:val="none" w:sz="0" w:space="0" w:color="auto"/>
        <w:left w:val="none" w:sz="0" w:space="0" w:color="auto"/>
        <w:bottom w:val="none" w:sz="0" w:space="0" w:color="auto"/>
        <w:right w:val="none" w:sz="0" w:space="0" w:color="auto"/>
      </w:divBdr>
    </w:div>
    <w:div w:id="514728932">
      <w:bodyDiv w:val="1"/>
      <w:marLeft w:val="0"/>
      <w:marRight w:val="0"/>
      <w:marTop w:val="0"/>
      <w:marBottom w:val="0"/>
      <w:divBdr>
        <w:top w:val="none" w:sz="0" w:space="0" w:color="auto"/>
        <w:left w:val="none" w:sz="0" w:space="0" w:color="auto"/>
        <w:bottom w:val="none" w:sz="0" w:space="0" w:color="auto"/>
        <w:right w:val="none" w:sz="0" w:space="0" w:color="auto"/>
      </w:divBdr>
    </w:div>
    <w:div w:id="537743378">
      <w:bodyDiv w:val="1"/>
      <w:marLeft w:val="0"/>
      <w:marRight w:val="0"/>
      <w:marTop w:val="0"/>
      <w:marBottom w:val="0"/>
      <w:divBdr>
        <w:top w:val="none" w:sz="0" w:space="0" w:color="auto"/>
        <w:left w:val="none" w:sz="0" w:space="0" w:color="auto"/>
        <w:bottom w:val="none" w:sz="0" w:space="0" w:color="auto"/>
        <w:right w:val="none" w:sz="0" w:space="0" w:color="auto"/>
      </w:divBdr>
    </w:div>
    <w:div w:id="541984815">
      <w:bodyDiv w:val="1"/>
      <w:marLeft w:val="0"/>
      <w:marRight w:val="0"/>
      <w:marTop w:val="0"/>
      <w:marBottom w:val="0"/>
      <w:divBdr>
        <w:top w:val="none" w:sz="0" w:space="0" w:color="auto"/>
        <w:left w:val="none" w:sz="0" w:space="0" w:color="auto"/>
        <w:bottom w:val="none" w:sz="0" w:space="0" w:color="auto"/>
        <w:right w:val="none" w:sz="0" w:space="0" w:color="auto"/>
      </w:divBdr>
    </w:div>
    <w:div w:id="542594539">
      <w:bodyDiv w:val="1"/>
      <w:marLeft w:val="0"/>
      <w:marRight w:val="0"/>
      <w:marTop w:val="0"/>
      <w:marBottom w:val="0"/>
      <w:divBdr>
        <w:top w:val="none" w:sz="0" w:space="0" w:color="auto"/>
        <w:left w:val="none" w:sz="0" w:space="0" w:color="auto"/>
        <w:bottom w:val="none" w:sz="0" w:space="0" w:color="auto"/>
        <w:right w:val="none" w:sz="0" w:space="0" w:color="auto"/>
      </w:divBdr>
    </w:div>
    <w:div w:id="548877452">
      <w:bodyDiv w:val="1"/>
      <w:marLeft w:val="0"/>
      <w:marRight w:val="0"/>
      <w:marTop w:val="0"/>
      <w:marBottom w:val="0"/>
      <w:divBdr>
        <w:top w:val="none" w:sz="0" w:space="0" w:color="auto"/>
        <w:left w:val="none" w:sz="0" w:space="0" w:color="auto"/>
        <w:bottom w:val="none" w:sz="0" w:space="0" w:color="auto"/>
        <w:right w:val="none" w:sz="0" w:space="0" w:color="auto"/>
      </w:divBdr>
    </w:div>
    <w:div w:id="555556086">
      <w:bodyDiv w:val="1"/>
      <w:marLeft w:val="0"/>
      <w:marRight w:val="0"/>
      <w:marTop w:val="0"/>
      <w:marBottom w:val="0"/>
      <w:divBdr>
        <w:top w:val="none" w:sz="0" w:space="0" w:color="auto"/>
        <w:left w:val="none" w:sz="0" w:space="0" w:color="auto"/>
        <w:bottom w:val="none" w:sz="0" w:space="0" w:color="auto"/>
        <w:right w:val="none" w:sz="0" w:space="0" w:color="auto"/>
      </w:divBdr>
    </w:div>
    <w:div w:id="559172556">
      <w:bodyDiv w:val="1"/>
      <w:marLeft w:val="0"/>
      <w:marRight w:val="0"/>
      <w:marTop w:val="0"/>
      <w:marBottom w:val="0"/>
      <w:divBdr>
        <w:top w:val="none" w:sz="0" w:space="0" w:color="auto"/>
        <w:left w:val="none" w:sz="0" w:space="0" w:color="auto"/>
        <w:bottom w:val="none" w:sz="0" w:space="0" w:color="auto"/>
        <w:right w:val="none" w:sz="0" w:space="0" w:color="auto"/>
      </w:divBdr>
    </w:div>
    <w:div w:id="561597259">
      <w:bodyDiv w:val="1"/>
      <w:marLeft w:val="0"/>
      <w:marRight w:val="0"/>
      <w:marTop w:val="0"/>
      <w:marBottom w:val="0"/>
      <w:divBdr>
        <w:top w:val="none" w:sz="0" w:space="0" w:color="auto"/>
        <w:left w:val="none" w:sz="0" w:space="0" w:color="auto"/>
        <w:bottom w:val="none" w:sz="0" w:space="0" w:color="auto"/>
        <w:right w:val="none" w:sz="0" w:space="0" w:color="auto"/>
      </w:divBdr>
    </w:div>
    <w:div w:id="580681211">
      <w:bodyDiv w:val="1"/>
      <w:marLeft w:val="0"/>
      <w:marRight w:val="0"/>
      <w:marTop w:val="0"/>
      <w:marBottom w:val="0"/>
      <w:divBdr>
        <w:top w:val="none" w:sz="0" w:space="0" w:color="auto"/>
        <w:left w:val="none" w:sz="0" w:space="0" w:color="auto"/>
        <w:bottom w:val="none" w:sz="0" w:space="0" w:color="auto"/>
        <w:right w:val="none" w:sz="0" w:space="0" w:color="auto"/>
      </w:divBdr>
    </w:div>
    <w:div w:id="585462597">
      <w:bodyDiv w:val="1"/>
      <w:marLeft w:val="0"/>
      <w:marRight w:val="0"/>
      <w:marTop w:val="0"/>
      <w:marBottom w:val="0"/>
      <w:divBdr>
        <w:top w:val="none" w:sz="0" w:space="0" w:color="auto"/>
        <w:left w:val="none" w:sz="0" w:space="0" w:color="auto"/>
        <w:bottom w:val="none" w:sz="0" w:space="0" w:color="auto"/>
        <w:right w:val="none" w:sz="0" w:space="0" w:color="auto"/>
      </w:divBdr>
    </w:div>
    <w:div w:id="593367070">
      <w:bodyDiv w:val="1"/>
      <w:marLeft w:val="0"/>
      <w:marRight w:val="0"/>
      <w:marTop w:val="0"/>
      <w:marBottom w:val="0"/>
      <w:divBdr>
        <w:top w:val="none" w:sz="0" w:space="0" w:color="auto"/>
        <w:left w:val="none" w:sz="0" w:space="0" w:color="auto"/>
        <w:bottom w:val="none" w:sz="0" w:space="0" w:color="auto"/>
        <w:right w:val="none" w:sz="0" w:space="0" w:color="auto"/>
      </w:divBdr>
    </w:div>
    <w:div w:id="603344330">
      <w:bodyDiv w:val="1"/>
      <w:marLeft w:val="0"/>
      <w:marRight w:val="0"/>
      <w:marTop w:val="0"/>
      <w:marBottom w:val="0"/>
      <w:divBdr>
        <w:top w:val="none" w:sz="0" w:space="0" w:color="auto"/>
        <w:left w:val="none" w:sz="0" w:space="0" w:color="auto"/>
        <w:bottom w:val="none" w:sz="0" w:space="0" w:color="auto"/>
        <w:right w:val="none" w:sz="0" w:space="0" w:color="auto"/>
      </w:divBdr>
    </w:div>
    <w:div w:id="605963456">
      <w:bodyDiv w:val="1"/>
      <w:marLeft w:val="0"/>
      <w:marRight w:val="0"/>
      <w:marTop w:val="0"/>
      <w:marBottom w:val="0"/>
      <w:divBdr>
        <w:top w:val="none" w:sz="0" w:space="0" w:color="auto"/>
        <w:left w:val="none" w:sz="0" w:space="0" w:color="auto"/>
        <w:bottom w:val="none" w:sz="0" w:space="0" w:color="auto"/>
        <w:right w:val="none" w:sz="0" w:space="0" w:color="auto"/>
      </w:divBdr>
    </w:div>
    <w:div w:id="621570398">
      <w:bodyDiv w:val="1"/>
      <w:marLeft w:val="0"/>
      <w:marRight w:val="0"/>
      <w:marTop w:val="0"/>
      <w:marBottom w:val="0"/>
      <w:divBdr>
        <w:top w:val="none" w:sz="0" w:space="0" w:color="auto"/>
        <w:left w:val="none" w:sz="0" w:space="0" w:color="auto"/>
        <w:bottom w:val="none" w:sz="0" w:space="0" w:color="auto"/>
        <w:right w:val="none" w:sz="0" w:space="0" w:color="auto"/>
      </w:divBdr>
    </w:div>
    <w:div w:id="626811573">
      <w:bodyDiv w:val="1"/>
      <w:marLeft w:val="0"/>
      <w:marRight w:val="0"/>
      <w:marTop w:val="0"/>
      <w:marBottom w:val="0"/>
      <w:divBdr>
        <w:top w:val="none" w:sz="0" w:space="0" w:color="auto"/>
        <w:left w:val="none" w:sz="0" w:space="0" w:color="auto"/>
        <w:bottom w:val="none" w:sz="0" w:space="0" w:color="auto"/>
        <w:right w:val="none" w:sz="0" w:space="0" w:color="auto"/>
      </w:divBdr>
    </w:div>
    <w:div w:id="632977810">
      <w:bodyDiv w:val="1"/>
      <w:marLeft w:val="0"/>
      <w:marRight w:val="0"/>
      <w:marTop w:val="0"/>
      <w:marBottom w:val="0"/>
      <w:divBdr>
        <w:top w:val="none" w:sz="0" w:space="0" w:color="auto"/>
        <w:left w:val="none" w:sz="0" w:space="0" w:color="auto"/>
        <w:bottom w:val="none" w:sz="0" w:space="0" w:color="auto"/>
        <w:right w:val="none" w:sz="0" w:space="0" w:color="auto"/>
      </w:divBdr>
    </w:div>
    <w:div w:id="641618864">
      <w:bodyDiv w:val="1"/>
      <w:marLeft w:val="0"/>
      <w:marRight w:val="0"/>
      <w:marTop w:val="0"/>
      <w:marBottom w:val="0"/>
      <w:divBdr>
        <w:top w:val="none" w:sz="0" w:space="0" w:color="auto"/>
        <w:left w:val="none" w:sz="0" w:space="0" w:color="auto"/>
        <w:bottom w:val="none" w:sz="0" w:space="0" w:color="auto"/>
        <w:right w:val="none" w:sz="0" w:space="0" w:color="auto"/>
      </w:divBdr>
    </w:div>
    <w:div w:id="645399682">
      <w:bodyDiv w:val="1"/>
      <w:marLeft w:val="0"/>
      <w:marRight w:val="0"/>
      <w:marTop w:val="0"/>
      <w:marBottom w:val="0"/>
      <w:divBdr>
        <w:top w:val="none" w:sz="0" w:space="0" w:color="auto"/>
        <w:left w:val="none" w:sz="0" w:space="0" w:color="auto"/>
        <w:bottom w:val="none" w:sz="0" w:space="0" w:color="auto"/>
        <w:right w:val="none" w:sz="0" w:space="0" w:color="auto"/>
      </w:divBdr>
    </w:div>
    <w:div w:id="668752709">
      <w:bodyDiv w:val="1"/>
      <w:marLeft w:val="0"/>
      <w:marRight w:val="0"/>
      <w:marTop w:val="0"/>
      <w:marBottom w:val="0"/>
      <w:divBdr>
        <w:top w:val="none" w:sz="0" w:space="0" w:color="auto"/>
        <w:left w:val="none" w:sz="0" w:space="0" w:color="auto"/>
        <w:bottom w:val="none" w:sz="0" w:space="0" w:color="auto"/>
        <w:right w:val="none" w:sz="0" w:space="0" w:color="auto"/>
      </w:divBdr>
    </w:div>
    <w:div w:id="673074158">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97044248">
      <w:bodyDiv w:val="1"/>
      <w:marLeft w:val="0"/>
      <w:marRight w:val="0"/>
      <w:marTop w:val="0"/>
      <w:marBottom w:val="0"/>
      <w:divBdr>
        <w:top w:val="none" w:sz="0" w:space="0" w:color="auto"/>
        <w:left w:val="none" w:sz="0" w:space="0" w:color="auto"/>
        <w:bottom w:val="none" w:sz="0" w:space="0" w:color="auto"/>
        <w:right w:val="none" w:sz="0" w:space="0" w:color="auto"/>
      </w:divBdr>
    </w:div>
    <w:div w:id="697199966">
      <w:bodyDiv w:val="1"/>
      <w:marLeft w:val="0"/>
      <w:marRight w:val="0"/>
      <w:marTop w:val="0"/>
      <w:marBottom w:val="0"/>
      <w:divBdr>
        <w:top w:val="none" w:sz="0" w:space="0" w:color="auto"/>
        <w:left w:val="none" w:sz="0" w:space="0" w:color="auto"/>
        <w:bottom w:val="none" w:sz="0" w:space="0" w:color="auto"/>
        <w:right w:val="none" w:sz="0" w:space="0" w:color="auto"/>
      </w:divBdr>
    </w:div>
    <w:div w:id="699822184">
      <w:bodyDiv w:val="1"/>
      <w:marLeft w:val="0"/>
      <w:marRight w:val="0"/>
      <w:marTop w:val="0"/>
      <w:marBottom w:val="0"/>
      <w:divBdr>
        <w:top w:val="none" w:sz="0" w:space="0" w:color="auto"/>
        <w:left w:val="none" w:sz="0" w:space="0" w:color="auto"/>
        <w:bottom w:val="none" w:sz="0" w:space="0" w:color="auto"/>
        <w:right w:val="none" w:sz="0" w:space="0" w:color="auto"/>
      </w:divBdr>
    </w:div>
    <w:div w:id="701899832">
      <w:bodyDiv w:val="1"/>
      <w:marLeft w:val="0"/>
      <w:marRight w:val="0"/>
      <w:marTop w:val="0"/>
      <w:marBottom w:val="0"/>
      <w:divBdr>
        <w:top w:val="none" w:sz="0" w:space="0" w:color="auto"/>
        <w:left w:val="none" w:sz="0" w:space="0" w:color="auto"/>
        <w:bottom w:val="none" w:sz="0" w:space="0" w:color="auto"/>
        <w:right w:val="none" w:sz="0" w:space="0" w:color="auto"/>
      </w:divBdr>
    </w:div>
    <w:div w:id="707144978">
      <w:bodyDiv w:val="1"/>
      <w:marLeft w:val="0"/>
      <w:marRight w:val="0"/>
      <w:marTop w:val="0"/>
      <w:marBottom w:val="0"/>
      <w:divBdr>
        <w:top w:val="none" w:sz="0" w:space="0" w:color="auto"/>
        <w:left w:val="none" w:sz="0" w:space="0" w:color="auto"/>
        <w:bottom w:val="none" w:sz="0" w:space="0" w:color="auto"/>
        <w:right w:val="none" w:sz="0" w:space="0" w:color="auto"/>
      </w:divBdr>
    </w:div>
    <w:div w:id="719522982">
      <w:bodyDiv w:val="1"/>
      <w:marLeft w:val="0"/>
      <w:marRight w:val="0"/>
      <w:marTop w:val="0"/>
      <w:marBottom w:val="0"/>
      <w:divBdr>
        <w:top w:val="none" w:sz="0" w:space="0" w:color="auto"/>
        <w:left w:val="none" w:sz="0" w:space="0" w:color="auto"/>
        <w:bottom w:val="none" w:sz="0" w:space="0" w:color="auto"/>
        <w:right w:val="none" w:sz="0" w:space="0" w:color="auto"/>
      </w:divBdr>
    </w:div>
    <w:div w:id="738482249">
      <w:bodyDiv w:val="1"/>
      <w:marLeft w:val="0"/>
      <w:marRight w:val="0"/>
      <w:marTop w:val="0"/>
      <w:marBottom w:val="0"/>
      <w:divBdr>
        <w:top w:val="none" w:sz="0" w:space="0" w:color="auto"/>
        <w:left w:val="none" w:sz="0" w:space="0" w:color="auto"/>
        <w:bottom w:val="none" w:sz="0" w:space="0" w:color="auto"/>
        <w:right w:val="none" w:sz="0" w:space="0" w:color="auto"/>
      </w:divBdr>
    </w:div>
    <w:div w:id="745417905">
      <w:bodyDiv w:val="1"/>
      <w:marLeft w:val="0"/>
      <w:marRight w:val="0"/>
      <w:marTop w:val="0"/>
      <w:marBottom w:val="0"/>
      <w:divBdr>
        <w:top w:val="none" w:sz="0" w:space="0" w:color="auto"/>
        <w:left w:val="none" w:sz="0" w:space="0" w:color="auto"/>
        <w:bottom w:val="none" w:sz="0" w:space="0" w:color="auto"/>
        <w:right w:val="none" w:sz="0" w:space="0" w:color="auto"/>
      </w:divBdr>
    </w:div>
    <w:div w:id="764229488">
      <w:bodyDiv w:val="1"/>
      <w:marLeft w:val="0"/>
      <w:marRight w:val="0"/>
      <w:marTop w:val="0"/>
      <w:marBottom w:val="0"/>
      <w:divBdr>
        <w:top w:val="none" w:sz="0" w:space="0" w:color="auto"/>
        <w:left w:val="none" w:sz="0" w:space="0" w:color="auto"/>
        <w:bottom w:val="none" w:sz="0" w:space="0" w:color="auto"/>
        <w:right w:val="none" w:sz="0" w:space="0" w:color="auto"/>
      </w:divBdr>
    </w:div>
    <w:div w:id="769156824">
      <w:bodyDiv w:val="1"/>
      <w:marLeft w:val="0"/>
      <w:marRight w:val="0"/>
      <w:marTop w:val="0"/>
      <w:marBottom w:val="0"/>
      <w:divBdr>
        <w:top w:val="none" w:sz="0" w:space="0" w:color="auto"/>
        <w:left w:val="none" w:sz="0" w:space="0" w:color="auto"/>
        <w:bottom w:val="none" w:sz="0" w:space="0" w:color="auto"/>
        <w:right w:val="none" w:sz="0" w:space="0" w:color="auto"/>
      </w:divBdr>
    </w:div>
    <w:div w:id="778765141">
      <w:bodyDiv w:val="1"/>
      <w:marLeft w:val="0"/>
      <w:marRight w:val="0"/>
      <w:marTop w:val="0"/>
      <w:marBottom w:val="0"/>
      <w:divBdr>
        <w:top w:val="none" w:sz="0" w:space="0" w:color="auto"/>
        <w:left w:val="none" w:sz="0" w:space="0" w:color="auto"/>
        <w:bottom w:val="none" w:sz="0" w:space="0" w:color="auto"/>
        <w:right w:val="none" w:sz="0" w:space="0" w:color="auto"/>
      </w:divBdr>
    </w:div>
    <w:div w:id="785658174">
      <w:bodyDiv w:val="1"/>
      <w:marLeft w:val="0"/>
      <w:marRight w:val="0"/>
      <w:marTop w:val="0"/>
      <w:marBottom w:val="0"/>
      <w:divBdr>
        <w:top w:val="none" w:sz="0" w:space="0" w:color="auto"/>
        <w:left w:val="none" w:sz="0" w:space="0" w:color="auto"/>
        <w:bottom w:val="none" w:sz="0" w:space="0" w:color="auto"/>
        <w:right w:val="none" w:sz="0" w:space="0" w:color="auto"/>
      </w:divBdr>
    </w:div>
    <w:div w:id="810709129">
      <w:bodyDiv w:val="1"/>
      <w:marLeft w:val="0"/>
      <w:marRight w:val="0"/>
      <w:marTop w:val="0"/>
      <w:marBottom w:val="0"/>
      <w:divBdr>
        <w:top w:val="none" w:sz="0" w:space="0" w:color="auto"/>
        <w:left w:val="none" w:sz="0" w:space="0" w:color="auto"/>
        <w:bottom w:val="none" w:sz="0" w:space="0" w:color="auto"/>
        <w:right w:val="none" w:sz="0" w:space="0" w:color="auto"/>
      </w:divBdr>
    </w:div>
    <w:div w:id="813792314">
      <w:bodyDiv w:val="1"/>
      <w:marLeft w:val="0"/>
      <w:marRight w:val="0"/>
      <w:marTop w:val="0"/>
      <w:marBottom w:val="0"/>
      <w:divBdr>
        <w:top w:val="none" w:sz="0" w:space="0" w:color="auto"/>
        <w:left w:val="none" w:sz="0" w:space="0" w:color="auto"/>
        <w:bottom w:val="none" w:sz="0" w:space="0" w:color="auto"/>
        <w:right w:val="none" w:sz="0" w:space="0" w:color="auto"/>
      </w:divBdr>
    </w:div>
    <w:div w:id="816343517">
      <w:bodyDiv w:val="1"/>
      <w:marLeft w:val="0"/>
      <w:marRight w:val="0"/>
      <w:marTop w:val="0"/>
      <w:marBottom w:val="0"/>
      <w:divBdr>
        <w:top w:val="none" w:sz="0" w:space="0" w:color="auto"/>
        <w:left w:val="none" w:sz="0" w:space="0" w:color="auto"/>
        <w:bottom w:val="none" w:sz="0" w:space="0" w:color="auto"/>
        <w:right w:val="none" w:sz="0" w:space="0" w:color="auto"/>
      </w:divBdr>
    </w:div>
    <w:div w:id="823863492">
      <w:bodyDiv w:val="1"/>
      <w:marLeft w:val="0"/>
      <w:marRight w:val="0"/>
      <w:marTop w:val="0"/>
      <w:marBottom w:val="0"/>
      <w:divBdr>
        <w:top w:val="none" w:sz="0" w:space="0" w:color="auto"/>
        <w:left w:val="none" w:sz="0" w:space="0" w:color="auto"/>
        <w:bottom w:val="none" w:sz="0" w:space="0" w:color="auto"/>
        <w:right w:val="none" w:sz="0" w:space="0" w:color="auto"/>
      </w:divBdr>
    </w:div>
    <w:div w:id="839153022">
      <w:bodyDiv w:val="1"/>
      <w:marLeft w:val="0"/>
      <w:marRight w:val="0"/>
      <w:marTop w:val="0"/>
      <w:marBottom w:val="0"/>
      <w:divBdr>
        <w:top w:val="none" w:sz="0" w:space="0" w:color="auto"/>
        <w:left w:val="none" w:sz="0" w:space="0" w:color="auto"/>
        <w:bottom w:val="none" w:sz="0" w:space="0" w:color="auto"/>
        <w:right w:val="none" w:sz="0" w:space="0" w:color="auto"/>
      </w:divBdr>
    </w:div>
    <w:div w:id="841119357">
      <w:bodyDiv w:val="1"/>
      <w:marLeft w:val="0"/>
      <w:marRight w:val="0"/>
      <w:marTop w:val="0"/>
      <w:marBottom w:val="0"/>
      <w:divBdr>
        <w:top w:val="none" w:sz="0" w:space="0" w:color="auto"/>
        <w:left w:val="none" w:sz="0" w:space="0" w:color="auto"/>
        <w:bottom w:val="none" w:sz="0" w:space="0" w:color="auto"/>
        <w:right w:val="none" w:sz="0" w:space="0" w:color="auto"/>
      </w:divBdr>
    </w:div>
    <w:div w:id="874927305">
      <w:bodyDiv w:val="1"/>
      <w:marLeft w:val="0"/>
      <w:marRight w:val="0"/>
      <w:marTop w:val="0"/>
      <w:marBottom w:val="0"/>
      <w:divBdr>
        <w:top w:val="none" w:sz="0" w:space="0" w:color="auto"/>
        <w:left w:val="none" w:sz="0" w:space="0" w:color="auto"/>
        <w:bottom w:val="none" w:sz="0" w:space="0" w:color="auto"/>
        <w:right w:val="none" w:sz="0" w:space="0" w:color="auto"/>
      </w:divBdr>
    </w:div>
    <w:div w:id="882181341">
      <w:bodyDiv w:val="1"/>
      <w:marLeft w:val="0"/>
      <w:marRight w:val="0"/>
      <w:marTop w:val="0"/>
      <w:marBottom w:val="0"/>
      <w:divBdr>
        <w:top w:val="none" w:sz="0" w:space="0" w:color="auto"/>
        <w:left w:val="none" w:sz="0" w:space="0" w:color="auto"/>
        <w:bottom w:val="none" w:sz="0" w:space="0" w:color="auto"/>
        <w:right w:val="none" w:sz="0" w:space="0" w:color="auto"/>
      </w:divBdr>
    </w:div>
    <w:div w:id="902300401">
      <w:bodyDiv w:val="1"/>
      <w:marLeft w:val="0"/>
      <w:marRight w:val="0"/>
      <w:marTop w:val="0"/>
      <w:marBottom w:val="0"/>
      <w:divBdr>
        <w:top w:val="none" w:sz="0" w:space="0" w:color="auto"/>
        <w:left w:val="none" w:sz="0" w:space="0" w:color="auto"/>
        <w:bottom w:val="none" w:sz="0" w:space="0" w:color="auto"/>
        <w:right w:val="none" w:sz="0" w:space="0" w:color="auto"/>
      </w:divBdr>
    </w:div>
    <w:div w:id="937564585">
      <w:bodyDiv w:val="1"/>
      <w:marLeft w:val="0"/>
      <w:marRight w:val="0"/>
      <w:marTop w:val="0"/>
      <w:marBottom w:val="0"/>
      <w:divBdr>
        <w:top w:val="none" w:sz="0" w:space="0" w:color="auto"/>
        <w:left w:val="none" w:sz="0" w:space="0" w:color="auto"/>
        <w:bottom w:val="none" w:sz="0" w:space="0" w:color="auto"/>
        <w:right w:val="none" w:sz="0" w:space="0" w:color="auto"/>
      </w:divBdr>
    </w:div>
    <w:div w:id="943532839">
      <w:bodyDiv w:val="1"/>
      <w:marLeft w:val="0"/>
      <w:marRight w:val="0"/>
      <w:marTop w:val="0"/>
      <w:marBottom w:val="0"/>
      <w:divBdr>
        <w:top w:val="none" w:sz="0" w:space="0" w:color="auto"/>
        <w:left w:val="none" w:sz="0" w:space="0" w:color="auto"/>
        <w:bottom w:val="none" w:sz="0" w:space="0" w:color="auto"/>
        <w:right w:val="none" w:sz="0" w:space="0" w:color="auto"/>
      </w:divBdr>
    </w:div>
    <w:div w:id="954365412">
      <w:bodyDiv w:val="1"/>
      <w:marLeft w:val="0"/>
      <w:marRight w:val="0"/>
      <w:marTop w:val="0"/>
      <w:marBottom w:val="0"/>
      <w:divBdr>
        <w:top w:val="none" w:sz="0" w:space="0" w:color="auto"/>
        <w:left w:val="none" w:sz="0" w:space="0" w:color="auto"/>
        <w:bottom w:val="none" w:sz="0" w:space="0" w:color="auto"/>
        <w:right w:val="none" w:sz="0" w:space="0" w:color="auto"/>
      </w:divBdr>
    </w:div>
    <w:div w:id="965236098">
      <w:bodyDiv w:val="1"/>
      <w:marLeft w:val="0"/>
      <w:marRight w:val="0"/>
      <w:marTop w:val="0"/>
      <w:marBottom w:val="0"/>
      <w:divBdr>
        <w:top w:val="none" w:sz="0" w:space="0" w:color="auto"/>
        <w:left w:val="none" w:sz="0" w:space="0" w:color="auto"/>
        <w:bottom w:val="none" w:sz="0" w:space="0" w:color="auto"/>
        <w:right w:val="none" w:sz="0" w:space="0" w:color="auto"/>
      </w:divBdr>
    </w:div>
    <w:div w:id="979531919">
      <w:bodyDiv w:val="1"/>
      <w:marLeft w:val="0"/>
      <w:marRight w:val="0"/>
      <w:marTop w:val="0"/>
      <w:marBottom w:val="0"/>
      <w:divBdr>
        <w:top w:val="none" w:sz="0" w:space="0" w:color="auto"/>
        <w:left w:val="none" w:sz="0" w:space="0" w:color="auto"/>
        <w:bottom w:val="none" w:sz="0" w:space="0" w:color="auto"/>
        <w:right w:val="none" w:sz="0" w:space="0" w:color="auto"/>
      </w:divBdr>
    </w:div>
    <w:div w:id="980304419">
      <w:bodyDiv w:val="1"/>
      <w:marLeft w:val="0"/>
      <w:marRight w:val="0"/>
      <w:marTop w:val="0"/>
      <w:marBottom w:val="0"/>
      <w:divBdr>
        <w:top w:val="none" w:sz="0" w:space="0" w:color="auto"/>
        <w:left w:val="none" w:sz="0" w:space="0" w:color="auto"/>
        <w:bottom w:val="none" w:sz="0" w:space="0" w:color="auto"/>
        <w:right w:val="none" w:sz="0" w:space="0" w:color="auto"/>
      </w:divBdr>
    </w:div>
    <w:div w:id="998849753">
      <w:bodyDiv w:val="1"/>
      <w:marLeft w:val="0"/>
      <w:marRight w:val="0"/>
      <w:marTop w:val="0"/>
      <w:marBottom w:val="0"/>
      <w:divBdr>
        <w:top w:val="none" w:sz="0" w:space="0" w:color="auto"/>
        <w:left w:val="none" w:sz="0" w:space="0" w:color="auto"/>
        <w:bottom w:val="none" w:sz="0" w:space="0" w:color="auto"/>
        <w:right w:val="none" w:sz="0" w:space="0" w:color="auto"/>
      </w:divBdr>
    </w:div>
    <w:div w:id="1001196847">
      <w:bodyDiv w:val="1"/>
      <w:marLeft w:val="0"/>
      <w:marRight w:val="0"/>
      <w:marTop w:val="0"/>
      <w:marBottom w:val="0"/>
      <w:divBdr>
        <w:top w:val="none" w:sz="0" w:space="0" w:color="auto"/>
        <w:left w:val="none" w:sz="0" w:space="0" w:color="auto"/>
        <w:bottom w:val="none" w:sz="0" w:space="0" w:color="auto"/>
        <w:right w:val="none" w:sz="0" w:space="0" w:color="auto"/>
      </w:divBdr>
    </w:div>
    <w:div w:id="1013533419">
      <w:bodyDiv w:val="1"/>
      <w:marLeft w:val="0"/>
      <w:marRight w:val="0"/>
      <w:marTop w:val="0"/>
      <w:marBottom w:val="0"/>
      <w:divBdr>
        <w:top w:val="none" w:sz="0" w:space="0" w:color="auto"/>
        <w:left w:val="none" w:sz="0" w:space="0" w:color="auto"/>
        <w:bottom w:val="none" w:sz="0" w:space="0" w:color="auto"/>
        <w:right w:val="none" w:sz="0" w:space="0" w:color="auto"/>
      </w:divBdr>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037320253">
      <w:bodyDiv w:val="1"/>
      <w:marLeft w:val="0"/>
      <w:marRight w:val="0"/>
      <w:marTop w:val="0"/>
      <w:marBottom w:val="0"/>
      <w:divBdr>
        <w:top w:val="none" w:sz="0" w:space="0" w:color="auto"/>
        <w:left w:val="none" w:sz="0" w:space="0" w:color="auto"/>
        <w:bottom w:val="none" w:sz="0" w:space="0" w:color="auto"/>
        <w:right w:val="none" w:sz="0" w:space="0" w:color="auto"/>
      </w:divBdr>
    </w:div>
    <w:div w:id="1040476244">
      <w:bodyDiv w:val="1"/>
      <w:marLeft w:val="0"/>
      <w:marRight w:val="0"/>
      <w:marTop w:val="0"/>
      <w:marBottom w:val="0"/>
      <w:divBdr>
        <w:top w:val="none" w:sz="0" w:space="0" w:color="auto"/>
        <w:left w:val="none" w:sz="0" w:space="0" w:color="auto"/>
        <w:bottom w:val="none" w:sz="0" w:space="0" w:color="auto"/>
        <w:right w:val="none" w:sz="0" w:space="0" w:color="auto"/>
      </w:divBdr>
    </w:div>
    <w:div w:id="1044797184">
      <w:bodyDiv w:val="1"/>
      <w:marLeft w:val="0"/>
      <w:marRight w:val="0"/>
      <w:marTop w:val="0"/>
      <w:marBottom w:val="0"/>
      <w:divBdr>
        <w:top w:val="none" w:sz="0" w:space="0" w:color="auto"/>
        <w:left w:val="none" w:sz="0" w:space="0" w:color="auto"/>
        <w:bottom w:val="none" w:sz="0" w:space="0" w:color="auto"/>
        <w:right w:val="none" w:sz="0" w:space="0" w:color="auto"/>
      </w:divBdr>
    </w:div>
    <w:div w:id="1046029105">
      <w:bodyDiv w:val="1"/>
      <w:marLeft w:val="0"/>
      <w:marRight w:val="0"/>
      <w:marTop w:val="0"/>
      <w:marBottom w:val="0"/>
      <w:divBdr>
        <w:top w:val="none" w:sz="0" w:space="0" w:color="auto"/>
        <w:left w:val="none" w:sz="0" w:space="0" w:color="auto"/>
        <w:bottom w:val="none" w:sz="0" w:space="0" w:color="auto"/>
        <w:right w:val="none" w:sz="0" w:space="0" w:color="auto"/>
      </w:divBdr>
    </w:div>
    <w:div w:id="1056129865">
      <w:bodyDiv w:val="1"/>
      <w:marLeft w:val="0"/>
      <w:marRight w:val="0"/>
      <w:marTop w:val="0"/>
      <w:marBottom w:val="0"/>
      <w:divBdr>
        <w:top w:val="none" w:sz="0" w:space="0" w:color="auto"/>
        <w:left w:val="none" w:sz="0" w:space="0" w:color="auto"/>
        <w:bottom w:val="none" w:sz="0" w:space="0" w:color="auto"/>
        <w:right w:val="none" w:sz="0" w:space="0" w:color="auto"/>
      </w:divBdr>
    </w:div>
    <w:div w:id="1079446127">
      <w:bodyDiv w:val="1"/>
      <w:marLeft w:val="0"/>
      <w:marRight w:val="0"/>
      <w:marTop w:val="0"/>
      <w:marBottom w:val="0"/>
      <w:divBdr>
        <w:top w:val="none" w:sz="0" w:space="0" w:color="auto"/>
        <w:left w:val="none" w:sz="0" w:space="0" w:color="auto"/>
        <w:bottom w:val="none" w:sz="0" w:space="0" w:color="auto"/>
        <w:right w:val="none" w:sz="0" w:space="0" w:color="auto"/>
      </w:divBdr>
    </w:div>
    <w:div w:id="1080178086">
      <w:bodyDiv w:val="1"/>
      <w:marLeft w:val="0"/>
      <w:marRight w:val="0"/>
      <w:marTop w:val="0"/>
      <w:marBottom w:val="0"/>
      <w:divBdr>
        <w:top w:val="none" w:sz="0" w:space="0" w:color="auto"/>
        <w:left w:val="none" w:sz="0" w:space="0" w:color="auto"/>
        <w:bottom w:val="none" w:sz="0" w:space="0" w:color="auto"/>
        <w:right w:val="none" w:sz="0" w:space="0" w:color="auto"/>
      </w:divBdr>
    </w:div>
    <w:div w:id="1082531049">
      <w:bodyDiv w:val="1"/>
      <w:marLeft w:val="0"/>
      <w:marRight w:val="0"/>
      <w:marTop w:val="0"/>
      <w:marBottom w:val="0"/>
      <w:divBdr>
        <w:top w:val="none" w:sz="0" w:space="0" w:color="auto"/>
        <w:left w:val="none" w:sz="0" w:space="0" w:color="auto"/>
        <w:bottom w:val="none" w:sz="0" w:space="0" w:color="auto"/>
        <w:right w:val="none" w:sz="0" w:space="0" w:color="auto"/>
      </w:divBdr>
    </w:div>
    <w:div w:id="1114132898">
      <w:bodyDiv w:val="1"/>
      <w:marLeft w:val="0"/>
      <w:marRight w:val="0"/>
      <w:marTop w:val="0"/>
      <w:marBottom w:val="0"/>
      <w:divBdr>
        <w:top w:val="none" w:sz="0" w:space="0" w:color="auto"/>
        <w:left w:val="none" w:sz="0" w:space="0" w:color="auto"/>
        <w:bottom w:val="none" w:sz="0" w:space="0" w:color="auto"/>
        <w:right w:val="none" w:sz="0" w:space="0" w:color="auto"/>
      </w:divBdr>
    </w:div>
    <w:div w:id="1140923780">
      <w:bodyDiv w:val="1"/>
      <w:marLeft w:val="0"/>
      <w:marRight w:val="0"/>
      <w:marTop w:val="0"/>
      <w:marBottom w:val="0"/>
      <w:divBdr>
        <w:top w:val="none" w:sz="0" w:space="0" w:color="auto"/>
        <w:left w:val="none" w:sz="0" w:space="0" w:color="auto"/>
        <w:bottom w:val="none" w:sz="0" w:space="0" w:color="auto"/>
        <w:right w:val="none" w:sz="0" w:space="0" w:color="auto"/>
      </w:divBdr>
    </w:div>
    <w:div w:id="1151405685">
      <w:bodyDiv w:val="1"/>
      <w:marLeft w:val="0"/>
      <w:marRight w:val="0"/>
      <w:marTop w:val="0"/>
      <w:marBottom w:val="0"/>
      <w:divBdr>
        <w:top w:val="none" w:sz="0" w:space="0" w:color="auto"/>
        <w:left w:val="none" w:sz="0" w:space="0" w:color="auto"/>
        <w:bottom w:val="none" w:sz="0" w:space="0" w:color="auto"/>
        <w:right w:val="none" w:sz="0" w:space="0" w:color="auto"/>
      </w:divBdr>
    </w:div>
    <w:div w:id="1164589227">
      <w:bodyDiv w:val="1"/>
      <w:marLeft w:val="0"/>
      <w:marRight w:val="0"/>
      <w:marTop w:val="0"/>
      <w:marBottom w:val="0"/>
      <w:divBdr>
        <w:top w:val="none" w:sz="0" w:space="0" w:color="auto"/>
        <w:left w:val="none" w:sz="0" w:space="0" w:color="auto"/>
        <w:bottom w:val="none" w:sz="0" w:space="0" w:color="auto"/>
        <w:right w:val="none" w:sz="0" w:space="0" w:color="auto"/>
      </w:divBdr>
    </w:div>
    <w:div w:id="1195388892">
      <w:bodyDiv w:val="1"/>
      <w:marLeft w:val="0"/>
      <w:marRight w:val="0"/>
      <w:marTop w:val="0"/>
      <w:marBottom w:val="0"/>
      <w:divBdr>
        <w:top w:val="none" w:sz="0" w:space="0" w:color="auto"/>
        <w:left w:val="none" w:sz="0" w:space="0" w:color="auto"/>
        <w:bottom w:val="none" w:sz="0" w:space="0" w:color="auto"/>
        <w:right w:val="none" w:sz="0" w:space="0" w:color="auto"/>
      </w:divBdr>
    </w:div>
    <w:div w:id="1202086687">
      <w:bodyDiv w:val="1"/>
      <w:marLeft w:val="0"/>
      <w:marRight w:val="0"/>
      <w:marTop w:val="0"/>
      <w:marBottom w:val="0"/>
      <w:divBdr>
        <w:top w:val="none" w:sz="0" w:space="0" w:color="auto"/>
        <w:left w:val="none" w:sz="0" w:space="0" w:color="auto"/>
        <w:bottom w:val="none" w:sz="0" w:space="0" w:color="auto"/>
        <w:right w:val="none" w:sz="0" w:space="0" w:color="auto"/>
      </w:divBdr>
    </w:div>
    <w:div w:id="1208564615">
      <w:bodyDiv w:val="1"/>
      <w:marLeft w:val="0"/>
      <w:marRight w:val="0"/>
      <w:marTop w:val="0"/>
      <w:marBottom w:val="0"/>
      <w:divBdr>
        <w:top w:val="none" w:sz="0" w:space="0" w:color="auto"/>
        <w:left w:val="none" w:sz="0" w:space="0" w:color="auto"/>
        <w:bottom w:val="none" w:sz="0" w:space="0" w:color="auto"/>
        <w:right w:val="none" w:sz="0" w:space="0" w:color="auto"/>
      </w:divBdr>
    </w:div>
    <w:div w:id="1211958259">
      <w:bodyDiv w:val="1"/>
      <w:marLeft w:val="0"/>
      <w:marRight w:val="0"/>
      <w:marTop w:val="0"/>
      <w:marBottom w:val="0"/>
      <w:divBdr>
        <w:top w:val="none" w:sz="0" w:space="0" w:color="auto"/>
        <w:left w:val="none" w:sz="0" w:space="0" w:color="auto"/>
        <w:bottom w:val="none" w:sz="0" w:space="0" w:color="auto"/>
        <w:right w:val="none" w:sz="0" w:space="0" w:color="auto"/>
      </w:divBdr>
    </w:div>
    <w:div w:id="1231428327">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9560022">
      <w:bodyDiv w:val="1"/>
      <w:marLeft w:val="0"/>
      <w:marRight w:val="0"/>
      <w:marTop w:val="0"/>
      <w:marBottom w:val="0"/>
      <w:divBdr>
        <w:top w:val="none" w:sz="0" w:space="0" w:color="auto"/>
        <w:left w:val="none" w:sz="0" w:space="0" w:color="auto"/>
        <w:bottom w:val="none" w:sz="0" w:space="0" w:color="auto"/>
        <w:right w:val="none" w:sz="0" w:space="0" w:color="auto"/>
      </w:divBdr>
    </w:div>
    <w:div w:id="1264846045">
      <w:bodyDiv w:val="1"/>
      <w:marLeft w:val="0"/>
      <w:marRight w:val="0"/>
      <w:marTop w:val="0"/>
      <w:marBottom w:val="0"/>
      <w:divBdr>
        <w:top w:val="none" w:sz="0" w:space="0" w:color="auto"/>
        <w:left w:val="none" w:sz="0" w:space="0" w:color="auto"/>
        <w:bottom w:val="none" w:sz="0" w:space="0" w:color="auto"/>
        <w:right w:val="none" w:sz="0" w:space="0" w:color="auto"/>
      </w:divBdr>
    </w:div>
    <w:div w:id="1265306587">
      <w:bodyDiv w:val="1"/>
      <w:marLeft w:val="0"/>
      <w:marRight w:val="0"/>
      <w:marTop w:val="0"/>
      <w:marBottom w:val="0"/>
      <w:divBdr>
        <w:top w:val="none" w:sz="0" w:space="0" w:color="auto"/>
        <w:left w:val="none" w:sz="0" w:space="0" w:color="auto"/>
        <w:bottom w:val="none" w:sz="0" w:space="0" w:color="auto"/>
        <w:right w:val="none" w:sz="0" w:space="0" w:color="auto"/>
      </w:divBdr>
    </w:div>
    <w:div w:id="1268779513">
      <w:bodyDiv w:val="1"/>
      <w:marLeft w:val="0"/>
      <w:marRight w:val="0"/>
      <w:marTop w:val="0"/>
      <w:marBottom w:val="0"/>
      <w:divBdr>
        <w:top w:val="none" w:sz="0" w:space="0" w:color="auto"/>
        <w:left w:val="none" w:sz="0" w:space="0" w:color="auto"/>
        <w:bottom w:val="none" w:sz="0" w:space="0" w:color="auto"/>
        <w:right w:val="none" w:sz="0" w:space="0" w:color="auto"/>
      </w:divBdr>
    </w:div>
    <w:div w:id="1269047272">
      <w:bodyDiv w:val="1"/>
      <w:marLeft w:val="0"/>
      <w:marRight w:val="0"/>
      <w:marTop w:val="0"/>
      <w:marBottom w:val="0"/>
      <w:divBdr>
        <w:top w:val="none" w:sz="0" w:space="0" w:color="auto"/>
        <w:left w:val="none" w:sz="0" w:space="0" w:color="auto"/>
        <w:bottom w:val="none" w:sz="0" w:space="0" w:color="auto"/>
        <w:right w:val="none" w:sz="0" w:space="0" w:color="auto"/>
      </w:divBdr>
    </w:div>
    <w:div w:id="1273392683">
      <w:bodyDiv w:val="1"/>
      <w:marLeft w:val="0"/>
      <w:marRight w:val="0"/>
      <w:marTop w:val="0"/>
      <w:marBottom w:val="0"/>
      <w:divBdr>
        <w:top w:val="none" w:sz="0" w:space="0" w:color="auto"/>
        <w:left w:val="none" w:sz="0" w:space="0" w:color="auto"/>
        <w:bottom w:val="none" w:sz="0" w:space="0" w:color="auto"/>
        <w:right w:val="none" w:sz="0" w:space="0" w:color="auto"/>
      </w:divBdr>
    </w:div>
    <w:div w:id="1275600082">
      <w:bodyDiv w:val="1"/>
      <w:marLeft w:val="0"/>
      <w:marRight w:val="0"/>
      <w:marTop w:val="0"/>
      <w:marBottom w:val="0"/>
      <w:divBdr>
        <w:top w:val="none" w:sz="0" w:space="0" w:color="auto"/>
        <w:left w:val="none" w:sz="0" w:space="0" w:color="auto"/>
        <w:bottom w:val="none" w:sz="0" w:space="0" w:color="auto"/>
        <w:right w:val="none" w:sz="0" w:space="0" w:color="auto"/>
      </w:divBdr>
    </w:div>
    <w:div w:id="1275870414">
      <w:bodyDiv w:val="1"/>
      <w:marLeft w:val="0"/>
      <w:marRight w:val="0"/>
      <w:marTop w:val="0"/>
      <w:marBottom w:val="0"/>
      <w:divBdr>
        <w:top w:val="none" w:sz="0" w:space="0" w:color="auto"/>
        <w:left w:val="none" w:sz="0" w:space="0" w:color="auto"/>
        <w:bottom w:val="none" w:sz="0" w:space="0" w:color="auto"/>
        <w:right w:val="none" w:sz="0" w:space="0" w:color="auto"/>
      </w:divBdr>
    </w:div>
    <w:div w:id="1285648322">
      <w:bodyDiv w:val="1"/>
      <w:marLeft w:val="0"/>
      <w:marRight w:val="0"/>
      <w:marTop w:val="0"/>
      <w:marBottom w:val="0"/>
      <w:divBdr>
        <w:top w:val="none" w:sz="0" w:space="0" w:color="auto"/>
        <w:left w:val="none" w:sz="0" w:space="0" w:color="auto"/>
        <w:bottom w:val="none" w:sz="0" w:space="0" w:color="auto"/>
        <w:right w:val="none" w:sz="0" w:space="0" w:color="auto"/>
      </w:divBdr>
    </w:div>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 w:id="1308978244">
      <w:bodyDiv w:val="1"/>
      <w:marLeft w:val="0"/>
      <w:marRight w:val="0"/>
      <w:marTop w:val="0"/>
      <w:marBottom w:val="0"/>
      <w:divBdr>
        <w:top w:val="none" w:sz="0" w:space="0" w:color="auto"/>
        <w:left w:val="none" w:sz="0" w:space="0" w:color="auto"/>
        <w:bottom w:val="none" w:sz="0" w:space="0" w:color="auto"/>
        <w:right w:val="none" w:sz="0" w:space="0" w:color="auto"/>
      </w:divBdr>
    </w:div>
    <w:div w:id="1318266237">
      <w:bodyDiv w:val="1"/>
      <w:marLeft w:val="0"/>
      <w:marRight w:val="0"/>
      <w:marTop w:val="0"/>
      <w:marBottom w:val="0"/>
      <w:divBdr>
        <w:top w:val="none" w:sz="0" w:space="0" w:color="auto"/>
        <w:left w:val="none" w:sz="0" w:space="0" w:color="auto"/>
        <w:bottom w:val="none" w:sz="0" w:space="0" w:color="auto"/>
        <w:right w:val="none" w:sz="0" w:space="0" w:color="auto"/>
      </w:divBdr>
    </w:div>
    <w:div w:id="1319268606">
      <w:bodyDiv w:val="1"/>
      <w:marLeft w:val="0"/>
      <w:marRight w:val="0"/>
      <w:marTop w:val="0"/>
      <w:marBottom w:val="0"/>
      <w:divBdr>
        <w:top w:val="none" w:sz="0" w:space="0" w:color="auto"/>
        <w:left w:val="none" w:sz="0" w:space="0" w:color="auto"/>
        <w:bottom w:val="none" w:sz="0" w:space="0" w:color="auto"/>
        <w:right w:val="none" w:sz="0" w:space="0" w:color="auto"/>
      </w:divBdr>
    </w:div>
    <w:div w:id="1332827705">
      <w:bodyDiv w:val="1"/>
      <w:marLeft w:val="0"/>
      <w:marRight w:val="0"/>
      <w:marTop w:val="0"/>
      <w:marBottom w:val="0"/>
      <w:divBdr>
        <w:top w:val="none" w:sz="0" w:space="0" w:color="auto"/>
        <w:left w:val="none" w:sz="0" w:space="0" w:color="auto"/>
        <w:bottom w:val="none" w:sz="0" w:space="0" w:color="auto"/>
        <w:right w:val="none" w:sz="0" w:space="0" w:color="auto"/>
      </w:divBdr>
    </w:div>
    <w:div w:id="1356685837">
      <w:bodyDiv w:val="1"/>
      <w:marLeft w:val="0"/>
      <w:marRight w:val="0"/>
      <w:marTop w:val="0"/>
      <w:marBottom w:val="0"/>
      <w:divBdr>
        <w:top w:val="none" w:sz="0" w:space="0" w:color="auto"/>
        <w:left w:val="none" w:sz="0" w:space="0" w:color="auto"/>
        <w:bottom w:val="none" w:sz="0" w:space="0" w:color="auto"/>
        <w:right w:val="none" w:sz="0" w:space="0" w:color="auto"/>
      </w:divBdr>
    </w:div>
    <w:div w:id="1361278742">
      <w:bodyDiv w:val="1"/>
      <w:marLeft w:val="0"/>
      <w:marRight w:val="0"/>
      <w:marTop w:val="0"/>
      <w:marBottom w:val="0"/>
      <w:divBdr>
        <w:top w:val="none" w:sz="0" w:space="0" w:color="auto"/>
        <w:left w:val="none" w:sz="0" w:space="0" w:color="auto"/>
        <w:bottom w:val="none" w:sz="0" w:space="0" w:color="auto"/>
        <w:right w:val="none" w:sz="0" w:space="0" w:color="auto"/>
      </w:divBdr>
    </w:div>
    <w:div w:id="1367367017">
      <w:bodyDiv w:val="1"/>
      <w:marLeft w:val="0"/>
      <w:marRight w:val="0"/>
      <w:marTop w:val="0"/>
      <w:marBottom w:val="0"/>
      <w:divBdr>
        <w:top w:val="none" w:sz="0" w:space="0" w:color="auto"/>
        <w:left w:val="none" w:sz="0" w:space="0" w:color="auto"/>
        <w:bottom w:val="none" w:sz="0" w:space="0" w:color="auto"/>
        <w:right w:val="none" w:sz="0" w:space="0" w:color="auto"/>
      </w:divBdr>
    </w:div>
    <w:div w:id="1373119455">
      <w:bodyDiv w:val="1"/>
      <w:marLeft w:val="0"/>
      <w:marRight w:val="0"/>
      <w:marTop w:val="0"/>
      <w:marBottom w:val="0"/>
      <w:divBdr>
        <w:top w:val="none" w:sz="0" w:space="0" w:color="auto"/>
        <w:left w:val="none" w:sz="0" w:space="0" w:color="auto"/>
        <w:bottom w:val="none" w:sz="0" w:space="0" w:color="auto"/>
        <w:right w:val="none" w:sz="0" w:space="0" w:color="auto"/>
      </w:divBdr>
    </w:div>
    <w:div w:id="1379937109">
      <w:bodyDiv w:val="1"/>
      <w:marLeft w:val="0"/>
      <w:marRight w:val="0"/>
      <w:marTop w:val="0"/>
      <w:marBottom w:val="0"/>
      <w:divBdr>
        <w:top w:val="none" w:sz="0" w:space="0" w:color="auto"/>
        <w:left w:val="none" w:sz="0" w:space="0" w:color="auto"/>
        <w:bottom w:val="none" w:sz="0" w:space="0" w:color="auto"/>
        <w:right w:val="none" w:sz="0" w:space="0" w:color="auto"/>
      </w:divBdr>
    </w:div>
    <w:div w:id="1389648989">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 w:id="1408647320">
      <w:bodyDiv w:val="1"/>
      <w:marLeft w:val="0"/>
      <w:marRight w:val="0"/>
      <w:marTop w:val="0"/>
      <w:marBottom w:val="0"/>
      <w:divBdr>
        <w:top w:val="none" w:sz="0" w:space="0" w:color="auto"/>
        <w:left w:val="none" w:sz="0" w:space="0" w:color="auto"/>
        <w:bottom w:val="none" w:sz="0" w:space="0" w:color="auto"/>
        <w:right w:val="none" w:sz="0" w:space="0" w:color="auto"/>
      </w:divBdr>
    </w:div>
    <w:div w:id="1408724403">
      <w:bodyDiv w:val="1"/>
      <w:marLeft w:val="0"/>
      <w:marRight w:val="0"/>
      <w:marTop w:val="0"/>
      <w:marBottom w:val="0"/>
      <w:divBdr>
        <w:top w:val="none" w:sz="0" w:space="0" w:color="auto"/>
        <w:left w:val="none" w:sz="0" w:space="0" w:color="auto"/>
        <w:bottom w:val="none" w:sz="0" w:space="0" w:color="auto"/>
        <w:right w:val="none" w:sz="0" w:space="0" w:color="auto"/>
      </w:divBdr>
    </w:div>
    <w:div w:id="1418553501">
      <w:bodyDiv w:val="1"/>
      <w:marLeft w:val="0"/>
      <w:marRight w:val="0"/>
      <w:marTop w:val="0"/>
      <w:marBottom w:val="0"/>
      <w:divBdr>
        <w:top w:val="none" w:sz="0" w:space="0" w:color="auto"/>
        <w:left w:val="none" w:sz="0" w:space="0" w:color="auto"/>
        <w:bottom w:val="none" w:sz="0" w:space="0" w:color="auto"/>
        <w:right w:val="none" w:sz="0" w:space="0" w:color="auto"/>
      </w:divBdr>
    </w:div>
    <w:div w:id="1432043051">
      <w:bodyDiv w:val="1"/>
      <w:marLeft w:val="0"/>
      <w:marRight w:val="0"/>
      <w:marTop w:val="0"/>
      <w:marBottom w:val="0"/>
      <w:divBdr>
        <w:top w:val="none" w:sz="0" w:space="0" w:color="auto"/>
        <w:left w:val="none" w:sz="0" w:space="0" w:color="auto"/>
        <w:bottom w:val="none" w:sz="0" w:space="0" w:color="auto"/>
        <w:right w:val="none" w:sz="0" w:space="0" w:color="auto"/>
      </w:divBdr>
    </w:div>
    <w:div w:id="1433086469">
      <w:bodyDiv w:val="1"/>
      <w:marLeft w:val="0"/>
      <w:marRight w:val="0"/>
      <w:marTop w:val="0"/>
      <w:marBottom w:val="0"/>
      <w:divBdr>
        <w:top w:val="none" w:sz="0" w:space="0" w:color="auto"/>
        <w:left w:val="none" w:sz="0" w:space="0" w:color="auto"/>
        <w:bottom w:val="none" w:sz="0" w:space="0" w:color="auto"/>
        <w:right w:val="none" w:sz="0" w:space="0" w:color="auto"/>
      </w:divBdr>
    </w:div>
    <w:div w:id="1433667088">
      <w:bodyDiv w:val="1"/>
      <w:marLeft w:val="0"/>
      <w:marRight w:val="0"/>
      <w:marTop w:val="0"/>
      <w:marBottom w:val="0"/>
      <w:divBdr>
        <w:top w:val="none" w:sz="0" w:space="0" w:color="auto"/>
        <w:left w:val="none" w:sz="0" w:space="0" w:color="auto"/>
        <w:bottom w:val="none" w:sz="0" w:space="0" w:color="auto"/>
        <w:right w:val="none" w:sz="0" w:space="0" w:color="auto"/>
      </w:divBdr>
    </w:div>
    <w:div w:id="1437093620">
      <w:bodyDiv w:val="1"/>
      <w:marLeft w:val="0"/>
      <w:marRight w:val="0"/>
      <w:marTop w:val="0"/>
      <w:marBottom w:val="0"/>
      <w:divBdr>
        <w:top w:val="none" w:sz="0" w:space="0" w:color="auto"/>
        <w:left w:val="none" w:sz="0" w:space="0" w:color="auto"/>
        <w:bottom w:val="none" w:sz="0" w:space="0" w:color="auto"/>
        <w:right w:val="none" w:sz="0" w:space="0" w:color="auto"/>
      </w:divBdr>
    </w:div>
    <w:div w:id="1438601044">
      <w:bodyDiv w:val="1"/>
      <w:marLeft w:val="0"/>
      <w:marRight w:val="0"/>
      <w:marTop w:val="0"/>
      <w:marBottom w:val="0"/>
      <w:divBdr>
        <w:top w:val="none" w:sz="0" w:space="0" w:color="auto"/>
        <w:left w:val="none" w:sz="0" w:space="0" w:color="auto"/>
        <w:bottom w:val="none" w:sz="0" w:space="0" w:color="auto"/>
        <w:right w:val="none" w:sz="0" w:space="0" w:color="auto"/>
      </w:divBdr>
    </w:div>
    <w:div w:id="1439568967">
      <w:bodyDiv w:val="1"/>
      <w:marLeft w:val="0"/>
      <w:marRight w:val="0"/>
      <w:marTop w:val="0"/>
      <w:marBottom w:val="0"/>
      <w:divBdr>
        <w:top w:val="none" w:sz="0" w:space="0" w:color="auto"/>
        <w:left w:val="none" w:sz="0" w:space="0" w:color="auto"/>
        <w:bottom w:val="none" w:sz="0" w:space="0" w:color="auto"/>
        <w:right w:val="none" w:sz="0" w:space="0" w:color="auto"/>
      </w:divBdr>
    </w:div>
    <w:div w:id="1450540675">
      <w:bodyDiv w:val="1"/>
      <w:marLeft w:val="0"/>
      <w:marRight w:val="0"/>
      <w:marTop w:val="0"/>
      <w:marBottom w:val="0"/>
      <w:divBdr>
        <w:top w:val="none" w:sz="0" w:space="0" w:color="auto"/>
        <w:left w:val="none" w:sz="0" w:space="0" w:color="auto"/>
        <w:bottom w:val="none" w:sz="0" w:space="0" w:color="auto"/>
        <w:right w:val="none" w:sz="0" w:space="0" w:color="auto"/>
      </w:divBdr>
    </w:div>
    <w:div w:id="1451585195">
      <w:bodyDiv w:val="1"/>
      <w:marLeft w:val="0"/>
      <w:marRight w:val="0"/>
      <w:marTop w:val="0"/>
      <w:marBottom w:val="0"/>
      <w:divBdr>
        <w:top w:val="none" w:sz="0" w:space="0" w:color="auto"/>
        <w:left w:val="none" w:sz="0" w:space="0" w:color="auto"/>
        <w:bottom w:val="none" w:sz="0" w:space="0" w:color="auto"/>
        <w:right w:val="none" w:sz="0" w:space="0" w:color="auto"/>
      </w:divBdr>
    </w:div>
    <w:div w:id="1465271018">
      <w:bodyDiv w:val="1"/>
      <w:marLeft w:val="0"/>
      <w:marRight w:val="0"/>
      <w:marTop w:val="0"/>
      <w:marBottom w:val="0"/>
      <w:divBdr>
        <w:top w:val="none" w:sz="0" w:space="0" w:color="auto"/>
        <w:left w:val="none" w:sz="0" w:space="0" w:color="auto"/>
        <w:bottom w:val="none" w:sz="0" w:space="0" w:color="auto"/>
        <w:right w:val="none" w:sz="0" w:space="0" w:color="auto"/>
      </w:divBdr>
    </w:div>
    <w:div w:id="1469056497">
      <w:bodyDiv w:val="1"/>
      <w:marLeft w:val="0"/>
      <w:marRight w:val="0"/>
      <w:marTop w:val="0"/>
      <w:marBottom w:val="0"/>
      <w:divBdr>
        <w:top w:val="none" w:sz="0" w:space="0" w:color="auto"/>
        <w:left w:val="none" w:sz="0" w:space="0" w:color="auto"/>
        <w:bottom w:val="none" w:sz="0" w:space="0" w:color="auto"/>
        <w:right w:val="none" w:sz="0" w:space="0" w:color="auto"/>
      </w:divBdr>
    </w:div>
    <w:div w:id="1475293673">
      <w:bodyDiv w:val="1"/>
      <w:marLeft w:val="0"/>
      <w:marRight w:val="0"/>
      <w:marTop w:val="0"/>
      <w:marBottom w:val="0"/>
      <w:divBdr>
        <w:top w:val="none" w:sz="0" w:space="0" w:color="auto"/>
        <w:left w:val="none" w:sz="0" w:space="0" w:color="auto"/>
        <w:bottom w:val="none" w:sz="0" w:space="0" w:color="auto"/>
        <w:right w:val="none" w:sz="0" w:space="0" w:color="auto"/>
      </w:divBdr>
    </w:div>
    <w:div w:id="1481267403">
      <w:bodyDiv w:val="1"/>
      <w:marLeft w:val="0"/>
      <w:marRight w:val="0"/>
      <w:marTop w:val="0"/>
      <w:marBottom w:val="0"/>
      <w:divBdr>
        <w:top w:val="none" w:sz="0" w:space="0" w:color="auto"/>
        <w:left w:val="none" w:sz="0" w:space="0" w:color="auto"/>
        <w:bottom w:val="none" w:sz="0" w:space="0" w:color="auto"/>
        <w:right w:val="none" w:sz="0" w:space="0" w:color="auto"/>
      </w:divBdr>
    </w:div>
    <w:div w:id="1513296191">
      <w:bodyDiv w:val="1"/>
      <w:marLeft w:val="0"/>
      <w:marRight w:val="0"/>
      <w:marTop w:val="0"/>
      <w:marBottom w:val="0"/>
      <w:divBdr>
        <w:top w:val="none" w:sz="0" w:space="0" w:color="auto"/>
        <w:left w:val="none" w:sz="0" w:space="0" w:color="auto"/>
        <w:bottom w:val="none" w:sz="0" w:space="0" w:color="auto"/>
        <w:right w:val="none" w:sz="0" w:space="0" w:color="auto"/>
      </w:divBdr>
    </w:div>
    <w:div w:id="1516266536">
      <w:bodyDiv w:val="1"/>
      <w:marLeft w:val="0"/>
      <w:marRight w:val="0"/>
      <w:marTop w:val="0"/>
      <w:marBottom w:val="0"/>
      <w:divBdr>
        <w:top w:val="none" w:sz="0" w:space="0" w:color="auto"/>
        <w:left w:val="none" w:sz="0" w:space="0" w:color="auto"/>
        <w:bottom w:val="none" w:sz="0" w:space="0" w:color="auto"/>
        <w:right w:val="none" w:sz="0" w:space="0" w:color="auto"/>
      </w:divBdr>
    </w:div>
    <w:div w:id="1525054423">
      <w:bodyDiv w:val="1"/>
      <w:marLeft w:val="0"/>
      <w:marRight w:val="0"/>
      <w:marTop w:val="0"/>
      <w:marBottom w:val="0"/>
      <w:divBdr>
        <w:top w:val="none" w:sz="0" w:space="0" w:color="auto"/>
        <w:left w:val="none" w:sz="0" w:space="0" w:color="auto"/>
        <w:bottom w:val="none" w:sz="0" w:space="0" w:color="auto"/>
        <w:right w:val="none" w:sz="0" w:space="0" w:color="auto"/>
      </w:divBdr>
    </w:div>
    <w:div w:id="1539006412">
      <w:bodyDiv w:val="1"/>
      <w:marLeft w:val="0"/>
      <w:marRight w:val="0"/>
      <w:marTop w:val="0"/>
      <w:marBottom w:val="0"/>
      <w:divBdr>
        <w:top w:val="none" w:sz="0" w:space="0" w:color="auto"/>
        <w:left w:val="none" w:sz="0" w:space="0" w:color="auto"/>
        <w:bottom w:val="none" w:sz="0" w:space="0" w:color="auto"/>
        <w:right w:val="none" w:sz="0" w:space="0" w:color="auto"/>
      </w:divBdr>
    </w:div>
    <w:div w:id="1572961494">
      <w:bodyDiv w:val="1"/>
      <w:marLeft w:val="0"/>
      <w:marRight w:val="0"/>
      <w:marTop w:val="0"/>
      <w:marBottom w:val="0"/>
      <w:divBdr>
        <w:top w:val="none" w:sz="0" w:space="0" w:color="auto"/>
        <w:left w:val="none" w:sz="0" w:space="0" w:color="auto"/>
        <w:bottom w:val="none" w:sz="0" w:space="0" w:color="auto"/>
        <w:right w:val="none" w:sz="0" w:space="0" w:color="auto"/>
      </w:divBdr>
    </w:div>
    <w:div w:id="1591891733">
      <w:bodyDiv w:val="1"/>
      <w:marLeft w:val="0"/>
      <w:marRight w:val="0"/>
      <w:marTop w:val="0"/>
      <w:marBottom w:val="0"/>
      <w:divBdr>
        <w:top w:val="none" w:sz="0" w:space="0" w:color="auto"/>
        <w:left w:val="none" w:sz="0" w:space="0" w:color="auto"/>
        <w:bottom w:val="none" w:sz="0" w:space="0" w:color="auto"/>
        <w:right w:val="none" w:sz="0" w:space="0" w:color="auto"/>
      </w:divBdr>
    </w:div>
    <w:div w:id="1594820568">
      <w:bodyDiv w:val="1"/>
      <w:marLeft w:val="0"/>
      <w:marRight w:val="0"/>
      <w:marTop w:val="0"/>
      <w:marBottom w:val="0"/>
      <w:divBdr>
        <w:top w:val="none" w:sz="0" w:space="0" w:color="auto"/>
        <w:left w:val="none" w:sz="0" w:space="0" w:color="auto"/>
        <w:bottom w:val="none" w:sz="0" w:space="0" w:color="auto"/>
        <w:right w:val="none" w:sz="0" w:space="0" w:color="auto"/>
      </w:divBdr>
    </w:div>
    <w:div w:id="1603804544">
      <w:bodyDiv w:val="1"/>
      <w:marLeft w:val="0"/>
      <w:marRight w:val="0"/>
      <w:marTop w:val="0"/>
      <w:marBottom w:val="0"/>
      <w:divBdr>
        <w:top w:val="none" w:sz="0" w:space="0" w:color="auto"/>
        <w:left w:val="none" w:sz="0" w:space="0" w:color="auto"/>
        <w:bottom w:val="none" w:sz="0" w:space="0" w:color="auto"/>
        <w:right w:val="none" w:sz="0" w:space="0" w:color="auto"/>
      </w:divBdr>
    </w:div>
    <w:div w:id="1605529861">
      <w:bodyDiv w:val="1"/>
      <w:marLeft w:val="0"/>
      <w:marRight w:val="0"/>
      <w:marTop w:val="0"/>
      <w:marBottom w:val="0"/>
      <w:divBdr>
        <w:top w:val="none" w:sz="0" w:space="0" w:color="auto"/>
        <w:left w:val="none" w:sz="0" w:space="0" w:color="auto"/>
        <w:bottom w:val="none" w:sz="0" w:space="0" w:color="auto"/>
        <w:right w:val="none" w:sz="0" w:space="0" w:color="auto"/>
      </w:divBdr>
    </w:div>
    <w:div w:id="1609239786">
      <w:bodyDiv w:val="1"/>
      <w:marLeft w:val="0"/>
      <w:marRight w:val="0"/>
      <w:marTop w:val="0"/>
      <w:marBottom w:val="0"/>
      <w:divBdr>
        <w:top w:val="none" w:sz="0" w:space="0" w:color="auto"/>
        <w:left w:val="none" w:sz="0" w:space="0" w:color="auto"/>
        <w:bottom w:val="none" w:sz="0" w:space="0" w:color="auto"/>
        <w:right w:val="none" w:sz="0" w:space="0" w:color="auto"/>
      </w:divBdr>
    </w:div>
    <w:div w:id="1619487390">
      <w:bodyDiv w:val="1"/>
      <w:marLeft w:val="0"/>
      <w:marRight w:val="0"/>
      <w:marTop w:val="0"/>
      <w:marBottom w:val="0"/>
      <w:divBdr>
        <w:top w:val="none" w:sz="0" w:space="0" w:color="auto"/>
        <w:left w:val="none" w:sz="0" w:space="0" w:color="auto"/>
        <w:bottom w:val="none" w:sz="0" w:space="0" w:color="auto"/>
        <w:right w:val="none" w:sz="0" w:space="0" w:color="auto"/>
      </w:divBdr>
    </w:div>
    <w:div w:id="1631007594">
      <w:bodyDiv w:val="1"/>
      <w:marLeft w:val="0"/>
      <w:marRight w:val="0"/>
      <w:marTop w:val="0"/>
      <w:marBottom w:val="0"/>
      <w:divBdr>
        <w:top w:val="none" w:sz="0" w:space="0" w:color="auto"/>
        <w:left w:val="none" w:sz="0" w:space="0" w:color="auto"/>
        <w:bottom w:val="none" w:sz="0" w:space="0" w:color="auto"/>
        <w:right w:val="none" w:sz="0" w:space="0" w:color="auto"/>
      </w:divBdr>
    </w:div>
    <w:div w:id="1634751347">
      <w:bodyDiv w:val="1"/>
      <w:marLeft w:val="0"/>
      <w:marRight w:val="0"/>
      <w:marTop w:val="0"/>
      <w:marBottom w:val="0"/>
      <w:divBdr>
        <w:top w:val="none" w:sz="0" w:space="0" w:color="auto"/>
        <w:left w:val="none" w:sz="0" w:space="0" w:color="auto"/>
        <w:bottom w:val="none" w:sz="0" w:space="0" w:color="auto"/>
        <w:right w:val="none" w:sz="0" w:space="0" w:color="auto"/>
      </w:divBdr>
    </w:div>
    <w:div w:id="1640765056">
      <w:bodyDiv w:val="1"/>
      <w:marLeft w:val="0"/>
      <w:marRight w:val="0"/>
      <w:marTop w:val="0"/>
      <w:marBottom w:val="0"/>
      <w:divBdr>
        <w:top w:val="none" w:sz="0" w:space="0" w:color="auto"/>
        <w:left w:val="none" w:sz="0" w:space="0" w:color="auto"/>
        <w:bottom w:val="none" w:sz="0" w:space="0" w:color="auto"/>
        <w:right w:val="none" w:sz="0" w:space="0" w:color="auto"/>
      </w:divBdr>
    </w:div>
    <w:div w:id="1653634771">
      <w:bodyDiv w:val="1"/>
      <w:marLeft w:val="0"/>
      <w:marRight w:val="0"/>
      <w:marTop w:val="0"/>
      <w:marBottom w:val="0"/>
      <w:divBdr>
        <w:top w:val="none" w:sz="0" w:space="0" w:color="auto"/>
        <w:left w:val="none" w:sz="0" w:space="0" w:color="auto"/>
        <w:bottom w:val="none" w:sz="0" w:space="0" w:color="auto"/>
        <w:right w:val="none" w:sz="0" w:space="0" w:color="auto"/>
      </w:divBdr>
    </w:div>
    <w:div w:id="1654141972">
      <w:bodyDiv w:val="1"/>
      <w:marLeft w:val="0"/>
      <w:marRight w:val="0"/>
      <w:marTop w:val="0"/>
      <w:marBottom w:val="0"/>
      <w:divBdr>
        <w:top w:val="none" w:sz="0" w:space="0" w:color="auto"/>
        <w:left w:val="none" w:sz="0" w:space="0" w:color="auto"/>
        <w:bottom w:val="none" w:sz="0" w:space="0" w:color="auto"/>
        <w:right w:val="none" w:sz="0" w:space="0" w:color="auto"/>
      </w:divBdr>
      <w:divsChild>
        <w:div w:id="2035114797">
          <w:marLeft w:val="0"/>
          <w:marRight w:val="0"/>
          <w:marTop w:val="0"/>
          <w:marBottom w:val="0"/>
          <w:divBdr>
            <w:top w:val="none" w:sz="0" w:space="0" w:color="auto"/>
            <w:left w:val="none" w:sz="0" w:space="0" w:color="auto"/>
            <w:bottom w:val="none" w:sz="0" w:space="0" w:color="auto"/>
            <w:right w:val="none" w:sz="0" w:space="0" w:color="auto"/>
          </w:divBdr>
          <w:divsChild>
            <w:div w:id="1492213356">
              <w:marLeft w:val="0"/>
              <w:marRight w:val="0"/>
              <w:marTop w:val="0"/>
              <w:marBottom w:val="0"/>
              <w:divBdr>
                <w:top w:val="none" w:sz="0" w:space="0" w:color="auto"/>
                <w:left w:val="none" w:sz="0" w:space="0" w:color="auto"/>
                <w:bottom w:val="none" w:sz="0" w:space="0" w:color="auto"/>
                <w:right w:val="none" w:sz="0" w:space="0" w:color="auto"/>
              </w:divBdr>
              <w:divsChild>
                <w:div w:id="1838882817">
                  <w:marLeft w:val="0"/>
                  <w:marRight w:val="0"/>
                  <w:marTop w:val="0"/>
                  <w:marBottom w:val="0"/>
                  <w:divBdr>
                    <w:top w:val="none" w:sz="0" w:space="0" w:color="auto"/>
                    <w:left w:val="none" w:sz="0" w:space="0" w:color="auto"/>
                    <w:bottom w:val="none" w:sz="0" w:space="0" w:color="auto"/>
                    <w:right w:val="none" w:sz="0" w:space="0" w:color="auto"/>
                  </w:divBdr>
                  <w:divsChild>
                    <w:div w:id="1561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063">
      <w:bodyDiv w:val="1"/>
      <w:marLeft w:val="0"/>
      <w:marRight w:val="0"/>
      <w:marTop w:val="0"/>
      <w:marBottom w:val="0"/>
      <w:divBdr>
        <w:top w:val="none" w:sz="0" w:space="0" w:color="auto"/>
        <w:left w:val="none" w:sz="0" w:space="0" w:color="auto"/>
        <w:bottom w:val="none" w:sz="0" w:space="0" w:color="auto"/>
        <w:right w:val="none" w:sz="0" w:space="0" w:color="auto"/>
      </w:divBdr>
    </w:div>
    <w:div w:id="1673991380">
      <w:bodyDiv w:val="1"/>
      <w:marLeft w:val="0"/>
      <w:marRight w:val="0"/>
      <w:marTop w:val="0"/>
      <w:marBottom w:val="0"/>
      <w:divBdr>
        <w:top w:val="none" w:sz="0" w:space="0" w:color="auto"/>
        <w:left w:val="none" w:sz="0" w:space="0" w:color="auto"/>
        <w:bottom w:val="none" w:sz="0" w:space="0" w:color="auto"/>
        <w:right w:val="none" w:sz="0" w:space="0" w:color="auto"/>
      </w:divBdr>
    </w:div>
    <w:div w:id="1679573997">
      <w:bodyDiv w:val="1"/>
      <w:marLeft w:val="0"/>
      <w:marRight w:val="0"/>
      <w:marTop w:val="0"/>
      <w:marBottom w:val="0"/>
      <w:divBdr>
        <w:top w:val="none" w:sz="0" w:space="0" w:color="auto"/>
        <w:left w:val="none" w:sz="0" w:space="0" w:color="auto"/>
        <w:bottom w:val="none" w:sz="0" w:space="0" w:color="auto"/>
        <w:right w:val="none" w:sz="0" w:space="0" w:color="auto"/>
      </w:divBdr>
    </w:div>
    <w:div w:id="1698502092">
      <w:bodyDiv w:val="1"/>
      <w:marLeft w:val="0"/>
      <w:marRight w:val="0"/>
      <w:marTop w:val="0"/>
      <w:marBottom w:val="0"/>
      <w:divBdr>
        <w:top w:val="none" w:sz="0" w:space="0" w:color="auto"/>
        <w:left w:val="none" w:sz="0" w:space="0" w:color="auto"/>
        <w:bottom w:val="none" w:sz="0" w:space="0" w:color="auto"/>
        <w:right w:val="none" w:sz="0" w:space="0" w:color="auto"/>
      </w:divBdr>
    </w:div>
    <w:div w:id="1713846210">
      <w:bodyDiv w:val="1"/>
      <w:marLeft w:val="0"/>
      <w:marRight w:val="0"/>
      <w:marTop w:val="0"/>
      <w:marBottom w:val="0"/>
      <w:divBdr>
        <w:top w:val="none" w:sz="0" w:space="0" w:color="auto"/>
        <w:left w:val="none" w:sz="0" w:space="0" w:color="auto"/>
        <w:bottom w:val="none" w:sz="0" w:space="0" w:color="auto"/>
        <w:right w:val="none" w:sz="0" w:space="0" w:color="auto"/>
      </w:divBdr>
    </w:div>
    <w:div w:id="1724060057">
      <w:bodyDiv w:val="1"/>
      <w:marLeft w:val="0"/>
      <w:marRight w:val="0"/>
      <w:marTop w:val="0"/>
      <w:marBottom w:val="0"/>
      <w:divBdr>
        <w:top w:val="none" w:sz="0" w:space="0" w:color="auto"/>
        <w:left w:val="none" w:sz="0" w:space="0" w:color="auto"/>
        <w:bottom w:val="none" w:sz="0" w:space="0" w:color="auto"/>
        <w:right w:val="none" w:sz="0" w:space="0" w:color="auto"/>
      </w:divBdr>
    </w:div>
    <w:div w:id="1738167317">
      <w:bodyDiv w:val="1"/>
      <w:marLeft w:val="0"/>
      <w:marRight w:val="0"/>
      <w:marTop w:val="0"/>
      <w:marBottom w:val="0"/>
      <w:divBdr>
        <w:top w:val="none" w:sz="0" w:space="0" w:color="auto"/>
        <w:left w:val="none" w:sz="0" w:space="0" w:color="auto"/>
        <w:bottom w:val="none" w:sz="0" w:space="0" w:color="auto"/>
        <w:right w:val="none" w:sz="0" w:space="0" w:color="auto"/>
      </w:divBdr>
    </w:div>
    <w:div w:id="1751076179">
      <w:bodyDiv w:val="1"/>
      <w:marLeft w:val="0"/>
      <w:marRight w:val="0"/>
      <w:marTop w:val="0"/>
      <w:marBottom w:val="0"/>
      <w:divBdr>
        <w:top w:val="none" w:sz="0" w:space="0" w:color="auto"/>
        <w:left w:val="none" w:sz="0" w:space="0" w:color="auto"/>
        <w:bottom w:val="none" w:sz="0" w:space="0" w:color="auto"/>
        <w:right w:val="none" w:sz="0" w:space="0" w:color="auto"/>
      </w:divBdr>
    </w:div>
    <w:div w:id="1760826242">
      <w:bodyDiv w:val="1"/>
      <w:marLeft w:val="0"/>
      <w:marRight w:val="0"/>
      <w:marTop w:val="0"/>
      <w:marBottom w:val="0"/>
      <w:divBdr>
        <w:top w:val="none" w:sz="0" w:space="0" w:color="auto"/>
        <w:left w:val="none" w:sz="0" w:space="0" w:color="auto"/>
        <w:bottom w:val="none" w:sz="0" w:space="0" w:color="auto"/>
        <w:right w:val="none" w:sz="0" w:space="0" w:color="auto"/>
      </w:divBdr>
    </w:div>
    <w:div w:id="1761021931">
      <w:bodyDiv w:val="1"/>
      <w:marLeft w:val="0"/>
      <w:marRight w:val="0"/>
      <w:marTop w:val="0"/>
      <w:marBottom w:val="0"/>
      <w:divBdr>
        <w:top w:val="none" w:sz="0" w:space="0" w:color="auto"/>
        <w:left w:val="none" w:sz="0" w:space="0" w:color="auto"/>
        <w:bottom w:val="none" w:sz="0" w:space="0" w:color="auto"/>
        <w:right w:val="none" w:sz="0" w:space="0" w:color="auto"/>
      </w:divBdr>
    </w:div>
    <w:div w:id="1772778408">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0567293">
      <w:bodyDiv w:val="1"/>
      <w:marLeft w:val="0"/>
      <w:marRight w:val="0"/>
      <w:marTop w:val="0"/>
      <w:marBottom w:val="0"/>
      <w:divBdr>
        <w:top w:val="none" w:sz="0" w:space="0" w:color="auto"/>
        <w:left w:val="none" w:sz="0" w:space="0" w:color="auto"/>
        <w:bottom w:val="none" w:sz="0" w:space="0" w:color="auto"/>
        <w:right w:val="none" w:sz="0" w:space="0" w:color="auto"/>
      </w:divBdr>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
    <w:div w:id="1786846353">
      <w:bodyDiv w:val="1"/>
      <w:marLeft w:val="0"/>
      <w:marRight w:val="0"/>
      <w:marTop w:val="0"/>
      <w:marBottom w:val="0"/>
      <w:divBdr>
        <w:top w:val="none" w:sz="0" w:space="0" w:color="auto"/>
        <w:left w:val="none" w:sz="0" w:space="0" w:color="auto"/>
        <w:bottom w:val="none" w:sz="0" w:space="0" w:color="auto"/>
        <w:right w:val="none" w:sz="0" w:space="0" w:color="auto"/>
      </w:divBdr>
    </w:div>
    <w:div w:id="1795128971">
      <w:bodyDiv w:val="1"/>
      <w:marLeft w:val="0"/>
      <w:marRight w:val="0"/>
      <w:marTop w:val="0"/>
      <w:marBottom w:val="0"/>
      <w:divBdr>
        <w:top w:val="none" w:sz="0" w:space="0" w:color="auto"/>
        <w:left w:val="none" w:sz="0" w:space="0" w:color="auto"/>
        <w:bottom w:val="none" w:sz="0" w:space="0" w:color="auto"/>
        <w:right w:val="none" w:sz="0" w:space="0" w:color="auto"/>
      </w:divBdr>
    </w:div>
    <w:div w:id="1804273768">
      <w:bodyDiv w:val="1"/>
      <w:marLeft w:val="0"/>
      <w:marRight w:val="0"/>
      <w:marTop w:val="0"/>
      <w:marBottom w:val="0"/>
      <w:divBdr>
        <w:top w:val="none" w:sz="0" w:space="0" w:color="auto"/>
        <w:left w:val="none" w:sz="0" w:space="0" w:color="auto"/>
        <w:bottom w:val="none" w:sz="0" w:space="0" w:color="auto"/>
        <w:right w:val="none" w:sz="0" w:space="0" w:color="auto"/>
      </w:divBdr>
    </w:div>
    <w:div w:id="1806700699">
      <w:bodyDiv w:val="1"/>
      <w:marLeft w:val="0"/>
      <w:marRight w:val="0"/>
      <w:marTop w:val="0"/>
      <w:marBottom w:val="0"/>
      <w:divBdr>
        <w:top w:val="none" w:sz="0" w:space="0" w:color="auto"/>
        <w:left w:val="none" w:sz="0" w:space="0" w:color="auto"/>
        <w:bottom w:val="none" w:sz="0" w:space="0" w:color="auto"/>
        <w:right w:val="none" w:sz="0" w:space="0" w:color="auto"/>
      </w:divBdr>
    </w:div>
    <w:div w:id="1810516197">
      <w:bodyDiv w:val="1"/>
      <w:marLeft w:val="0"/>
      <w:marRight w:val="0"/>
      <w:marTop w:val="0"/>
      <w:marBottom w:val="0"/>
      <w:divBdr>
        <w:top w:val="none" w:sz="0" w:space="0" w:color="auto"/>
        <w:left w:val="none" w:sz="0" w:space="0" w:color="auto"/>
        <w:bottom w:val="none" w:sz="0" w:space="0" w:color="auto"/>
        <w:right w:val="none" w:sz="0" w:space="0" w:color="auto"/>
      </w:divBdr>
    </w:div>
    <w:div w:id="1828743001">
      <w:bodyDiv w:val="1"/>
      <w:marLeft w:val="0"/>
      <w:marRight w:val="0"/>
      <w:marTop w:val="0"/>
      <w:marBottom w:val="0"/>
      <w:divBdr>
        <w:top w:val="none" w:sz="0" w:space="0" w:color="auto"/>
        <w:left w:val="none" w:sz="0" w:space="0" w:color="auto"/>
        <w:bottom w:val="none" w:sz="0" w:space="0" w:color="auto"/>
        <w:right w:val="none" w:sz="0" w:space="0" w:color="auto"/>
      </w:divBdr>
    </w:div>
    <w:div w:id="1831940994">
      <w:bodyDiv w:val="1"/>
      <w:marLeft w:val="0"/>
      <w:marRight w:val="0"/>
      <w:marTop w:val="0"/>
      <w:marBottom w:val="0"/>
      <w:divBdr>
        <w:top w:val="none" w:sz="0" w:space="0" w:color="auto"/>
        <w:left w:val="none" w:sz="0" w:space="0" w:color="auto"/>
        <w:bottom w:val="none" w:sz="0" w:space="0" w:color="auto"/>
        <w:right w:val="none" w:sz="0" w:space="0" w:color="auto"/>
      </w:divBdr>
    </w:div>
    <w:div w:id="1842769774">
      <w:bodyDiv w:val="1"/>
      <w:marLeft w:val="0"/>
      <w:marRight w:val="0"/>
      <w:marTop w:val="0"/>
      <w:marBottom w:val="0"/>
      <w:divBdr>
        <w:top w:val="none" w:sz="0" w:space="0" w:color="auto"/>
        <w:left w:val="none" w:sz="0" w:space="0" w:color="auto"/>
        <w:bottom w:val="none" w:sz="0" w:space="0" w:color="auto"/>
        <w:right w:val="none" w:sz="0" w:space="0" w:color="auto"/>
      </w:divBdr>
    </w:div>
    <w:div w:id="1851523477">
      <w:bodyDiv w:val="1"/>
      <w:marLeft w:val="0"/>
      <w:marRight w:val="0"/>
      <w:marTop w:val="0"/>
      <w:marBottom w:val="0"/>
      <w:divBdr>
        <w:top w:val="none" w:sz="0" w:space="0" w:color="auto"/>
        <w:left w:val="none" w:sz="0" w:space="0" w:color="auto"/>
        <w:bottom w:val="none" w:sz="0" w:space="0" w:color="auto"/>
        <w:right w:val="none" w:sz="0" w:space="0" w:color="auto"/>
      </w:divBdr>
    </w:div>
    <w:div w:id="1858811126">
      <w:bodyDiv w:val="1"/>
      <w:marLeft w:val="0"/>
      <w:marRight w:val="0"/>
      <w:marTop w:val="0"/>
      <w:marBottom w:val="0"/>
      <w:divBdr>
        <w:top w:val="none" w:sz="0" w:space="0" w:color="auto"/>
        <w:left w:val="none" w:sz="0" w:space="0" w:color="auto"/>
        <w:bottom w:val="none" w:sz="0" w:space="0" w:color="auto"/>
        <w:right w:val="none" w:sz="0" w:space="0" w:color="auto"/>
      </w:divBdr>
    </w:div>
    <w:div w:id="1861046637">
      <w:bodyDiv w:val="1"/>
      <w:marLeft w:val="0"/>
      <w:marRight w:val="0"/>
      <w:marTop w:val="0"/>
      <w:marBottom w:val="0"/>
      <w:divBdr>
        <w:top w:val="none" w:sz="0" w:space="0" w:color="auto"/>
        <w:left w:val="none" w:sz="0" w:space="0" w:color="auto"/>
        <w:bottom w:val="none" w:sz="0" w:space="0" w:color="auto"/>
        <w:right w:val="none" w:sz="0" w:space="0" w:color="auto"/>
      </w:divBdr>
    </w:div>
    <w:div w:id="1861121754">
      <w:bodyDiv w:val="1"/>
      <w:marLeft w:val="0"/>
      <w:marRight w:val="0"/>
      <w:marTop w:val="0"/>
      <w:marBottom w:val="0"/>
      <w:divBdr>
        <w:top w:val="none" w:sz="0" w:space="0" w:color="auto"/>
        <w:left w:val="none" w:sz="0" w:space="0" w:color="auto"/>
        <w:bottom w:val="none" w:sz="0" w:space="0" w:color="auto"/>
        <w:right w:val="none" w:sz="0" w:space="0" w:color="auto"/>
      </w:divBdr>
    </w:div>
    <w:div w:id="1876694094">
      <w:bodyDiv w:val="1"/>
      <w:marLeft w:val="0"/>
      <w:marRight w:val="0"/>
      <w:marTop w:val="0"/>
      <w:marBottom w:val="0"/>
      <w:divBdr>
        <w:top w:val="none" w:sz="0" w:space="0" w:color="auto"/>
        <w:left w:val="none" w:sz="0" w:space="0" w:color="auto"/>
        <w:bottom w:val="none" w:sz="0" w:space="0" w:color="auto"/>
        <w:right w:val="none" w:sz="0" w:space="0" w:color="auto"/>
      </w:divBdr>
    </w:div>
    <w:div w:id="1879269585">
      <w:bodyDiv w:val="1"/>
      <w:marLeft w:val="0"/>
      <w:marRight w:val="0"/>
      <w:marTop w:val="0"/>
      <w:marBottom w:val="0"/>
      <w:divBdr>
        <w:top w:val="none" w:sz="0" w:space="0" w:color="auto"/>
        <w:left w:val="none" w:sz="0" w:space="0" w:color="auto"/>
        <w:bottom w:val="none" w:sz="0" w:space="0" w:color="auto"/>
        <w:right w:val="none" w:sz="0" w:space="0" w:color="auto"/>
      </w:divBdr>
    </w:div>
    <w:div w:id="1890680430">
      <w:bodyDiv w:val="1"/>
      <w:marLeft w:val="0"/>
      <w:marRight w:val="0"/>
      <w:marTop w:val="0"/>
      <w:marBottom w:val="0"/>
      <w:divBdr>
        <w:top w:val="none" w:sz="0" w:space="0" w:color="auto"/>
        <w:left w:val="none" w:sz="0" w:space="0" w:color="auto"/>
        <w:bottom w:val="none" w:sz="0" w:space="0" w:color="auto"/>
        <w:right w:val="none" w:sz="0" w:space="0" w:color="auto"/>
      </w:divBdr>
    </w:div>
    <w:div w:id="1897932686">
      <w:bodyDiv w:val="1"/>
      <w:marLeft w:val="0"/>
      <w:marRight w:val="0"/>
      <w:marTop w:val="0"/>
      <w:marBottom w:val="0"/>
      <w:divBdr>
        <w:top w:val="none" w:sz="0" w:space="0" w:color="auto"/>
        <w:left w:val="none" w:sz="0" w:space="0" w:color="auto"/>
        <w:bottom w:val="none" w:sz="0" w:space="0" w:color="auto"/>
        <w:right w:val="none" w:sz="0" w:space="0" w:color="auto"/>
      </w:divBdr>
    </w:div>
    <w:div w:id="1899703945">
      <w:bodyDiv w:val="1"/>
      <w:marLeft w:val="0"/>
      <w:marRight w:val="0"/>
      <w:marTop w:val="0"/>
      <w:marBottom w:val="0"/>
      <w:divBdr>
        <w:top w:val="none" w:sz="0" w:space="0" w:color="auto"/>
        <w:left w:val="none" w:sz="0" w:space="0" w:color="auto"/>
        <w:bottom w:val="none" w:sz="0" w:space="0" w:color="auto"/>
        <w:right w:val="none" w:sz="0" w:space="0" w:color="auto"/>
      </w:divBdr>
    </w:div>
    <w:div w:id="1921405641">
      <w:bodyDiv w:val="1"/>
      <w:marLeft w:val="0"/>
      <w:marRight w:val="0"/>
      <w:marTop w:val="0"/>
      <w:marBottom w:val="0"/>
      <w:divBdr>
        <w:top w:val="none" w:sz="0" w:space="0" w:color="auto"/>
        <w:left w:val="none" w:sz="0" w:space="0" w:color="auto"/>
        <w:bottom w:val="none" w:sz="0" w:space="0" w:color="auto"/>
        <w:right w:val="none" w:sz="0" w:space="0" w:color="auto"/>
      </w:divBdr>
    </w:div>
    <w:div w:id="1922327542">
      <w:bodyDiv w:val="1"/>
      <w:marLeft w:val="0"/>
      <w:marRight w:val="0"/>
      <w:marTop w:val="0"/>
      <w:marBottom w:val="0"/>
      <w:divBdr>
        <w:top w:val="none" w:sz="0" w:space="0" w:color="auto"/>
        <w:left w:val="none" w:sz="0" w:space="0" w:color="auto"/>
        <w:bottom w:val="none" w:sz="0" w:space="0" w:color="auto"/>
        <w:right w:val="none" w:sz="0" w:space="0" w:color="auto"/>
      </w:divBdr>
    </w:div>
    <w:div w:id="1930383580">
      <w:bodyDiv w:val="1"/>
      <w:marLeft w:val="0"/>
      <w:marRight w:val="0"/>
      <w:marTop w:val="0"/>
      <w:marBottom w:val="0"/>
      <w:divBdr>
        <w:top w:val="none" w:sz="0" w:space="0" w:color="auto"/>
        <w:left w:val="none" w:sz="0" w:space="0" w:color="auto"/>
        <w:bottom w:val="none" w:sz="0" w:space="0" w:color="auto"/>
        <w:right w:val="none" w:sz="0" w:space="0" w:color="auto"/>
      </w:divBdr>
    </w:div>
    <w:div w:id="1932545006">
      <w:bodyDiv w:val="1"/>
      <w:marLeft w:val="0"/>
      <w:marRight w:val="0"/>
      <w:marTop w:val="0"/>
      <w:marBottom w:val="0"/>
      <w:divBdr>
        <w:top w:val="none" w:sz="0" w:space="0" w:color="auto"/>
        <w:left w:val="none" w:sz="0" w:space="0" w:color="auto"/>
        <w:bottom w:val="none" w:sz="0" w:space="0" w:color="auto"/>
        <w:right w:val="none" w:sz="0" w:space="0" w:color="auto"/>
      </w:divBdr>
    </w:div>
    <w:div w:id="1940798208">
      <w:bodyDiv w:val="1"/>
      <w:marLeft w:val="0"/>
      <w:marRight w:val="0"/>
      <w:marTop w:val="0"/>
      <w:marBottom w:val="0"/>
      <w:divBdr>
        <w:top w:val="none" w:sz="0" w:space="0" w:color="auto"/>
        <w:left w:val="none" w:sz="0" w:space="0" w:color="auto"/>
        <w:bottom w:val="none" w:sz="0" w:space="0" w:color="auto"/>
        <w:right w:val="none" w:sz="0" w:space="0" w:color="auto"/>
      </w:divBdr>
    </w:div>
    <w:div w:id="1944797434">
      <w:bodyDiv w:val="1"/>
      <w:marLeft w:val="0"/>
      <w:marRight w:val="0"/>
      <w:marTop w:val="0"/>
      <w:marBottom w:val="0"/>
      <w:divBdr>
        <w:top w:val="none" w:sz="0" w:space="0" w:color="auto"/>
        <w:left w:val="none" w:sz="0" w:space="0" w:color="auto"/>
        <w:bottom w:val="none" w:sz="0" w:space="0" w:color="auto"/>
        <w:right w:val="none" w:sz="0" w:space="0" w:color="auto"/>
      </w:divBdr>
    </w:div>
    <w:div w:id="1961570948">
      <w:bodyDiv w:val="1"/>
      <w:marLeft w:val="0"/>
      <w:marRight w:val="0"/>
      <w:marTop w:val="0"/>
      <w:marBottom w:val="0"/>
      <w:divBdr>
        <w:top w:val="none" w:sz="0" w:space="0" w:color="auto"/>
        <w:left w:val="none" w:sz="0" w:space="0" w:color="auto"/>
        <w:bottom w:val="none" w:sz="0" w:space="0" w:color="auto"/>
        <w:right w:val="none" w:sz="0" w:space="0" w:color="auto"/>
      </w:divBdr>
    </w:div>
    <w:div w:id="1971587728">
      <w:bodyDiv w:val="1"/>
      <w:marLeft w:val="0"/>
      <w:marRight w:val="0"/>
      <w:marTop w:val="0"/>
      <w:marBottom w:val="0"/>
      <w:divBdr>
        <w:top w:val="none" w:sz="0" w:space="0" w:color="auto"/>
        <w:left w:val="none" w:sz="0" w:space="0" w:color="auto"/>
        <w:bottom w:val="none" w:sz="0" w:space="0" w:color="auto"/>
        <w:right w:val="none" w:sz="0" w:space="0" w:color="auto"/>
      </w:divBdr>
    </w:div>
    <w:div w:id="1980959436">
      <w:bodyDiv w:val="1"/>
      <w:marLeft w:val="0"/>
      <w:marRight w:val="0"/>
      <w:marTop w:val="0"/>
      <w:marBottom w:val="0"/>
      <w:divBdr>
        <w:top w:val="none" w:sz="0" w:space="0" w:color="auto"/>
        <w:left w:val="none" w:sz="0" w:space="0" w:color="auto"/>
        <w:bottom w:val="none" w:sz="0" w:space="0" w:color="auto"/>
        <w:right w:val="none" w:sz="0" w:space="0" w:color="auto"/>
      </w:divBdr>
    </w:div>
    <w:div w:id="1983267502">
      <w:bodyDiv w:val="1"/>
      <w:marLeft w:val="0"/>
      <w:marRight w:val="0"/>
      <w:marTop w:val="0"/>
      <w:marBottom w:val="0"/>
      <w:divBdr>
        <w:top w:val="none" w:sz="0" w:space="0" w:color="auto"/>
        <w:left w:val="none" w:sz="0" w:space="0" w:color="auto"/>
        <w:bottom w:val="none" w:sz="0" w:space="0" w:color="auto"/>
        <w:right w:val="none" w:sz="0" w:space="0" w:color="auto"/>
      </w:divBdr>
    </w:div>
    <w:div w:id="2010132326">
      <w:bodyDiv w:val="1"/>
      <w:marLeft w:val="0"/>
      <w:marRight w:val="0"/>
      <w:marTop w:val="0"/>
      <w:marBottom w:val="0"/>
      <w:divBdr>
        <w:top w:val="none" w:sz="0" w:space="0" w:color="auto"/>
        <w:left w:val="none" w:sz="0" w:space="0" w:color="auto"/>
        <w:bottom w:val="none" w:sz="0" w:space="0" w:color="auto"/>
        <w:right w:val="none" w:sz="0" w:space="0" w:color="auto"/>
      </w:divBdr>
    </w:div>
    <w:div w:id="2010213705">
      <w:bodyDiv w:val="1"/>
      <w:marLeft w:val="0"/>
      <w:marRight w:val="0"/>
      <w:marTop w:val="0"/>
      <w:marBottom w:val="0"/>
      <w:divBdr>
        <w:top w:val="none" w:sz="0" w:space="0" w:color="auto"/>
        <w:left w:val="none" w:sz="0" w:space="0" w:color="auto"/>
        <w:bottom w:val="none" w:sz="0" w:space="0" w:color="auto"/>
        <w:right w:val="none" w:sz="0" w:space="0" w:color="auto"/>
      </w:divBdr>
    </w:div>
    <w:div w:id="2012295222">
      <w:bodyDiv w:val="1"/>
      <w:marLeft w:val="0"/>
      <w:marRight w:val="0"/>
      <w:marTop w:val="0"/>
      <w:marBottom w:val="0"/>
      <w:divBdr>
        <w:top w:val="none" w:sz="0" w:space="0" w:color="auto"/>
        <w:left w:val="none" w:sz="0" w:space="0" w:color="auto"/>
        <w:bottom w:val="none" w:sz="0" w:space="0" w:color="auto"/>
        <w:right w:val="none" w:sz="0" w:space="0" w:color="auto"/>
      </w:divBdr>
    </w:div>
    <w:div w:id="2045323195">
      <w:bodyDiv w:val="1"/>
      <w:marLeft w:val="0"/>
      <w:marRight w:val="0"/>
      <w:marTop w:val="0"/>
      <w:marBottom w:val="0"/>
      <w:divBdr>
        <w:top w:val="none" w:sz="0" w:space="0" w:color="auto"/>
        <w:left w:val="none" w:sz="0" w:space="0" w:color="auto"/>
        <w:bottom w:val="none" w:sz="0" w:space="0" w:color="auto"/>
        <w:right w:val="none" w:sz="0" w:space="0" w:color="auto"/>
      </w:divBdr>
    </w:div>
    <w:div w:id="2048093809">
      <w:bodyDiv w:val="1"/>
      <w:marLeft w:val="0"/>
      <w:marRight w:val="0"/>
      <w:marTop w:val="0"/>
      <w:marBottom w:val="0"/>
      <w:divBdr>
        <w:top w:val="none" w:sz="0" w:space="0" w:color="auto"/>
        <w:left w:val="none" w:sz="0" w:space="0" w:color="auto"/>
        <w:bottom w:val="none" w:sz="0" w:space="0" w:color="auto"/>
        <w:right w:val="none" w:sz="0" w:space="0" w:color="auto"/>
      </w:divBdr>
    </w:div>
    <w:div w:id="2062047993">
      <w:bodyDiv w:val="1"/>
      <w:marLeft w:val="0"/>
      <w:marRight w:val="0"/>
      <w:marTop w:val="0"/>
      <w:marBottom w:val="0"/>
      <w:divBdr>
        <w:top w:val="none" w:sz="0" w:space="0" w:color="auto"/>
        <w:left w:val="none" w:sz="0" w:space="0" w:color="auto"/>
        <w:bottom w:val="none" w:sz="0" w:space="0" w:color="auto"/>
        <w:right w:val="none" w:sz="0" w:space="0" w:color="auto"/>
      </w:divBdr>
    </w:div>
    <w:div w:id="2065326962">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0683311">
      <w:bodyDiv w:val="1"/>
      <w:marLeft w:val="0"/>
      <w:marRight w:val="0"/>
      <w:marTop w:val="0"/>
      <w:marBottom w:val="0"/>
      <w:divBdr>
        <w:top w:val="none" w:sz="0" w:space="0" w:color="auto"/>
        <w:left w:val="none" w:sz="0" w:space="0" w:color="auto"/>
        <w:bottom w:val="none" w:sz="0" w:space="0" w:color="auto"/>
        <w:right w:val="none" w:sz="0" w:space="0" w:color="auto"/>
      </w:divBdr>
    </w:div>
    <w:div w:id="2088263909">
      <w:bodyDiv w:val="1"/>
      <w:marLeft w:val="0"/>
      <w:marRight w:val="0"/>
      <w:marTop w:val="0"/>
      <w:marBottom w:val="0"/>
      <w:divBdr>
        <w:top w:val="none" w:sz="0" w:space="0" w:color="auto"/>
        <w:left w:val="none" w:sz="0" w:space="0" w:color="auto"/>
        <w:bottom w:val="none" w:sz="0" w:space="0" w:color="auto"/>
        <w:right w:val="none" w:sz="0" w:space="0" w:color="auto"/>
      </w:divBdr>
    </w:div>
    <w:div w:id="2110348213">
      <w:bodyDiv w:val="1"/>
      <w:marLeft w:val="0"/>
      <w:marRight w:val="0"/>
      <w:marTop w:val="0"/>
      <w:marBottom w:val="0"/>
      <w:divBdr>
        <w:top w:val="none" w:sz="0" w:space="0" w:color="auto"/>
        <w:left w:val="none" w:sz="0" w:space="0" w:color="auto"/>
        <w:bottom w:val="none" w:sz="0" w:space="0" w:color="auto"/>
        <w:right w:val="none" w:sz="0" w:space="0" w:color="auto"/>
      </w:divBdr>
    </w:div>
    <w:div w:id="2112125017">
      <w:bodyDiv w:val="1"/>
      <w:marLeft w:val="0"/>
      <w:marRight w:val="0"/>
      <w:marTop w:val="0"/>
      <w:marBottom w:val="0"/>
      <w:divBdr>
        <w:top w:val="none" w:sz="0" w:space="0" w:color="auto"/>
        <w:left w:val="none" w:sz="0" w:space="0" w:color="auto"/>
        <w:bottom w:val="none" w:sz="0" w:space="0" w:color="auto"/>
        <w:right w:val="none" w:sz="0" w:space="0" w:color="auto"/>
      </w:divBdr>
    </w:div>
    <w:div w:id="2114859210">
      <w:bodyDiv w:val="1"/>
      <w:marLeft w:val="0"/>
      <w:marRight w:val="0"/>
      <w:marTop w:val="0"/>
      <w:marBottom w:val="0"/>
      <w:divBdr>
        <w:top w:val="none" w:sz="0" w:space="0" w:color="auto"/>
        <w:left w:val="none" w:sz="0" w:space="0" w:color="auto"/>
        <w:bottom w:val="none" w:sz="0" w:space="0" w:color="auto"/>
        <w:right w:val="none" w:sz="0" w:space="0" w:color="auto"/>
      </w:divBdr>
    </w:div>
    <w:div w:id="2127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40C1F90B0B6AAAD354CF0F52AB3677A8DB324491EE518D4C17066E4E1EC3A3E714BA94723AA8BTCeCG" TargetMode="External"/><Relationship Id="rId13" Type="http://schemas.openxmlformats.org/officeDocument/2006/relationships/hyperlink" Target="consultantplus://offline/ref=DF96B0BECAC580684386901B8E1918AFA13F675DC2CE3CCC87D090B3CAy0JFO" TargetMode="External"/><Relationship Id="rId18" Type="http://schemas.openxmlformats.org/officeDocument/2006/relationships/hyperlink" Target="consultantplus://offline/ref=F4F9156961814625CC34AC28BACED91455B9C2976B086909D2745C8B2FJAz4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96B0BECAC580684386901B8E1918AFA13F645DC5C63CCC87D090B3CAy0JFO" TargetMode="External"/><Relationship Id="rId17" Type="http://schemas.openxmlformats.org/officeDocument/2006/relationships/hyperlink" Target="consultantplus://offline/ref=DFCA9FA6E2F8BC48ABCFE24C38FBD843C070D89E1E623B59F6C16C5910t3cBO" TargetMode="External"/><Relationship Id="rId2" Type="http://schemas.openxmlformats.org/officeDocument/2006/relationships/numbering" Target="numbering.xml"/><Relationship Id="rId16" Type="http://schemas.openxmlformats.org/officeDocument/2006/relationships/hyperlink" Target="consultantplus://offline/ref=DF96B0BECAC580684386901B8E1918AFA1356359C2C03CCC87D090B3CAy0JFO" TargetMode="External"/><Relationship Id="rId20" Type="http://schemas.openxmlformats.org/officeDocument/2006/relationships/hyperlink" Target="consultantplus://offline/ref=D4ADDA39B397A780F82F15B656103EF48A57EE3DA9E8B96E33662500B876560B03C8527A435A8C56B827A6BC6CFD88AC9704C4D382xA2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B0BECAC580684386901B8E1918AFA13F6453C5C13CCC87D090B3CAy0JFO" TargetMode="External"/><Relationship Id="rId5" Type="http://schemas.openxmlformats.org/officeDocument/2006/relationships/webSettings" Target="webSettings.xml"/><Relationship Id="rId15" Type="http://schemas.openxmlformats.org/officeDocument/2006/relationships/hyperlink" Target="consultantplus://offline/ref=DF96B0BECAC580684386901B8E1918AFA135605BC2CF3CCC87D090B3CAy0JFO" TargetMode="External"/><Relationship Id="rId23" Type="http://schemas.openxmlformats.org/officeDocument/2006/relationships/theme" Target="theme/theme1.xml"/><Relationship Id="rId10" Type="http://schemas.openxmlformats.org/officeDocument/2006/relationships/hyperlink" Target="consultantplus://offline/ref=DF96B0BECAC580684386901B8E1918AFA1376A58C5C63CCC87D090B3CAy0JFO" TargetMode="External"/><Relationship Id="rId19" Type="http://schemas.openxmlformats.org/officeDocument/2006/relationships/hyperlink" Target="consultantplus://offline/ref=F4F9156961814625CC34AC28BACED91455B9CD9067076909D2745C8B2FJAz4M" TargetMode="External"/><Relationship Id="rId4" Type="http://schemas.openxmlformats.org/officeDocument/2006/relationships/settings" Target="settings.xml"/><Relationship Id="rId9" Type="http://schemas.openxmlformats.org/officeDocument/2006/relationships/hyperlink" Target="consultantplus://offline/ref=DF96B0BECAC580684386901B8E1918AFA2306558C0C03CCC87D090B3CAy0JFO" TargetMode="External"/><Relationship Id="rId14" Type="http://schemas.openxmlformats.org/officeDocument/2006/relationships/hyperlink" Target="consultantplus://offline/ref=DF96B0BECAC580684386901B8E1918AFA13F6453C2C03CCC87D090B3CAy0J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4A4FE-CECA-4FEC-8ED0-25F60F0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26869</Words>
  <Characters>153159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Timkova</dc:creator>
  <cp:lastModifiedBy>Горский Кирилл Викторович</cp:lastModifiedBy>
  <cp:revision>5</cp:revision>
  <cp:lastPrinted>2022-02-26T11:49:00Z</cp:lastPrinted>
  <dcterms:created xsi:type="dcterms:W3CDTF">2022-03-01T07:50:00Z</dcterms:created>
  <dcterms:modified xsi:type="dcterms:W3CDTF">2022-03-01T10:01:00Z</dcterms:modified>
</cp:coreProperties>
</file>