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479"/>
        <w:gridCol w:w="9765"/>
      </w:tblGrid>
      <w:tr w:rsidR="006B2E3D" w:rsidRPr="00055E9F" w14:paraId="363A3144" w14:textId="77777777" w:rsidTr="009E1476">
        <w:tc>
          <w:tcPr>
            <w:tcW w:w="236" w:type="dxa"/>
            <w:shd w:val="clear" w:color="auto" w:fill="auto"/>
          </w:tcPr>
          <w:p w14:paraId="47506CAE" w14:textId="77777777" w:rsidR="006B2E3D" w:rsidRPr="00055E9F" w:rsidRDefault="006B2E3D" w:rsidP="009E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gridSpan w:val="2"/>
            <w:shd w:val="clear" w:color="auto" w:fill="auto"/>
          </w:tcPr>
          <w:tbl>
            <w:tblPr>
              <w:tblW w:w="10262" w:type="dxa"/>
              <w:tblLook w:val="04A0" w:firstRow="1" w:lastRow="0" w:firstColumn="1" w:lastColumn="0" w:noHBand="0" w:noVBand="1"/>
            </w:tblPr>
            <w:tblGrid>
              <w:gridCol w:w="3883"/>
              <w:gridCol w:w="6379"/>
            </w:tblGrid>
            <w:tr w:rsidR="006B2E3D" w:rsidRPr="00055E9F" w14:paraId="62DD0155" w14:textId="77777777" w:rsidTr="009E1476">
              <w:tc>
                <w:tcPr>
                  <w:tcW w:w="3883" w:type="dxa"/>
                  <w:shd w:val="clear" w:color="auto" w:fill="auto"/>
                </w:tcPr>
                <w:p w14:paraId="73662946" w14:textId="77777777" w:rsidR="006B2E3D" w:rsidRPr="00055E9F" w:rsidRDefault="006B2E3D" w:rsidP="009E1476">
                  <w:pPr>
                    <w:keepNext/>
                    <w:spacing w:before="240" w:after="6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hideMark/>
                </w:tcPr>
                <w:p w14:paraId="314A4902" w14:textId="77777777" w:rsidR="006B2E3D" w:rsidRPr="00055E9F" w:rsidRDefault="006B2E3D" w:rsidP="009E1476">
                  <w:pPr>
                    <w:keepNext/>
                    <w:spacing w:before="240" w:after="6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09DF9ED5" w14:textId="77777777" w:rsidR="006B2E3D" w:rsidRPr="00055E9F" w:rsidRDefault="006B2E3D" w:rsidP="00677359">
                  <w:pPr>
                    <w:keepNext/>
                    <w:spacing w:before="240" w:after="60" w:line="240" w:lineRule="auto"/>
                    <w:ind w:firstLine="0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55E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Утверждаю:</w:t>
                  </w:r>
                </w:p>
              </w:tc>
            </w:tr>
            <w:tr w:rsidR="006B2E3D" w:rsidRPr="00055E9F" w14:paraId="1D11D827" w14:textId="77777777" w:rsidTr="009E1476">
              <w:tc>
                <w:tcPr>
                  <w:tcW w:w="3883" w:type="dxa"/>
                  <w:shd w:val="clear" w:color="auto" w:fill="auto"/>
                </w:tcPr>
                <w:p w14:paraId="5388FD4F" w14:textId="77777777" w:rsidR="006B2E3D" w:rsidRPr="00055E9F" w:rsidRDefault="006B2E3D" w:rsidP="009E1476">
                  <w:pPr>
                    <w:keepNext/>
                    <w:spacing w:before="240" w:after="6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hideMark/>
                </w:tcPr>
                <w:p w14:paraId="496A9AF6" w14:textId="77777777" w:rsidR="006B2E3D" w:rsidRPr="00055E9F" w:rsidRDefault="006B2E3D" w:rsidP="00677359">
                  <w:pPr>
                    <w:keepNext/>
                    <w:spacing w:before="240" w:after="60" w:line="240" w:lineRule="auto"/>
                    <w:ind w:left="-113" w:firstLine="34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55E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Главный судья Номинации «Лучший лаборант </w:t>
                  </w:r>
                  <w:r w:rsidRPr="00055E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br/>
                    <w:t>химического анализа в электроэнергетике»</w:t>
                  </w:r>
                  <w:r w:rsidRPr="00055E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br/>
                    <w:t xml:space="preserve"> Всероссийского конкурса профессионального</w:t>
                  </w:r>
                  <w:r w:rsidRPr="00055E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br/>
                    <w:t xml:space="preserve"> мастерства «Лучший по профессии» </w:t>
                  </w:r>
                </w:p>
                <w:p w14:paraId="19C7B25A" w14:textId="77777777" w:rsidR="006B2E3D" w:rsidRPr="00055E9F" w:rsidRDefault="006B2E3D" w:rsidP="009E1476">
                  <w:pPr>
                    <w:keepNext/>
                    <w:spacing w:before="240" w:after="60" w:line="240" w:lineRule="auto"/>
                    <w:ind w:left="500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55E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__________________ Ю.М. Чокадзе</w:t>
                  </w:r>
                </w:p>
              </w:tc>
            </w:tr>
            <w:tr w:rsidR="006B2E3D" w:rsidRPr="00055E9F" w14:paraId="633068FC" w14:textId="77777777" w:rsidTr="009E1476">
              <w:tc>
                <w:tcPr>
                  <w:tcW w:w="3883" w:type="dxa"/>
                  <w:shd w:val="clear" w:color="auto" w:fill="auto"/>
                </w:tcPr>
                <w:p w14:paraId="509DFF26" w14:textId="77777777" w:rsidR="006B2E3D" w:rsidRPr="00055E9F" w:rsidRDefault="006B2E3D" w:rsidP="009E1476">
                  <w:pPr>
                    <w:keepNext/>
                    <w:spacing w:before="240" w:after="6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hideMark/>
                </w:tcPr>
                <w:p w14:paraId="58522A5F" w14:textId="77777777" w:rsidR="006B2E3D" w:rsidRPr="00055E9F" w:rsidRDefault="006B2E3D" w:rsidP="009E1476">
                  <w:pPr>
                    <w:keepNext/>
                    <w:spacing w:before="240" w:after="60" w:line="240" w:lineRule="auto"/>
                    <w:ind w:left="1114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55E9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«      » _________ 2021 г.</w:t>
                  </w:r>
                </w:p>
              </w:tc>
            </w:tr>
          </w:tbl>
          <w:p w14:paraId="533869A8" w14:textId="77777777" w:rsidR="006B2E3D" w:rsidRPr="00055E9F" w:rsidRDefault="006B2E3D" w:rsidP="009E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2E3D" w:rsidRPr="00055E9F" w14:paraId="76136A17" w14:textId="77777777" w:rsidTr="009E1476">
        <w:trPr>
          <w:gridBefore w:val="2"/>
          <w:wBefore w:w="655" w:type="dxa"/>
        </w:trPr>
        <w:tc>
          <w:tcPr>
            <w:tcW w:w="8700" w:type="dxa"/>
          </w:tcPr>
          <w:p w14:paraId="7180D25F" w14:textId="77777777" w:rsidR="006B2E3D" w:rsidRPr="00055E9F" w:rsidRDefault="006B2E3D" w:rsidP="009E14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1D9DDA1" w14:textId="77777777" w:rsidR="006B2E3D" w:rsidRPr="00055E9F" w:rsidRDefault="006B2E3D" w:rsidP="006B2E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E184B44" w14:textId="77777777" w:rsidR="006B2E3D" w:rsidRPr="00055E9F" w:rsidRDefault="006B2E3D" w:rsidP="006B2E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50C717C" w14:textId="77777777" w:rsidR="006B2E3D" w:rsidRPr="00055E9F" w:rsidRDefault="006B2E3D" w:rsidP="006B2E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96A463D" w14:textId="77777777" w:rsidR="006B2E3D" w:rsidRPr="00055E9F" w:rsidRDefault="006B2E3D" w:rsidP="006B2E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55E9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14:paraId="0D1561BD" w14:textId="77777777" w:rsidR="006B2E3D" w:rsidRDefault="006B2E3D" w:rsidP="006B2E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55E9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проведении этапа №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3</w:t>
      </w:r>
    </w:p>
    <w:p w14:paraId="08533F65" w14:textId="77777777" w:rsidR="006B2E3D" w:rsidRPr="00055E9F" w:rsidRDefault="006B2E3D" w:rsidP="006B2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D3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</w:t>
      </w:r>
      <w:r w:rsidRPr="00BD301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роверка уровня подготовки лаборантов химического анализа по выполнению регламентных операций»</w:t>
      </w:r>
    </w:p>
    <w:p w14:paraId="7CB3ADD9" w14:textId="77777777" w:rsidR="006B2E3D" w:rsidRPr="00055E9F" w:rsidRDefault="006B2E3D" w:rsidP="006B2E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4216BD3" w14:textId="77777777" w:rsidR="006B2E3D" w:rsidRPr="00055E9F" w:rsidRDefault="006B2E3D" w:rsidP="006B2E3D">
      <w:pPr>
        <w:tabs>
          <w:tab w:val="left" w:pos="9468"/>
        </w:tabs>
        <w:spacing w:after="0" w:line="360" w:lineRule="exact"/>
        <w:ind w:firstLine="56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61323938" w14:textId="77777777" w:rsidR="006B2E3D" w:rsidRPr="00BD3014" w:rsidRDefault="006B2E3D" w:rsidP="006B2E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CA02B1" w14:textId="77777777" w:rsidR="006B2E3D" w:rsidRDefault="006B2E3D" w:rsidP="006B2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«Лаборант химического анализа по водно-химическому режиму</w:t>
      </w:r>
    </w:p>
    <w:p w14:paraId="06D628FB" w14:textId="77777777" w:rsidR="006B2E3D" w:rsidRPr="00BD3014" w:rsidRDefault="006B2E3D" w:rsidP="006B2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водоподготовк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C24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60EECF24" w14:textId="77777777" w:rsidR="006B2E3D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8D8D7E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79E674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8AB527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5457CF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B97458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B12D22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1D5109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BA9E63" w14:textId="77777777" w:rsidR="006B2E3D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5B06D1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216B5F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2107A2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2EAFCF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1B8FDD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6AC7D5" w14:textId="77777777" w:rsidR="006B2E3D" w:rsidRPr="00055E9F" w:rsidRDefault="006B2E3D" w:rsidP="006B2E3D">
      <w:pPr>
        <w:widowControl w:val="0"/>
        <w:autoSpaceDE w:val="0"/>
        <w:autoSpaceDN w:val="0"/>
        <w:adjustRightInd w:val="0"/>
        <w:spacing w:after="0" w:line="273" w:lineRule="exact"/>
        <w:ind w:right="-6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he-IL"/>
        </w:rPr>
      </w:pPr>
    </w:p>
    <w:p w14:paraId="4F811935" w14:textId="77777777" w:rsidR="006B2E3D" w:rsidRPr="00055E9F" w:rsidRDefault="006B2E3D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B0F680" w14:textId="17383802" w:rsidR="006B2E3D" w:rsidRPr="00055E9F" w:rsidRDefault="00677359" w:rsidP="006B2E3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7359"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2021 год</w:t>
      </w:r>
    </w:p>
    <w:p w14:paraId="7CF0678A" w14:textId="77777777" w:rsidR="00261546" w:rsidRDefault="003E427D" w:rsidP="002B3536">
      <w:pPr>
        <w:pageBreakBefore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lastRenderedPageBreak/>
        <w:t>СОДЕРЖАНИЕ</w:t>
      </w:r>
    </w:p>
    <w:p w14:paraId="2DC11A3C" w14:textId="77777777" w:rsidR="00261546" w:rsidRDefault="003E427D" w:rsidP="00261546">
      <w:pPr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261546">
        <w:rPr>
          <w:rFonts w:ascii="Times New Roman" w:eastAsia="Times New Roman" w:hAnsi="Times New Roman"/>
          <w:sz w:val="28"/>
          <w:szCs w:val="28"/>
          <w:lang w:eastAsia="x-none"/>
        </w:rPr>
        <w:t>ОБЩИЕ ПОЛОЖЕНИЯ</w:t>
      </w:r>
    </w:p>
    <w:p w14:paraId="6418486F" w14:textId="77777777" w:rsidR="00261546" w:rsidRDefault="003E427D" w:rsidP="00261546">
      <w:pPr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1.1.</w:t>
      </w:r>
      <w:r w:rsidRPr="00261546">
        <w:rPr>
          <w:rFonts w:ascii="Times New Roman" w:eastAsia="Times New Roman" w:hAnsi="Times New Roman"/>
          <w:sz w:val="28"/>
          <w:szCs w:val="28"/>
          <w:lang w:eastAsia="x-none"/>
        </w:rPr>
        <w:t>ФОРМЫ УЧАСТИЯ В КОНКУРСЕ</w:t>
      </w:r>
    </w:p>
    <w:p w14:paraId="129FC5F6" w14:textId="77777777" w:rsidR="00261546" w:rsidRDefault="003E427D" w:rsidP="00261546">
      <w:pPr>
        <w:ind w:firstLine="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2.</w:t>
      </w:r>
      <w:r w:rsidRPr="00261546">
        <w:rPr>
          <w:rFonts w:ascii="Times New Roman" w:eastAsia="Times New Roman" w:hAnsi="Times New Roman"/>
          <w:sz w:val="28"/>
          <w:szCs w:val="28"/>
          <w:lang w:eastAsia="x-none"/>
        </w:rPr>
        <w:t>ТРЕБОВАНИЯ К УЧАСТНИКАМ ЭТАПА</w:t>
      </w:r>
    </w:p>
    <w:p w14:paraId="167A169B" w14:textId="77777777" w:rsidR="00261546" w:rsidRDefault="003E427D" w:rsidP="003E427D">
      <w:pPr>
        <w:ind w:firstLine="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3.</w:t>
      </w:r>
      <w:r w:rsidRPr="0045764E">
        <w:t xml:space="preserve"> </w:t>
      </w:r>
      <w:r w:rsidRPr="0045764E">
        <w:rPr>
          <w:rFonts w:ascii="Times New Roman" w:eastAsia="Times New Roman" w:hAnsi="Times New Roman"/>
          <w:sz w:val="28"/>
          <w:szCs w:val="28"/>
          <w:lang w:eastAsia="x-none"/>
        </w:rPr>
        <w:t>СОСТАВ ЗАДАНИЙ</w:t>
      </w:r>
    </w:p>
    <w:p w14:paraId="64C2008A" w14:textId="77777777" w:rsidR="003E427D" w:rsidRPr="00261546" w:rsidRDefault="003E427D" w:rsidP="003E427D">
      <w:pPr>
        <w:ind w:firstLine="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4.</w:t>
      </w:r>
      <w:r w:rsidRPr="00261546">
        <w:rPr>
          <w:rFonts w:ascii="Times New Roman" w:eastAsia="Times New Roman" w:hAnsi="Times New Roman"/>
          <w:sz w:val="28"/>
          <w:szCs w:val="28"/>
          <w:lang w:eastAsia="x-none"/>
        </w:rPr>
        <w:t>ПОРЯДОК ПРОВЕ</w:t>
      </w:r>
      <w:r w:rsidRPr="00261546">
        <w:t xml:space="preserve"> </w:t>
      </w:r>
      <w:r w:rsidRPr="00261546">
        <w:rPr>
          <w:rFonts w:ascii="Times New Roman" w:eastAsia="Times New Roman" w:hAnsi="Times New Roman"/>
          <w:sz w:val="28"/>
          <w:szCs w:val="28"/>
          <w:lang w:eastAsia="x-none"/>
        </w:rPr>
        <w:t>ДЕНИЯ ЭТАПА</w:t>
      </w:r>
    </w:p>
    <w:p w14:paraId="019B8BDF" w14:textId="77777777" w:rsidR="00261546" w:rsidRDefault="003E427D" w:rsidP="00261546">
      <w:pPr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5.</w:t>
      </w:r>
      <w:r w:rsidRPr="00261546">
        <w:rPr>
          <w:rFonts w:ascii="Times New Roman" w:eastAsia="Times New Roman" w:hAnsi="Times New Roman"/>
          <w:sz w:val="28"/>
          <w:szCs w:val="28"/>
          <w:lang w:eastAsia="x-none"/>
        </w:rPr>
        <w:t>СИСТЕМА ОЦЕНОК</w:t>
      </w:r>
    </w:p>
    <w:p w14:paraId="4751A667" w14:textId="77777777" w:rsidR="002740DD" w:rsidRDefault="002740DD" w:rsidP="00261546">
      <w:pPr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6. СУДЕЙСТВО ЭТАПА</w:t>
      </w:r>
    </w:p>
    <w:p w14:paraId="2269A6B2" w14:textId="77777777" w:rsidR="0045764E" w:rsidRPr="00261546" w:rsidRDefault="002740DD" w:rsidP="00261546">
      <w:pPr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3E427D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3E427D" w:rsidRPr="0045764E">
        <w:rPr>
          <w:rFonts w:ascii="Times New Roman" w:eastAsia="Times New Roman" w:hAnsi="Times New Roman"/>
          <w:sz w:val="28"/>
          <w:szCs w:val="28"/>
          <w:lang w:eastAsia="x-none"/>
        </w:rPr>
        <w:t>РЕШЕНИЕ СПОРНЫХ ВОПРОСОВ.</w:t>
      </w:r>
    </w:p>
    <w:p w14:paraId="4A2CC179" w14:textId="77777777" w:rsidR="00B875F6" w:rsidRDefault="002740DD" w:rsidP="00261546">
      <w:pPr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8</w:t>
      </w:r>
      <w:r w:rsidR="003E427D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B875F6" w:rsidRPr="00B875F6">
        <w:t xml:space="preserve"> </w:t>
      </w:r>
      <w:r w:rsidR="00B875F6" w:rsidRPr="00B875F6">
        <w:rPr>
          <w:rFonts w:ascii="Times New Roman" w:eastAsia="Times New Roman" w:hAnsi="Times New Roman"/>
          <w:sz w:val="28"/>
          <w:szCs w:val="28"/>
          <w:lang w:eastAsia="x-none"/>
        </w:rPr>
        <w:t>ПОДВЕДЕНИЕ ИТОГОВ КОНКУРСА</w:t>
      </w:r>
    </w:p>
    <w:p w14:paraId="32070B63" w14:textId="77777777" w:rsidR="00261546" w:rsidRDefault="002740DD" w:rsidP="00261546">
      <w:pPr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B875F6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r w:rsidR="003E427D" w:rsidRPr="00261546">
        <w:rPr>
          <w:rFonts w:ascii="Times New Roman" w:eastAsia="Times New Roman" w:hAnsi="Times New Roman"/>
          <w:sz w:val="28"/>
          <w:szCs w:val="28"/>
          <w:lang w:eastAsia="x-none"/>
        </w:rPr>
        <w:t>НЕОБХОДИМЫЕ ПРИЛОЖЕНИЯ</w:t>
      </w:r>
      <w:r w:rsidR="003E427D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534C92EE" w14:textId="77777777" w:rsidR="00261546" w:rsidRDefault="00261546" w:rsidP="00261546">
      <w:pPr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BAD969E" w14:textId="77777777" w:rsidR="00261546" w:rsidRPr="00261546" w:rsidRDefault="00261546" w:rsidP="00261546">
      <w:pPr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0D78034B" w14:textId="77777777" w:rsidR="00261546" w:rsidRPr="00261546" w:rsidRDefault="00261546" w:rsidP="00261546">
      <w:pPr>
        <w:tabs>
          <w:tab w:val="left" w:pos="4410"/>
        </w:tabs>
        <w:ind w:firstLine="0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50230A32" w14:textId="77777777" w:rsidR="00EE4F3B" w:rsidRPr="00EE4F3B" w:rsidRDefault="0045764E" w:rsidP="0045764E">
      <w:pPr>
        <w:pageBreakBefore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EE4F3B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lastRenderedPageBreak/>
        <w:t>1. ОБЩИЕ ПОЛОЖЕНИЯ</w:t>
      </w:r>
    </w:p>
    <w:p w14:paraId="6B4AF19C" w14:textId="77777777" w:rsidR="00EE4F3B" w:rsidRPr="00EE4F3B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 xml:space="preserve">1.1. </w:t>
      </w:r>
      <w:r w:rsidRPr="00EE4F3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Цели и задачи проведения этапа - проверка теоретических знаний, практических навыков и умений </w:t>
      </w: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 xml:space="preserve">лаборантов химических лабораторий </w:t>
      </w:r>
      <w:r w:rsidRPr="00EE4F3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 </w:t>
      </w: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>подготовке и проведе</w:t>
      </w:r>
      <w:r w:rsidR="00B715B8">
        <w:rPr>
          <w:rFonts w:ascii="Times New Roman" w:eastAsia="Times New Roman" w:hAnsi="Times New Roman"/>
          <w:sz w:val="28"/>
          <w:szCs w:val="28"/>
          <w:lang w:eastAsia="x-none"/>
        </w:rPr>
        <w:t xml:space="preserve">нию количественного химического </w:t>
      </w:r>
      <w:r w:rsidR="000E00FF" w:rsidRPr="00EE4F3B">
        <w:rPr>
          <w:rFonts w:ascii="Times New Roman" w:eastAsia="Times New Roman" w:hAnsi="Times New Roman"/>
          <w:sz w:val="28"/>
          <w:szCs w:val="28"/>
          <w:lang w:val="x-none" w:eastAsia="x-none"/>
        </w:rPr>
        <w:t>анал</w:t>
      </w:r>
      <w:r w:rsidR="000E00FF" w:rsidRPr="00EE4F3B">
        <w:rPr>
          <w:rFonts w:ascii="Times New Roman" w:eastAsia="Times New Roman" w:hAnsi="Times New Roman"/>
          <w:sz w:val="28"/>
          <w:szCs w:val="28"/>
          <w:lang w:eastAsia="x-none"/>
        </w:rPr>
        <w:t>из</w:t>
      </w:r>
      <w:r w:rsidR="000E00FF">
        <w:rPr>
          <w:rFonts w:ascii="Times New Roman" w:eastAsia="Times New Roman" w:hAnsi="Times New Roman"/>
          <w:sz w:val="28"/>
          <w:szCs w:val="28"/>
          <w:lang w:val="x-none" w:eastAsia="x-none"/>
        </w:rPr>
        <w:t>а</w:t>
      </w:r>
      <w:r w:rsidR="00B715B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>производственных вод</w:t>
      </w:r>
      <w:r w:rsidR="00CA1A77">
        <w:rPr>
          <w:rFonts w:ascii="Times New Roman" w:eastAsia="Times New Roman" w:hAnsi="Times New Roman"/>
          <w:sz w:val="28"/>
          <w:szCs w:val="28"/>
          <w:lang w:eastAsia="x-none"/>
        </w:rPr>
        <w:t xml:space="preserve"> ТЭК</w:t>
      </w: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>, оценке достоверности полученных результатов</w:t>
      </w:r>
      <w:r w:rsidRPr="00EE4F3B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523D885" w14:textId="77777777" w:rsidR="00EE4F3B" w:rsidRPr="00EE4F3B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 xml:space="preserve">1.2. </w:t>
      </w:r>
      <w:r w:rsidR="003276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 xml:space="preserve">проводится в химической лаборатории </w:t>
      </w:r>
      <w:r w:rsidRPr="00EE4F3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использованием </w:t>
      </w: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>химических и физико-химических методов анализа.</w:t>
      </w:r>
    </w:p>
    <w:p w14:paraId="3B36410E" w14:textId="77777777" w:rsidR="00EE4F3B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 xml:space="preserve">1.3. Для </w:t>
      </w: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 xml:space="preserve"> равенства всех участников </w:t>
      </w:r>
      <w:r w:rsidR="00327632">
        <w:rPr>
          <w:rFonts w:ascii="Times New Roman" w:eastAsia="Times New Roman" w:hAnsi="Times New Roman"/>
          <w:sz w:val="28"/>
          <w:szCs w:val="28"/>
          <w:lang w:eastAsia="x-none"/>
        </w:rPr>
        <w:t xml:space="preserve">конкурса </w:t>
      </w: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 xml:space="preserve">применяются методики, </w:t>
      </w:r>
      <w:r w:rsidR="000E00FF">
        <w:rPr>
          <w:rFonts w:ascii="Times New Roman" w:eastAsia="Times New Roman" w:hAnsi="Times New Roman"/>
          <w:sz w:val="28"/>
          <w:szCs w:val="28"/>
          <w:lang w:eastAsia="x-none"/>
        </w:rPr>
        <w:t>список которых приведен в приложении к настоящему Положению</w:t>
      </w:r>
      <w:r w:rsidR="003B072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2B6A8EA7" w14:textId="77777777" w:rsidR="003E427D" w:rsidRDefault="003E427D" w:rsidP="003E427D">
      <w:pPr>
        <w:keepNext/>
        <w:spacing w:after="0" w:line="27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</w:p>
    <w:p w14:paraId="31EF6AF8" w14:textId="77777777" w:rsidR="003E427D" w:rsidRPr="003E427D" w:rsidRDefault="003E427D" w:rsidP="003E427D">
      <w:pPr>
        <w:keepNext/>
        <w:spacing w:after="0" w:line="27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1.1.</w:t>
      </w:r>
      <w:r w:rsidRPr="003E427D">
        <w:rPr>
          <w:rFonts w:ascii="Times New Roman" w:eastAsia="Times New Roman" w:hAnsi="Times New Roman"/>
          <w:b/>
          <w:sz w:val="28"/>
          <w:szCs w:val="24"/>
        </w:rPr>
        <w:t>ФОРМЫ УЧАСТИЯ В КОНКУРСЕ</w:t>
      </w:r>
    </w:p>
    <w:p w14:paraId="48E77ED0" w14:textId="77777777" w:rsidR="003E427D" w:rsidRPr="003E427D" w:rsidRDefault="003E427D" w:rsidP="003E427D">
      <w:pPr>
        <w:widowControl w:val="0"/>
        <w:spacing w:after="0" w:line="276" w:lineRule="auto"/>
        <w:ind w:left="2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73F8DFC7" w14:textId="77777777" w:rsidR="003E427D" w:rsidRPr="003E427D" w:rsidRDefault="003E427D" w:rsidP="003E427D">
      <w:pPr>
        <w:widowControl w:val="0"/>
        <w:spacing w:after="0" w:line="276" w:lineRule="auto"/>
        <w:ind w:left="2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E427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Индивидуальный конкурс.</w:t>
      </w:r>
    </w:p>
    <w:p w14:paraId="2DADDCEA" w14:textId="77777777" w:rsidR="00975BDD" w:rsidRPr="00EE4F3B" w:rsidRDefault="00975BDD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0CE29" w14:textId="77777777" w:rsidR="00EE4F3B" w:rsidRDefault="0045764E" w:rsidP="00EE4F3B">
      <w:pPr>
        <w:keepNext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4F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ТРЕБОВАНИЯ К УЧАСТНИКАМ ЭТАПА</w:t>
      </w:r>
    </w:p>
    <w:p w14:paraId="73F1A381" w14:textId="77777777" w:rsidR="0031263A" w:rsidRPr="00EE4F3B" w:rsidRDefault="0031263A" w:rsidP="00EE4F3B">
      <w:pPr>
        <w:keepNext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1A76F1" w14:textId="77777777" w:rsidR="005B22C6" w:rsidRDefault="00EE4F3B" w:rsidP="005B22C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E4F3B">
        <w:rPr>
          <w:rFonts w:ascii="Times New Roman" w:eastAsia="Times New Roman" w:hAnsi="Times New Roman"/>
          <w:sz w:val="28"/>
          <w:szCs w:val="28"/>
          <w:lang w:eastAsia="x-none"/>
        </w:rPr>
        <w:t>2.</w:t>
      </w:r>
      <w:r w:rsidRPr="00EE4F3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</w:t>
      </w:r>
      <w:r w:rsidR="005B22C6">
        <w:rPr>
          <w:rFonts w:ascii="Times New Roman" w:eastAsia="Times New Roman" w:hAnsi="Times New Roman"/>
          <w:sz w:val="28"/>
          <w:szCs w:val="28"/>
          <w:lang w:eastAsia="x-none"/>
        </w:rPr>
        <w:t xml:space="preserve">К участию допускаются лаборанты химического анализа с опытом работы не менее 1 года. </w:t>
      </w:r>
    </w:p>
    <w:p w14:paraId="4A51B552" w14:textId="77777777" w:rsidR="00EE4F3B" w:rsidRPr="00071CCF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B03B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2.2. Участники </w:t>
      </w:r>
      <w:r w:rsidR="00327632">
        <w:rPr>
          <w:rFonts w:ascii="Times New Roman" w:eastAsia="Times New Roman" w:hAnsi="Times New Roman"/>
          <w:sz w:val="28"/>
          <w:szCs w:val="28"/>
          <w:lang w:eastAsia="x-none"/>
        </w:rPr>
        <w:t xml:space="preserve">конкурса </w:t>
      </w:r>
      <w:r w:rsidRPr="007B03B1">
        <w:rPr>
          <w:rFonts w:ascii="Times New Roman" w:eastAsia="Times New Roman" w:hAnsi="Times New Roman"/>
          <w:sz w:val="28"/>
          <w:szCs w:val="28"/>
          <w:lang w:val="x-none" w:eastAsia="x-none"/>
        </w:rPr>
        <w:t>должны иметь навыки работы</w:t>
      </w:r>
      <w:r w:rsidRPr="007B03B1">
        <w:rPr>
          <w:rFonts w:ascii="Times New Roman" w:eastAsia="Times New Roman" w:hAnsi="Times New Roman"/>
          <w:sz w:val="28"/>
          <w:szCs w:val="28"/>
          <w:lang w:eastAsia="x-none"/>
        </w:rPr>
        <w:t xml:space="preserve"> с </w:t>
      </w:r>
      <w:r w:rsidR="00B715B8" w:rsidRPr="007B03B1">
        <w:rPr>
          <w:rFonts w:ascii="Times New Roman" w:eastAsia="Times New Roman" w:hAnsi="Times New Roman"/>
          <w:sz w:val="28"/>
          <w:szCs w:val="28"/>
          <w:lang w:eastAsia="x-none"/>
        </w:rPr>
        <w:t xml:space="preserve">химическими </w:t>
      </w:r>
      <w:r w:rsidR="00B715B8" w:rsidRPr="007B03B1">
        <w:rPr>
          <w:rFonts w:ascii="Times New Roman" w:eastAsia="Times New Roman" w:hAnsi="Times New Roman"/>
          <w:sz w:val="28"/>
          <w:szCs w:val="28"/>
          <w:lang w:eastAsia="ru-RU"/>
        </w:rPr>
        <w:t>реактивами</w:t>
      </w:r>
      <w:r w:rsidR="00B715B8" w:rsidRPr="007B03B1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Pr="007B03B1">
        <w:rPr>
          <w:rFonts w:ascii="Times New Roman" w:eastAsia="Times New Roman" w:hAnsi="Times New Roman"/>
          <w:sz w:val="28"/>
          <w:szCs w:val="28"/>
          <w:lang w:eastAsia="x-none"/>
        </w:rPr>
        <w:t>аналитической посу</w:t>
      </w:r>
      <w:r w:rsidR="003B0721" w:rsidRPr="007B03B1">
        <w:rPr>
          <w:rFonts w:ascii="Times New Roman" w:eastAsia="Times New Roman" w:hAnsi="Times New Roman"/>
          <w:sz w:val="28"/>
          <w:szCs w:val="28"/>
          <w:lang w:eastAsia="x-none"/>
        </w:rPr>
        <w:t>дой</w:t>
      </w:r>
      <w:r w:rsidRPr="007B03B1">
        <w:rPr>
          <w:rFonts w:ascii="Times New Roman" w:eastAsia="Times New Roman" w:hAnsi="Times New Roman"/>
          <w:sz w:val="28"/>
          <w:szCs w:val="28"/>
          <w:lang w:eastAsia="x-none"/>
        </w:rPr>
        <w:t>, приборами и оборудованием, необходимыми</w:t>
      </w:r>
      <w:r w:rsidR="00B715B8" w:rsidRPr="007B03B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B0721" w:rsidRPr="007B03B1">
        <w:rPr>
          <w:rFonts w:ascii="Times New Roman" w:eastAsia="Times New Roman" w:hAnsi="Times New Roman"/>
          <w:sz w:val="28"/>
          <w:szCs w:val="28"/>
          <w:lang w:eastAsia="x-none"/>
        </w:rPr>
        <w:t>для химического</w:t>
      </w:r>
      <w:r w:rsidRPr="007B03B1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 качества</w:t>
      </w:r>
      <w:r w:rsidR="003B0721" w:rsidRPr="007B03B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7B03B1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производственных</w:t>
      </w:r>
      <w:r w:rsidR="007B03B1" w:rsidRPr="007B03B1">
        <w:rPr>
          <w:rFonts w:ascii="Times New Roman" w:eastAsia="Times New Roman" w:hAnsi="Times New Roman"/>
          <w:sz w:val="28"/>
          <w:szCs w:val="28"/>
          <w:lang w:eastAsia="x-none"/>
        </w:rPr>
        <w:t xml:space="preserve"> вод</w:t>
      </w:r>
      <w:r w:rsidR="003B0721" w:rsidRPr="007B03B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3BA5E65A" w14:textId="77777777" w:rsidR="00EE4F3B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071CC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71CCF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071CCF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Соревнующиеся должны иметь при себе </w:t>
      </w:r>
      <w:r w:rsidR="0050518A" w:rsidRPr="007B03B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удостоверение установленной </w:t>
      </w:r>
      <w:r w:rsidR="0050518A" w:rsidRPr="007B03B1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50518A" w:rsidRPr="007B03B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с отметками о проверке знаний в соответствии с занимаемой должностью (профессией)</w:t>
      </w:r>
      <w:r w:rsidR="007B03B1" w:rsidRPr="007B03B1">
        <w:rPr>
          <w:rFonts w:ascii="Times New Roman" w:eastAsia="Times New Roman" w:hAnsi="Times New Roman"/>
          <w:sz w:val="28"/>
          <w:szCs w:val="28"/>
          <w:lang w:eastAsia="ru-RU" w:bidi="he-IL"/>
        </w:rPr>
        <w:t>,</w:t>
      </w:r>
      <w:r w:rsidR="0050518A" w:rsidRPr="007B03B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Pr="007B03B1">
        <w:rPr>
          <w:rFonts w:ascii="Times New Roman" w:eastAsia="Times New Roman" w:hAnsi="Times New Roman"/>
          <w:sz w:val="28"/>
          <w:szCs w:val="28"/>
          <w:lang w:eastAsia="ru-RU" w:bidi="he-IL"/>
        </w:rPr>
        <w:t>зачетную книжку</w:t>
      </w:r>
      <w:r w:rsidR="007B03B1" w:rsidRPr="007B03B1">
        <w:rPr>
          <w:rFonts w:ascii="Times New Roman" w:eastAsia="Times New Roman" w:hAnsi="Times New Roman"/>
          <w:sz w:val="28"/>
          <w:szCs w:val="28"/>
          <w:lang w:eastAsia="ru-RU" w:bidi="he-IL"/>
        </w:rPr>
        <w:t>,</w:t>
      </w:r>
      <w:r w:rsidRPr="007B03B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выданную организаторами соревнования.</w:t>
      </w:r>
    </w:p>
    <w:p w14:paraId="6682E32F" w14:textId="77777777" w:rsidR="008C0D8B" w:rsidRDefault="008C0D8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15C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2.4. </w:t>
      </w:r>
      <w:r w:rsidRPr="00DD515C">
        <w:rPr>
          <w:rFonts w:ascii="Times New Roman" w:eastAsia="Times New Roman" w:hAnsi="Times New Roman"/>
          <w:sz w:val="28"/>
          <w:szCs w:val="28"/>
          <w:lang w:eastAsia="ru-RU"/>
        </w:rPr>
        <w:t>Соревнующиеся должны иметь</w:t>
      </w:r>
      <w:r w:rsidR="00EB022E" w:rsidRPr="00DD515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</w:t>
      </w:r>
      <w:r w:rsidRPr="00DD515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</w:t>
      </w:r>
      <w:r w:rsidR="00DD6959" w:rsidRPr="00DD515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индивидуальной </w:t>
      </w:r>
      <w:r w:rsidRPr="00DD515C">
        <w:rPr>
          <w:rFonts w:ascii="Times New Roman" w:eastAsia="Times New Roman" w:hAnsi="Times New Roman"/>
          <w:sz w:val="28"/>
          <w:szCs w:val="28"/>
          <w:lang w:eastAsia="ru-RU"/>
        </w:rPr>
        <w:t>защиты.</w:t>
      </w:r>
    </w:p>
    <w:p w14:paraId="46526FC5" w14:textId="77777777" w:rsidR="00261546" w:rsidRPr="00071CCF" w:rsidRDefault="00261546" w:rsidP="003E427D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</w:p>
    <w:p w14:paraId="6396AF68" w14:textId="77777777" w:rsidR="00EE4F3B" w:rsidRDefault="0045764E" w:rsidP="00EE4F3B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EE4F3B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3. СОСТАВ ЗАДАНИЙ</w:t>
      </w:r>
    </w:p>
    <w:p w14:paraId="26D416A1" w14:textId="77777777" w:rsidR="0031263A" w:rsidRPr="00EE4F3B" w:rsidRDefault="0031263A" w:rsidP="00EE4F3B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 w:bidi="he-IL"/>
        </w:rPr>
      </w:pPr>
    </w:p>
    <w:p w14:paraId="3174DCE8" w14:textId="77777777" w:rsidR="00FA33E5" w:rsidRDefault="00FA33E5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3.1.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этапа осуществляется проверка:</w:t>
      </w:r>
    </w:p>
    <w:p w14:paraId="6B4B6F85" w14:textId="77777777" w:rsidR="00FA33E5" w:rsidRPr="003E427D" w:rsidRDefault="00EE4F3B" w:rsidP="003E427D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E427D">
        <w:rPr>
          <w:rFonts w:ascii="Times New Roman" w:eastAsia="Times New Roman" w:hAnsi="Times New Roman"/>
          <w:sz w:val="28"/>
          <w:szCs w:val="28"/>
          <w:lang w:eastAsia="x-none"/>
        </w:rPr>
        <w:t>теоретических знаний методик определения п</w:t>
      </w:r>
      <w:r w:rsidR="00FA33E5" w:rsidRPr="003E427D">
        <w:rPr>
          <w:rFonts w:ascii="Times New Roman" w:eastAsia="Times New Roman" w:hAnsi="Times New Roman"/>
          <w:sz w:val="28"/>
          <w:szCs w:val="28"/>
          <w:lang w:eastAsia="x-none"/>
        </w:rPr>
        <w:t>оказателей качества воды и пара;</w:t>
      </w:r>
    </w:p>
    <w:p w14:paraId="480226D8" w14:textId="77777777" w:rsidR="00FA33E5" w:rsidRPr="003E427D" w:rsidRDefault="00EE4F3B" w:rsidP="003E427D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E427D">
        <w:rPr>
          <w:rFonts w:ascii="Times New Roman" w:eastAsia="Times New Roman" w:hAnsi="Times New Roman"/>
          <w:sz w:val="28"/>
          <w:szCs w:val="28"/>
          <w:lang w:eastAsia="x-none"/>
        </w:rPr>
        <w:t>знаний по правилам работы с аналитической посудой и приборами химического контроля</w:t>
      </w:r>
      <w:r w:rsidR="00FA33E5" w:rsidRPr="003E427D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5990B1B" w14:textId="77777777" w:rsidR="00FA33E5" w:rsidRPr="003E427D" w:rsidRDefault="00EE4F3B" w:rsidP="003E427D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E427D">
        <w:rPr>
          <w:rFonts w:ascii="Times New Roman" w:eastAsia="Times New Roman" w:hAnsi="Times New Roman"/>
          <w:sz w:val="28"/>
          <w:szCs w:val="28"/>
          <w:lang w:eastAsia="x-none"/>
        </w:rPr>
        <w:t>знаний по проведению химических анализов ручного контрол</w:t>
      </w:r>
      <w:r w:rsidR="00206931" w:rsidRPr="003E427D">
        <w:rPr>
          <w:rFonts w:ascii="Times New Roman" w:eastAsia="Times New Roman" w:hAnsi="Times New Roman"/>
          <w:sz w:val="28"/>
          <w:szCs w:val="28"/>
          <w:lang w:eastAsia="x-none"/>
        </w:rPr>
        <w:t>я воды и пара</w:t>
      </w:r>
      <w:r w:rsidR="00FA33E5" w:rsidRPr="003E427D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2B4BCE19" w14:textId="77777777" w:rsidR="00EE4F3B" w:rsidRPr="003E427D" w:rsidRDefault="00EE4F3B" w:rsidP="003E427D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E427D">
        <w:rPr>
          <w:rFonts w:ascii="Times New Roman" w:eastAsia="Times New Roman" w:hAnsi="Times New Roman"/>
          <w:sz w:val="28"/>
          <w:szCs w:val="28"/>
          <w:lang w:eastAsia="x-none"/>
        </w:rPr>
        <w:t>профессионального мастерства при проведении ручного химического количественного анализа и оценке достоверности полученных результатов.</w:t>
      </w:r>
    </w:p>
    <w:p w14:paraId="162E4CE8" w14:textId="77777777" w:rsidR="003139FC" w:rsidRDefault="003139FC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3.2.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этапа:</w:t>
      </w:r>
    </w:p>
    <w:p w14:paraId="09492020" w14:textId="77777777" w:rsidR="00EE4F3B" w:rsidRPr="00827DA2" w:rsidRDefault="003139FC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При проведении этапа участнику</w:t>
      </w:r>
      <w:r w:rsidR="00EE4F3B" w:rsidRPr="00827DA2">
        <w:rPr>
          <w:rFonts w:ascii="Times New Roman" w:eastAsia="Times New Roman" w:hAnsi="Times New Roman"/>
          <w:sz w:val="28"/>
          <w:szCs w:val="28"/>
          <w:lang w:eastAsia="x-none"/>
        </w:rPr>
        <w:t xml:space="preserve"> будут предоставлены лабораторная посуда, реактивы и приборы ручного химического контроля, необходимые для проведения </w:t>
      </w:r>
      <w:r w:rsidR="00EE4F3B" w:rsidRPr="00827DA2">
        <w:rPr>
          <w:rFonts w:ascii="Times New Roman" w:eastAsia="Times New Roman" w:hAnsi="Times New Roman"/>
          <w:sz w:val="28"/>
          <w:szCs w:val="28"/>
          <w:lang w:eastAsia="ru-RU"/>
        </w:rPr>
        <w:t>определения</w:t>
      </w:r>
      <w:r w:rsidR="00EE4F3B" w:rsidRPr="00827DA2">
        <w:rPr>
          <w:rFonts w:ascii="Times New Roman" w:eastAsia="Times New Roman" w:hAnsi="Times New Roman"/>
          <w:sz w:val="28"/>
          <w:szCs w:val="28"/>
          <w:lang w:eastAsia="x-none"/>
        </w:rPr>
        <w:t xml:space="preserve"> одного показателя качества воды в соответствии с методиками,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список которых приведен в приложении к настоящему Положению</w:t>
      </w:r>
      <w:r w:rsidR="00EE4F3B" w:rsidRPr="00827DA2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556215CF" w14:textId="77777777" w:rsidR="00EE4F3B" w:rsidRPr="00827DA2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27DA2">
        <w:rPr>
          <w:rFonts w:ascii="Times New Roman" w:eastAsia="Times New Roman" w:hAnsi="Times New Roman"/>
          <w:sz w:val="28"/>
          <w:szCs w:val="28"/>
          <w:lang w:eastAsia="x-none"/>
        </w:rPr>
        <w:t xml:space="preserve">В ходе </w:t>
      </w:r>
      <w:r w:rsidR="00E9747E">
        <w:rPr>
          <w:rFonts w:ascii="Times New Roman" w:eastAsia="Times New Roman" w:hAnsi="Times New Roman"/>
          <w:sz w:val="28"/>
          <w:szCs w:val="28"/>
          <w:lang w:eastAsia="x-none"/>
        </w:rPr>
        <w:t xml:space="preserve">конкурса </w:t>
      </w:r>
      <w:r w:rsidRPr="00827DA2">
        <w:rPr>
          <w:rFonts w:ascii="Times New Roman" w:eastAsia="Times New Roman" w:hAnsi="Times New Roman"/>
          <w:sz w:val="28"/>
          <w:szCs w:val="28"/>
          <w:lang w:eastAsia="x-none"/>
        </w:rPr>
        <w:t xml:space="preserve">участники должны самостоятельно отобрать необходимые для проведения анализа посуду, реактивы и приборы. Подготовить их к анализу, отобрать пробы и подготовить их к анализу, произвести или описать (по решению судьи) анализ </w:t>
      </w:r>
      <w:r w:rsidRPr="00827DA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используемых реактивов (при необходимости), </w:t>
      </w:r>
      <w:r w:rsidRPr="00827DA2">
        <w:rPr>
          <w:rFonts w:ascii="Times New Roman" w:eastAsia="Times New Roman" w:hAnsi="Times New Roman"/>
          <w:sz w:val="28"/>
          <w:szCs w:val="28"/>
          <w:lang w:eastAsia="ru-RU"/>
        </w:rPr>
        <w:t>выполнить</w:t>
      </w:r>
      <w:r w:rsidRPr="00827DA2">
        <w:rPr>
          <w:rFonts w:ascii="Times New Roman" w:eastAsia="Times New Roman" w:hAnsi="Times New Roman"/>
          <w:sz w:val="28"/>
          <w:szCs w:val="28"/>
          <w:lang w:eastAsia="x-none"/>
        </w:rPr>
        <w:t xml:space="preserve"> анализ и рассчитать полученное значение показателя качества воды, оценить достоверность, полученных результатов.</w:t>
      </w:r>
    </w:p>
    <w:p w14:paraId="2EEB8A28" w14:textId="77777777" w:rsidR="00EE4F3B" w:rsidRDefault="00D40B97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3.3. </w:t>
      </w:r>
      <w:r w:rsidR="00EE4F3B" w:rsidRPr="00827DA2">
        <w:rPr>
          <w:rFonts w:ascii="Times New Roman" w:eastAsia="Times New Roman" w:hAnsi="Times New Roman"/>
          <w:sz w:val="28"/>
          <w:szCs w:val="28"/>
          <w:lang w:eastAsia="x-none"/>
        </w:rPr>
        <w:t xml:space="preserve">Во время </w:t>
      </w:r>
      <w:r w:rsidR="00B2755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конкурса </w:t>
      </w:r>
      <w:r w:rsidR="00EE4F3B" w:rsidRPr="00827DA2">
        <w:rPr>
          <w:rFonts w:ascii="Times New Roman" w:eastAsia="Times New Roman" w:hAnsi="Times New Roman"/>
          <w:sz w:val="28"/>
          <w:szCs w:val="28"/>
          <w:lang w:eastAsia="x-none"/>
        </w:rPr>
        <w:t>участникам запрещается пользоваться любыми справочными</w:t>
      </w:r>
      <w:r w:rsidR="00EE4F3B" w:rsidRPr="00EE4F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E4F3B" w:rsidRPr="00544586">
        <w:rPr>
          <w:rFonts w:ascii="Times New Roman" w:eastAsia="Times New Roman" w:hAnsi="Times New Roman"/>
          <w:sz w:val="28"/>
          <w:szCs w:val="28"/>
          <w:lang w:eastAsia="ru-RU"/>
        </w:rPr>
        <w:t>материалами</w:t>
      </w:r>
      <w:r w:rsidR="00EE4F3B" w:rsidRPr="00EE4F3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1D1FDFD9" w14:textId="77777777" w:rsidR="00B74182" w:rsidRDefault="00B74182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ADB4DF6" w14:textId="77777777" w:rsidR="00B74182" w:rsidRPr="00B74182" w:rsidRDefault="00B74182" w:rsidP="00B74182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  <w:r w:rsidRPr="00B74182">
        <w:rPr>
          <w:rFonts w:ascii="Times New Roman" w:hAnsi="Times New Roman"/>
          <w:sz w:val="28"/>
        </w:rPr>
        <w:t>3.4. Модули задания и</w:t>
      </w:r>
      <w:r w:rsidR="001122D4">
        <w:rPr>
          <w:rFonts w:ascii="Times New Roman" w:hAnsi="Times New Roman"/>
          <w:sz w:val="28"/>
        </w:rPr>
        <w:t>,</w:t>
      </w:r>
      <w:r w:rsidRPr="00B74182">
        <w:rPr>
          <w:rFonts w:ascii="Times New Roman" w:hAnsi="Times New Roman"/>
          <w:sz w:val="28"/>
        </w:rPr>
        <w:t xml:space="preserve"> необходимое время</w:t>
      </w:r>
      <w:r>
        <w:rPr>
          <w:rFonts w:ascii="Times New Roman" w:hAnsi="Times New Roman"/>
          <w:sz w:val="28"/>
        </w:rPr>
        <w:t>.</w:t>
      </w:r>
    </w:p>
    <w:p w14:paraId="7A4AD72A" w14:textId="77777777" w:rsidR="00B74182" w:rsidRDefault="00B74182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6174"/>
        <w:gridCol w:w="2086"/>
        <w:gridCol w:w="1281"/>
      </w:tblGrid>
      <w:tr w:rsidR="003E427D" w:rsidRPr="003E427D" w14:paraId="4098D0CF" w14:textId="77777777" w:rsidTr="00B74182">
        <w:tc>
          <w:tcPr>
            <w:tcW w:w="704" w:type="dxa"/>
            <w:vAlign w:val="center"/>
          </w:tcPr>
          <w:p w14:paraId="242D6FC1" w14:textId="77777777" w:rsidR="003E427D" w:rsidRPr="003E427D" w:rsidRDefault="003E427D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42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6174" w:type="dxa"/>
            <w:vAlign w:val="center"/>
          </w:tcPr>
          <w:p w14:paraId="7E24FE93" w14:textId="77777777" w:rsidR="003E427D" w:rsidRPr="003E427D" w:rsidRDefault="003E427D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90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42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14:paraId="6C4747D5" w14:textId="77777777" w:rsidR="003E427D" w:rsidRPr="003E427D" w:rsidRDefault="003E427D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42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059BAF18" w14:textId="77777777" w:rsidR="003E427D" w:rsidRPr="003E427D" w:rsidRDefault="003E427D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42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Время на задание</w:t>
            </w:r>
          </w:p>
        </w:tc>
      </w:tr>
      <w:tr w:rsidR="003E427D" w:rsidRPr="003E427D" w14:paraId="3715A4D0" w14:textId="77777777" w:rsidTr="00B74182">
        <w:tc>
          <w:tcPr>
            <w:tcW w:w="704" w:type="dxa"/>
          </w:tcPr>
          <w:p w14:paraId="418F6BAB" w14:textId="77777777" w:rsidR="003E427D" w:rsidRPr="003E427D" w:rsidRDefault="003E427D" w:rsidP="00B7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42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174" w:type="dxa"/>
            <w:vAlign w:val="center"/>
          </w:tcPr>
          <w:p w14:paraId="36224A20" w14:textId="77777777" w:rsidR="003E427D" w:rsidRPr="003E427D" w:rsidRDefault="003E427D" w:rsidP="00B7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42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Модуль 1 –</w:t>
            </w:r>
            <w:r w:rsidR="00B74182">
              <w:t xml:space="preserve"> </w:t>
            </w:r>
            <w:r w:rsidR="00B74182" w:rsidRPr="00B7418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Фотометрический метод определения массовой концентрации аммонийного азота</w:t>
            </w:r>
            <w:r w:rsidR="00B7418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при  </w:t>
            </w:r>
            <w:r w:rsidR="00B74182" w:rsidRPr="00B7418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присутствии</w:t>
            </w:r>
            <w:r w:rsidR="00B7418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примеси</w:t>
            </w:r>
            <w:r w:rsidR="00B74182" w:rsidRPr="00B7418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B7418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гидразина.</w:t>
            </w:r>
          </w:p>
        </w:tc>
        <w:tc>
          <w:tcPr>
            <w:tcW w:w="2086" w:type="dxa"/>
            <w:vAlign w:val="center"/>
          </w:tcPr>
          <w:p w14:paraId="5C8280A5" w14:textId="77777777" w:rsidR="001122D4" w:rsidRDefault="001122D4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58E1DAD" w14:textId="77777777" w:rsidR="003E427D" w:rsidRPr="003E427D" w:rsidRDefault="003E427D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42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С1 09.00-13.00</w:t>
            </w:r>
          </w:p>
          <w:p w14:paraId="08152043" w14:textId="77777777" w:rsidR="003E427D" w:rsidRPr="003E427D" w:rsidRDefault="003E427D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90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81" w:type="dxa"/>
          </w:tcPr>
          <w:p w14:paraId="2D835679" w14:textId="77777777" w:rsidR="001122D4" w:rsidRDefault="001122D4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2993946" w14:textId="77777777" w:rsidR="003E427D" w:rsidRPr="003E427D" w:rsidRDefault="003E427D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42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часа</w:t>
            </w:r>
          </w:p>
          <w:p w14:paraId="6B36F9AF" w14:textId="77777777" w:rsidR="003E427D" w:rsidRPr="003E427D" w:rsidRDefault="003E427D" w:rsidP="003E4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90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54608B50" w14:textId="77777777" w:rsidR="003E427D" w:rsidRPr="003E427D" w:rsidRDefault="003E427D" w:rsidP="003E427D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6CD6E68" w14:textId="77777777" w:rsidR="003E427D" w:rsidRPr="003E427D" w:rsidRDefault="003E427D" w:rsidP="003E427D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E427D">
        <w:rPr>
          <w:rFonts w:ascii="Times New Roman" w:eastAsia="Times New Roman" w:hAnsi="Times New Roman"/>
          <w:b/>
          <w:sz w:val="28"/>
          <w:szCs w:val="20"/>
          <w:lang w:eastAsia="ru-RU"/>
        </w:rPr>
        <w:t>Модуль 1: Фотометрические методы определения содержания иона в растворе соли.</w:t>
      </w:r>
    </w:p>
    <w:p w14:paraId="6211464C" w14:textId="77777777" w:rsidR="003E427D" w:rsidRPr="003E427D" w:rsidRDefault="003E427D" w:rsidP="003E427D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E427D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</w:r>
    </w:p>
    <w:p w14:paraId="4BC2CC7E" w14:textId="77777777" w:rsidR="00EE4F3B" w:rsidRPr="00EE4F3B" w:rsidRDefault="00EE4F3B" w:rsidP="00EE4F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2BD36C" w14:textId="77777777" w:rsidR="00EE4F3B" w:rsidRDefault="0045764E" w:rsidP="00EE4F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EE4F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ПРОВЕДЕНИЯ </w:t>
      </w:r>
      <w:r w:rsidRPr="00071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ЭТАПА</w:t>
      </w:r>
    </w:p>
    <w:p w14:paraId="2B5A7AF3" w14:textId="77777777" w:rsidR="0031263A" w:rsidRPr="00843496" w:rsidRDefault="0031263A" w:rsidP="00EE4F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2B9644" w14:textId="77777777" w:rsidR="00EE4F3B" w:rsidRPr="00EE4F3B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EE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40E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графиком проведения </w:t>
      </w:r>
      <w:r w:rsidR="003276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E40EE4">
        <w:rPr>
          <w:rFonts w:ascii="Times New Roman" w:eastAsia="Times New Roman" w:hAnsi="Times New Roman"/>
          <w:sz w:val="28"/>
          <w:szCs w:val="28"/>
          <w:lang w:eastAsia="ru-RU"/>
        </w:rPr>
        <w:t>участники прибывают к указанному времени.</w:t>
      </w:r>
    </w:p>
    <w:p w14:paraId="28308E50" w14:textId="77777777" w:rsidR="00137C29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AF51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время выполнения этапа – </w:t>
      </w:r>
      <w:r w:rsidR="00137C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 На </w:t>
      </w:r>
      <w:r w:rsidR="00137C29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заданием участнику предоставляется 15 перед началом времени выполнения этапа.</w:t>
      </w:r>
    </w:p>
    <w:p w14:paraId="69D06435" w14:textId="77777777" w:rsidR="00EE4F3B" w:rsidRPr="00E40EE4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EE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проведении </w:t>
      </w:r>
      <w:r w:rsid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>на нем могут находиться</w:t>
      </w:r>
      <w:r w:rsidR="00071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EE4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071CCF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выполняющие задания и </w:t>
      </w: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>судь</w:t>
      </w:r>
      <w:r w:rsidR="00CA1A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0E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участников </w:t>
      </w:r>
      <w:r w:rsidR="00CA1A7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E40EE4">
        <w:rPr>
          <w:rFonts w:ascii="Times New Roman" w:eastAsia="Times New Roman" w:hAnsi="Times New Roman"/>
          <w:sz w:val="28"/>
          <w:szCs w:val="28"/>
          <w:lang w:eastAsia="ru-RU"/>
        </w:rPr>
        <w:t>могут присутствовать в помещении этапа.</w:t>
      </w:r>
    </w:p>
    <w:p w14:paraId="7AA13A97" w14:textId="77777777" w:rsidR="00EE4F3B" w:rsidRPr="00544586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 xml:space="preserve">4. С участниками работает </w:t>
      </w:r>
      <w:r w:rsidR="00CA1A77">
        <w:rPr>
          <w:rFonts w:ascii="Times New Roman" w:eastAsia="Times New Roman" w:hAnsi="Times New Roman"/>
          <w:sz w:val="28"/>
          <w:szCs w:val="28"/>
          <w:lang w:eastAsia="ru-RU"/>
        </w:rPr>
        <w:t>судья этапа</w:t>
      </w:r>
      <w:r w:rsidR="003B07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</w:t>
      </w:r>
      <w:r w:rsidR="00CA1A7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</w:t>
      </w:r>
      <w:r w:rsidR="00CA1A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т инструктаж участников</w:t>
      </w:r>
      <w:r w:rsidR="009126C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, контролиру</w:t>
      </w:r>
      <w:r w:rsidR="00CA1A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т прохождение этапа.</w:t>
      </w:r>
    </w:p>
    <w:p w14:paraId="16519DEE" w14:textId="77777777" w:rsidR="00EE4F3B" w:rsidRPr="00EE4F3B" w:rsidRDefault="004036B7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4.5</w:t>
      </w:r>
      <w:r w:rsidR="00EE4F3B" w:rsidRPr="00EE4F3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расчетов участники </w:t>
      </w:r>
      <w:r w:rsid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EE4F3B" w:rsidRPr="00EE4F3B">
        <w:rPr>
          <w:rFonts w:ascii="Times New Roman" w:eastAsia="Times New Roman" w:hAnsi="Times New Roman"/>
          <w:sz w:val="28"/>
          <w:szCs w:val="28"/>
          <w:lang w:eastAsia="ru-RU"/>
        </w:rPr>
        <w:t>вправе использовать калькулятор.</w:t>
      </w:r>
    </w:p>
    <w:p w14:paraId="54247CAA" w14:textId="77777777" w:rsidR="00EE4F3B" w:rsidRPr="00EE4F3B" w:rsidRDefault="004036B7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4.6</w:t>
      </w:r>
      <w:r w:rsidR="00EE4F3B" w:rsidRPr="00EE4F3B">
        <w:rPr>
          <w:rFonts w:ascii="Times New Roman" w:eastAsia="Times New Roman" w:hAnsi="Times New Roman"/>
          <w:sz w:val="28"/>
          <w:szCs w:val="28"/>
          <w:lang w:eastAsia="ru-RU"/>
        </w:rPr>
        <w:t>. При выполнении задания время, результаты и неправильные действия фиксируются судь</w:t>
      </w:r>
      <w:r w:rsidR="00CA1A77">
        <w:rPr>
          <w:rFonts w:ascii="Times New Roman" w:eastAsia="Times New Roman" w:hAnsi="Times New Roman"/>
          <w:sz w:val="28"/>
          <w:szCs w:val="28"/>
          <w:lang w:eastAsia="ru-RU"/>
        </w:rPr>
        <w:t>ёй</w:t>
      </w:r>
      <w:r w:rsidR="00EE4F3B" w:rsidRPr="00EE4F3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рабочем протоколе. </w:t>
      </w:r>
    </w:p>
    <w:p w14:paraId="16CF715C" w14:textId="77777777" w:rsidR="00EE4F3B" w:rsidRPr="00EE4F3B" w:rsidRDefault="00EE4F3B" w:rsidP="00EE4F3B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586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036B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. Количество баллов, набранное участниками команды на</w:t>
      </w:r>
      <w:r w:rsidR="009126C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, заносятся в протокол проведения</w:t>
      </w:r>
      <w:r w:rsidR="009126C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подписывается </w:t>
      </w:r>
      <w:r w:rsidR="00CA1A77">
        <w:rPr>
          <w:rFonts w:ascii="Times New Roman" w:eastAsia="Times New Roman" w:hAnsi="Times New Roman"/>
          <w:sz w:val="28"/>
          <w:szCs w:val="28"/>
          <w:lang w:eastAsia="ru-RU"/>
        </w:rPr>
        <w:t>судьёй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586" w:rsidRPr="00544586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и не позднее одного часа после окончания соревнования передается в секретариат</w:t>
      </w:r>
      <w:r w:rsidR="009126C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3C839B" w14:textId="77777777" w:rsidR="00EE4F3B" w:rsidRPr="00EE4F3B" w:rsidRDefault="00EE4F3B" w:rsidP="00EE4F3B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919917" w14:textId="77777777" w:rsidR="00EE4F3B" w:rsidRPr="0031263A" w:rsidRDefault="0045764E" w:rsidP="0031263A">
      <w:pPr>
        <w:pStyle w:val="ae"/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2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ОЦЕНОК</w:t>
      </w:r>
    </w:p>
    <w:p w14:paraId="4FAAE1A5" w14:textId="77777777" w:rsidR="0031263A" w:rsidRPr="0031263A" w:rsidRDefault="0031263A" w:rsidP="0031263A">
      <w:pPr>
        <w:pStyle w:val="ae"/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F4C0F" w14:textId="77777777" w:rsidR="00EE4F3B" w:rsidRPr="00544586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Максимальное количество баллов за этап </w:t>
      </w:r>
      <w:r w:rsidR="0084349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843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баллов.</w:t>
      </w:r>
    </w:p>
    <w:p w14:paraId="1F35C27A" w14:textId="77777777" w:rsidR="00EE4F3B" w:rsidRPr="00EE4F3B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Pr="00544586">
        <w:rPr>
          <w:rFonts w:ascii="Times New Roman" w:eastAsia="Times New Roman" w:hAnsi="Times New Roman"/>
          <w:sz w:val="28"/>
          <w:szCs w:val="28"/>
          <w:lang w:eastAsia="ru-RU"/>
        </w:rPr>
        <w:t>2. За допущенные ошибки и невыполненные задания снимаются баллы, указанные в таблице №1</w:t>
      </w:r>
    </w:p>
    <w:p w14:paraId="6C7292CA" w14:textId="77777777" w:rsidR="00EE4F3B" w:rsidRPr="00EE4F3B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>Если сумма штрафных баллов при выполнении анализа превысит максимально возможный результат, т.е. 100 баллов, то задание считается не выполненным и в протокол заносится соответствующее сообщение.</w:t>
      </w:r>
    </w:p>
    <w:p w14:paraId="027652BC" w14:textId="77777777" w:rsidR="00B74182" w:rsidRDefault="00B74182" w:rsidP="00733052">
      <w:pPr>
        <w:keepNext/>
        <w:spacing w:after="120" w:line="240" w:lineRule="auto"/>
        <w:ind w:firstLine="72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050B9CF" w14:textId="77777777" w:rsidR="00EE4F3B" w:rsidRPr="00843496" w:rsidRDefault="00EE4F3B" w:rsidP="00733052">
      <w:pPr>
        <w:keepNext/>
        <w:spacing w:after="120" w:line="240" w:lineRule="auto"/>
        <w:ind w:firstLine="72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4F3B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№1 </w:t>
      </w:r>
      <w:r w:rsidR="00544586">
        <w:rPr>
          <w:rFonts w:ascii="Times New Roman" w:eastAsia="Times New Roman" w:hAnsi="Times New Roman"/>
          <w:sz w:val="28"/>
          <w:szCs w:val="24"/>
          <w:lang w:eastAsia="ru-RU"/>
        </w:rPr>
        <w:t>Перечень ошибок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40"/>
      </w:tblGrid>
      <w:tr w:rsidR="00EE4F3B" w:rsidRPr="00EE4F3B" w14:paraId="27D2C028" w14:textId="77777777" w:rsidTr="003E427D">
        <w:trPr>
          <w:jc w:val="center"/>
        </w:trPr>
        <w:tc>
          <w:tcPr>
            <w:tcW w:w="5920" w:type="dxa"/>
            <w:shd w:val="clear" w:color="auto" w:fill="auto"/>
          </w:tcPr>
          <w:p w14:paraId="03F506EF" w14:textId="77777777" w:rsidR="00EE4F3B" w:rsidRPr="00D61128" w:rsidRDefault="00EE4F3B" w:rsidP="00D611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11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ошибок</w:t>
            </w:r>
          </w:p>
        </w:tc>
        <w:tc>
          <w:tcPr>
            <w:tcW w:w="4140" w:type="dxa"/>
            <w:shd w:val="clear" w:color="auto" w:fill="auto"/>
          </w:tcPr>
          <w:p w14:paraId="6A17A2F0" w14:textId="77777777" w:rsidR="00EE4F3B" w:rsidRPr="00D61128" w:rsidRDefault="00DD515C" w:rsidP="00D611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Максимальное к</w:t>
            </w:r>
            <w:r w:rsidR="00EE4F3B" w:rsidRPr="00D611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оличество штрафных баллов</w:t>
            </w:r>
          </w:p>
        </w:tc>
      </w:tr>
      <w:tr w:rsidR="00DD6959" w:rsidRPr="00EE4F3B" w14:paraId="1FBD63EB" w14:textId="77777777" w:rsidTr="003E427D">
        <w:trPr>
          <w:jc w:val="center"/>
        </w:trPr>
        <w:tc>
          <w:tcPr>
            <w:tcW w:w="5920" w:type="dxa"/>
            <w:shd w:val="clear" w:color="auto" w:fill="auto"/>
          </w:tcPr>
          <w:p w14:paraId="5B2298BE" w14:textId="77777777" w:rsidR="00DD6959" w:rsidRPr="00DD515C" w:rsidRDefault="00DD515C" w:rsidP="00DD6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Несоблюдение</w:t>
            </w:r>
            <w:r w:rsidR="00DD6959" w:rsidRPr="00DD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 техники безопасности работы в химической лаборатории</w:t>
            </w:r>
          </w:p>
        </w:tc>
        <w:tc>
          <w:tcPr>
            <w:tcW w:w="4140" w:type="dxa"/>
            <w:shd w:val="clear" w:color="auto" w:fill="auto"/>
          </w:tcPr>
          <w:p w14:paraId="594AA589" w14:textId="77777777" w:rsidR="00DD6959" w:rsidRPr="00DD6959" w:rsidRDefault="00DD6959" w:rsidP="00D611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D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E4F3B" w:rsidRPr="00EE4F3B" w14:paraId="3DDA177D" w14:textId="77777777" w:rsidTr="003E427D">
        <w:trPr>
          <w:jc w:val="center"/>
        </w:trPr>
        <w:tc>
          <w:tcPr>
            <w:tcW w:w="5920" w:type="dxa"/>
            <w:shd w:val="clear" w:color="auto" w:fill="auto"/>
          </w:tcPr>
          <w:p w14:paraId="3FAEFE78" w14:textId="77777777" w:rsidR="00EE4F3B" w:rsidRPr="00DD515C" w:rsidRDefault="00EE4F3B" w:rsidP="00EE4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Неправильно подобрана лабораторная посуда, реактивы или приборы для проведения анализа</w:t>
            </w:r>
          </w:p>
        </w:tc>
        <w:tc>
          <w:tcPr>
            <w:tcW w:w="4140" w:type="dxa"/>
            <w:shd w:val="clear" w:color="auto" w:fill="auto"/>
          </w:tcPr>
          <w:p w14:paraId="3765221A" w14:textId="77777777" w:rsidR="00EE4F3B" w:rsidRPr="00EE4F3B" w:rsidRDefault="00EE4F3B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4F3B" w:rsidRPr="00EE4F3B" w14:paraId="63343D3C" w14:textId="77777777" w:rsidTr="003E427D">
        <w:trPr>
          <w:jc w:val="center"/>
        </w:trPr>
        <w:tc>
          <w:tcPr>
            <w:tcW w:w="5920" w:type="dxa"/>
            <w:shd w:val="clear" w:color="auto" w:fill="auto"/>
          </w:tcPr>
          <w:p w14:paraId="72C3DA4B" w14:textId="77777777" w:rsidR="00EE4F3B" w:rsidRPr="00EE4F3B" w:rsidRDefault="00EE4F3B" w:rsidP="00071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Неправильно подготовлена посуда, титровальные установки</w:t>
            </w:r>
            <w:r w:rsidR="00071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приборы для проведения анализа</w:t>
            </w:r>
          </w:p>
        </w:tc>
        <w:tc>
          <w:tcPr>
            <w:tcW w:w="4140" w:type="dxa"/>
            <w:shd w:val="clear" w:color="auto" w:fill="auto"/>
          </w:tcPr>
          <w:p w14:paraId="5E9A5ED0" w14:textId="77777777" w:rsidR="00EE4F3B" w:rsidRPr="00EE4F3B" w:rsidRDefault="00EE4F3B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E4F3B" w:rsidRPr="00EE4F3B" w14:paraId="32F21CDF" w14:textId="77777777" w:rsidTr="003E427D">
        <w:trPr>
          <w:jc w:val="center"/>
        </w:trPr>
        <w:tc>
          <w:tcPr>
            <w:tcW w:w="5920" w:type="dxa"/>
            <w:shd w:val="clear" w:color="auto" w:fill="auto"/>
          </w:tcPr>
          <w:p w14:paraId="661E014F" w14:textId="77777777" w:rsidR="00EE4F3B" w:rsidRPr="00EE4F3B" w:rsidRDefault="00EE4F3B" w:rsidP="00EE4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Неправильно отобрана проба</w:t>
            </w:r>
          </w:p>
        </w:tc>
        <w:tc>
          <w:tcPr>
            <w:tcW w:w="4140" w:type="dxa"/>
            <w:shd w:val="clear" w:color="auto" w:fill="auto"/>
          </w:tcPr>
          <w:p w14:paraId="28251DB9" w14:textId="77777777" w:rsidR="00EE4F3B" w:rsidRPr="00EE4F3B" w:rsidRDefault="00EE4F3B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4F3B" w:rsidRPr="00EE4F3B" w14:paraId="4CFC9A11" w14:textId="77777777" w:rsidTr="003E427D">
        <w:trPr>
          <w:jc w:val="center"/>
        </w:trPr>
        <w:tc>
          <w:tcPr>
            <w:tcW w:w="5920" w:type="dxa"/>
            <w:shd w:val="clear" w:color="auto" w:fill="auto"/>
          </w:tcPr>
          <w:p w14:paraId="0D4A689D" w14:textId="77777777" w:rsidR="00EE4F3B" w:rsidRPr="00EE4F3B" w:rsidRDefault="00EE4F3B" w:rsidP="00EE4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Неправильная работа с мерной посудой</w:t>
            </w:r>
          </w:p>
        </w:tc>
        <w:tc>
          <w:tcPr>
            <w:tcW w:w="4140" w:type="dxa"/>
            <w:shd w:val="clear" w:color="auto" w:fill="auto"/>
          </w:tcPr>
          <w:p w14:paraId="7A9BFB17" w14:textId="77777777" w:rsidR="00EE4F3B" w:rsidRPr="00EE4F3B" w:rsidRDefault="00EE4F3B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EE4F3B" w:rsidRPr="00EE4F3B" w14:paraId="36A83102" w14:textId="77777777" w:rsidTr="003E427D">
        <w:trPr>
          <w:jc w:val="center"/>
        </w:trPr>
        <w:tc>
          <w:tcPr>
            <w:tcW w:w="5920" w:type="dxa"/>
            <w:shd w:val="clear" w:color="auto" w:fill="auto"/>
          </w:tcPr>
          <w:p w14:paraId="11AF49A2" w14:textId="77777777" w:rsidR="00EE4F3B" w:rsidRPr="00EE4F3B" w:rsidRDefault="00EE4F3B" w:rsidP="00EE4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Неправильная </w:t>
            </w:r>
            <w:r w:rsidR="00DD5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приборами химического контроля</w:t>
            </w:r>
          </w:p>
        </w:tc>
        <w:tc>
          <w:tcPr>
            <w:tcW w:w="4140" w:type="dxa"/>
            <w:shd w:val="clear" w:color="auto" w:fill="auto"/>
          </w:tcPr>
          <w:p w14:paraId="0CA87BF6" w14:textId="77777777" w:rsidR="00EE4F3B" w:rsidRPr="00EE4F3B" w:rsidRDefault="00EE4F3B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EE4F3B" w:rsidRPr="00EE4F3B" w14:paraId="0B5932C0" w14:textId="77777777" w:rsidTr="003E427D">
        <w:trPr>
          <w:jc w:val="center"/>
        </w:trPr>
        <w:tc>
          <w:tcPr>
            <w:tcW w:w="5920" w:type="dxa"/>
            <w:shd w:val="clear" w:color="auto" w:fill="auto"/>
          </w:tcPr>
          <w:p w14:paraId="6D6CECBF" w14:textId="77777777" w:rsidR="00EE4F3B" w:rsidRPr="00EE4F3B" w:rsidRDefault="00EE4F3B" w:rsidP="00071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проведен </w:t>
            </w:r>
            <w:r w:rsidRPr="00071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отступлением от требований,</w:t>
            </w:r>
            <w:r w:rsidR="00071CCF" w:rsidRPr="00071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1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представленной в отрасле</w:t>
            </w: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стандартах</w:t>
            </w:r>
          </w:p>
        </w:tc>
        <w:tc>
          <w:tcPr>
            <w:tcW w:w="4140" w:type="dxa"/>
            <w:shd w:val="clear" w:color="auto" w:fill="auto"/>
          </w:tcPr>
          <w:p w14:paraId="06C33F1F" w14:textId="77777777" w:rsidR="00EE4F3B" w:rsidRPr="00EE4F3B" w:rsidRDefault="00EE4F3B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E4F3B" w:rsidRPr="00EE4F3B" w14:paraId="52987609" w14:textId="77777777" w:rsidTr="003E427D">
        <w:trPr>
          <w:jc w:val="center"/>
        </w:trPr>
        <w:tc>
          <w:tcPr>
            <w:tcW w:w="5920" w:type="dxa"/>
            <w:shd w:val="clear" w:color="auto" w:fill="auto"/>
          </w:tcPr>
          <w:p w14:paraId="77FCA2D9" w14:textId="77777777" w:rsidR="00EE4F3B" w:rsidRPr="00EE4F3B" w:rsidRDefault="00EE4F3B" w:rsidP="00EE4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 недостоверный результат анализа</w:t>
            </w:r>
          </w:p>
        </w:tc>
        <w:tc>
          <w:tcPr>
            <w:tcW w:w="4140" w:type="dxa"/>
            <w:shd w:val="clear" w:color="auto" w:fill="auto"/>
          </w:tcPr>
          <w:p w14:paraId="32005A64" w14:textId="77777777" w:rsidR="00EE4F3B" w:rsidRPr="00EE4F3B" w:rsidRDefault="00EE4F3B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3DF50A97" w14:textId="77777777" w:rsidR="00EE4F3B" w:rsidRPr="00EE4F3B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>5.3. Если в процессе выполнения анализа затрачено больше времени, чем отведено и объявлено судьей перед началом соревнования, то задание считается не выполненным и в протокол заносится соответствующее сообщение.</w:t>
      </w:r>
    </w:p>
    <w:p w14:paraId="7CA41C17" w14:textId="77777777" w:rsidR="00EE4F3B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3B">
        <w:rPr>
          <w:rFonts w:ascii="Times New Roman" w:eastAsia="Times New Roman" w:hAnsi="Times New Roman"/>
          <w:sz w:val="28"/>
          <w:szCs w:val="28"/>
          <w:lang w:eastAsia="ru-RU"/>
        </w:rPr>
        <w:t>5.4. При наличии у соревнующихся равного количества баллов – лучшим результатом на этапе считается тот результат, который получен за наименьшее затраченное на выполнение этапа время.</w:t>
      </w:r>
    </w:p>
    <w:p w14:paraId="3ED6AB5F" w14:textId="77777777" w:rsidR="002740DD" w:rsidRDefault="002740DD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92FA8" w14:textId="77777777" w:rsidR="002740DD" w:rsidRPr="002740DD" w:rsidRDefault="002740DD" w:rsidP="002740DD">
      <w:pPr>
        <w:keepNext/>
        <w:suppressAutoHyphens/>
        <w:spacing w:line="360" w:lineRule="exact"/>
        <w:jc w:val="center"/>
        <w:rPr>
          <w:rFonts w:ascii="Times New Roman" w:hAnsi="Times New Roman"/>
          <w:sz w:val="28"/>
        </w:rPr>
      </w:pPr>
      <w:r w:rsidRPr="002740DD">
        <w:rPr>
          <w:rFonts w:ascii="Times New Roman" w:hAnsi="Times New Roman"/>
          <w:b/>
          <w:sz w:val="28"/>
        </w:rPr>
        <w:t>6. СУДЕЙСТВО ЭТАПА</w:t>
      </w:r>
    </w:p>
    <w:p w14:paraId="60261932" w14:textId="77777777" w:rsidR="002740DD" w:rsidRPr="002740DD" w:rsidRDefault="002740DD" w:rsidP="002740DD">
      <w:pPr>
        <w:suppressAutoHyphens/>
        <w:spacing w:line="360" w:lineRule="exact"/>
        <w:ind w:firstLine="840"/>
        <w:jc w:val="both"/>
        <w:rPr>
          <w:rFonts w:ascii="Times New Roman" w:hAnsi="Times New Roman"/>
          <w:sz w:val="28"/>
          <w:szCs w:val="28"/>
        </w:rPr>
      </w:pPr>
      <w:r w:rsidRPr="002740DD">
        <w:rPr>
          <w:rFonts w:ascii="Times New Roman" w:hAnsi="Times New Roman"/>
          <w:sz w:val="28"/>
          <w:szCs w:val="28"/>
        </w:rPr>
        <w:t>6.1. Для оценки действий участников конкурса назначается судь</w:t>
      </w:r>
      <w:bookmarkStart w:id="0" w:name="OCRUncertain043"/>
      <w:r w:rsidRPr="002740DD">
        <w:rPr>
          <w:rFonts w:ascii="Times New Roman" w:hAnsi="Times New Roman"/>
          <w:sz w:val="28"/>
          <w:szCs w:val="28"/>
        </w:rPr>
        <w:t>я</w:t>
      </w:r>
      <w:r w:rsidR="00CA1A77">
        <w:rPr>
          <w:rFonts w:ascii="Times New Roman" w:hAnsi="Times New Roman"/>
          <w:sz w:val="28"/>
          <w:szCs w:val="28"/>
        </w:rPr>
        <w:t xml:space="preserve"> этапа</w:t>
      </w:r>
      <w:r w:rsidRPr="002740DD">
        <w:rPr>
          <w:rFonts w:ascii="Times New Roman" w:hAnsi="Times New Roman"/>
          <w:sz w:val="28"/>
          <w:szCs w:val="28"/>
        </w:rPr>
        <w:t>.</w:t>
      </w:r>
      <w:bookmarkEnd w:id="0"/>
    </w:p>
    <w:p w14:paraId="30A172D9" w14:textId="6FC81222" w:rsidR="002740DD" w:rsidRPr="002740DD" w:rsidRDefault="002740DD" w:rsidP="002740DD">
      <w:pPr>
        <w:suppressAutoHyphens/>
        <w:spacing w:line="360" w:lineRule="exact"/>
        <w:ind w:firstLine="840"/>
        <w:jc w:val="both"/>
        <w:rPr>
          <w:rFonts w:ascii="Times New Roman" w:hAnsi="Times New Roman"/>
          <w:sz w:val="28"/>
          <w:szCs w:val="28"/>
        </w:rPr>
      </w:pPr>
      <w:r w:rsidRPr="002740DD">
        <w:rPr>
          <w:rFonts w:ascii="Times New Roman" w:hAnsi="Times New Roman"/>
          <w:sz w:val="28"/>
          <w:szCs w:val="28"/>
        </w:rPr>
        <w:t xml:space="preserve">6.2. На рабочем месте </w:t>
      </w:r>
      <w:bookmarkStart w:id="1" w:name="OCRUncertain028"/>
      <w:r w:rsidR="006B2E3D">
        <w:rPr>
          <w:rFonts w:ascii="Times New Roman" w:hAnsi="Times New Roman"/>
          <w:sz w:val="28"/>
          <w:szCs w:val="28"/>
        </w:rPr>
        <w:t>3</w:t>
      </w:r>
      <w:r w:rsidRPr="002740DD">
        <w:rPr>
          <w:rFonts w:ascii="Times New Roman" w:hAnsi="Times New Roman"/>
          <w:sz w:val="28"/>
          <w:szCs w:val="28"/>
        </w:rPr>
        <w:t xml:space="preserve"> этапа</w:t>
      </w:r>
      <w:bookmarkEnd w:id="1"/>
      <w:r w:rsidRPr="002740DD">
        <w:rPr>
          <w:rFonts w:ascii="Times New Roman" w:hAnsi="Times New Roman"/>
          <w:sz w:val="28"/>
          <w:szCs w:val="28"/>
        </w:rPr>
        <w:t xml:space="preserve"> должны быть:</w:t>
      </w:r>
    </w:p>
    <w:p w14:paraId="3CBFC6F3" w14:textId="77777777" w:rsidR="002740DD" w:rsidRPr="002740DD" w:rsidRDefault="002740DD" w:rsidP="002740DD">
      <w:pPr>
        <w:suppressAutoHyphens/>
        <w:spacing w:line="360" w:lineRule="exact"/>
        <w:ind w:firstLine="840"/>
        <w:jc w:val="both"/>
        <w:rPr>
          <w:rFonts w:ascii="Times New Roman" w:hAnsi="Times New Roman"/>
          <w:sz w:val="28"/>
          <w:szCs w:val="28"/>
        </w:rPr>
      </w:pPr>
      <w:r w:rsidRPr="002740DD">
        <w:rPr>
          <w:rFonts w:ascii="Times New Roman" w:hAnsi="Times New Roman"/>
          <w:sz w:val="28"/>
          <w:szCs w:val="28"/>
        </w:rPr>
        <w:t xml:space="preserve">- список участников конкурса, </w:t>
      </w:r>
    </w:p>
    <w:p w14:paraId="24402322" w14:textId="77777777" w:rsidR="002740DD" w:rsidRPr="002740DD" w:rsidRDefault="002740DD" w:rsidP="002740DD">
      <w:pPr>
        <w:suppressAutoHyphens/>
        <w:spacing w:line="360" w:lineRule="exact"/>
        <w:ind w:firstLine="840"/>
        <w:jc w:val="both"/>
        <w:rPr>
          <w:rFonts w:ascii="Times New Roman" w:hAnsi="Times New Roman"/>
          <w:sz w:val="28"/>
          <w:szCs w:val="28"/>
        </w:rPr>
      </w:pPr>
      <w:r w:rsidRPr="002740DD">
        <w:rPr>
          <w:rFonts w:ascii="Times New Roman" w:hAnsi="Times New Roman"/>
          <w:sz w:val="28"/>
          <w:szCs w:val="28"/>
        </w:rPr>
        <w:t xml:space="preserve">-график прохождения этапов, </w:t>
      </w:r>
    </w:p>
    <w:p w14:paraId="4B90946F" w14:textId="77777777" w:rsidR="002740DD" w:rsidRPr="002740DD" w:rsidRDefault="002740DD" w:rsidP="002740DD">
      <w:pPr>
        <w:suppressAutoHyphens/>
        <w:spacing w:line="360" w:lineRule="exact"/>
        <w:ind w:firstLine="840"/>
        <w:jc w:val="both"/>
        <w:rPr>
          <w:rFonts w:ascii="Times New Roman" w:hAnsi="Times New Roman"/>
          <w:sz w:val="28"/>
          <w:szCs w:val="28"/>
        </w:rPr>
      </w:pPr>
      <w:r w:rsidRPr="002740DD">
        <w:rPr>
          <w:rFonts w:ascii="Times New Roman" w:hAnsi="Times New Roman"/>
          <w:sz w:val="28"/>
          <w:szCs w:val="28"/>
        </w:rPr>
        <w:t>-общее Положение о проведении Всероссийского конкурса профессионального мастерства,</w:t>
      </w:r>
    </w:p>
    <w:p w14:paraId="049B524D" w14:textId="058B6B72" w:rsidR="002740DD" w:rsidRPr="002740DD" w:rsidRDefault="002740DD" w:rsidP="002740DD">
      <w:pPr>
        <w:suppressAutoHyphens/>
        <w:spacing w:line="360" w:lineRule="exact"/>
        <w:ind w:firstLine="840"/>
        <w:jc w:val="both"/>
        <w:rPr>
          <w:rFonts w:ascii="Times New Roman" w:hAnsi="Times New Roman"/>
          <w:sz w:val="28"/>
          <w:szCs w:val="28"/>
        </w:rPr>
      </w:pPr>
      <w:r w:rsidRPr="002740DD">
        <w:rPr>
          <w:rFonts w:ascii="Times New Roman" w:hAnsi="Times New Roman"/>
          <w:sz w:val="28"/>
          <w:szCs w:val="28"/>
        </w:rPr>
        <w:lastRenderedPageBreak/>
        <w:t xml:space="preserve">- Положение о проведении </w:t>
      </w:r>
      <w:r w:rsidR="006B2E3D">
        <w:rPr>
          <w:rFonts w:ascii="Times New Roman" w:hAnsi="Times New Roman"/>
          <w:sz w:val="28"/>
          <w:szCs w:val="28"/>
        </w:rPr>
        <w:t>3</w:t>
      </w:r>
      <w:r w:rsidRPr="002740DD">
        <w:rPr>
          <w:rFonts w:ascii="Times New Roman" w:hAnsi="Times New Roman"/>
          <w:sz w:val="28"/>
          <w:szCs w:val="28"/>
        </w:rPr>
        <w:t>-го этапа конкурса</w:t>
      </w:r>
      <w:r>
        <w:rPr>
          <w:rFonts w:ascii="Times New Roman" w:hAnsi="Times New Roman"/>
          <w:sz w:val="28"/>
          <w:szCs w:val="28"/>
        </w:rPr>
        <w:t xml:space="preserve"> по номинации.</w:t>
      </w:r>
    </w:p>
    <w:p w14:paraId="55B0FDA2" w14:textId="77777777" w:rsidR="002740DD" w:rsidRPr="005C1F2D" w:rsidRDefault="002740DD" w:rsidP="002740DD">
      <w:pPr>
        <w:suppressAutoHyphens/>
        <w:spacing w:line="360" w:lineRule="exact"/>
        <w:ind w:firstLine="840"/>
        <w:jc w:val="both"/>
        <w:rPr>
          <w:rFonts w:ascii="TimesNewRoman" w:hAnsi="TimesNewRoman" w:cs="TimesNewRoman"/>
          <w:sz w:val="28"/>
          <w:szCs w:val="28"/>
        </w:rPr>
      </w:pPr>
      <w:r w:rsidRPr="002740DD">
        <w:rPr>
          <w:rFonts w:ascii="Times New Roman" w:hAnsi="Times New Roman"/>
          <w:sz w:val="28"/>
          <w:szCs w:val="28"/>
        </w:rPr>
        <w:t xml:space="preserve">6.3. Количество баллов, набранное участниками на </w:t>
      </w:r>
      <w:bookmarkStart w:id="2" w:name="OCRUncertain205"/>
      <w:r w:rsidRPr="002740DD">
        <w:rPr>
          <w:rFonts w:ascii="Times New Roman" w:hAnsi="Times New Roman"/>
          <w:sz w:val="28"/>
          <w:szCs w:val="28"/>
        </w:rPr>
        <w:t>этап</w:t>
      </w:r>
      <w:bookmarkEnd w:id="2"/>
      <w:r w:rsidRPr="002740DD">
        <w:rPr>
          <w:rFonts w:ascii="Times New Roman" w:hAnsi="Times New Roman"/>
          <w:sz w:val="28"/>
          <w:szCs w:val="28"/>
        </w:rPr>
        <w:t xml:space="preserve">е, заносится в соответствующие протоколы, которые подписывается судьёй </w:t>
      </w:r>
      <w:bookmarkStart w:id="3" w:name="OCRUncertain206"/>
      <w:r w:rsidRPr="002740DD">
        <w:rPr>
          <w:rFonts w:ascii="Times New Roman" w:hAnsi="Times New Roman"/>
          <w:sz w:val="28"/>
          <w:szCs w:val="28"/>
        </w:rPr>
        <w:t>этапа</w:t>
      </w:r>
      <w:bookmarkEnd w:id="3"/>
      <w:r w:rsidRPr="002740DD">
        <w:rPr>
          <w:rFonts w:ascii="Times New Roman" w:hAnsi="Times New Roman"/>
          <w:sz w:val="28"/>
          <w:szCs w:val="28"/>
        </w:rPr>
        <w:t xml:space="preserve"> и не позднее тридцати минут после окончания этапа передаётся в секретариат конкурса</w:t>
      </w:r>
      <w:r w:rsidRPr="005C1F2D">
        <w:rPr>
          <w:rFonts w:ascii="TimesNewRoman" w:hAnsi="TimesNewRoman" w:cs="TimesNewRoman"/>
          <w:sz w:val="28"/>
          <w:szCs w:val="28"/>
        </w:rPr>
        <w:t>.</w:t>
      </w:r>
    </w:p>
    <w:p w14:paraId="01FF0965" w14:textId="77777777" w:rsidR="002740DD" w:rsidRPr="005C1F2D" w:rsidRDefault="002740DD" w:rsidP="002740DD">
      <w:pPr>
        <w:suppressAutoHyphens/>
        <w:spacing w:line="360" w:lineRule="exact"/>
        <w:ind w:firstLine="840"/>
        <w:jc w:val="both"/>
        <w:rPr>
          <w:rFonts w:ascii="TimesNewRoman" w:hAnsi="TimesNewRoman" w:cs="TimesNewRoman"/>
          <w:sz w:val="28"/>
          <w:szCs w:val="28"/>
        </w:rPr>
      </w:pPr>
    </w:p>
    <w:p w14:paraId="30181D7E" w14:textId="77777777" w:rsidR="002740DD" w:rsidRDefault="002740DD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02E4A" w14:textId="77777777" w:rsidR="00EE4F3B" w:rsidRPr="00EE4F3B" w:rsidRDefault="00EE4F3B" w:rsidP="00833374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C8A3F" w14:textId="77777777" w:rsidR="00EE4F3B" w:rsidRPr="002740DD" w:rsidRDefault="0045764E" w:rsidP="002740DD">
      <w:pPr>
        <w:pStyle w:val="ae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0D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СПОРНЫХ ВОПРОСОВ.</w:t>
      </w:r>
    </w:p>
    <w:p w14:paraId="6E008A05" w14:textId="77777777" w:rsidR="00B875F6" w:rsidRPr="00B875F6" w:rsidRDefault="00B875F6" w:rsidP="00B875F6">
      <w:pPr>
        <w:pStyle w:val="ae"/>
        <w:spacing w:after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BBDAAD" w14:textId="77777777" w:rsidR="00B875F6" w:rsidRPr="00B875F6" w:rsidRDefault="002740DD" w:rsidP="00B875F6">
      <w:pPr>
        <w:widowControl w:val="0"/>
        <w:suppressAutoHyphens/>
        <w:autoSpaceDE w:val="0"/>
        <w:autoSpaceDN w:val="0"/>
        <w:spacing w:after="0" w:line="360" w:lineRule="exact"/>
        <w:ind w:firstLine="840"/>
        <w:jc w:val="both"/>
        <w:rPr>
          <w:rFonts w:ascii="TimesNewRoman" w:eastAsia="Times New Roman" w:hAnsi="TimesNewRoman" w:cs="TimesNewRoman"/>
          <w:sz w:val="28"/>
          <w:szCs w:val="28"/>
          <w:lang w:bidi="en-US"/>
        </w:rPr>
      </w:pPr>
      <w:r>
        <w:rPr>
          <w:rFonts w:ascii="TimesNewRoman" w:eastAsia="Times New Roman" w:hAnsi="TimesNewRoman" w:cs="TimesNewRoman"/>
          <w:sz w:val="28"/>
          <w:szCs w:val="28"/>
          <w:lang w:bidi="en-US"/>
        </w:rPr>
        <w:t>7</w:t>
      </w:r>
      <w:r w:rsidR="00B875F6" w:rsidRPr="00B875F6">
        <w:rPr>
          <w:rFonts w:ascii="TimesNewRoman" w:eastAsia="Times New Roman" w:hAnsi="TimesNewRoman" w:cs="TimesNewRoman"/>
          <w:sz w:val="28"/>
          <w:szCs w:val="28"/>
          <w:lang w:bidi="en-US"/>
        </w:rPr>
        <w:t>.1. По окончании этапа на основании рабочих протоколов</w:t>
      </w:r>
      <w:bookmarkStart w:id="4" w:name="OCRUncertain173"/>
      <w:r w:rsidR="00B875F6" w:rsidRPr="00B875F6">
        <w:rPr>
          <w:rFonts w:ascii="TimesNewRoman" w:eastAsia="Times New Roman" w:hAnsi="TimesNewRoman" w:cs="TimesNewRoman"/>
          <w:sz w:val="28"/>
          <w:szCs w:val="28"/>
          <w:lang w:bidi="en-US"/>
        </w:rPr>
        <w:t>,</w:t>
      </w:r>
      <w:bookmarkEnd w:id="4"/>
      <w:r w:rsidR="00B875F6" w:rsidRPr="00B875F6">
        <w:rPr>
          <w:rFonts w:ascii="TimesNewRoman" w:eastAsia="Times New Roman" w:hAnsi="TimesNewRoman" w:cs="TimesNewRoman"/>
          <w:sz w:val="28"/>
          <w:szCs w:val="28"/>
          <w:lang w:bidi="en-US"/>
        </w:rPr>
        <w:t xml:space="preserve"> заполняется итоговый протокол прохождения этапа.</w:t>
      </w:r>
    </w:p>
    <w:p w14:paraId="32C0F83D" w14:textId="77777777" w:rsidR="00B875F6" w:rsidRPr="00B875F6" w:rsidRDefault="002740DD" w:rsidP="00B875F6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NewRoman" w:eastAsia="Times New Roman" w:hAnsi="TimesNewRoman" w:cs="TimesNewRoman"/>
          <w:sz w:val="28"/>
          <w:szCs w:val="28"/>
          <w:lang w:bidi="en-US"/>
        </w:rPr>
        <w:t>7</w:t>
      </w:r>
      <w:r w:rsidR="00B875F6" w:rsidRPr="00B875F6">
        <w:rPr>
          <w:rFonts w:ascii="TimesNewRoman" w:eastAsia="Times New Roman" w:hAnsi="TimesNewRoman" w:cs="TimesNewRoman"/>
          <w:sz w:val="28"/>
          <w:szCs w:val="28"/>
          <w:lang w:bidi="en-US"/>
        </w:rPr>
        <w:t xml:space="preserve">.2. </w:t>
      </w:r>
      <w:r w:rsidR="00B875F6" w:rsidRPr="00B875F6">
        <w:rPr>
          <w:rFonts w:ascii="Times New Roman" w:eastAsia="Times New Roman" w:hAnsi="Times New Roman"/>
          <w:sz w:val="28"/>
          <w:szCs w:val="28"/>
          <w:lang w:bidi="en-US"/>
        </w:rPr>
        <w:t xml:space="preserve">Участник и/или представитель участника имеет право подать в секретариат апелляцию на решение судьи этапа не позднее 1 (одного) часа после поступления соответствующего протокола в секретариат Конкурса. Апелляция подается в письменном виде с четким указанием причин. </w:t>
      </w:r>
    </w:p>
    <w:p w14:paraId="30000A63" w14:textId="77777777" w:rsidR="00B875F6" w:rsidRPr="00B875F6" w:rsidRDefault="002740DD" w:rsidP="00B875F6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7</w:t>
      </w:r>
      <w:r w:rsidR="00B875F6" w:rsidRPr="00B875F6">
        <w:rPr>
          <w:rFonts w:ascii="Times New Roman" w:eastAsia="Times New Roman" w:hAnsi="Times New Roman"/>
          <w:sz w:val="28"/>
          <w:szCs w:val="28"/>
          <w:lang w:bidi="en-US"/>
        </w:rPr>
        <w:t>.3. Решение по апелляции принимается главной судейской комиссией в течении 1 (одного) часа с момента подачи апелляции.</w:t>
      </w:r>
    </w:p>
    <w:p w14:paraId="0C9B43B9" w14:textId="77777777" w:rsidR="00B875F6" w:rsidRPr="00B875F6" w:rsidRDefault="00B875F6" w:rsidP="00B875F6">
      <w:pPr>
        <w:keepNext/>
        <w:keepLines/>
        <w:widowControl w:val="0"/>
        <w:suppressAutoHyphens/>
        <w:autoSpaceDE w:val="0"/>
        <w:autoSpaceDN w:val="0"/>
        <w:spacing w:before="40" w:after="0" w:line="240" w:lineRule="auto"/>
        <w:ind w:firstLine="360"/>
        <w:outlineLvl w:val="3"/>
        <w:rPr>
          <w:rFonts w:ascii="Times New Roman" w:eastAsia="Times New Roman" w:hAnsi="Times New Roman"/>
          <w:b/>
          <w:bCs/>
          <w:i/>
          <w:iCs/>
          <w:color w:val="365F91"/>
          <w:spacing w:val="-6"/>
          <w:szCs w:val="24"/>
          <w:lang w:eastAsia="ru-RU" w:bidi="en-US"/>
        </w:rPr>
      </w:pPr>
    </w:p>
    <w:p w14:paraId="3B81B5D2" w14:textId="77777777" w:rsidR="00B875F6" w:rsidRPr="00B875F6" w:rsidRDefault="00B875F6" w:rsidP="00B875F6">
      <w:pPr>
        <w:widowControl w:val="0"/>
        <w:suppressAutoHyphens/>
        <w:autoSpaceDE w:val="0"/>
        <w:autoSpaceDN w:val="0"/>
        <w:spacing w:after="0" w:line="360" w:lineRule="exact"/>
        <w:ind w:right="317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B875F6">
        <w:rPr>
          <w:rFonts w:ascii="Times New Roman" w:eastAsia="Times New Roman" w:hAnsi="Times New Roman"/>
          <w:color w:val="FFFFFF"/>
          <w:sz w:val="28"/>
          <w:szCs w:val="28"/>
          <w:lang w:bidi="en-US"/>
        </w:rPr>
        <w:t>Жуков</w:t>
      </w:r>
      <w:r w:rsidR="002740DD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8</w:t>
      </w:r>
      <w:r w:rsidRPr="00B875F6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. ПОДВЕДЕНИЕ ИТОГОВ КОНКУРСА</w:t>
      </w:r>
    </w:p>
    <w:p w14:paraId="7A291A2B" w14:textId="77777777" w:rsidR="00B875F6" w:rsidRPr="00B875F6" w:rsidRDefault="00B875F6" w:rsidP="00B875F6">
      <w:pPr>
        <w:widowControl w:val="0"/>
        <w:suppressAutoHyphens/>
        <w:autoSpaceDE w:val="0"/>
        <w:autoSpaceDN w:val="0"/>
        <w:spacing w:after="0" w:line="360" w:lineRule="exact"/>
        <w:ind w:right="317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14:paraId="15DDDE82" w14:textId="77777777" w:rsidR="00B875F6" w:rsidRPr="00B875F6" w:rsidRDefault="002740DD" w:rsidP="00B875F6">
      <w:pPr>
        <w:widowControl w:val="0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uppressAutoHyphens/>
        <w:autoSpaceDE w:val="0"/>
        <w:autoSpaceDN w:val="0"/>
        <w:spacing w:after="0" w:line="240" w:lineRule="auto"/>
        <w:ind w:left="142" w:firstLine="851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  <w:r>
        <w:rPr>
          <w:rFonts w:ascii="Times New Roman" w:eastAsia="SimSun" w:hAnsi="Times New Roman"/>
          <w:kern w:val="3"/>
          <w:sz w:val="28"/>
          <w:szCs w:val="28"/>
          <w:lang w:bidi="en-US"/>
        </w:rPr>
        <w:t>8.</w:t>
      </w:r>
      <w:r w:rsidR="00B875F6" w:rsidRPr="00B875F6">
        <w:rPr>
          <w:rFonts w:ascii="Times New Roman" w:eastAsia="SimSun" w:hAnsi="Times New Roman"/>
          <w:kern w:val="3"/>
          <w:sz w:val="28"/>
          <w:szCs w:val="28"/>
          <w:lang w:bidi="en-US"/>
        </w:rPr>
        <w:t>1. Итоговым документом Конкурса является сводный протокол, подписанный главным судьей Конкурса и утвержденный Оргкомитетом.</w:t>
      </w:r>
    </w:p>
    <w:p w14:paraId="7BADD081" w14:textId="77777777" w:rsidR="00B875F6" w:rsidRPr="00B875F6" w:rsidRDefault="00B875F6" w:rsidP="00B875F6">
      <w:pPr>
        <w:widowControl w:val="0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uppressAutoHyphens/>
        <w:autoSpaceDE w:val="0"/>
        <w:autoSpaceDN w:val="0"/>
        <w:spacing w:after="0" w:line="240" w:lineRule="auto"/>
        <w:ind w:left="142" w:firstLine="851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</w:p>
    <w:p w14:paraId="5624D64E" w14:textId="77777777" w:rsidR="00B875F6" w:rsidRPr="00B875F6" w:rsidRDefault="002740DD" w:rsidP="00B875F6">
      <w:pPr>
        <w:widowControl w:val="0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uppressAutoHyphens/>
        <w:autoSpaceDE w:val="0"/>
        <w:autoSpaceDN w:val="0"/>
        <w:spacing w:after="0" w:line="240" w:lineRule="auto"/>
        <w:ind w:left="142" w:firstLine="851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  <w:r>
        <w:rPr>
          <w:rFonts w:ascii="Times New Roman" w:eastAsia="SimSun" w:hAnsi="Times New Roman"/>
          <w:kern w:val="3"/>
          <w:sz w:val="28"/>
          <w:szCs w:val="28"/>
          <w:lang w:bidi="en-US"/>
        </w:rPr>
        <w:t>8</w:t>
      </w:r>
      <w:r w:rsidR="00B875F6" w:rsidRPr="00B875F6">
        <w:rPr>
          <w:rFonts w:ascii="Times New Roman" w:eastAsia="SimSun" w:hAnsi="Times New Roman"/>
          <w:kern w:val="3"/>
          <w:sz w:val="28"/>
          <w:szCs w:val="28"/>
          <w:lang w:bidi="en-US"/>
        </w:rPr>
        <w:t>.2.  После подведения итогов Конкурса перед участниками выступают судьи этапов с обобщением результатов выступлений участников на этапах.</w:t>
      </w:r>
    </w:p>
    <w:p w14:paraId="5E3E4879" w14:textId="77777777" w:rsidR="00B875F6" w:rsidRPr="00B875F6" w:rsidRDefault="00B875F6" w:rsidP="00B875F6">
      <w:pPr>
        <w:widowControl w:val="0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uppressAutoHyphens/>
        <w:autoSpaceDE w:val="0"/>
        <w:autoSpaceDN w:val="0"/>
        <w:spacing w:after="0" w:line="240" w:lineRule="auto"/>
        <w:ind w:left="142" w:firstLine="851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</w:p>
    <w:p w14:paraId="166F3781" w14:textId="7E96C274" w:rsidR="00B875F6" w:rsidRPr="00B875F6" w:rsidRDefault="002740DD" w:rsidP="00B875F6">
      <w:pPr>
        <w:widowControl w:val="0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uppressAutoHyphens/>
        <w:autoSpaceDE w:val="0"/>
        <w:autoSpaceDN w:val="0"/>
        <w:spacing w:after="0" w:line="240" w:lineRule="auto"/>
        <w:ind w:left="142" w:firstLine="851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  <w:r>
        <w:rPr>
          <w:rFonts w:ascii="Times New Roman" w:eastAsia="SimSun" w:hAnsi="Times New Roman"/>
          <w:kern w:val="3"/>
          <w:sz w:val="28"/>
          <w:szCs w:val="28"/>
          <w:lang w:bidi="en-US"/>
        </w:rPr>
        <w:t>8</w:t>
      </w:r>
      <w:r w:rsidR="00B875F6" w:rsidRPr="00B875F6">
        <w:rPr>
          <w:rFonts w:ascii="Times New Roman" w:eastAsia="SimSun" w:hAnsi="Times New Roman"/>
          <w:kern w:val="3"/>
          <w:sz w:val="28"/>
          <w:szCs w:val="28"/>
          <w:lang w:bidi="en-US"/>
        </w:rPr>
        <w:t>.3. Победителем этапа будет признан участник, набравший максимальное количество баллов на этапе. В случае, если на данном этапе два участника и более набрали одинаковое количество баллов по результатам, приоритет отдается участнику решением Главной судейской комиссии Конкурса с учетом наименьшего суммарного времени по итогам прохождения этапа №</w:t>
      </w:r>
      <w:r w:rsidR="006B2E3D">
        <w:rPr>
          <w:rFonts w:ascii="Times New Roman" w:eastAsia="SimSun" w:hAnsi="Times New Roman"/>
          <w:kern w:val="3"/>
          <w:sz w:val="28"/>
          <w:szCs w:val="28"/>
          <w:lang w:bidi="en-US"/>
        </w:rPr>
        <w:t>3</w:t>
      </w:r>
      <w:r w:rsidR="00B875F6" w:rsidRPr="00B875F6">
        <w:rPr>
          <w:rFonts w:ascii="Times New Roman" w:eastAsia="SimSun" w:hAnsi="Times New Roman"/>
          <w:kern w:val="3"/>
          <w:sz w:val="28"/>
          <w:szCs w:val="28"/>
          <w:lang w:bidi="en-US"/>
        </w:rPr>
        <w:t>.</w:t>
      </w:r>
    </w:p>
    <w:p w14:paraId="43B118C5" w14:textId="77777777" w:rsidR="00B875F6" w:rsidRPr="00B875F6" w:rsidRDefault="00B875F6" w:rsidP="00B875F6">
      <w:pPr>
        <w:widowControl w:val="0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uppressAutoHyphens/>
        <w:autoSpaceDE w:val="0"/>
        <w:autoSpaceDN w:val="0"/>
        <w:spacing w:after="0" w:line="240" w:lineRule="auto"/>
        <w:ind w:left="142" w:firstLine="851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</w:p>
    <w:p w14:paraId="7C100D49" w14:textId="77777777" w:rsidR="00B875F6" w:rsidRPr="00B875F6" w:rsidRDefault="002740DD" w:rsidP="0042703E">
      <w:pPr>
        <w:widowControl w:val="0"/>
        <w:tabs>
          <w:tab w:val="left" w:pos="0"/>
          <w:tab w:val="decimal" w:pos="8080"/>
        </w:tabs>
        <w:autoSpaceDE w:val="0"/>
        <w:autoSpaceDN w:val="0"/>
        <w:spacing w:after="0" w:line="240" w:lineRule="auto"/>
        <w:ind w:left="142" w:firstLine="851"/>
        <w:rPr>
          <w:rFonts w:ascii="Times New Roman" w:eastAsia="SimSu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8</w:t>
      </w:r>
      <w:r w:rsidR="00B875F6" w:rsidRPr="00B875F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.4.</w:t>
      </w:r>
      <w:r w:rsidR="00B875F6" w:rsidRPr="00B875F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ab/>
        <w:t xml:space="preserve"> </w:t>
      </w:r>
      <w:r w:rsidR="0042703E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Победитель в номинации награждается почетным дипломом Всероссийского конкурса профессионального мастерства «Лучший по профессии» в номинации «Лучший лаборант химического анализа в электроэнергетике».  </w:t>
      </w:r>
    </w:p>
    <w:p w14:paraId="0EDAB3EA" w14:textId="77777777" w:rsidR="00B875F6" w:rsidRPr="00B875F6" w:rsidRDefault="00B875F6" w:rsidP="00B875F6">
      <w:pPr>
        <w:keepNext/>
        <w:keepLines/>
        <w:widowControl w:val="0"/>
        <w:suppressAutoHyphens/>
        <w:autoSpaceDE w:val="0"/>
        <w:autoSpaceDN w:val="0"/>
        <w:spacing w:before="40" w:after="0" w:line="240" w:lineRule="auto"/>
        <w:ind w:firstLine="360"/>
        <w:outlineLvl w:val="3"/>
        <w:rPr>
          <w:rFonts w:ascii="Times New Roman" w:eastAsia="Times New Roman" w:hAnsi="Times New Roman"/>
          <w:b/>
          <w:bCs/>
          <w:i/>
          <w:iCs/>
          <w:color w:val="365F91"/>
          <w:spacing w:val="-6"/>
          <w:szCs w:val="24"/>
          <w:lang w:eastAsia="ru-RU" w:bidi="en-US"/>
        </w:rPr>
      </w:pPr>
    </w:p>
    <w:p w14:paraId="7734DE5D" w14:textId="77777777" w:rsidR="00B875F6" w:rsidRPr="00B875F6" w:rsidRDefault="00B875F6" w:rsidP="00B875F6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lang w:bidi="en-US"/>
        </w:rPr>
      </w:pPr>
    </w:p>
    <w:p w14:paraId="42438521" w14:textId="77777777" w:rsidR="00B875F6" w:rsidRDefault="00B875F6" w:rsidP="00F125AD">
      <w:pPr>
        <w:spacing w:after="0" w:line="240" w:lineRule="auto"/>
        <w:ind w:firstLine="0"/>
        <w:jc w:val="right"/>
        <w:rPr>
          <w:rFonts w:ascii="Times New Roman" w:eastAsia="Times New Roman" w:hAnsi="Times New Roman"/>
          <w:spacing w:val="-7"/>
          <w:sz w:val="28"/>
          <w:szCs w:val="24"/>
          <w:lang w:eastAsia="ru-RU"/>
        </w:rPr>
      </w:pPr>
    </w:p>
    <w:p w14:paraId="335719D5" w14:textId="77777777" w:rsidR="00B875F6" w:rsidRDefault="00B875F6" w:rsidP="00F125AD">
      <w:pPr>
        <w:spacing w:after="0" w:line="240" w:lineRule="auto"/>
        <w:ind w:firstLine="0"/>
        <w:jc w:val="right"/>
        <w:rPr>
          <w:rFonts w:ascii="Times New Roman" w:eastAsia="Times New Roman" w:hAnsi="Times New Roman"/>
          <w:spacing w:val="-7"/>
          <w:sz w:val="28"/>
          <w:szCs w:val="24"/>
          <w:lang w:eastAsia="ru-RU"/>
        </w:rPr>
      </w:pPr>
    </w:p>
    <w:p w14:paraId="2F86C7DD" w14:textId="77777777" w:rsidR="00B875F6" w:rsidRDefault="00B875F6" w:rsidP="00F125AD">
      <w:pPr>
        <w:spacing w:after="0" w:line="240" w:lineRule="auto"/>
        <w:ind w:firstLine="0"/>
        <w:jc w:val="right"/>
        <w:rPr>
          <w:rFonts w:ascii="Times New Roman" w:eastAsia="Times New Roman" w:hAnsi="Times New Roman"/>
          <w:spacing w:val="-7"/>
          <w:sz w:val="28"/>
          <w:szCs w:val="24"/>
          <w:lang w:eastAsia="ru-RU"/>
        </w:rPr>
      </w:pPr>
    </w:p>
    <w:p w14:paraId="60AE27B3" w14:textId="77777777" w:rsidR="0045764E" w:rsidRPr="0045764E" w:rsidRDefault="002740DD" w:rsidP="0045764E">
      <w:pPr>
        <w:pageBreakBefore/>
        <w:overflowPunct w:val="0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lastRenderedPageBreak/>
        <w:t>9</w:t>
      </w:r>
      <w:r w:rsidR="0045764E" w:rsidRPr="0045764E">
        <w:rPr>
          <w:rFonts w:ascii="Times New Roman" w:eastAsia="Times New Roman" w:hAnsi="Times New Roman"/>
          <w:b/>
          <w:sz w:val="28"/>
          <w:szCs w:val="28"/>
          <w:lang w:eastAsia="x-none"/>
        </w:rPr>
        <w:t>.НЕОБХОДИМЫЕ ПРИЛОЖЕНИЯ</w:t>
      </w:r>
    </w:p>
    <w:p w14:paraId="1435E3A2" w14:textId="77777777" w:rsidR="0045764E" w:rsidRPr="0045764E" w:rsidRDefault="0045764E" w:rsidP="0045764E">
      <w:pPr>
        <w:tabs>
          <w:tab w:val="left" w:pos="5025"/>
        </w:tabs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64E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726A7D03" w14:textId="77777777" w:rsidR="0045764E" w:rsidRPr="00347E5F" w:rsidRDefault="0045764E" w:rsidP="0045764E">
      <w:pPr>
        <w:tabs>
          <w:tab w:val="left" w:pos="5025"/>
        </w:tabs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764E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Перечень методик, </w:t>
      </w:r>
      <w:r w:rsidRPr="0045764E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br/>
        <w:t xml:space="preserve">используемых для подготовки к конкурсу </w:t>
      </w:r>
      <w:r w:rsidRPr="0045764E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br/>
      </w:r>
      <w:r w:rsidR="00347E5F" w:rsidRPr="00347E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«Лаборант по водно-химическому режиму и водоподготовки».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1749"/>
        <w:gridCol w:w="7654"/>
      </w:tblGrid>
      <w:tr w:rsidR="0045764E" w:rsidRPr="0045764E" w14:paraId="25A712EC" w14:textId="77777777" w:rsidTr="00DF26C7"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E102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ВОДОПОДГОТОВКА И ВОДНО-ХИМИЧЕСКИЙ РЕЖИМ</w:t>
            </w:r>
          </w:p>
        </w:tc>
      </w:tr>
      <w:tr w:rsidR="0045764E" w:rsidRPr="0045764E" w14:paraId="08A2025B" w14:textId="77777777" w:rsidTr="0045764E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B1B1" w14:textId="77777777" w:rsidR="0045764E" w:rsidRPr="0045764E" w:rsidRDefault="0045764E" w:rsidP="0045764E">
            <w:pPr>
              <w:pStyle w:val="ae"/>
              <w:numPr>
                <w:ilvl w:val="0"/>
                <w:numId w:val="5"/>
              </w:numPr>
              <w:tabs>
                <w:tab w:val="left" w:pos="50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917D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 153-34.37.523.11-90 (РД 34.37.523.11-90)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5F78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Воды производственные тепловых электростанций. Методы определения алюминия: В кн. Воды производственные тепловых электростанций. Методы определения алюминия, аммонийного азота: /Утв. Главтехупр. Минэнерго СССР 08.02.90; Разраб. ВТИ; Срок действ, установлен с 01.01.91.- М.: Рот. ВТИ, 1990.- с. 3-11</w:t>
            </w:r>
          </w:p>
          <w:p w14:paraId="36237090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Изменение № 1 к РД 34.37.523.11-90. - М.: Рот. ВТИ, 1996. - 1 с.</w:t>
            </w:r>
          </w:p>
        </w:tc>
      </w:tr>
      <w:tr w:rsidR="0045764E" w:rsidRPr="0045764E" w14:paraId="4C187FA4" w14:textId="77777777" w:rsidTr="0045764E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1FD2" w14:textId="77777777" w:rsidR="0045764E" w:rsidRPr="0045764E" w:rsidRDefault="0045764E" w:rsidP="0045764E">
            <w:pPr>
              <w:numPr>
                <w:ilvl w:val="0"/>
                <w:numId w:val="5"/>
              </w:numPr>
              <w:tabs>
                <w:tab w:val="left" w:pos="50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8F0F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 153-34-70-953.3-88 (ОСТ 34-70-953.3-88)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0F24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Воды производственные тепловых электростанций. Метод определения гидразина: /Утв.Приказом Минэнерго СССР от 18.02.1988 № 42а.</w:t>
            </w:r>
          </w:p>
        </w:tc>
      </w:tr>
      <w:tr w:rsidR="0045764E" w:rsidRPr="0045764E" w14:paraId="0B5E9BF6" w14:textId="77777777" w:rsidTr="0045764E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8CD2" w14:textId="77777777" w:rsidR="0045764E" w:rsidRPr="0045764E" w:rsidRDefault="0045764E" w:rsidP="0045764E">
            <w:pPr>
              <w:numPr>
                <w:ilvl w:val="0"/>
                <w:numId w:val="5"/>
              </w:numPr>
              <w:tabs>
                <w:tab w:val="left" w:pos="50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30C1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 08-47/231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1523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«Воды технологические тепловых электростанций. Фотометрический метод определения массовой концентрации аммонийного азота (в пересчете на аммиак)» (ФР.1.31.2009.06523)</w:t>
            </w:r>
          </w:p>
        </w:tc>
      </w:tr>
      <w:tr w:rsidR="0045764E" w:rsidRPr="0045764E" w14:paraId="13E59EE1" w14:textId="77777777" w:rsidTr="0045764E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E157" w14:textId="77777777" w:rsidR="0045764E" w:rsidRPr="0045764E" w:rsidRDefault="0045764E" w:rsidP="0045764E">
            <w:pPr>
              <w:numPr>
                <w:ilvl w:val="0"/>
                <w:numId w:val="5"/>
              </w:numPr>
              <w:tabs>
                <w:tab w:val="left" w:pos="50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B08E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 08-47/225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0B49" w14:textId="77777777" w:rsidR="0045764E" w:rsidRPr="0045764E" w:rsidRDefault="0045764E" w:rsidP="0045764E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64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«Воды технологические тепловых электростанций. Фотометрический метод определения массовой концентрации гидразина» (ФР.1.31.2009.06269)</w:t>
            </w:r>
          </w:p>
        </w:tc>
      </w:tr>
    </w:tbl>
    <w:p w14:paraId="6B0CC96B" w14:textId="77777777" w:rsidR="0045764E" w:rsidRDefault="0045764E" w:rsidP="0045764E">
      <w:pPr>
        <w:tabs>
          <w:tab w:val="left" w:pos="5025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980A1A" w14:textId="77777777" w:rsidR="0045764E" w:rsidRPr="0045764E" w:rsidRDefault="0045764E" w:rsidP="0045764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86794" w14:textId="77777777" w:rsidR="0045764E" w:rsidRDefault="0045764E" w:rsidP="0045764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A7455" w14:textId="77777777" w:rsidR="00261546" w:rsidRPr="0045764E" w:rsidRDefault="00261546" w:rsidP="0045764E">
      <w:pPr>
        <w:tabs>
          <w:tab w:val="left" w:pos="606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8D9302" w14:textId="77777777" w:rsidR="00481E79" w:rsidRPr="00AE01E9" w:rsidRDefault="00481E79" w:rsidP="004258A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1E79" w:rsidRPr="00AE01E9" w:rsidSect="006B2E3D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CE45" w14:textId="77777777" w:rsidR="00C01750" w:rsidRDefault="00C01750" w:rsidP="00261546">
      <w:pPr>
        <w:spacing w:after="0" w:line="240" w:lineRule="auto"/>
      </w:pPr>
      <w:r>
        <w:separator/>
      </w:r>
    </w:p>
  </w:endnote>
  <w:endnote w:type="continuationSeparator" w:id="0">
    <w:p w14:paraId="4CA0C2C0" w14:textId="77777777" w:rsidR="00C01750" w:rsidRDefault="00C01750" w:rsidP="0026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481585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iCs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i/>
            <w:iCs/>
            <w:sz w:val="24"/>
            <w:szCs w:val="24"/>
          </w:rPr>
        </w:sdtEndPr>
        <w:sdtContent>
          <w:p w14:paraId="7D371358" w14:textId="5DF84015" w:rsidR="006B2E3D" w:rsidRPr="006B2E3D" w:rsidRDefault="006B2E3D" w:rsidP="006B2E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t xml:space="preserve">_________________________________________________________________________________________ </w:t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t>Федеральный этап Всероссийского конкурса профессионального мастерства «Лучший по профессии» в номинации «Лучший лаборант химического анализа в электроэнергетике»</w:t>
            </w:r>
          </w:p>
          <w:p w14:paraId="06EC16F0" w14:textId="7FA86EF8" w:rsidR="006B2E3D" w:rsidRPr="006B2E3D" w:rsidRDefault="006B2E3D" w:rsidP="006B2E3D">
            <w:pPr>
              <w:pStyle w:val="ac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Страница </w:t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begin"/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instrText>PAGE</w:instrText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separate"/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end"/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 </w:t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begin"/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instrText>NUMPAGES</w:instrText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separate"/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6B2E3D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B563" w14:textId="77777777" w:rsidR="00C01750" w:rsidRDefault="00C01750" w:rsidP="00261546">
      <w:pPr>
        <w:spacing w:after="0" w:line="240" w:lineRule="auto"/>
      </w:pPr>
      <w:r>
        <w:separator/>
      </w:r>
    </w:p>
  </w:footnote>
  <w:footnote w:type="continuationSeparator" w:id="0">
    <w:p w14:paraId="40C85A22" w14:textId="77777777" w:rsidR="00C01750" w:rsidRDefault="00C01750" w:rsidP="0026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02077"/>
    <w:multiLevelType w:val="hybridMultilevel"/>
    <w:tmpl w:val="3E92B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D0FDB"/>
    <w:multiLevelType w:val="hybridMultilevel"/>
    <w:tmpl w:val="EE026696"/>
    <w:lvl w:ilvl="0" w:tplc="EE781C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2B5C"/>
    <w:multiLevelType w:val="hybridMultilevel"/>
    <w:tmpl w:val="436A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54BB"/>
    <w:multiLevelType w:val="hybridMultilevel"/>
    <w:tmpl w:val="F38A94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54ABF"/>
    <w:multiLevelType w:val="hybridMultilevel"/>
    <w:tmpl w:val="8DF4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E3776"/>
    <w:multiLevelType w:val="hybridMultilevel"/>
    <w:tmpl w:val="252C51DE"/>
    <w:lvl w:ilvl="0" w:tplc="74A8DE6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 w15:restartNumberingAfterBreak="0">
    <w:nsid w:val="78535D45"/>
    <w:multiLevelType w:val="hybridMultilevel"/>
    <w:tmpl w:val="AEA0C9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3B"/>
    <w:rsid w:val="000245F5"/>
    <w:rsid w:val="00071CCF"/>
    <w:rsid w:val="000E00FF"/>
    <w:rsid w:val="001122D4"/>
    <w:rsid w:val="00137C29"/>
    <w:rsid w:val="00186566"/>
    <w:rsid w:val="001B2E0F"/>
    <w:rsid w:val="00206931"/>
    <w:rsid w:val="0025126D"/>
    <w:rsid w:val="00261546"/>
    <w:rsid w:val="00265A9B"/>
    <w:rsid w:val="00270FDD"/>
    <w:rsid w:val="0027124A"/>
    <w:rsid w:val="002740DD"/>
    <w:rsid w:val="002B3536"/>
    <w:rsid w:val="00306546"/>
    <w:rsid w:val="0031263A"/>
    <w:rsid w:val="003139FC"/>
    <w:rsid w:val="00327632"/>
    <w:rsid w:val="00347E5F"/>
    <w:rsid w:val="003743F3"/>
    <w:rsid w:val="003B0721"/>
    <w:rsid w:val="003D47F1"/>
    <w:rsid w:val="003E427D"/>
    <w:rsid w:val="004036B7"/>
    <w:rsid w:val="004258A6"/>
    <w:rsid w:val="0042703E"/>
    <w:rsid w:val="0045764E"/>
    <w:rsid w:val="00481E79"/>
    <w:rsid w:val="00486189"/>
    <w:rsid w:val="004B5F81"/>
    <w:rsid w:val="004F61E0"/>
    <w:rsid w:val="0050518A"/>
    <w:rsid w:val="00544586"/>
    <w:rsid w:val="00550EE4"/>
    <w:rsid w:val="00575244"/>
    <w:rsid w:val="00587B91"/>
    <w:rsid w:val="00590A6C"/>
    <w:rsid w:val="005B22C6"/>
    <w:rsid w:val="005D028B"/>
    <w:rsid w:val="00630625"/>
    <w:rsid w:val="00677359"/>
    <w:rsid w:val="006773C4"/>
    <w:rsid w:val="006B2E3D"/>
    <w:rsid w:val="006D1ABD"/>
    <w:rsid w:val="006E4D6A"/>
    <w:rsid w:val="007137A9"/>
    <w:rsid w:val="00733052"/>
    <w:rsid w:val="0079414A"/>
    <w:rsid w:val="007B03B1"/>
    <w:rsid w:val="007D1CD2"/>
    <w:rsid w:val="007D6A90"/>
    <w:rsid w:val="007F035C"/>
    <w:rsid w:val="00827DA2"/>
    <w:rsid w:val="00833374"/>
    <w:rsid w:val="00843496"/>
    <w:rsid w:val="00844262"/>
    <w:rsid w:val="00851273"/>
    <w:rsid w:val="0089128E"/>
    <w:rsid w:val="008C0D8B"/>
    <w:rsid w:val="009126C4"/>
    <w:rsid w:val="00946B2A"/>
    <w:rsid w:val="00975BDD"/>
    <w:rsid w:val="00976A7F"/>
    <w:rsid w:val="00992A70"/>
    <w:rsid w:val="009A0FEB"/>
    <w:rsid w:val="009A7FAC"/>
    <w:rsid w:val="009F212D"/>
    <w:rsid w:val="00A108B0"/>
    <w:rsid w:val="00A3123E"/>
    <w:rsid w:val="00AE01E9"/>
    <w:rsid w:val="00AF5135"/>
    <w:rsid w:val="00B06672"/>
    <w:rsid w:val="00B14AC2"/>
    <w:rsid w:val="00B27555"/>
    <w:rsid w:val="00B715B8"/>
    <w:rsid w:val="00B74182"/>
    <w:rsid w:val="00B875F6"/>
    <w:rsid w:val="00BD2936"/>
    <w:rsid w:val="00C01750"/>
    <w:rsid w:val="00C23351"/>
    <w:rsid w:val="00C3368C"/>
    <w:rsid w:val="00CA1A77"/>
    <w:rsid w:val="00D36F6A"/>
    <w:rsid w:val="00D40B97"/>
    <w:rsid w:val="00D61128"/>
    <w:rsid w:val="00D92FDA"/>
    <w:rsid w:val="00DA4298"/>
    <w:rsid w:val="00DD1046"/>
    <w:rsid w:val="00DD4BAC"/>
    <w:rsid w:val="00DD515C"/>
    <w:rsid w:val="00DD6959"/>
    <w:rsid w:val="00E40EE4"/>
    <w:rsid w:val="00E9747E"/>
    <w:rsid w:val="00EB022E"/>
    <w:rsid w:val="00EE4F3B"/>
    <w:rsid w:val="00F125AD"/>
    <w:rsid w:val="00F652F7"/>
    <w:rsid w:val="00FA33E5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1DCB"/>
  <w15:chartTrackingRefBased/>
  <w15:docId w15:val="{68477FE7-6CF6-4C65-8CE2-16922CE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7FAC"/>
    <w:pPr>
      <w:keepNext/>
      <w:widowControl w:val="0"/>
      <w:spacing w:after="0" w:line="280" w:lineRule="exact"/>
      <w:ind w:firstLine="1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A7FAC"/>
    <w:pPr>
      <w:keepNext/>
      <w:spacing w:after="0" w:line="240" w:lineRule="auto"/>
      <w:ind w:firstLine="0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445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4586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544586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4586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544586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45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4458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9A7FA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9A7FAC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Style2">
    <w:name w:val="Style2"/>
    <w:basedOn w:val="a"/>
    <w:uiPriority w:val="99"/>
    <w:rsid w:val="00481E79"/>
    <w:pPr>
      <w:widowControl w:val="0"/>
      <w:autoSpaceDE w:val="0"/>
      <w:autoSpaceDN w:val="0"/>
      <w:adjustRightInd w:val="0"/>
      <w:spacing w:after="0" w:line="197" w:lineRule="exact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1E79"/>
    <w:pPr>
      <w:widowControl w:val="0"/>
      <w:autoSpaceDE w:val="0"/>
      <w:autoSpaceDN w:val="0"/>
      <w:adjustRightInd w:val="0"/>
      <w:spacing w:after="0" w:line="202" w:lineRule="exact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1E79"/>
    <w:pPr>
      <w:widowControl w:val="0"/>
      <w:autoSpaceDE w:val="0"/>
      <w:autoSpaceDN w:val="0"/>
      <w:adjustRightInd w:val="0"/>
      <w:spacing w:after="0" w:line="283" w:lineRule="exact"/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1E7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1E79"/>
    <w:pPr>
      <w:widowControl w:val="0"/>
      <w:autoSpaceDE w:val="0"/>
      <w:autoSpaceDN w:val="0"/>
      <w:adjustRightInd w:val="0"/>
      <w:spacing w:after="0" w:line="269" w:lineRule="exact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481E7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481E79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uiPriority w:val="99"/>
    <w:rsid w:val="00481E7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uiPriority w:val="99"/>
    <w:rsid w:val="00481E7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481E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481E79"/>
    <w:rPr>
      <w:rFonts w:ascii="Times New Roman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590A6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54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54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5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E4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af">
    <w:name w:val="Table Grid"/>
    <w:basedOn w:val="a1"/>
    <w:uiPriority w:val="59"/>
    <w:rsid w:val="003E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Накропин Сергей Константинович</cp:lastModifiedBy>
  <cp:revision>3</cp:revision>
  <cp:lastPrinted>2020-01-20T10:22:00Z</cp:lastPrinted>
  <dcterms:created xsi:type="dcterms:W3CDTF">2021-04-13T08:25:00Z</dcterms:created>
  <dcterms:modified xsi:type="dcterms:W3CDTF">2021-04-20T09:56:00Z</dcterms:modified>
</cp:coreProperties>
</file>