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E54" w:rsidRPr="003C6E54" w:rsidRDefault="003C6E54" w:rsidP="003C6E54">
      <w:pPr>
        <w:jc w:val="center"/>
        <w:rPr>
          <w:b/>
          <w:sz w:val="28"/>
          <w:szCs w:val="26"/>
        </w:rPr>
      </w:pPr>
      <w:bookmarkStart w:id="0" w:name="_GoBack"/>
      <w:bookmarkEnd w:id="0"/>
      <w:r w:rsidRPr="003C6E54">
        <w:rPr>
          <w:b/>
          <w:sz w:val="28"/>
          <w:szCs w:val="26"/>
        </w:rPr>
        <w:t xml:space="preserve">ВСЕРОССИЙСКИЙ КОНКУРС ПРОФЕССИОНАЛЬНОГО МАСТЕРСТВА «ЛУЧШИЙ ПО ПРОФЕССИИ» </w:t>
      </w:r>
      <w:r>
        <w:rPr>
          <w:b/>
          <w:sz w:val="28"/>
          <w:szCs w:val="26"/>
        </w:rPr>
        <w:t>В</w:t>
      </w:r>
      <w:r w:rsidRPr="003C6E54">
        <w:rPr>
          <w:b/>
          <w:sz w:val="28"/>
          <w:szCs w:val="26"/>
        </w:rPr>
        <w:t xml:space="preserve"> НОМИНАЦИИ</w:t>
      </w:r>
    </w:p>
    <w:p w:rsidR="003C6E54" w:rsidRPr="003C6E54" w:rsidRDefault="003C6E54" w:rsidP="003C6E54">
      <w:pPr>
        <w:jc w:val="center"/>
        <w:rPr>
          <w:b/>
          <w:sz w:val="28"/>
          <w:szCs w:val="26"/>
        </w:rPr>
      </w:pPr>
      <w:r w:rsidRPr="003C6E54">
        <w:rPr>
          <w:b/>
          <w:sz w:val="28"/>
          <w:szCs w:val="26"/>
        </w:rPr>
        <w:t xml:space="preserve">«ЛУЧШИЙ </w:t>
      </w:r>
      <w:r>
        <w:rPr>
          <w:b/>
          <w:sz w:val="28"/>
          <w:szCs w:val="26"/>
        </w:rPr>
        <w:t>БУЛЬДОЗЕРИСТ</w:t>
      </w:r>
      <w:r w:rsidRPr="003C6E54">
        <w:rPr>
          <w:b/>
          <w:sz w:val="28"/>
          <w:szCs w:val="26"/>
        </w:rPr>
        <w:t>»</w:t>
      </w:r>
    </w:p>
    <w:p w:rsidR="003C6E54" w:rsidRDefault="003C6E54" w:rsidP="003C6E54">
      <w:pPr>
        <w:jc w:val="center"/>
        <w:rPr>
          <w:sz w:val="28"/>
          <w:szCs w:val="26"/>
        </w:rPr>
      </w:pPr>
      <w:r w:rsidRPr="003C6E54">
        <w:rPr>
          <w:sz w:val="28"/>
          <w:szCs w:val="26"/>
        </w:rPr>
        <w:t xml:space="preserve">Теоретическая часть </w:t>
      </w:r>
    </w:p>
    <w:p w:rsidR="003C6E54" w:rsidRDefault="003C6E54" w:rsidP="003C6E54">
      <w:pPr>
        <w:ind w:firstLine="709"/>
        <w:jc w:val="both"/>
        <w:rPr>
          <w:sz w:val="28"/>
          <w:szCs w:val="26"/>
        </w:rPr>
      </w:pPr>
    </w:p>
    <w:p w:rsidR="0058672D" w:rsidRDefault="003C6E54" w:rsidP="003C6E54">
      <w:pPr>
        <w:ind w:firstLine="709"/>
        <w:jc w:val="both"/>
        <w:rPr>
          <w:bCs/>
          <w:sz w:val="28"/>
          <w:szCs w:val="28"/>
        </w:rPr>
      </w:pPr>
      <w:r w:rsidRPr="00154E7D">
        <w:rPr>
          <w:b/>
          <w:bCs/>
          <w:sz w:val="28"/>
          <w:szCs w:val="28"/>
        </w:rPr>
        <w:t>Теоретическ</w:t>
      </w:r>
      <w:r w:rsidR="0058672D">
        <w:rPr>
          <w:b/>
          <w:bCs/>
          <w:sz w:val="28"/>
          <w:szCs w:val="28"/>
        </w:rPr>
        <w:t>ая</w:t>
      </w:r>
      <w:r w:rsidRPr="00154E7D">
        <w:rPr>
          <w:b/>
          <w:bCs/>
          <w:sz w:val="28"/>
          <w:szCs w:val="28"/>
        </w:rPr>
        <w:t xml:space="preserve"> </w:t>
      </w:r>
      <w:r w:rsidR="0058672D">
        <w:rPr>
          <w:b/>
          <w:bCs/>
          <w:sz w:val="28"/>
          <w:szCs w:val="28"/>
        </w:rPr>
        <w:t>часть</w:t>
      </w:r>
      <w:r w:rsidRPr="003C6E54">
        <w:rPr>
          <w:bCs/>
          <w:sz w:val="28"/>
          <w:szCs w:val="28"/>
        </w:rPr>
        <w:t xml:space="preserve"> </w:t>
      </w:r>
      <w:r w:rsidR="0058672D">
        <w:rPr>
          <w:bCs/>
          <w:sz w:val="28"/>
          <w:szCs w:val="28"/>
        </w:rPr>
        <w:t>проводится</w:t>
      </w:r>
      <w:r w:rsidRPr="003C6E54">
        <w:rPr>
          <w:bCs/>
          <w:sz w:val="28"/>
          <w:szCs w:val="28"/>
        </w:rPr>
        <w:t xml:space="preserve"> в форме</w:t>
      </w:r>
      <w:r w:rsidR="0058672D">
        <w:rPr>
          <w:bCs/>
          <w:sz w:val="28"/>
          <w:szCs w:val="28"/>
        </w:rPr>
        <w:t xml:space="preserve"> т</w:t>
      </w:r>
      <w:r w:rsidRPr="003C6E54">
        <w:rPr>
          <w:bCs/>
          <w:sz w:val="28"/>
          <w:szCs w:val="28"/>
        </w:rPr>
        <w:t>естов</w:t>
      </w:r>
      <w:r w:rsidR="0058672D">
        <w:rPr>
          <w:bCs/>
          <w:sz w:val="28"/>
          <w:szCs w:val="28"/>
        </w:rPr>
        <w:t xml:space="preserve"> и заданий по технике безопасности.</w:t>
      </w:r>
    </w:p>
    <w:p w:rsidR="003C6E54" w:rsidRPr="003C6E54" w:rsidRDefault="0058672D" w:rsidP="003C6E5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Она</w:t>
      </w:r>
      <w:r w:rsidR="003C6E54" w:rsidRPr="003C6E54">
        <w:rPr>
          <w:bCs/>
          <w:sz w:val="28"/>
          <w:szCs w:val="28"/>
        </w:rPr>
        <w:t xml:space="preserve"> включает проверку теоретических знаний участников Конкурса в области технологии производства работ по профессии «машинист бульдозера» (методы, приемы и режим работы, последовательность операций и процедур, применяемое оборудование), вопросы по устройству и техническим характеристикам бульдозерной техники, </w:t>
      </w:r>
      <w:r>
        <w:rPr>
          <w:bCs/>
          <w:sz w:val="28"/>
          <w:szCs w:val="28"/>
        </w:rPr>
        <w:t xml:space="preserve">а также по </w:t>
      </w:r>
      <w:r w:rsidR="003C6E54" w:rsidRPr="003C6E54">
        <w:rPr>
          <w:bCs/>
          <w:sz w:val="28"/>
          <w:szCs w:val="28"/>
        </w:rPr>
        <w:t>применению правил охраны труда, промышленной санитарии и противопожарной безопасности и т.п.</w:t>
      </w:r>
    </w:p>
    <w:p w:rsidR="0058672D" w:rsidRPr="0058672D" w:rsidRDefault="0058672D" w:rsidP="0058672D">
      <w:pPr>
        <w:ind w:firstLine="720"/>
        <w:jc w:val="both"/>
        <w:rPr>
          <w:sz w:val="28"/>
          <w:szCs w:val="28"/>
        </w:rPr>
      </w:pPr>
      <w:r w:rsidRPr="0058672D">
        <w:rPr>
          <w:sz w:val="28"/>
          <w:szCs w:val="28"/>
        </w:rPr>
        <w:t>Перед теоретическим заданием члены Экспертной рабочей группы объясняют конкурсантам содержание задания, порядок его выполнения и фиксируют время начала задания и время его окончания.</w:t>
      </w:r>
    </w:p>
    <w:p w:rsidR="003C6E54" w:rsidRDefault="00B45562" w:rsidP="003C6E54">
      <w:pPr>
        <w:ind w:firstLine="709"/>
        <w:jc w:val="both"/>
      </w:pPr>
      <w:r w:rsidRPr="003517AA">
        <w:rPr>
          <w:sz w:val="28"/>
          <w:szCs w:val="28"/>
        </w:rPr>
        <w:t xml:space="preserve">Члены экспертной группы заполняют </w:t>
      </w:r>
      <w:r w:rsidR="003C6E54" w:rsidRPr="003C6E54">
        <w:rPr>
          <w:sz w:val="28"/>
          <w:szCs w:val="28"/>
        </w:rPr>
        <w:t xml:space="preserve">оценочные листы результатов выполнения </w:t>
      </w:r>
      <w:r w:rsidR="00E81B98">
        <w:rPr>
          <w:sz w:val="28"/>
          <w:szCs w:val="28"/>
        </w:rPr>
        <w:t>теоретическо</w:t>
      </w:r>
      <w:r w:rsidR="0058672D">
        <w:rPr>
          <w:sz w:val="28"/>
          <w:szCs w:val="28"/>
        </w:rPr>
        <w:t>й</w:t>
      </w:r>
      <w:r w:rsidR="00E81B98">
        <w:rPr>
          <w:sz w:val="28"/>
          <w:szCs w:val="28"/>
        </w:rPr>
        <w:t xml:space="preserve"> </w:t>
      </w:r>
      <w:r w:rsidR="0058672D">
        <w:rPr>
          <w:sz w:val="28"/>
          <w:szCs w:val="28"/>
        </w:rPr>
        <w:t>части</w:t>
      </w:r>
      <w:r w:rsidR="003C6E54">
        <w:rPr>
          <w:sz w:val="28"/>
          <w:szCs w:val="28"/>
        </w:rPr>
        <w:t xml:space="preserve"> на каждого участника Конкурса</w:t>
      </w:r>
      <w:r w:rsidR="003C6E54" w:rsidRPr="003C6E54">
        <w:rPr>
          <w:sz w:val="28"/>
          <w:szCs w:val="28"/>
        </w:rPr>
        <w:t>, на основании которых каждый член экспертной рабочей группы определяет балл</w:t>
      </w:r>
      <w:r w:rsidR="0058672D">
        <w:rPr>
          <w:sz w:val="28"/>
          <w:szCs w:val="28"/>
        </w:rPr>
        <w:t>ы</w:t>
      </w:r>
      <w:r w:rsidR="003C6E54" w:rsidRPr="003C6E54">
        <w:rPr>
          <w:sz w:val="28"/>
          <w:szCs w:val="28"/>
        </w:rPr>
        <w:t xml:space="preserve"> по каждому участнику за выполнение </w:t>
      </w:r>
      <w:r w:rsidR="0058672D">
        <w:rPr>
          <w:sz w:val="28"/>
          <w:szCs w:val="28"/>
        </w:rPr>
        <w:t xml:space="preserve">заданий </w:t>
      </w:r>
      <w:r w:rsidR="003C6E54" w:rsidRPr="003C6E54">
        <w:rPr>
          <w:sz w:val="28"/>
          <w:szCs w:val="28"/>
        </w:rPr>
        <w:t>теоретическо</w:t>
      </w:r>
      <w:r w:rsidR="0058672D">
        <w:rPr>
          <w:sz w:val="28"/>
          <w:szCs w:val="28"/>
        </w:rPr>
        <w:t>й</w:t>
      </w:r>
      <w:r w:rsidR="003C6E54" w:rsidRPr="003C6E54">
        <w:rPr>
          <w:sz w:val="28"/>
          <w:szCs w:val="28"/>
        </w:rPr>
        <w:t xml:space="preserve"> </w:t>
      </w:r>
      <w:r w:rsidR="0058672D">
        <w:rPr>
          <w:sz w:val="28"/>
          <w:szCs w:val="28"/>
        </w:rPr>
        <w:t>части</w:t>
      </w:r>
      <w:r w:rsidR="003C6E54" w:rsidRPr="003C6E54">
        <w:rPr>
          <w:sz w:val="28"/>
          <w:szCs w:val="28"/>
        </w:rPr>
        <w:t>; заполняют ведомост</w:t>
      </w:r>
      <w:r w:rsidR="00E81B98">
        <w:rPr>
          <w:sz w:val="28"/>
          <w:szCs w:val="28"/>
        </w:rPr>
        <w:t>ь</w:t>
      </w:r>
      <w:r w:rsidR="003C6E54" w:rsidRPr="003C6E54">
        <w:rPr>
          <w:sz w:val="28"/>
          <w:szCs w:val="28"/>
        </w:rPr>
        <w:t xml:space="preserve"> результатов выполнения </w:t>
      </w:r>
      <w:r w:rsidR="0058672D">
        <w:rPr>
          <w:sz w:val="28"/>
          <w:szCs w:val="28"/>
        </w:rPr>
        <w:t xml:space="preserve">заданий </w:t>
      </w:r>
      <w:r w:rsidR="00E81B98">
        <w:rPr>
          <w:sz w:val="28"/>
          <w:szCs w:val="28"/>
        </w:rPr>
        <w:t>теоретическо</w:t>
      </w:r>
      <w:r w:rsidR="0058672D">
        <w:rPr>
          <w:sz w:val="28"/>
          <w:szCs w:val="28"/>
        </w:rPr>
        <w:t>й части</w:t>
      </w:r>
      <w:r w:rsidR="003C6E54" w:rsidRPr="003C6E54">
        <w:rPr>
          <w:sz w:val="28"/>
          <w:szCs w:val="28"/>
        </w:rPr>
        <w:t>.</w:t>
      </w:r>
    </w:p>
    <w:p w:rsidR="003C6E54" w:rsidRDefault="003C6E5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65"/>
        <w:gridCol w:w="4805"/>
      </w:tblGrid>
      <w:tr w:rsidR="00806B26" w:rsidRPr="00143982" w:rsidTr="00806B26">
        <w:trPr>
          <w:trHeight w:val="907"/>
        </w:trPr>
        <w:tc>
          <w:tcPr>
            <w:tcW w:w="9570" w:type="dxa"/>
            <w:gridSpan w:val="2"/>
            <w:vAlign w:val="center"/>
          </w:tcPr>
          <w:p w:rsidR="00806B26" w:rsidRDefault="00806B26" w:rsidP="002A6EF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Примерные вопросы</w:t>
            </w:r>
          </w:p>
          <w:p w:rsidR="00806B26" w:rsidRPr="00143982" w:rsidRDefault="00806B26" w:rsidP="002A6EF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43982">
              <w:rPr>
                <w:rFonts w:ascii="Arial" w:hAnsi="Arial" w:cs="Arial"/>
                <w:b/>
                <w:sz w:val="28"/>
                <w:szCs w:val="28"/>
              </w:rPr>
              <w:t>ДЛЯ ПРОВЕРКИ ТЕОРЕТИЧЕСКИХ ЗНАНИЙ МАШИНИСТА БУЛЬДОЗЕРА</w:t>
            </w:r>
          </w:p>
        </w:tc>
      </w:tr>
      <w:tr w:rsidR="00806B26" w:rsidRPr="00994463" w:rsidTr="00806B26">
        <w:tc>
          <w:tcPr>
            <w:tcW w:w="4765" w:type="dxa"/>
          </w:tcPr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  <w:r w:rsidRPr="00DE0631">
              <w:rPr>
                <w:rFonts w:ascii="Arial" w:hAnsi="Arial" w:cs="Arial"/>
                <w:b/>
              </w:rPr>
              <w:t>Вопрос 1. Из каких основных частей состоит бульдозер?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  <w:p w:rsidR="00806B26" w:rsidRPr="00994463" w:rsidRDefault="00806B26" w:rsidP="00806B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Двигатель, шасси, оборудование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994463">
              <w:rPr>
                <w:rFonts w:ascii="Arial" w:hAnsi="Arial" w:cs="Arial"/>
              </w:rPr>
              <w:t>Базова</w:t>
            </w:r>
            <w:r>
              <w:rPr>
                <w:rFonts w:ascii="Arial" w:hAnsi="Arial" w:cs="Arial"/>
              </w:rPr>
              <w:t>я машина, навесное оборудование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Бульдозер, рыхлитель и отвал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</w:tc>
        <w:tc>
          <w:tcPr>
            <w:tcW w:w="4805" w:type="dxa"/>
          </w:tcPr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  <w:r w:rsidRPr="00DE0631">
              <w:rPr>
                <w:rFonts w:ascii="Arial" w:hAnsi="Arial" w:cs="Arial"/>
                <w:b/>
              </w:rPr>
              <w:t xml:space="preserve">Вопрос </w:t>
            </w:r>
            <w:r>
              <w:rPr>
                <w:rFonts w:ascii="Arial" w:hAnsi="Arial" w:cs="Arial"/>
                <w:b/>
              </w:rPr>
              <w:t>3</w:t>
            </w:r>
            <w:r w:rsidRPr="00DE0631">
              <w:rPr>
                <w:rFonts w:ascii="Arial" w:hAnsi="Arial" w:cs="Arial"/>
                <w:b/>
              </w:rPr>
              <w:t>. Крутые спуски на бульдозере необходимо преодолевать: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  <w:p w:rsidR="00806B26" w:rsidRPr="00994463" w:rsidRDefault="00806B26" w:rsidP="00806B2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выключив двигатель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выключив муфту сцепления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н</w:t>
            </w:r>
            <w:r w:rsidRPr="0085293C">
              <w:rPr>
                <w:rFonts w:ascii="Arial" w:hAnsi="Arial" w:cs="Arial"/>
                <w:color w:val="FF0000"/>
              </w:rPr>
              <w:t>а низшей передаче, не выклю</w:t>
            </w:r>
            <w:r>
              <w:rPr>
                <w:rFonts w:ascii="Arial" w:hAnsi="Arial" w:cs="Arial"/>
                <w:color w:val="FF0000"/>
              </w:rPr>
              <w:t>чая двигателя и муфты сцепления</w:t>
            </w:r>
          </w:p>
        </w:tc>
      </w:tr>
      <w:tr w:rsidR="00806B26" w:rsidRPr="00DE0631" w:rsidTr="00806B26">
        <w:tc>
          <w:tcPr>
            <w:tcW w:w="4765" w:type="dxa"/>
          </w:tcPr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  <w:r w:rsidRPr="00DE0631">
              <w:rPr>
                <w:rFonts w:ascii="Arial" w:hAnsi="Arial" w:cs="Arial"/>
                <w:b/>
              </w:rPr>
              <w:t>Вопрос 2</w:t>
            </w:r>
            <w:r>
              <w:rPr>
                <w:rFonts w:ascii="Arial" w:hAnsi="Arial" w:cs="Arial"/>
                <w:b/>
              </w:rPr>
              <w:t>.</w:t>
            </w:r>
            <w:r w:rsidRPr="00DE0631">
              <w:rPr>
                <w:rFonts w:ascii="Arial" w:hAnsi="Arial" w:cs="Arial"/>
                <w:b/>
              </w:rPr>
              <w:t xml:space="preserve"> Последовательность взаимодействия механизмов, обеспечивающих движение бульдозера составляет …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  <w:p w:rsidR="00806B26" w:rsidRPr="00994463" w:rsidRDefault="00806B26" w:rsidP="00806B2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трансмиссия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шасси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кинематическая схема</w:t>
            </w:r>
          </w:p>
        </w:tc>
        <w:tc>
          <w:tcPr>
            <w:tcW w:w="4805" w:type="dxa"/>
          </w:tcPr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  <w:r w:rsidRPr="00DE0631">
              <w:rPr>
                <w:rFonts w:ascii="Arial" w:hAnsi="Arial" w:cs="Arial"/>
                <w:b/>
              </w:rPr>
              <w:t xml:space="preserve">Вопрос </w:t>
            </w:r>
            <w:r>
              <w:rPr>
                <w:rFonts w:ascii="Arial" w:hAnsi="Arial" w:cs="Arial"/>
                <w:b/>
              </w:rPr>
              <w:t>4</w:t>
            </w:r>
            <w:r w:rsidRPr="00DE0631">
              <w:rPr>
                <w:rFonts w:ascii="Arial" w:hAnsi="Arial" w:cs="Arial"/>
                <w:b/>
              </w:rPr>
              <w:t>. Для чего проводится техническое обслуживание бульдозера?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  <w:p w:rsidR="00806B26" w:rsidRPr="00994463" w:rsidRDefault="00806B26" w:rsidP="00806B2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д</w:t>
            </w:r>
            <w:r w:rsidRPr="00994463">
              <w:rPr>
                <w:rFonts w:ascii="Arial" w:hAnsi="Arial" w:cs="Arial"/>
                <w:color w:val="FF0000"/>
              </w:rPr>
              <w:t>ля поддержания его в пос</w:t>
            </w:r>
            <w:r>
              <w:rPr>
                <w:rFonts w:ascii="Arial" w:hAnsi="Arial" w:cs="Arial"/>
                <w:color w:val="FF0000"/>
              </w:rPr>
              <w:t>тоянной технической исправности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для проведения ремонтных работ</w:t>
            </w:r>
          </w:p>
          <w:p w:rsidR="00806B26" w:rsidRPr="00994463" w:rsidRDefault="00806B26" w:rsidP="00806B2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994463">
              <w:rPr>
                <w:rFonts w:ascii="Arial" w:hAnsi="Arial" w:cs="Arial"/>
              </w:rPr>
              <w:t>ля н</w:t>
            </w:r>
            <w:r>
              <w:rPr>
                <w:rFonts w:ascii="Arial" w:hAnsi="Arial" w:cs="Arial"/>
              </w:rPr>
              <w:t>авешивания на него оборудования</w:t>
            </w:r>
          </w:p>
          <w:p w:rsidR="00806B26" w:rsidRPr="00DE0631" w:rsidRDefault="00806B26" w:rsidP="002A6EFB">
            <w:pPr>
              <w:rPr>
                <w:rFonts w:ascii="Arial" w:hAnsi="Arial" w:cs="Arial"/>
                <w:b/>
              </w:rPr>
            </w:pPr>
          </w:p>
        </w:tc>
      </w:tr>
    </w:tbl>
    <w:p w:rsidR="00806B26" w:rsidRDefault="00806B26"/>
    <w:sectPr w:rsidR="00806B26" w:rsidSect="00E42E45">
      <w:pgSz w:w="11906" w:h="16838"/>
      <w:pgMar w:top="1134" w:right="851" w:bottom="1134" w:left="1701" w:header="397" w:footer="39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A61"/>
    <w:multiLevelType w:val="hybridMultilevel"/>
    <w:tmpl w:val="144059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8454F"/>
    <w:multiLevelType w:val="hybridMultilevel"/>
    <w:tmpl w:val="6CE4C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49B5"/>
    <w:multiLevelType w:val="hybridMultilevel"/>
    <w:tmpl w:val="6A606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74D7"/>
    <w:multiLevelType w:val="hybridMultilevel"/>
    <w:tmpl w:val="67CA2D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01982"/>
    <w:multiLevelType w:val="hybridMultilevel"/>
    <w:tmpl w:val="F3E2AB06"/>
    <w:lvl w:ilvl="0" w:tplc="EB06C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474329"/>
    <w:multiLevelType w:val="hybridMultilevel"/>
    <w:tmpl w:val="6C2AF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A1220"/>
    <w:multiLevelType w:val="hybridMultilevel"/>
    <w:tmpl w:val="8D9C1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62"/>
    <w:rsid w:val="00126178"/>
    <w:rsid w:val="00154E7D"/>
    <w:rsid w:val="00231CA4"/>
    <w:rsid w:val="002A6EFB"/>
    <w:rsid w:val="002E19B4"/>
    <w:rsid w:val="00393B10"/>
    <w:rsid w:val="003C6E54"/>
    <w:rsid w:val="004343A3"/>
    <w:rsid w:val="00487A97"/>
    <w:rsid w:val="0056056B"/>
    <w:rsid w:val="0058672D"/>
    <w:rsid w:val="00806B26"/>
    <w:rsid w:val="00A07846"/>
    <w:rsid w:val="00B45562"/>
    <w:rsid w:val="00D22A75"/>
    <w:rsid w:val="00E42E45"/>
    <w:rsid w:val="00E8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59432-F73D-487C-B81E-1B4606B6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E5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06B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06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Башкирова</dc:creator>
  <cp:lastModifiedBy>Горькова Елена Владимировна</cp:lastModifiedBy>
  <cp:revision>2</cp:revision>
  <dcterms:created xsi:type="dcterms:W3CDTF">2023-04-21T14:05:00Z</dcterms:created>
  <dcterms:modified xsi:type="dcterms:W3CDTF">2023-04-21T14:05:00Z</dcterms:modified>
</cp:coreProperties>
</file>