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F" w:rsidRPr="00381CBA" w:rsidRDefault="00650B1F">
      <w:pPr>
        <w:pStyle w:val="ConsPlusTitlePage"/>
      </w:pPr>
      <w:r w:rsidRPr="00381CBA">
        <w:br/>
      </w:r>
    </w:p>
    <w:p w:rsidR="00650B1F" w:rsidRPr="00381CBA" w:rsidRDefault="00650B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50B1F" w:rsidRPr="00381CBA" w:rsidRDefault="0065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50B1F" w:rsidRPr="00381CBA" w:rsidRDefault="0065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от 8 марта 2017 г. N 410-р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1. Утвердить прилагаемую Национальную стратегию действий в интересах женщин на 2017 - 2022 годы (далее - Стратегия).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руководствоваться положениями Стратегии при решении задач в области улучшения положения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2017 - 2018 годах I этапа Стратегии.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4. Рекомендовать органам государственной власти субъектов Российской Федерации руководствоваться положениями Стратегии при решении задач в области улучшения положения женщин.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50B1F" w:rsidRPr="00381CBA" w:rsidRDefault="00650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50B1F" w:rsidRPr="00381CBA" w:rsidRDefault="00650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Д.МЕДВЕДЕВ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381CBA">
        <w:rPr>
          <w:rFonts w:ascii="Times New Roman" w:hAnsi="Times New Roman" w:cs="Times New Roman"/>
          <w:sz w:val="24"/>
          <w:szCs w:val="24"/>
        </w:rPr>
        <w:t>НАЦИОНАЛЬНАЯ СТРАТЕГИЯ</w:t>
      </w:r>
    </w:p>
    <w:p w:rsidR="00650B1F" w:rsidRPr="00381CBA" w:rsidRDefault="0065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ДЕЙСТВИЙ В ИНТЕРЕСАХ ЖЕНЩИН НА 2017 - 2022 ГОДЫ</w:t>
      </w:r>
    </w:p>
    <w:p w:rsidR="00650B1F" w:rsidRPr="00381CBA" w:rsidRDefault="00650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0B1F" w:rsidRPr="00381CBA" w:rsidRDefault="00650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женщин на 2017 - 2022 годы (далее - Стратегия)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 в соответствии с положениями Конституции Российской Федерации, общепризнанными принципами и нормами международного права, международными договорами Российской Федерации.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Стратегия основывается на том, что права женщин являются неотъемлемой частью общих прав человека. Создание условий для полного и равноправного участия женщин в политической, экономической, социальной и культурной сферах жизни общества является приоритетным направлением государственной политики Российской Федерации.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81CBA">
        <w:rPr>
          <w:rFonts w:ascii="Times New Roman" w:hAnsi="Times New Roman" w:cs="Times New Roman"/>
          <w:sz w:val="24"/>
          <w:szCs w:val="24"/>
        </w:rPr>
        <w:t>II. Положение женщин в Российской Федерации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По данным Федеральной службы государственной статистики, на начало 2016 года в Российской Федерации проживали 146,5 млн. человек, из них 78,6 млн. составляли женщины. Это более половины населения страны. Российские женщины отличаются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высоким уровнем образования и значительной экономической активностью. Так, по данным Федеральной службы государственной статистики, уровень экономической активности женщин в трудоспособном возрасте составляет 77 процентов, доля занятых женщин в общей численности занятого населения - 49 процентов.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В Декларации "Преобразование нашего мира: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Повестка дня в области устойчивого развития на период до 2030 года", принятой резолюцией Генеральной Ассамблеи Организации Объединенных Наций от 25 сентября 2015 г. N 70/1, предусматривается обеспечение к 2030 году всестороннего и эффективного участия женщин в принятии решений в политической, экономической и общественной сферах жизни общества.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Российская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условий для их карьерного и профессионального роста.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Укреплению позиций женщин в российском обществе способствовали меры, принятые в течение последних 10 лет, включающие: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законодательства в целях улучшения положения женщин, в том числе в части вопросов, связанных с выплатой пособий в связи с рождением и воспитанием детей, а также с реализацией программы материнского (семейного) капитала;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женщин на рынке труда за счет принятия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антидискриминационных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мер (запрещение объявлений о вакансиях, содержащих требования о поле, возрасте и семейном положении), а также за счет организации профессионального обучения женщин, находящихся в отпуске по уходу за ребенком;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социальной защиты;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(обеспечение доступности дошкольного образования для детей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повышение качества оказания медицинской помощи женщинам в период беременности, родов и послеродовой период, введение родового сертификата, строительство перинатальных центров;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государственную поддержку малого и среднего предпринимательства, в том числе с участием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последовательную государственную поддержку социально ориентированных некоммерческих организаций, деятельность которых направлена на улучшение положения женщин, семьи и детей.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 xml:space="preserve">Достижения в этой области стали возможны благодаря реализации государственных программ и приоритетных национальных проектов в сферах образования, здравоохранения и социальной поддержки граждан, указов Президента Российской Федерации от 7 мая 2012 г. N 596 "О долгосрочной государственной экономической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политике", от 7 мая 2012 г. N 597 "О мероприятиях по реализации государственной социальной политики", от 7 мая 2012 г. N 599 "О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мерах по реализации государственной политики в области образования и науки", от 7 мая 2012 г. N 600 "О мерах по обеспечению граждан Российской Федерации доступным и комфортным жильем и повышению качества жилищно-коммунальных услуг", от 7 мая 2012 г. N 601 "Об основных направлениях совершенствования системы государственного управления", от 7 мая 2012 г. N 602 "Об обеспечении межнационального согласия", от 7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мая 2012 г. N 606 "О мерах по реализации демографической политики Российской Федерации", от 9 октября 2007 г. N 1351 "Об утверждении Концепции демографической политики Российской Федерации на период до 2025 года" и от 1 июня 2012 г. N 761 "О Национальной стратегии действий в интересах детей на 2012 - 2017 годы", а также Концепции долгосрочного социально-экономического развития Российской Федерации на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период до 2020 года, утвержденной распоряжением Правительства Российской Федерации от 17 ноября 2008 г. N 1662-р,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N 1618-р,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5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февраля 2016 г. N 164-р, и планов реализации соответствующих мероприятий.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рамках реализации мер государственной поддержки гражданского общества путем выделения грантов поддерживаются женские организации, реализующие проекты: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 укреплению института семьи и семейных ценностей, охране и поддержке материнства;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 социальной адаптации детей-инвалидов;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 общественному мониторингу качества социальной сферы.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Несмотря на принимаемые меры, остаются высокими показатели заболеваемости женского населения.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2015 году инвалидами были впервые признаны 330 тыс. женщин (47 процентов всех впервые признанных инвалидами), из них 117 тыс. - в трудоспособном возрасте.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2015 году зарегистрировано 319,3 тыс. случаев заболеваний женщин злокачественными новообразованиями, из них 20,9 процента - раком молочной железы. За последние 10 лет численность женщин с диагностированным раком молочной железы увеличилась на 32,5 процента. В 2015 году от этого заболевания умерли 22 тыс.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В области снижения материнской смертности Российская Федерация добилась значительных успехов.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Показатель материнской смертности за 1990 - 2015 годы снизился на 78,8 процента и составил в 2015 году 10,1 случая на 100 тыс. детей, родившихся живыми, при этом в 20 субъектах Российской Федерации случаи материнской смертности не зарегистрированы, в 8 регионах показатель материнской смертности составил менее 5 случаев на 100 тыс. детей, родившихся живыми, что соответствует уровню развитых стран.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На первое место среди причин материнской смертности выходят причины,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В результате реализации комплекса соответствующих мер (медико-социальная помощь женщинам, находящимся в трудной жизненной ситуации,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доабортное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консультирование беременных женщин, повышение уровня репродуктивной культуры населения) в Российской Федерации отмечается стойкая тенденция к снижению числа абортов. С 2010 по 2015 год оно снизилось с 1186,1 тыс. абортов до 848,2 тыс. абортов, а показатель числа абортов на 1 тыс. женщин детородного возраста за этот период уменьшился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32 до 24. Вместе с тем указанные показатели пока выше, чем в развитых странах.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Российской Федерации проживает значительное количество одиноких пожилых женщин, что влечет за собой необходимость предоставления им поддержки в виде содействия посильной занятости, доступа к содержательному досугу, а также принятия других мер, способствующих их активному долголетию.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Женщины пожилого возраста нуждаются в сохранении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Современные женщины имеют высокий уровень образования, профессиональные и карьерные интересы, при этом воспитание детей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семейных обязанностей и трудовой деятельности.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Женщины составляют значительную часть высококвалифицированных научных кадров (25 процентов среди докторов наук и 41 процент среди кандидатов наук). Однако научный и интеллектуальный потенциал женщин используется не в полной мере. В результате женщины недостаточно интегрируются в рынок труда, связанный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целом в Российской Федерации отмечается высокая занятость женщин, проявляется их ориентация на полную занятость, карьерный рост в сочетании с семейными обязанностями и воспитанием детей. Вместе с тем женщины находятся в неравном положении по сравнению с мужчинами в сфере экономики. Доля женщин среди руководителей организаций различных форм собственности снизилась с 37,3 процента в 2006 году до 32,7 процента в 2015 году.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Отраслевая сегрегация обусловливает сохранение более низкой по сравнению с мужчинами заработной платы женщин, хотя эта разница сокращается (в 2011 году заработная плата женщин составляла 67,9 процента средней заработной платы мужчин, в 2015 году - 72,6 процента).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Сохраняются ограничения по видам работ, на которых женщины могут осуществлять свою трудовую деятельность.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Российской Федерации от 25 февраля 2000 г. N 162 "Об утверждении перечня тяжелых работ и работ с вредными или опасными условиями труда, при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выполнении которых запрещается применение труда женщин" и с тех пор не пересматривался.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Вместе с тем развитие техники и технологий существенно изменяет условия труда,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воздействие вредных производственных факторов на здоровье женщины.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Несмотря на положительную динамику снижения численности женщин, пострадавших на производстве, не везде созданы безопасные условия труда.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Введение специальной оценки условий труда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страхования, то есть увязки реальных условий труда и уровней рисков с величиной скидок и надбавок к страховым тарифам, позволяют объективно оценить условия труда женщин на конкретных рабочих местах и определить по результатам такой оценки исчерпывающий перечень мер, направленных на сохранение их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женщин является ограничением для осуществления женщинами продуктивной экономической деятельности.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Женщины активно участвуют в управлении государством. Доля женщин среди лиц, замещающих должности государственной гражданской службы и муниципальной службы, составляет 72,1 процента, 59 процентов из них замещают такие должности в центральных аппаратах федеральных органов государственной власти, в том числе 25,3 процента - должности руководителей. Доля женщин среди лиц, замещающих должности государственной гражданской службы в органах государственной власти субъектов Российской Федерации, составляет 42,3 процента, доля женщин среди лиц, замещающих должности муниципальной службы, - 78,8 процента.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Среди дипломатов российских миссий за рубежом доля женщин составляет 16 процентов (в 2010 году - 10,8 процента).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Вместе с тем законодательно закрепленная норма о создании мужчинам и женщинам, являющимся членами политической партии, равных возможностей для представительства в руководящих органах политической партии, включения в списки кандидатов в депутаты и на иные выборные должности в органах государственной власти и органах местного самоуправления на практике реализуется медленно.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При широком участии в избирательных кампаниях (женщины работают в избирательных комиссиях, участвуют в выборах в качестве наблюдателей, включаются в избирательные списки политических партий) представительство женщин в законодательных органах власти сохраняется на низком уровне.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На 1 января 2017 г. доля женщин среди членов Совета Федерации Федерального Собрания Российской Федерации составила 17 процентов, среди депутатов Государственной Думы Федерального Собрания Российской Федерации - 15,6 процента.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lastRenderedPageBreak/>
        <w:t>Доля женщин, замещающих государственные должности в органах законодательной власти субъектов Российской Федерации, составляет 17,4 процента, доля женщин, замещающих муниципальные должности в представительных органах муниципальных образований, - 30,8 процента.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обществе не получило широкого распространения правовое просвещение по вопросам прав и свобод, предоставленных женщинам законодательством Российской Федерации и общепризнанными нормами международного права.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Препятствиями для более полной реализации женщинами всего комплекса их прав и свобод являются сложившиеся в обществе представления о социальной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общественно-политической, так и в социально-экономической жизни.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соответствии с этими представлениями наиболее значимыми социальными ролями женщины признаются роли домохозяйки и матери, а профессиональные и карьерные достижения остаются второстепенными. Между тем признание общей ответственности женщин и мужчин за выполнение семейных обязанностей способствовало бы укреплению семьи и ценностей семейной жизни, а также созданию условий для успешного сочетания женщинами профессиональных и семейных обязанностей.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Материнство как социальная роль женщины высоко оценивается государством и обществом. 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рассматривается как важная составляющая часть политики, направленной на расширение участия женщин во всех секторах экономики, в управлении организациями и предприятиями, а также в политической и общественной жизни.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В то же время успешному совмещению профессиональной деятельности и семейных обязанностей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Следует отметить также дискриминационное отношение работодателей к женщинам, имеющим малолетних детей, многодетным матерям при приеме на работу.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Создание работодателями условий для женщин, воспитывающих несовершеннолетних детей, будет способствовать повышению конкурентоспособности женщин на рынке труда и одновременно позволит им уделять больше времени воспитанию детей, что в целом будет содействовать укреплению семьи.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Женщины составляют около 46 процентов безработных (в 2010 году - 45,3 процента). В 2015 году уровень безработицы среди женщин составил 5,3 процента, доля женщин, ищущих работу с 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lastRenderedPageBreak/>
        <w:t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матерей, имеющих детей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действия по выходу таких женщин и их семей из трудной жизненной ситуации, требуют более широкого распространения.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Социальное неблагополучие (отсутствие работы, доходов, алкоголизм, семейно-бытовое насилие) приводят женщин к совершению противоправных действий. В 2015 году совершили преступления 172,2 тыс. женщин (16 процентов правонарушителей), в местах лишения свободы содержались около 42,3 тыс. женщин (6,5 процента подозреваемых, обвиняемых и осужденных).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Ежегодно 3 процента женщин, находящихся в учреждениях уголовно-исполнительной системы, получают медицинскую помощь в связи с беременностью (в 2015 году - 1761 беременная женщина), при этом в 13 процентах случаев роды принимаются в медицинских организациях уголовно-исполнительной системы.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что в последние годы удалось значительно улучшить условия содержания осужденных женщин, имеющих детей, обеспечить оказание надлежащей медицинской помощи беременным женщинам, женщинам во время родов и в послеродовой период, создать условия, необходимые для нормального проживания и развития детей, в том числе укрепить материально-техническую базу домов ребенка исправительных учреждений, остаются проблемы в сфере содержания осужденных женщин в учреждениях уголовно-исполнительной системы.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Пенитенциарное законодательство недостаточно развито в части возможности смягчения наказания за преступления небольшой тяжести и применения оснований для освобождения от отбывания наказания, предусмотренных статьей 172 Уголовно-исполнительного кодекса Российской Федерации, в отношении беременных женщин и женщин, имеющих малолетних детей.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Реализуемые меры профилактики насилия в отношении женщин, в том числе семейно-бытового насилия, также недостаточны.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Насилие в отношении женщин выражается в таких формах, как принуждение к сожительству и проституции, изнасилование, бытовое насилие и убийство на почве алкоголизма, наркомания, садизм и психологическое насилие. Почти половине всех особо жестоких бытовых убий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>едшествует длительная конфликтная ситуация в семье.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Вместе с тем официальная статистика не отражает полной картины преступлений в отношении женщин, поскольку пострадавшие зачастую не обращаются в правоохранительные органы или медицинские организации.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 кризисных центрах для женщин, действующих в субъектах Российской Федерации, ежегодно получают помощь около 60 тыс. женщин и более 10 тыс. девочек, подвергшихся насилию.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Однако кризисные центры, кризисные отделения, оказывающие помощь пострадавшим от насилия, созданы не во всех субъектах Российской Федерации. Недостаточно вовлечены в процесс оказания помощи женщинам, пострадавшим от насилия, общественные организации и объединения.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lastRenderedPageBreak/>
        <w:t>III. Направления реализации Стратегии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Стратегии будет осуществляться одновременно по нескольким направлениям.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направления "Создание условий для сохранения здоровья женщин всех возрастов" предполагает решение задачи повышения доступности и качества оказания медицинской помощи женщинам и девочкам.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Решение указанной задачи предполагает реализацию следующих мер: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программ профилактических осмотров и диспансеризации женщин и девочек;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оказания специализированной медицинской помощи женщинам и девочкам;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 у женщин и снижение факторов риска их развития;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расширение гарантий доступности для женщин и девочек генетической диагностики, включая биохимическую диагностику, ДНК-диагностику 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преимплантационную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диагностику, с целью профилактики наследственных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>) заболеваний;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повышение мотивации к ведению здорового образа жизни, в том числе разработка и реализация информационно-образовательных программ, направленных на информирование женщин о вреде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>, потребления алкоголя, наркотических средств и психотропных веществ;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развитие системы охраны репродуктивного здоровья с учетом особенностей состояния здоровья женщин, в том числе с использованием вспомогательных репродуктивных технологий (включая экстракорпоральное оплодотворение);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направления "Улучшение экономического положения женщин, обеспечение роста их благосостояния" предполагает решение следующих задач: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создание условий для получения женщинами профессионального образования в наиболее передовых областях экономики, предоставляющих широкие возможности для трудоустройства на высокооплачиваемые рабочие места;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сокращение разницы в оплате труда мужчин и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повышение конкурентоспособности женщин на рынке труда;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расширение возможностей занятости женщин в сфере малого и среднего предпринимательства;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повышение социальной ответственности работодателей в отношении женщин,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имеющих семейные обязанности;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повышение социальной защищенности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Решение указанных задач предполагает реализацию следующих мер: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организация профессионального обучения женщин и формирование у них новых компетенций и квалификаций, в том числе в области предпринимательской деятельности;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создание специализированных форм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поддержки и проведение профессиональных конкурсов для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женщин-инноваторов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в целях стимулирования участия женщин в высокотехнологичных отраслях и инновационной деятельности;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сокращение разницы в оплате труда мужчин и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обеспечение участия женщин в развитии объектов инфраструктуры социального предпринимательства;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сокращение числа рабочих ме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>едными и (или) опасными условиями труда, на которых работают женщины;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 xml:space="preserve">обеспечение повышения конкурентоспособности 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на рынке труда женщин, воспитывающих несовершеннолетних детей,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нуждающихся в повышении квалификации и переподготовке в связи с необходимостью формирования актуальных компетенций и квалификаций в целях осуществления трудовой и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 по окончании отпуска по уходу за ребенком;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расширение масштабов и сфер применения гибких форм занятости, способствующих совмещению трудовой деятельности с семейными обязанностями;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развитие системы предоставления услуг по присмотру и уходу за детьми и нетрудоспособными членами семьи;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совершенствование социальной поддержки малообеспеченных женщин, в том числе имеющих детей, с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установленных в субъектах Российской Федерации критериев нуждаемости, на основе социального контракта.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и либерализация законодательства в отношении женщин, находящихся в местах лишения свободы за совершение нетяжких преступлений, в том числе женщин, имеющих детей;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совершенствование законодательства в целях формирования правовой основы социального сопровождения женщин, освобождаемых из мест лишения свободы, в том числе женщин, имеющих детей, включая развитие системы социализации 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таких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совершенствование законодательства в сфере профилактики семейно-бытового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насилия.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Решение указанных задач предполагает реализацию следующих мер: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смягчение наказания за преступления небольшой тяжести, в том числе более широкое применение оснований для освобождения от отбывания наказания, предусмотренных статьей 172 Уголовно-исполнительного кодекса Российской Федерации, в отношении беременных женщин и женщин, имеющих малолетних детей;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оказание социально-правовой и социально-психологической поддержки женщинам, освободившимся из мест лишения свободы, содействие их социальной адаптации, социализации 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>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проведение мониторинга эффективности реализации мер по профилактике различных форм насилия, в том числе семейно-бытового и сексуального, в отношении женщин и детей в целях оценки масштабов и быстрого реагирования на факты такого насилия;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формирование эффективных моделей профилактики насилия в отношении женщин и детей, включая подготовку кадров по специальности "судебная социальная работа";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расширение практики проведения информационно-образовательных мероприятий по вопросам профилактики насилия в отношении женщин, в том числе для сотрудников правоохранительных органов, судей, сотрудников организаций здравоохранения, психологов и социальных работников, оказывающих помощь женщинам в кризисных ситуациях;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учреждений,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семейного, ставшего причиной насилия;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оказание содействия некоммерческим организациям, предоставляющим убежище жертвам насилия и оказывающим им психологическую и социальную поддержку;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разработка и внедрение воспитательных и обучающих программ по ненасильственным методам разрешения конфликтов для детей, подростков и молодежи;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ликвидацию сексуальной эксплуатации женщин, торговли людьми и формирование в обществе непримиримого отношения к таким явлениям.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направления "Расширение участия женщин в общественно-политической жизни" предполагает решение следующих задач: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снижение диспропорций по признаку пола в руководящем составе федеральных органов власти, органов государственной власти субъектов Российской Федерации, органов местного самоуправления и организаций, а также создание благоприятных условий для продвижения женщин по службе;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повышение роли женских общественных организаций и объединений в общественно-политической жизни.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Решение указанных задач предполагает реализацию следующих мер: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lastRenderedPageBreak/>
        <w:t>оказание государственной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ветвей и уровней;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информационно-просветительских программ, направленных на повышение участия женщин в общественно-политической жизни;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женских организаций в информационно-телекоммуникационной сети "Интернет";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содействие участию российских женских общественных организаций в международном сотрудничестве по линии Организации Объединенных Наций, Организации по безопасности и сотрудничеству в Европе, Совета Европы и форума "Азиатско-тихоокеанское экономическое сотрудничество".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направления "Совершенствование государственной статистики, характеризующей положение женщин в обществе" предполагает решение задачи по совершенствованию государственной статистики, характеризующей положение женщин как социально-демографической группы при разработке социально-демографической политики, основанной на принципе равных прав и возможностей женщин и мужчин.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Решение указанной задачи предполагает реализацию следующих мер: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системы сбора и анализа статистических данных, отражающих положение женщин в политической, экономической, социальной и культурной сферах;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осуществление мониторинга положения женщин в различных сферах жизни, в том числе с учетом имеющейся статистической информации;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совершенствование статистического учета по видам преступлений в отношении женщин.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IV. Этапы реализации Стратегии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Стратегии будет осуществляться в 2 этапа.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На I этапе (2017 - 2018 годы) планируется разработать: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Стратегии, включающий в себя комплекс первоочередных мероприятий, направленных на реализацию основных задач государственной политики по улучшению положения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механизмы реализации Стратегии, а также информационно-аналитического, правового и кадрового обеспечения государственной политики в интересах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методические рекомендации субъектам Российской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На II этапе (2019 - 2022 годы) планируется обеспечить реализацию мероприятий по улучшению положения женщин в политической, экономической, социальной и культурной сферах в соответствии с ожидаемыми результатами реализации Стратегии.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V. Механизмы и ресурсы реализации Стратегии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Реализация Стратегии будет осуществляться путем: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создания Координационного совета при Правительстве Российской Федерации по реализации Стратегии;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формирования плана мероприятий по реализации Стратегии;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совершенствования законодательства с учетом общепризнанных норм международного права и международных обязательств Российской Федерации, направленных на достижение фактического равноправия мужчин и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решения задач Стратегии в рамках деятельности органов государственной власти Российской Федерации и субъектов Российской Федерации, а также органов местного самоуправления;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методического обеспечения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направленной на решение задач Стратегии;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постоянного анализа ситуации в области равноправия женщин и мужчин и корректировки мероприятий Стратегии на основе мониторинга достижения ее ожидаемых результатов;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проведения научных исследований по вопросам обеспечения равноправия женщин и мужчин;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осуществления образовательными и иными организациями образовательной и просветительской деятельности по направлениям реализации Стратегии;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создания и развития институциональной инфраструктуры поддержки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>, предпринимательской деятельности женщин, в том числе на основе ресурсных центров социально ориентированных некоммерческих организаций и центров инноваций социальной сферы;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и органов местного самоуправления с общественными организациями, занимающимися вопросами улучшения положения женщин.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Реализация Стратегии будет осуществляться федеральными органами исполнительной власти, органами исполнительной власти субъектов Российской Федерации в пределах бюджетных ассигнований, предусматриваемых в федеральном бюджете на соответствующий финансовый год и плановый период и бюджетах субъектов Российской Федерации, с участием заинтересованных общественных объединений и организаций и с возможным привлечением дополнительных средств из внебюджетных источников на реализацию мероприятий Стратегии.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Ресурсное обеспечение реализации Стратегии предполагается осуществлять в рамках мероприятий, предусмотренных государственными программами Российской Федерации в сферах здравоохранения, образования, развития экономики и промышленности, содействия занятости населения, социальной поддержки граждан, социальной защиты инвалидов, физической культуры и спорта, информационных технологий, культуры и туризма, обеспечения общественного порядка.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Составной частью реализации Стратегии являются меры, направленные на </w:t>
      </w:r>
      <w:r w:rsidRPr="00381CBA">
        <w:rPr>
          <w:rFonts w:ascii="Times New Roman" w:hAnsi="Times New Roman" w:cs="Times New Roman"/>
          <w:sz w:val="24"/>
          <w:szCs w:val="24"/>
        </w:rPr>
        <w:lastRenderedPageBreak/>
        <w:t>улучшение положения женщин, предусмотренные актами Президента Российской Федерации и Правительства Российской Федерации, указанными в разделе II Стратегии.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VI. Ожидаемые результаты реализации Стратегии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CBA">
        <w:rPr>
          <w:rFonts w:ascii="Times New Roman" w:hAnsi="Times New Roman" w:cs="Times New Roman"/>
          <w:sz w:val="24"/>
          <w:szCs w:val="24"/>
        </w:rPr>
        <w:t>В результате реализации Стратегии к 2022 году должна быть сформирована система мер, обеспечивающих реализацию принципа равных прав и свобод мужчины и женщины и создания равных возможностей для их реализации женщинами во всех сферах жизни, повышение экономической независимости, политической активности, возможностей самореализации женщин, а также преодоление стереотипных представлений о социальных ролях мужчины и женщины.</w:t>
      </w:r>
      <w:proofErr w:type="gramEnd"/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К 2022 году в результате реализации Стратегии будут созданы условия 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>: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увеличения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 у женщин на I - II стадии и повышения доступности квалифицированной медицинской помощи;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усиления профилактики профессиональных заболеваний у женщин и увеличения их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на ранних этапах;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снижения уровня материнской смертности до уровня экономически развитых стран;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дальнейшего снижения числа абортов;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сокращения разницы в оплате труда мужчин и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 xml:space="preserve">увеличения числа женщин, являющихся учредителями или руководителями субъектов малого и среднего предпринимательства, в том числе социального предпринимательства, и </w:t>
      </w:r>
      <w:proofErr w:type="spellStart"/>
      <w:r w:rsidRPr="00381CB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81CBA">
        <w:rPr>
          <w:rFonts w:ascii="Times New Roman" w:hAnsi="Times New Roman" w:cs="Times New Roman"/>
          <w:sz w:val="24"/>
          <w:szCs w:val="24"/>
        </w:rPr>
        <w:t xml:space="preserve">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сокращения числа рабочих ме</w:t>
      </w:r>
      <w:proofErr w:type="gramStart"/>
      <w:r w:rsidRPr="00381CBA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381CBA">
        <w:rPr>
          <w:rFonts w:ascii="Times New Roman" w:hAnsi="Times New Roman" w:cs="Times New Roman"/>
          <w:sz w:val="24"/>
          <w:szCs w:val="24"/>
        </w:rPr>
        <w:t>едными и (или) опасными условиями труда, на которых работают женщины;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сокращения числа случаев насилия в отношении женщин;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увеличения доли женщин среди лиц, замещающих должности государственной гражданской службы и муниципальной службы, а также доли женщин среди членов политических партий и организаций;</w:t>
      </w:r>
    </w:p>
    <w:p w:rsidR="00650B1F" w:rsidRPr="00381CBA" w:rsidRDefault="00650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CBA">
        <w:rPr>
          <w:rFonts w:ascii="Times New Roman" w:hAnsi="Times New Roman" w:cs="Times New Roman"/>
          <w:sz w:val="24"/>
          <w:szCs w:val="24"/>
        </w:rPr>
        <w:t>более полного отражения в системе статистического наблюдения данных, характеризующих положение женщин в политической, экономической, социальной и культурной сферах.</w:t>
      </w: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B1F" w:rsidRPr="00381CBA" w:rsidRDefault="00650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3DE" w:rsidRPr="00381CBA" w:rsidRDefault="00BE23DE">
      <w:pPr>
        <w:rPr>
          <w:rFonts w:ascii="Times New Roman" w:hAnsi="Times New Roman" w:cs="Times New Roman"/>
          <w:sz w:val="24"/>
          <w:szCs w:val="24"/>
        </w:rPr>
      </w:pPr>
    </w:p>
    <w:sectPr w:rsidR="00BE23DE" w:rsidRPr="00381CBA" w:rsidSect="0002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B1F"/>
    <w:rsid w:val="00381CBA"/>
    <w:rsid w:val="00650B1F"/>
    <w:rsid w:val="007F12F8"/>
    <w:rsid w:val="00B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5240</Words>
  <Characters>29874</Characters>
  <Application>Microsoft Office Word</Application>
  <DocSecurity>0</DocSecurity>
  <Lines>248</Lines>
  <Paragraphs>70</Paragraphs>
  <ScaleCrop>false</ScaleCrop>
  <Company/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RakshenkoIA</dc:creator>
  <cp:lastModifiedBy>RakshenkoIA</cp:lastModifiedBy>
  <cp:revision>2</cp:revision>
  <dcterms:created xsi:type="dcterms:W3CDTF">2019-07-02T07:21:00Z</dcterms:created>
  <dcterms:modified xsi:type="dcterms:W3CDTF">2019-07-02T14:36:00Z</dcterms:modified>
</cp:coreProperties>
</file>