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81" w:rsidRDefault="00695088" w:rsidP="00064A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3</w:t>
      </w:r>
      <w:r w:rsidR="00056981">
        <w:rPr>
          <w:rFonts w:ascii="Times New Roman" w:hAnsi="Times New Roman"/>
          <w:b/>
          <w:sz w:val="28"/>
          <w:szCs w:val="28"/>
        </w:rPr>
        <w:t xml:space="preserve">. </w:t>
      </w:r>
    </w:p>
    <w:p w:rsidR="00064A55" w:rsidRDefault="00064A55" w:rsidP="00064A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изменениям в</w:t>
      </w:r>
      <w:r w:rsidRPr="00890C70">
        <w:rPr>
          <w:rFonts w:ascii="Times New Roman" w:hAnsi="Times New Roman"/>
          <w:b/>
          <w:sz w:val="28"/>
          <w:szCs w:val="28"/>
        </w:rPr>
        <w:t xml:space="preserve"> </w:t>
      </w:r>
      <w:r w:rsidRPr="00AE70C7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AE70C7">
        <w:rPr>
          <w:rFonts w:ascii="Times New Roman" w:hAnsi="Times New Roman"/>
          <w:b/>
          <w:sz w:val="28"/>
          <w:szCs w:val="28"/>
        </w:rPr>
        <w:t xml:space="preserve"> по охране труда пр</w:t>
      </w:r>
      <w:r>
        <w:rPr>
          <w:rFonts w:ascii="Times New Roman" w:hAnsi="Times New Roman"/>
          <w:b/>
          <w:sz w:val="28"/>
          <w:szCs w:val="28"/>
        </w:rPr>
        <w:t xml:space="preserve">и эксплуатации электроустановок, </w:t>
      </w:r>
    </w:p>
    <w:p w:rsidR="00064A55" w:rsidRDefault="00064A55" w:rsidP="00064A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утвержденные п</w:t>
      </w:r>
      <w:r w:rsidRPr="00AE70C7">
        <w:rPr>
          <w:rFonts w:ascii="Times New Roman" w:hAnsi="Times New Roman"/>
          <w:b/>
          <w:sz w:val="28"/>
          <w:szCs w:val="28"/>
        </w:rPr>
        <w:t>риказ</w:t>
      </w:r>
      <w:r>
        <w:rPr>
          <w:rFonts w:ascii="Times New Roman" w:hAnsi="Times New Roman"/>
          <w:b/>
          <w:sz w:val="28"/>
          <w:szCs w:val="28"/>
        </w:rPr>
        <w:t>ом</w:t>
      </w:r>
      <w:r w:rsidRPr="00AE70C7">
        <w:rPr>
          <w:rFonts w:ascii="Times New Roman" w:hAnsi="Times New Roman"/>
          <w:b/>
          <w:sz w:val="28"/>
          <w:szCs w:val="28"/>
        </w:rPr>
        <w:t xml:space="preserve"> Министерства труда и социально</w:t>
      </w:r>
      <w:r>
        <w:rPr>
          <w:rFonts w:ascii="Times New Roman" w:hAnsi="Times New Roman"/>
          <w:b/>
          <w:sz w:val="28"/>
          <w:szCs w:val="28"/>
        </w:rPr>
        <w:t xml:space="preserve">й защиты </w:t>
      </w:r>
    </w:p>
    <w:p w:rsidR="00064A55" w:rsidRPr="00AE70C7" w:rsidRDefault="00064A55" w:rsidP="00064A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 от 24 июля 2013 г. №</w:t>
      </w:r>
      <w:r w:rsidRPr="00AE70C7">
        <w:rPr>
          <w:rFonts w:ascii="Times New Roman" w:hAnsi="Times New Roman"/>
          <w:b/>
          <w:sz w:val="28"/>
          <w:szCs w:val="28"/>
        </w:rPr>
        <w:t xml:space="preserve"> 328н</w:t>
      </w:r>
    </w:p>
    <w:p w:rsidR="00064A55" w:rsidRPr="00DC2302" w:rsidRDefault="00064A55" w:rsidP="00064A55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379" w:type="pct"/>
        <w:tblInd w:w="-572" w:type="dxa"/>
        <w:tblLook w:val="04A0"/>
      </w:tblPr>
      <w:tblGrid>
        <w:gridCol w:w="633"/>
        <w:gridCol w:w="3869"/>
        <w:gridCol w:w="4425"/>
        <w:gridCol w:w="2733"/>
        <w:gridCol w:w="4247"/>
      </w:tblGrid>
      <w:tr w:rsidR="00680108" w:rsidRPr="004650E7" w:rsidTr="00A0573B">
        <w:tc>
          <w:tcPr>
            <w:tcW w:w="199" w:type="pct"/>
            <w:vAlign w:val="center"/>
          </w:tcPr>
          <w:p w:rsidR="00680108" w:rsidRPr="004650E7" w:rsidRDefault="00680108" w:rsidP="00501DC1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650E7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4650E7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4650E7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4650E7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1216" w:type="pct"/>
            <w:vAlign w:val="center"/>
          </w:tcPr>
          <w:p w:rsidR="00680108" w:rsidRPr="00056981" w:rsidRDefault="00680108" w:rsidP="00501DC1">
            <w:pPr>
              <w:pStyle w:val="2"/>
              <w:shd w:val="clear" w:color="auto" w:fill="auto"/>
              <w:spacing w:line="276" w:lineRule="auto"/>
              <w:ind w:left="60" w:right="20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81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 Правил</w:t>
            </w:r>
          </w:p>
        </w:tc>
        <w:tc>
          <w:tcPr>
            <w:tcW w:w="1391" w:type="pct"/>
            <w:vAlign w:val="center"/>
          </w:tcPr>
          <w:p w:rsidR="00680108" w:rsidRPr="00056981" w:rsidRDefault="00680108" w:rsidP="00501DC1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56981">
              <w:rPr>
                <w:rFonts w:ascii="Times New Roman" w:hAnsi="Times New Roman"/>
                <w:b/>
                <w:szCs w:val="24"/>
              </w:rPr>
              <w:t>Предлагаемые изменения</w:t>
            </w:r>
          </w:p>
        </w:tc>
        <w:tc>
          <w:tcPr>
            <w:tcW w:w="859" w:type="pct"/>
            <w:vAlign w:val="center"/>
          </w:tcPr>
          <w:p w:rsidR="00680108" w:rsidRPr="004650E7" w:rsidRDefault="00680108" w:rsidP="00501DC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Позиция членов рабочей группы</w:t>
            </w:r>
          </w:p>
        </w:tc>
        <w:tc>
          <w:tcPr>
            <w:tcW w:w="1335" w:type="pct"/>
            <w:vAlign w:val="center"/>
          </w:tcPr>
          <w:p w:rsidR="00680108" w:rsidRDefault="00680108" w:rsidP="00680108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0D96">
              <w:rPr>
                <w:rFonts w:ascii="Times New Roman" w:hAnsi="Times New Roman"/>
                <w:b/>
                <w:szCs w:val="24"/>
              </w:rPr>
              <w:t xml:space="preserve">Позиция </w:t>
            </w:r>
          </w:p>
          <w:p w:rsidR="00680108" w:rsidRPr="004650E7" w:rsidRDefault="00680108" w:rsidP="0068010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Минтруда России</w:t>
            </w:r>
          </w:p>
        </w:tc>
      </w:tr>
      <w:tr w:rsidR="00680108" w:rsidRPr="004650E7" w:rsidTr="007365FB">
        <w:trPr>
          <w:trHeight w:val="5235"/>
        </w:trPr>
        <w:tc>
          <w:tcPr>
            <w:tcW w:w="199" w:type="pct"/>
          </w:tcPr>
          <w:p w:rsidR="00680108" w:rsidRPr="004650E7" w:rsidRDefault="00680108" w:rsidP="00501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16" w:type="pct"/>
          </w:tcPr>
          <w:p w:rsidR="000C5538" w:rsidRDefault="000C5538" w:rsidP="000C5538">
            <w:pPr>
              <w:autoSpaceDE w:val="0"/>
              <w:autoSpaceDN w:val="0"/>
              <w:adjustRightInd w:val="0"/>
              <w:ind w:firstLine="4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Пункт 1.1.</w:t>
            </w:r>
            <w:r w:rsidR="00680108">
              <w:rPr>
                <w:rFonts w:ascii="Times New Roman" w:hAnsi="Times New Roman"/>
                <w:szCs w:val="24"/>
              </w:rPr>
              <w:t xml:space="preserve"> </w:t>
            </w:r>
          </w:p>
          <w:p w:rsidR="000C5538" w:rsidRDefault="000C5538" w:rsidP="000C5538">
            <w:pPr>
              <w:autoSpaceDE w:val="0"/>
              <w:autoSpaceDN w:val="0"/>
              <w:adjustRightInd w:val="0"/>
              <w:ind w:firstLine="4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Правила по </w:t>
            </w:r>
            <w:hyperlink r:id="rId7" w:history="1">
              <w:r w:rsidRPr="006553BB">
                <w:rPr>
                  <w:rFonts w:ascii="Times New Roman" w:hAnsi="Times New Roman"/>
                  <w:szCs w:val="24"/>
                </w:rPr>
                <w:t>охране труда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 эксплуатации электроустановок (далее - Правила) устанавливают государственные нормативные требования охраны труда при эксплуатации электроустановок.</w:t>
            </w:r>
          </w:p>
          <w:p w:rsidR="000C5538" w:rsidRDefault="000C5538" w:rsidP="000C5538">
            <w:pPr>
              <w:autoSpaceDE w:val="0"/>
              <w:autoSpaceDN w:val="0"/>
              <w:adjustRightInd w:val="0"/>
              <w:ind w:firstLine="47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Требования Правил распространяются на работодателей - юридических и физических лиц независимо от их организационно-правовых форм и работников из числа электротехнического, </w:t>
            </w:r>
            <w:proofErr w:type="spellStart"/>
            <w:r>
              <w:rPr>
                <w:rFonts w:ascii="Times New Roman" w:hAnsi="Times New Roman"/>
                <w:szCs w:val="24"/>
              </w:rPr>
              <w:t>электротехнологического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4"/>
              </w:rPr>
              <w:t>неэлектротехнического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персонала организаций (далее - работники),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измерения, а также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осуществляющих управление технологическими режимами работы объектов электроэнергетики и </w:t>
            </w:r>
            <w:proofErr w:type="spellStart"/>
            <w:r>
              <w:rPr>
                <w:rFonts w:ascii="Times New Roman" w:hAnsi="Times New Roman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установок потребителей.</w:t>
            </w:r>
            <w:proofErr w:type="gramEnd"/>
          </w:p>
          <w:p w:rsidR="000C5538" w:rsidRDefault="000C5538" w:rsidP="000C55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Требования безопасности при эксплуатации специализированных электроустановок, в том числе контактной сети электрифицированных железных дорог, городского электротранспорта должны соответствовать Правилам с учетом особенностей эксплуатации, обусловленных конструкцией данных электроустановок.</w:t>
            </w:r>
          </w:p>
          <w:p w:rsidR="00680108" w:rsidRPr="004650E7" w:rsidRDefault="00680108" w:rsidP="000C553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pct"/>
          </w:tcPr>
          <w:p w:rsidR="000C5538" w:rsidRDefault="000C5538" w:rsidP="000C5538">
            <w:pPr>
              <w:autoSpaceDE w:val="0"/>
              <w:autoSpaceDN w:val="0"/>
              <w:adjustRightInd w:val="0"/>
              <w:ind w:firstLine="4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Правила по </w:t>
            </w:r>
            <w:hyperlink r:id="rId8" w:history="1">
              <w:r w:rsidRPr="006553BB">
                <w:rPr>
                  <w:rFonts w:ascii="Times New Roman" w:hAnsi="Times New Roman"/>
                  <w:szCs w:val="24"/>
                </w:rPr>
                <w:t>охране труда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 эксплуатации электроустановок (далее - Правила) устанавливают </w:t>
            </w:r>
          </w:p>
          <w:p w:rsidR="000C5538" w:rsidRDefault="000C5538" w:rsidP="000C5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государственные нормативные требования охраны труда при эксплуатации электроустановок.</w:t>
            </w:r>
          </w:p>
          <w:p w:rsidR="000C5538" w:rsidRPr="00C96195" w:rsidRDefault="000C5538" w:rsidP="000C5538">
            <w:pPr>
              <w:autoSpaceDE w:val="0"/>
              <w:autoSpaceDN w:val="0"/>
              <w:adjustRightInd w:val="0"/>
              <w:ind w:firstLine="470"/>
              <w:jc w:val="both"/>
              <w:rPr>
                <w:rFonts w:ascii="Times New Roman" w:hAnsi="Times New Roman"/>
                <w:i/>
                <w:color w:val="FF0000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Требования Правил распространяются на работодателей - юридических и физических лиц независимо от их организационно-правовой формы и работников из числа электротехнического, </w:t>
            </w:r>
            <w:proofErr w:type="spellStart"/>
            <w:r>
              <w:rPr>
                <w:rFonts w:ascii="Times New Roman" w:hAnsi="Times New Roman"/>
                <w:szCs w:val="24"/>
              </w:rPr>
              <w:t>электротехнологического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4"/>
              </w:rPr>
              <w:t>неэлектротехнического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персонала организаций (далее - работники),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измерения, а также осуществляющих управление технологическими режимами работы объектов электроэнергетики</w:t>
            </w:r>
            <w:r w:rsidRPr="00C96195">
              <w:rPr>
                <w:rFonts w:ascii="Times New Roman" w:hAnsi="Times New Roman"/>
                <w:color w:val="FF0000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энергопринимающих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установок потребителей и </w:t>
            </w:r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>работы</w:t>
            </w:r>
            <w:proofErr w:type="gramEnd"/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 xml:space="preserve"> с приборами учета электроэнергии</w:t>
            </w:r>
            <w:r w:rsidRPr="00974A5E">
              <w:rPr>
                <w:rFonts w:ascii="Times New Roman" w:hAnsi="Times New Roman"/>
                <w:color w:val="C00000"/>
                <w:szCs w:val="24"/>
              </w:rPr>
              <w:t>.</w:t>
            </w:r>
          </w:p>
          <w:p w:rsidR="000C5538" w:rsidRDefault="000C5538" w:rsidP="000C5538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Требования безопасности при эксплуатации специализированных электроустановок, в том числе контактной сети электрифицированных железных дорог, городского электротранспорта должны соответствовать Правилам с учетом особенностей эксплуатации, обусловленных конструкцией данных электроустановок</w:t>
            </w:r>
          </w:p>
          <w:p w:rsidR="00680108" w:rsidRPr="004650E7" w:rsidRDefault="00680108" w:rsidP="000C553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:rsidR="00680108" w:rsidRPr="00056981" w:rsidRDefault="00680108" w:rsidP="000C55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680108" w:rsidRP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Учтено.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Урегулировано.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365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Изложить в следующей редакции: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365FB" w:rsidRDefault="007365FB" w:rsidP="007365FB">
            <w:pPr>
              <w:autoSpaceDE w:val="0"/>
              <w:autoSpaceDN w:val="0"/>
              <w:adjustRightInd w:val="0"/>
              <w:ind w:firstLine="4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«Правила по </w:t>
            </w:r>
            <w:hyperlink r:id="rId9" w:history="1">
              <w:r w:rsidRPr="006553BB">
                <w:rPr>
                  <w:rFonts w:ascii="Times New Roman" w:hAnsi="Times New Roman"/>
                  <w:szCs w:val="24"/>
                </w:rPr>
                <w:t>охране труда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 эксплуатации электроустановок (далее - Правила) устанавливают </w:t>
            </w:r>
          </w:p>
          <w:p w:rsidR="007365FB" w:rsidRDefault="007365FB" w:rsidP="00736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государственные нормативные требования охраны труда при эксплуатации электроустановок.</w:t>
            </w:r>
          </w:p>
          <w:p w:rsidR="007365FB" w:rsidRPr="00C96195" w:rsidRDefault="007365FB" w:rsidP="007365FB">
            <w:pPr>
              <w:autoSpaceDE w:val="0"/>
              <w:autoSpaceDN w:val="0"/>
              <w:adjustRightInd w:val="0"/>
              <w:ind w:firstLine="470"/>
              <w:jc w:val="both"/>
              <w:rPr>
                <w:rFonts w:ascii="Times New Roman" w:hAnsi="Times New Roman"/>
                <w:i/>
                <w:color w:val="FF0000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Требования Правил распространяются на работодателей - юридических и физических лиц независимо от их организационно-правовой формы и работников из числа электротехнического, </w:t>
            </w:r>
            <w:proofErr w:type="spellStart"/>
            <w:r>
              <w:rPr>
                <w:rFonts w:ascii="Times New Roman" w:hAnsi="Times New Roman"/>
                <w:szCs w:val="24"/>
              </w:rPr>
              <w:t>электротехнологического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4"/>
              </w:rPr>
              <w:t>неэлектротехнического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персонала организаций (далее - работники), занятых техническим обслуживанием электроустановок, проводящих в них оперативные переключения, организующих и выполняющих строительные, монтажные, </w:t>
            </w:r>
            <w:r>
              <w:rPr>
                <w:rFonts w:ascii="Times New Roman" w:hAnsi="Times New Roman"/>
                <w:szCs w:val="24"/>
              </w:rPr>
              <w:lastRenderedPageBreak/>
              <w:t>наладочные, ремонтные работы, испытания и измерения, а также осуществляющих управление технологическими режимами работы объектов электроэнергетики</w:t>
            </w:r>
            <w:r w:rsidRPr="00C96195">
              <w:rPr>
                <w:rFonts w:ascii="Times New Roman" w:hAnsi="Times New Roman"/>
                <w:color w:val="FF0000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установок потребителей </w:t>
            </w:r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>(в том</w:t>
            </w:r>
            <w:proofErr w:type="gramEnd"/>
            <w:r w:rsidRPr="007365FB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proofErr w:type="gramStart"/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>числе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>работы с приборами учета электроэнергии</w:t>
            </w:r>
            <w:r>
              <w:rPr>
                <w:rFonts w:ascii="Times New Roman" w:hAnsi="Times New Roman"/>
                <w:b/>
                <w:color w:val="C00000"/>
                <w:szCs w:val="24"/>
              </w:rPr>
              <w:t>)</w:t>
            </w:r>
            <w:r w:rsidRPr="00974A5E">
              <w:rPr>
                <w:rFonts w:ascii="Times New Roman" w:hAnsi="Times New Roman"/>
                <w:color w:val="C00000"/>
                <w:szCs w:val="24"/>
              </w:rPr>
              <w:t>.</w:t>
            </w:r>
          </w:p>
          <w:p w:rsidR="007365FB" w:rsidRDefault="007365FB" w:rsidP="007365F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Требования безопасности при эксплуатации специализированных электроустановок, в том числе контактной сети электрифицированных железных дорог, городского электротранспорта должны соответствовать Правилам с учетом особенностей эксплуатации, обусловленных конструкцией данных электроустановок».</w:t>
            </w:r>
          </w:p>
          <w:p w:rsidR="007365FB" w:rsidRPr="007365FB" w:rsidRDefault="007365FB" w:rsidP="007365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08" w:rsidRPr="008B61E6" w:rsidTr="00A0573B">
        <w:tc>
          <w:tcPr>
            <w:tcW w:w="199" w:type="pct"/>
          </w:tcPr>
          <w:p w:rsidR="00680108" w:rsidRPr="008B61E6" w:rsidRDefault="00680108" w:rsidP="00501DC1">
            <w:pPr>
              <w:jc w:val="center"/>
              <w:rPr>
                <w:rFonts w:ascii="Times New Roman" w:hAnsi="Times New Roman"/>
                <w:szCs w:val="24"/>
              </w:rPr>
            </w:pPr>
            <w:r w:rsidRPr="008B61E6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216" w:type="pct"/>
          </w:tcPr>
          <w:p w:rsidR="00680108" w:rsidRDefault="000C5538" w:rsidP="000C5538">
            <w:pPr>
              <w:pStyle w:val="ConsPlusNormal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8.1</w:t>
            </w:r>
          </w:p>
          <w:p w:rsidR="000C5538" w:rsidRPr="00622310" w:rsidRDefault="000C5538" w:rsidP="000C5538">
            <w:pPr>
              <w:autoSpaceDE w:val="0"/>
              <w:autoSpaceDN w:val="0"/>
              <w:adjustRightInd w:val="0"/>
              <w:ind w:firstLine="471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22310">
              <w:rPr>
                <w:rFonts w:ascii="Times New Roman" w:hAnsi="Times New Roman"/>
                <w:szCs w:val="24"/>
              </w:rPr>
              <w:t>Небольшие по объему ремонтные работы и работы по техническому обслуживанию, выполняемые в течение рабочей смены и разрешенные к производству в порядке текущей эксплуатации, должны содержаться в перечне работ.</w:t>
            </w:r>
            <w:proofErr w:type="gramEnd"/>
            <w:r w:rsidRPr="00622310">
              <w:rPr>
                <w:rFonts w:ascii="Times New Roman" w:hAnsi="Times New Roman"/>
                <w:szCs w:val="24"/>
              </w:rPr>
              <w:t xml:space="preserve"> Перечень работ подписывается техническим руководителем или работником из числа административно-технического персонала (руководящих </w:t>
            </w:r>
            <w:r w:rsidRPr="00622310">
              <w:rPr>
                <w:rFonts w:ascii="Times New Roman" w:hAnsi="Times New Roman"/>
                <w:szCs w:val="24"/>
              </w:rPr>
              <w:lastRenderedPageBreak/>
              <w:t>работников и специалистов), на которого возложены обязанности по организации безопасного обслуживания электроустановок в соответствии с действующими правилами и нормативно-техническими документами (далее - ответственный за электрохозяйство) и утверждается руководителем организации или руководителем обособленного подразделения.</w:t>
            </w:r>
          </w:p>
          <w:p w:rsidR="000C5538" w:rsidRPr="008B61E6" w:rsidRDefault="000C5538" w:rsidP="000C5538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  <w:r w:rsidRPr="00622310">
              <w:rPr>
                <w:sz w:val="24"/>
                <w:szCs w:val="24"/>
              </w:rPr>
              <w:t>Подготовка рабочего места и работа, разрешенная в порядке текущей эксплуатации к выполнению оперативным или оперативно-ремонтным персоналом, распространяется только на электроустановки напряжением до 1000</w:t>
            </w:r>
            <w:proofErr w:type="gramStart"/>
            <w:r w:rsidRPr="00622310">
              <w:rPr>
                <w:sz w:val="24"/>
                <w:szCs w:val="24"/>
              </w:rPr>
              <w:t xml:space="preserve"> В</w:t>
            </w:r>
            <w:proofErr w:type="gramEnd"/>
            <w:r w:rsidRPr="00622310">
              <w:rPr>
                <w:sz w:val="24"/>
                <w:szCs w:val="24"/>
              </w:rPr>
              <w:t xml:space="preserve"> и выполняется только на закрепленном за этим персоналом оборудовании (участке).</w:t>
            </w:r>
          </w:p>
        </w:tc>
        <w:tc>
          <w:tcPr>
            <w:tcW w:w="1391" w:type="pct"/>
          </w:tcPr>
          <w:p w:rsidR="00680108" w:rsidRDefault="00680108" w:rsidP="00056981">
            <w:pPr>
              <w:pStyle w:val="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C5538" w:rsidRPr="00622310" w:rsidRDefault="000C5538" w:rsidP="000C5538">
            <w:pPr>
              <w:autoSpaceDE w:val="0"/>
              <w:autoSpaceDN w:val="0"/>
              <w:adjustRightInd w:val="0"/>
              <w:ind w:firstLine="471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22310">
              <w:rPr>
                <w:rFonts w:ascii="Times New Roman" w:hAnsi="Times New Roman"/>
                <w:szCs w:val="24"/>
              </w:rPr>
              <w:t>Небольшие по объему ремонтные работы и работы по техническому обслуживанию, выполняемые в течение рабочей смены и разрешенные к производству в порядке текущей эксплуатации, должны содержаться в перечне работ.</w:t>
            </w:r>
            <w:proofErr w:type="gramEnd"/>
            <w:r w:rsidRPr="00622310">
              <w:rPr>
                <w:rFonts w:ascii="Times New Roman" w:hAnsi="Times New Roman"/>
                <w:szCs w:val="24"/>
              </w:rPr>
              <w:t xml:space="preserve"> Перечень работ подписывается техническим руководителем или работником из числа административно-технического персонала (руководящих работников и специалистов), на которого возложены </w:t>
            </w:r>
            <w:r w:rsidRPr="0062075E">
              <w:rPr>
                <w:rFonts w:ascii="Times New Roman" w:hAnsi="Times New Roman"/>
                <w:spacing w:val="-2"/>
                <w:szCs w:val="24"/>
              </w:rPr>
              <w:t>обязанности по организации безопасного</w:t>
            </w:r>
            <w:r w:rsidRPr="00622310">
              <w:rPr>
                <w:rFonts w:ascii="Times New Roman" w:hAnsi="Times New Roman"/>
                <w:szCs w:val="24"/>
              </w:rPr>
              <w:t xml:space="preserve"> </w:t>
            </w:r>
            <w:r w:rsidRPr="00622310">
              <w:rPr>
                <w:rFonts w:ascii="Times New Roman" w:hAnsi="Times New Roman"/>
                <w:szCs w:val="24"/>
              </w:rPr>
              <w:lastRenderedPageBreak/>
              <w:t>обслуживания электроустановок в соответствии с действующими правилами и нормативно-техническими документами (далее - ответственный за электрохозяйство) и утверждается руководителем организации или руководителем обособленного подразделения.</w:t>
            </w:r>
          </w:p>
          <w:p w:rsidR="00680108" w:rsidRPr="008B61E6" w:rsidRDefault="000C5538" w:rsidP="000C5538">
            <w:pPr>
              <w:autoSpaceDE w:val="0"/>
              <w:autoSpaceDN w:val="0"/>
              <w:adjustRightInd w:val="0"/>
              <w:ind w:firstLine="471"/>
              <w:jc w:val="both"/>
              <w:rPr>
                <w:rFonts w:ascii="Times New Roman" w:hAnsi="Times New Roman"/>
                <w:szCs w:val="24"/>
              </w:rPr>
            </w:pPr>
            <w:r w:rsidRPr="00622310">
              <w:rPr>
                <w:rFonts w:ascii="Times New Roman" w:hAnsi="Times New Roman"/>
                <w:szCs w:val="24"/>
              </w:rPr>
              <w:t>Подготовка рабочего места и работа, разрешенная в порядке текущей эксплуатации к выполнению оперативным или оперативно-ремонтным персоналом, распространяется только на электроустановки напряжением до 1000</w:t>
            </w:r>
            <w:proofErr w:type="gramStart"/>
            <w:r w:rsidRPr="00622310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 w:rsidRPr="00622310">
              <w:rPr>
                <w:rFonts w:ascii="Times New Roman" w:hAnsi="Times New Roman"/>
                <w:szCs w:val="24"/>
              </w:rPr>
              <w:t xml:space="preserve"> </w:t>
            </w:r>
            <w:r w:rsidRPr="0062075E">
              <w:rPr>
                <w:rFonts w:ascii="Times New Roman" w:hAnsi="Times New Roman"/>
                <w:spacing w:val="-2"/>
                <w:szCs w:val="24"/>
              </w:rPr>
              <w:t>и выполняется только на закрепленном за этим персоналом оборудовании</w:t>
            </w:r>
            <w:r>
              <w:rPr>
                <w:rFonts w:ascii="Times New Roman" w:hAnsi="Times New Roman"/>
                <w:szCs w:val="24"/>
              </w:rPr>
              <w:t xml:space="preserve"> (участке) </w:t>
            </w:r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>или на оборудовании потребителя в соответствии с пунктом 42.8.</w:t>
            </w:r>
          </w:p>
        </w:tc>
        <w:tc>
          <w:tcPr>
            <w:tcW w:w="859" w:type="pct"/>
          </w:tcPr>
          <w:p w:rsidR="00680108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0A37" w:rsidRPr="00850A37" w:rsidRDefault="00850A37" w:rsidP="00850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7365FB" w:rsidRP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Учтено.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Урегулировано.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365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Изложить в следующей редакции: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365FB" w:rsidRPr="007365FB" w:rsidRDefault="007365FB" w:rsidP="007365FB">
            <w:pPr>
              <w:autoSpaceDE w:val="0"/>
              <w:autoSpaceDN w:val="0"/>
              <w:adjustRightInd w:val="0"/>
              <w:ind w:firstLine="252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7365FB">
              <w:rPr>
                <w:rFonts w:ascii="Times New Roman" w:hAnsi="Times New Roman"/>
                <w:i/>
                <w:szCs w:val="24"/>
              </w:rPr>
              <w:t>«</w:t>
            </w:r>
            <w:r w:rsidRPr="007365FB">
              <w:rPr>
                <w:rFonts w:ascii="Times New Roman" w:hAnsi="Times New Roman"/>
                <w:szCs w:val="24"/>
              </w:rPr>
              <w:t>Небольшие по объему ремонтные работы и работы по техническому обслуживанию, выполняемые в течение рабочей смены и разрешенные к производству в порядке текущей эксплуатации, должны содержаться в перечне работ.</w:t>
            </w:r>
            <w:proofErr w:type="gramEnd"/>
            <w:r w:rsidRPr="007365FB">
              <w:rPr>
                <w:rFonts w:ascii="Times New Roman" w:hAnsi="Times New Roman"/>
                <w:szCs w:val="24"/>
              </w:rPr>
              <w:t xml:space="preserve"> Перечень работ подписывается техническим руководителем или работником из </w:t>
            </w:r>
            <w:r w:rsidRPr="007365FB">
              <w:rPr>
                <w:rFonts w:ascii="Times New Roman" w:hAnsi="Times New Roman"/>
                <w:szCs w:val="24"/>
              </w:rPr>
              <w:lastRenderedPageBreak/>
              <w:t xml:space="preserve">числа административно-технического персонала (руководящих работников и специалистов), на которого возложены </w:t>
            </w:r>
            <w:r w:rsidRPr="007365FB">
              <w:rPr>
                <w:rFonts w:ascii="Times New Roman" w:hAnsi="Times New Roman"/>
                <w:spacing w:val="-2"/>
                <w:szCs w:val="24"/>
              </w:rPr>
              <w:t>обязанности по организации безопасного</w:t>
            </w:r>
            <w:r w:rsidRPr="007365FB">
              <w:rPr>
                <w:rFonts w:ascii="Times New Roman" w:hAnsi="Times New Roman"/>
                <w:szCs w:val="24"/>
              </w:rPr>
              <w:t xml:space="preserve"> обслуживания электроустановок в соответствии с действующими правилами и нормативно-техническими документами (далее - ответственный за электрохозяйство) и утверждается руководителем организации или руководителем обособленного подразделения.</w:t>
            </w:r>
          </w:p>
          <w:p w:rsidR="007365FB" w:rsidRPr="007365FB" w:rsidRDefault="007365FB" w:rsidP="007365FB">
            <w:pPr>
              <w:pStyle w:val="a4"/>
              <w:ind w:firstLine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65FB">
              <w:rPr>
                <w:rFonts w:ascii="Times New Roman" w:hAnsi="Times New Roman"/>
                <w:sz w:val="24"/>
                <w:szCs w:val="24"/>
              </w:rPr>
              <w:t>Подготовка рабочего места и работа, разрешенная в порядке текущей эксплуатации к выполнению оперативным или оперативно-ремонтным персоналом, распространяется только на электроустановки напряжением до 1000</w:t>
            </w:r>
            <w:proofErr w:type="gramStart"/>
            <w:r w:rsidRPr="007365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3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FB">
              <w:rPr>
                <w:rFonts w:ascii="Times New Roman" w:hAnsi="Times New Roman"/>
                <w:spacing w:val="-2"/>
                <w:sz w:val="24"/>
                <w:szCs w:val="24"/>
              </w:rPr>
              <w:t>и выполняется только на закрепленном за этим персоналом оборудовании</w:t>
            </w:r>
            <w:r w:rsidRPr="007365FB">
              <w:rPr>
                <w:rFonts w:ascii="Times New Roman" w:hAnsi="Times New Roman"/>
                <w:sz w:val="24"/>
                <w:szCs w:val="24"/>
              </w:rPr>
              <w:t xml:space="preserve"> (участке) </w:t>
            </w:r>
            <w:r w:rsidRPr="007365F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элктроустановке</w:t>
            </w:r>
            <w:proofErr w:type="spellEnd"/>
            <w:r w:rsidRPr="007365F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потребителя в соответствии с пунктом 42.8.</w:t>
            </w: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850A37" w:rsidRPr="008B61E6" w:rsidRDefault="00850A37" w:rsidP="000C55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08" w:rsidRPr="008B61E6" w:rsidTr="00A0573B">
        <w:tc>
          <w:tcPr>
            <w:tcW w:w="199" w:type="pct"/>
          </w:tcPr>
          <w:p w:rsidR="00680108" w:rsidRPr="008B61E6" w:rsidRDefault="000C5538" w:rsidP="000569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</w:t>
            </w:r>
            <w:r w:rsidR="0068010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16" w:type="pct"/>
          </w:tcPr>
          <w:p w:rsidR="000C5538" w:rsidRPr="000C5538" w:rsidRDefault="000C5538" w:rsidP="000C55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0C5538">
              <w:rPr>
                <w:rFonts w:ascii="Times New Roman" w:hAnsi="Times New Roman"/>
                <w:szCs w:val="24"/>
              </w:rPr>
              <w:t>Пункт 42.7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80108" w:rsidRPr="000C5538">
              <w:rPr>
                <w:rFonts w:ascii="Times New Roman" w:hAnsi="Times New Roman"/>
                <w:szCs w:val="24"/>
              </w:rPr>
              <w:t xml:space="preserve">    </w:t>
            </w:r>
          </w:p>
          <w:p w:rsidR="000C5538" w:rsidRPr="00363D42" w:rsidRDefault="000C5538" w:rsidP="000C55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363D42">
              <w:rPr>
                <w:rFonts w:ascii="Times New Roman" w:hAnsi="Times New Roman"/>
                <w:szCs w:val="24"/>
              </w:rPr>
              <w:t xml:space="preserve">Работники </w:t>
            </w:r>
            <w:proofErr w:type="spellStart"/>
            <w:r w:rsidRPr="00363D42">
              <w:rPr>
                <w:rFonts w:ascii="Times New Roman" w:hAnsi="Times New Roman"/>
                <w:szCs w:val="24"/>
              </w:rPr>
              <w:t>энергоснабжающих</w:t>
            </w:r>
            <w:proofErr w:type="spellEnd"/>
            <w:r w:rsidRPr="00363D42">
              <w:rPr>
                <w:rFonts w:ascii="Times New Roman" w:hAnsi="Times New Roman"/>
                <w:szCs w:val="24"/>
              </w:rPr>
              <w:t xml:space="preserve"> организаций работу с приборами учета потребителя проводят на правах командированного персонала. Эти работы проводятся бригадой в </w:t>
            </w:r>
            <w:proofErr w:type="gramStart"/>
            <w:r w:rsidRPr="00363D42">
              <w:rPr>
                <w:rFonts w:ascii="Times New Roman" w:hAnsi="Times New Roman"/>
                <w:szCs w:val="24"/>
              </w:rPr>
              <w:lastRenderedPageBreak/>
              <w:t>составе</w:t>
            </w:r>
            <w:proofErr w:type="gramEnd"/>
            <w:r w:rsidRPr="00363D42">
              <w:rPr>
                <w:rFonts w:ascii="Times New Roman" w:hAnsi="Times New Roman"/>
                <w:szCs w:val="24"/>
              </w:rPr>
              <w:t xml:space="preserve"> не менее двух работников.</w:t>
            </w:r>
          </w:p>
          <w:p w:rsidR="000C5538" w:rsidRPr="00363D42" w:rsidRDefault="000C5538" w:rsidP="000C5538">
            <w:pPr>
              <w:autoSpaceDE w:val="0"/>
              <w:autoSpaceDN w:val="0"/>
              <w:adjustRightInd w:val="0"/>
              <w:ind w:firstLine="470"/>
              <w:jc w:val="both"/>
              <w:rPr>
                <w:rFonts w:ascii="Times New Roman" w:hAnsi="Times New Roman"/>
                <w:szCs w:val="24"/>
              </w:rPr>
            </w:pPr>
            <w:r w:rsidRPr="00363D42">
              <w:rPr>
                <w:rFonts w:ascii="Times New Roman" w:hAnsi="Times New Roman"/>
                <w:szCs w:val="24"/>
              </w:rPr>
              <w:t xml:space="preserve">В помещениях РУ записывать показания электросчетчиков допускается работнику </w:t>
            </w:r>
            <w:proofErr w:type="spellStart"/>
            <w:r w:rsidRPr="00363D42">
              <w:rPr>
                <w:rFonts w:ascii="Times New Roman" w:hAnsi="Times New Roman"/>
                <w:szCs w:val="24"/>
              </w:rPr>
              <w:t>энергоснабжающей</w:t>
            </w:r>
            <w:proofErr w:type="spellEnd"/>
            <w:r w:rsidRPr="00363D42">
              <w:rPr>
                <w:rFonts w:ascii="Times New Roman" w:hAnsi="Times New Roman"/>
                <w:szCs w:val="24"/>
              </w:rPr>
              <w:t xml:space="preserve"> организации, имеющему группу III, в присутствии представителя потребителя электроэнергии</w:t>
            </w:r>
          </w:p>
          <w:p w:rsidR="00680108" w:rsidRDefault="00680108" w:rsidP="000C5538">
            <w:pPr>
              <w:pStyle w:val="ConsPlusNormal"/>
              <w:spacing w:before="220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680108" w:rsidRPr="008B61E6" w:rsidRDefault="00680108" w:rsidP="000C5538">
            <w:pPr>
              <w:pStyle w:val="ConsPlusNormal"/>
              <w:spacing w:before="22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pct"/>
          </w:tcPr>
          <w:p w:rsidR="00680108" w:rsidRDefault="00680108" w:rsidP="00056981">
            <w:pPr>
              <w:pStyle w:val="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C5538" w:rsidRPr="002C7C4B" w:rsidRDefault="000C5538" w:rsidP="000C553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63D42">
              <w:rPr>
                <w:rFonts w:ascii="Times New Roman" w:hAnsi="Times New Roman"/>
                <w:szCs w:val="24"/>
              </w:rPr>
              <w:t xml:space="preserve">Работники </w:t>
            </w:r>
            <w:proofErr w:type="spellStart"/>
            <w:r w:rsidRPr="00363D42">
              <w:rPr>
                <w:rFonts w:ascii="Times New Roman" w:hAnsi="Times New Roman"/>
                <w:szCs w:val="24"/>
              </w:rPr>
              <w:t>энергоснабжающих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>энергосбытовых</w:t>
            </w:r>
            <w:proofErr w:type="spellEnd"/>
            <w:r w:rsidRPr="00622310">
              <w:rPr>
                <w:rFonts w:ascii="Times New Roman" w:hAnsi="Times New Roman"/>
                <w:i/>
                <w:color w:val="FF0000"/>
                <w:szCs w:val="24"/>
              </w:rPr>
              <w:t xml:space="preserve"> </w:t>
            </w:r>
            <w:r w:rsidRPr="00363D42">
              <w:rPr>
                <w:rFonts w:ascii="Times New Roman" w:hAnsi="Times New Roman"/>
                <w:szCs w:val="24"/>
              </w:rPr>
              <w:t xml:space="preserve">организаций работу с приборами учета потребителя, </w:t>
            </w:r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 xml:space="preserve">имеющего в </w:t>
            </w:r>
            <w:proofErr w:type="gramStart"/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>штате</w:t>
            </w:r>
            <w:proofErr w:type="gramEnd"/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 xml:space="preserve"> оперативный (оперативно-ремонтный) персонал</w:t>
            </w:r>
            <w:r w:rsidRPr="00363D42">
              <w:rPr>
                <w:rFonts w:ascii="Times New Roman" w:hAnsi="Times New Roman"/>
                <w:szCs w:val="24"/>
              </w:rPr>
              <w:t xml:space="preserve">, проводят на правах командированного </w:t>
            </w:r>
            <w:r w:rsidRPr="00363D42">
              <w:rPr>
                <w:rFonts w:ascii="Times New Roman" w:hAnsi="Times New Roman"/>
                <w:szCs w:val="24"/>
              </w:rPr>
              <w:lastRenderedPageBreak/>
              <w:t xml:space="preserve">персонала. Эти работы проводятся бригадой в </w:t>
            </w:r>
            <w:proofErr w:type="gramStart"/>
            <w:r w:rsidRPr="00363D42">
              <w:rPr>
                <w:rFonts w:ascii="Times New Roman" w:hAnsi="Times New Roman"/>
                <w:szCs w:val="24"/>
              </w:rPr>
              <w:t>составе</w:t>
            </w:r>
            <w:proofErr w:type="gramEnd"/>
            <w:r w:rsidRPr="00363D42">
              <w:rPr>
                <w:rFonts w:ascii="Times New Roman" w:hAnsi="Times New Roman"/>
                <w:szCs w:val="24"/>
              </w:rPr>
              <w:t xml:space="preserve"> не менее двух работников. </w:t>
            </w:r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 xml:space="preserve">Работы выполняются по распоряжению, выданным персоналом потребителя. Подготовку рабочего места и допуск работников </w:t>
            </w:r>
            <w:proofErr w:type="spellStart"/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>энергоснабжающих</w:t>
            </w:r>
            <w:proofErr w:type="spellEnd"/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 xml:space="preserve"> и </w:t>
            </w:r>
            <w:proofErr w:type="spellStart"/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>энергосбытовых</w:t>
            </w:r>
            <w:proofErr w:type="spellEnd"/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 xml:space="preserve"> организаций к работе с приборами учета выполняет в </w:t>
            </w:r>
            <w:proofErr w:type="gramStart"/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>этом</w:t>
            </w:r>
            <w:proofErr w:type="gramEnd"/>
            <w:r w:rsidRPr="00974A5E">
              <w:rPr>
                <w:rFonts w:ascii="Times New Roman" w:hAnsi="Times New Roman"/>
                <w:b/>
                <w:color w:val="C00000"/>
                <w:szCs w:val="24"/>
              </w:rPr>
              <w:t xml:space="preserve"> случае персонал потребителя.</w:t>
            </w:r>
          </w:p>
          <w:p w:rsidR="00680108" w:rsidRPr="008B61E6" w:rsidRDefault="000C5538" w:rsidP="000C5538">
            <w:pPr>
              <w:pStyle w:val="Style5"/>
              <w:spacing w:line="240" w:lineRule="auto"/>
              <w:ind w:firstLine="851"/>
              <w:rPr>
                <w:rFonts w:ascii="Times New Roman" w:hAnsi="Times New Roman"/>
              </w:rPr>
            </w:pPr>
            <w:r w:rsidRPr="0062075E">
              <w:rPr>
                <w:rFonts w:ascii="Times New Roman" w:hAnsi="Times New Roman" w:cs="Times New Roman"/>
                <w:spacing w:val="-2"/>
              </w:rPr>
              <w:t xml:space="preserve">В помещениях РУ записывать показания электросчетчиков допускается работнику </w:t>
            </w:r>
            <w:proofErr w:type="spellStart"/>
            <w:r w:rsidRPr="0062075E">
              <w:rPr>
                <w:rFonts w:ascii="Times New Roman" w:hAnsi="Times New Roman" w:cs="Times New Roman"/>
                <w:spacing w:val="-2"/>
              </w:rPr>
              <w:t>энергоснабжающей</w:t>
            </w:r>
            <w:proofErr w:type="spellEnd"/>
            <w:r w:rsidRPr="006207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4A5E">
              <w:rPr>
                <w:rFonts w:ascii="Times New Roman" w:hAnsi="Times New Roman" w:cs="Times New Roman"/>
                <w:b/>
                <w:color w:val="C00000"/>
                <w:spacing w:val="-2"/>
              </w:rPr>
              <w:t xml:space="preserve">или </w:t>
            </w:r>
            <w:proofErr w:type="spellStart"/>
            <w:r w:rsidRPr="00974A5E">
              <w:rPr>
                <w:rFonts w:ascii="Times New Roman" w:hAnsi="Times New Roman" w:cs="Times New Roman"/>
                <w:b/>
                <w:color w:val="C00000"/>
                <w:spacing w:val="-2"/>
              </w:rPr>
              <w:t>энергосбытовой</w:t>
            </w:r>
            <w:proofErr w:type="spellEnd"/>
            <w:r w:rsidRPr="002C7C4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C7C4B">
              <w:rPr>
                <w:rFonts w:ascii="Times New Roman" w:hAnsi="Times New Roman" w:cs="Times New Roman"/>
                <w:spacing w:val="-2"/>
              </w:rPr>
              <w:t>организа</w:t>
            </w:r>
            <w:r w:rsidRPr="0062075E">
              <w:rPr>
                <w:rFonts w:ascii="Times New Roman" w:hAnsi="Times New Roman" w:cs="Times New Roman"/>
                <w:spacing w:val="-2"/>
              </w:rPr>
              <w:t>ции, имеющему группу III, в присутствии представителя потребителя электроэнергии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4A5E">
              <w:rPr>
                <w:rFonts w:ascii="Times New Roman" w:hAnsi="Times New Roman" w:cs="Times New Roman"/>
                <w:b/>
                <w:color w:val="C00000"/>
                <w:spacing w:val="-2"/>
              </w:rPr>
              <w:t>без выдачи распоряжения.</w:t>
            </w:r>
          </w:p>
        </w:tc>
        <w:tc>
          <w:tcPr>
            <w:tcW w:w="859" w:type="pct"/>
          </w:tcPr>
          <w:p w:rsidR="00974186" w:rsidRDefault="00974186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1DC1" w:rsidRPr="00974186" w:rsidRDefault="00501DC1" w:rsidP="000C55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7365FB" w:rsidRP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Учтено.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Урегулировано.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365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Изложить в следующей редакции: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365FB" w:rsidRPr="007365FB" w:rsidRDefault="007365FB" w:rsidP="007365FB">
            <w:pPr>
              <w:autoSpaceDE w:val="0"/>
              <w:autoSpaceDN w:val="0"/>
              <w:adjustRightInd w:val="0"/>
              <w:ind w:firstLine="252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365FB">
              <w:rPr>
                <w:rFonts w:ascii="Times New Roman" w:hAnsi="Times New Roman"/>
                <w:szCs w:val="24"/>
              </w:rPr>
              <w:t xml:space="preserve">«Работники </w:t>
            </w:r>
            <w:proofErr w:type="spellStart"/>
            <w:r w:rsidRPr="007365FB">
              <w:rPr>
                <w:rFonts w:ascii="Times New Roman" w:hAnsi="Times New Roman"/>
                <w:szCs w:val="24"/>
              </w:rPr>
              <w:t>энергоснабжающих</w:t>
            </w:r>
            <w:proofErr w:type="spellEnd"/>
            <w:r w:rsidRPr="007365FB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>энергосбытовых</w:t>
            </w:r>
            <w:proofErr w:type="spellEnd"/>
            <w:r w:rsidRPr="007365FB">
              <w:rPr>
                <w:rFonts w:ascii="Times New Roman" w:hAnsi="Times New Roman"/>
                <w:i/>
                <w:color w:val="FF0000"/>
                <w:szCs w:val="24"/>
              </w:rPr>
              <w:t xml:space="preserve"> </w:t>
            </w:r>
            <w:r w:rsidRPr="007365FB">
              <w:rPr>
                <w:rFonts w:ascii="Times New Roman" w:hAnsi="Times New Roman"/>
                <w:szCs w:val="24"/>
              </w:rPr>
              <w:t xml:space="preserve">организаций работу </w:t>
            </w:r>
            <w:r w:rsidRPr="007365FB">
              <w:rPr>
                <w:rFonts w:ascii="Times New Roman" w:hAnsi="Times New Roman"/>
                <w:szCs w:val="24"/>
              </w:rPr>
              <w:lastRenderedPageBreak/>
              <w:t xml:space="preserve">с приборами учета потребителя, </w:t>
            </w:r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 xml:space="preserve">имеющего в </w:t>
            </w:r>
            <w:proofErr w:type="gramStart"/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>штате</w:t>
            </w:r>
            <w:proofErr w:type="gramEnd"/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 xml:space="preserve"> оперативный (оперативно-ремонтный) персонал</w:t>
            </w:r>
            <w:r w:rsidRPr="007365FB">
              <w:rPr>
                <w:rFonts w:ascii="Times New Roman" w:hAnsi="Times New Roman"/>
                <w:szCs w:val="24"/>
              </w:rPr>
              <w:t xml:space="preserve">, проводят на правах командированного персонала. Эти работы проводятся бригадой в </w:t>
            </w:r>
            <w:proofErr w:type="gramStart"/>
            <w:r w:rsidRPr="007365FB">
              <w:rPr>
                <w:rFonts w:ascii="Times New Roman" w:hAnsi="Times New Roman"/>
                <w:szCs w:val="24"/>
              </w:rPr>
              <w:t>составе</w:t>
            </w:r>
            <w:proofErr w:type="gramEnd"/>
            <w:r w:rsidRPr="007365FB">
              <w:rPr>
                <w:rFonts w:ascii="Times New Roman" w:hAnsi="Times New Roman"/>
                <w:szCs w:val="24"/>
              </w:rPr>
              <w:t xml:space="preserve"> не менее двух работников. </w:t>
            </w:r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 xml:space="preserve">Работы выполняются по распоряжению, выданным персоналом потребителя. Подготовку рабочего места и допуск работников </w:t>
            </w:r>
            <w:proofErr w:type="spellStart"/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>энергоснабжающих</w:t>
            </w:r>
            <w:proofErr w:type="spellEnd"/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 xml:space="preserve"> и </w:t>
            </w:r>
            <w:proofErr w:type="spellStart"/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>энергосбытовых</w:t>
            </w:r>
            <w:proofErr w:type="spellEnd"/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 xml:space="preserve"> организаций к работе с приборами учета выполняет в </w:t>
            </w:r>
            <w:proofErr w:type="gramStart"/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>этом</w:t>
            </w:r>
            <w:proofErr w:type="gramEnd"/>
            <w:r w:rsidRPr="007365FB">
              <w:rPr>
                <w:rFonts w:ascii="Times New Roman" w:hAnsi="Times New Roman"/>
                <w:b/>
                <w:color w:val="C00000"/>
                <w:szCs w:val="24"/>
              </w:rPr>
              <w:t xml:space="preserve"> случае персонал потребителя.</w:t>
            </w:r>
          </w:p>
          <w:p w:rsidR="00680108" w:rsidRPr="007365FB" w:rsidRDefault="007365FB" w:rsidP="007365FB">
            <w:pPr>
              <w:pStyle w:val="a4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помещениях РУ записывать показания электросчетчиков допускается работнику </w:t>
            </w:r>
            <w:proofErr w:type="spellStart"/>
            <w:r w:rsidRPr="007365FB">
              <w:rPr>
                <w:rFonts w:ascii="Times New Roman" w:hAnsi="Times New Roman"/>
                <w:spacing w:val="-2"/>
                <w:sz w:val="24"/>
                <w:szCs w:val="24"/>
              </w:rPr>
              <w:t>энергоснабжающей</w:t>
            </w:r>
            <w:proofErr w:type="spellEnd"/>
            <w:r w:rsidRPr="007365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365FB">
              <w:rPr>
                <w:rFonts w:ascii="Times New Roman" w:hAnsi="Times New Roman"/>
                <w:b/>
                <w:color w:val="C00000"/>
                <w:spacing w:val="-2"/>
                <w:sz w:val="24"/>
                <w:szCs w:val="24"/>
              </w:rPr>
              <w:t xml:space="preserve">или </w:t>
            </w:r>
            <w:proofErr w:type="spellStart"/>
            <w:r w:rsidRPr="007365FB">
              <w:rPr>
                <w:rFonts w:ascii="Times New Roman" w:hAnsi="Times New Roman"/>
                <w:b/>
                <w:color w:val="C00000"/>
                <w:spacing w:val="-2"/>
                <w:sz w:val="24"/>
                <w:szCs w:val="24"/>
              </w:rPr>
              <w:t>энергосбытовой</w:t>
            </w:r>
            <w:proofErr w:type="spellEnd"/>
            <w:r w:rsidRPr="007365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7365FB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организации, имеющему группу III, в присутствии представителя потребителя электроэнергии</w:t>
            </w:r>
            <w:r w:rsidRPr="007365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».</w:t>
            </w:r>
          </w:p>
          <w:p w:rsidR="007365FB" w:rsidRDefault="007365FB" w:rsidP="000569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74186" w:rsidRPr="008B61E6" w:rsidRDefault="00974186" w:rsidP="00974186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08" w:rsidRPr="008B61E6" w:rsidTr="00A0573B">
        <w:trPr>
          <w:trHeight w:val="4389"/>
        </w:trPr>
        <w:tc>
          <w:tcPr>
            <w:tcW w:w="199" w:type="pct"/>
          </w:tcPr>
          <w:p w:rsidR="00680108" w:rsidRPr="008B61E6" w:rsidRDefault="00680108" w:rsidP="00501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1216" w:type="pct"/>
          </w:tcPr>
          <w:p w:rsidR="002C7C4B" w:rsidRPr="002C7C4B" w:rsidRDefault="002C7C4B" w:rsidP="002C7C4B">
            <w:pPr>
              <w:autoSpaceDE w:val="0"/>
              <w:autoSpaceDN w:val="0"/>
              <w:adjustRightInd w:val="0"/>
              <w:ind w:firstLine="359"/>
              <w:jc w:val="both"/>
              <w:rPr>
                <w:rFonts w:ascii="Times New Roman" w:hAnsi="Times New Roman"/>
                <w:szCs w:val="24"/>
              </w:rPr>
            </w:pPr>
            <w:r w:rsidRPr="002C7C4B">
              <w:rPr>
                <w:rFonts w:ascii="Times New Roman" w:hAnsi="Times New Roman"/>
                <w:szCs w:val="24"/>
              </w:rPr>
              <w:t>Пункт 42.8.</w:t>
            </w:r>
          </w:p>
          <w:p w:rsidR="002C7C4B" w:rsidRPr="00363D42" w:rsidRDefault="00680108" w:rsidP="002C7C4B">
            <w:pPr>
              <w:autoSpaceDE w:val="0"/>
              <w:autoSpaceDN w:val="0"/>
              <w:adjustRightInd w:val="0"/>
              <w:ind w:firstLine="35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 </w:t>
            </w:r>
            <w:r w:rsidR="002C7C4B" w:rsidRPr="00363D42">
              <w:rPr>
                <w:rFonts w:ascii="Times New Roman" w:hAnsi="Times New Roman"/>
                <w:szCs w:val="24"/>
              </w:rPr>
              <w:t>В электроустановках напряжением до 1000</w:t>
            </w:r>
            <w:proofErr w:type="gramStart"/>
            <w:r w:rsidR="002C7C4B" w:rsidRPr="00363D42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 w:rsidR="002C7C4B" w:rsidRPr="00363D42">
              <w:rPr>
                <w:rFonts w:ascii="Times New Roman" w:hAnsi="Times New Roman"/>
                <w:szCs w:val="24"/>
              </w:rPr>
              <w:t xml:space="preserve"> потребителей, имеющих обслуживающий персонал, работающий по совместительству или по гражданско-правовому договору (детские сады, магазины, поликлиники, библиотеки), подготовку рабочего места и допуск к работе с приборами учета электрической энергии имеет право проводить оперативный персонал соответствующих </w:t>
            </w:r>
            <w:proofErr w:type="spellStart"/>
            <w:r w:rsidR="002C7C4B" w:rsidRPr="00363D42">
              <w:rPr>
                <w:rFonts w:ascii="Times New Roman" w:hAnsi="Times New Roman"/>
                <w:szCs w:val="24"/>
              </w:rPr>
              <w:t>энергоснабжающих</w:t>
            </w:r>
            <w:proofErr w:type="spellEnd"/>
            <w:r w:rsidR="002C7C4B" w:rsidRPr="00363D42">
              <w:rPr>
                <w:rFonts w:ascii="Times New Roman" w:hAnsi="Times New Roman"/>
                <w:szCs w:val="24"/>
              </w:rPr>
              <w:t xml:space="preserve"> или территориальных </w:t>
            </w:r>
            <w:proofErr w:type="spellStart"/>
            <w:r w:rsidR="002C7C4B" w:rsidRPr="00363D42">
              <w:rPr>
                <w:rFonts w:ascii="Times New Roman" w:hAnsi="Times New Roman"/>
                <w:szCs w:val="24"/>
              </w:rPr>
              <w:t>электросетевых</w:t>
            </w:r>
            <w:proofErr w:type="spellEnd"/>
            <w:r w:rsidR="002C7C4B" w:rsidRPr="00363D42">
              <w:rPr>
                <w:rFonts w:ascii="Times New Roman" w:hAnsi="Times New Roman"/>
                <w:szCs w:val="24"/>
              </w:rPr>
              <w:t xml:space="preserve"> организаций по утвержденному перечню работ, выполняемых в порядке текущей эксплуатации, бригадой из двух работников, имеющих группы III и IV, в </w:t>
            </w:r>
            <w:proofErr w:type="gramStart"/>
            <w:r w:rsidR="002C7C4B" w:rsidRPr="00363D42">
              <w:rPr>
                <w:rFonts w:ascii="Times New Roman" w:hAnsi="Times New Roman"/>
                <w:szCs w:val="24"/>
              </w:rPr>
              <w:t>присутствии</w:t>
            </w:r>
            <w:proofErr w:type="gramEnd"/>
            <w:r w:rsidR="002C7C4B" w:rsidRPr="00363D42">
              <w:rPr>
                <w:rFonts w:ascii="Times New Roman" w:hAnsi="Times New Roman"/>
                <w:szCs w:val="24"/>
              </w:rPr>
              <w:t xml:space="preserve"> представителя потребителя</w:t>
            </w:r>
            <w:r w:rsidR="002C7C4B">
              <w:rPr>
                <w:rFonts w:ascii="Times New Roman" w:hAnsi="Times New Roman"/>
                <w:szCs w:val="24"/>
              </w:rPr>
              <w:t>.</w:t>
            </w:r>
          </w:p>
          <w:p w:rsidR="00680108" w:rsidRPr="008B61E6" w:rsidRDefault="00680108" w:rsidP="00501DC1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680108" w:rsidRPr="008B61E6" w:rsidRDefault="00680108" w:rsidP="002C7C4B">
            <w:pPr>
              <w:pStyle w:val="5"/>
              <w:numPr>
                <w:ilvl w:val="0"/>
                <w:numId w:val="0"/>
              </w:numPr>
              <w:ind w:firstLine="317"/>
              <w:rPr>
                <w:sz w:val="24"/>
                <w:szCs w:val="24"/>
              </w:rPr>
            </w:pPr>
          </w:p>
          <w:p w:rsidR="00680108" w:rsidRPr="008B61E6" w:rsidRDefault="002C7C4B" w:rsidP="008B61E6">
            <w:pPr>
              <w:pStyle w:val="Style5"/>
              <w:spacing w:line="240" w:lineRule="auto"/>
              <w:ind w:firstLine="458"/>
              <w:rPr>
                <w:rFonts w:ascii="Times New Roman" w:hAnsi="Times New Roman"/>
              </w:rPr>
            </w:pPr>
            <w:r w:rsidRPr="00275515">
              <w:rPr>
                <w:rFonts w:ascii="Times New Roman" w:hAnsi="Times New Roman" w:cs="Times New Roman"/>
                <w:spacing w:val="-2"/>
              </w:rPr>
              <w:t>В электроустановках напряжением до 1000</w:t>
            </w:r>
            <w:proofErr w:type="gramStart"/>
            <w:r w:rsidRPr="00275515">
              <w:rPr>
                <w:rFonts w:ascii="Times New Roman" w:hAnsi="Times New Roman" w:cs="Times New Roman"/>
                <w:spacing w:val="-2"/>
              </w:rPr>
              <w:t xml:space="preserve"> В</w:t>
            </w:r>
            <w:proofErr w:type="gramEnd"/>
            <w:r w:rsidRPr="00275515">
              <w:rPr>
                <w:rFonts w:ascii="Times New Roman" w:hAnsi="Times New Roman" w:cs="Times New Roman"/>
                <w:spacing w:val="-2"/>
              </w:rPr>
              <w:t xml:space="preserve"> потребителей, имеющих обслуживающий персонал, работающий по совместительству или по гражданско-правовому договору (детские сады, магазины, поликлиники, библиотеки </w:t>
            </w:r>
            <w:r w:rsidRPr="00974A5E">
              <w:rPr>
                <w:rFonts w:ascii="Times New Roman" w:hAnsi="Times New Roman" w:cs="Times New Roman"/>
                <w:b/>
                <w:color w:val="C00000"/>
                <w:spacing w:val="-2"/>
              </w:rPr>
              <w:t>и т.д.</w:t>
            </w:r>
            <w:r w:rsidRPr="00275515">
              <w:rPr>
                <w:rFonts w:ascii="Times New Roman" w:hAnsi="Times New Roman" w:cs="Times New Roman"/>
                <w:spacing w:val="-2"/>
              </w:rPr>
              <w:t>), подготовку рабочего места и допуск к работе с приборами учета электрической энергии имеет право производить оперативный</w:t>
            </w:r>
            <w:r>
              <w:rPr>
                <w:rFonts w:ascii="Times New Roman" w:hAnsi="Times New Roman" w:cs="Times New Roman"/>
                <w:spacing w:val="-2"/>
              </w:rPr>
              <w:t xml:space="preserve"> персонал</w:t>
            </w:r>
            <w:r w:rsidRPr="0027551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75515">
              <w:rPr>
                <w:rFonts w:ascii="Times New Roman" w:hAnsi="Times New Roman" w:cs="Times New Roman"/>
                <w:spacing w:val="-2"/>
              </w:rPr>
              <w:t xml:space="preserve">соответствующих </w:t>
            </w:r>
            <w:proofErr w:type="spellStart"/>
            <w:r w:rsidRPr="00275515">
              <w:rPr>
                <w:rFonts w:ascii="Times New Roman" w:hAnsi="Times New Roman" w:cs="Times New Roman"/>
                <w:spacing w:val="-2"/>
              </w:rPr>
              <w:t>энергоснабжающих</w:t>
            </w:r>
            <w:proofErr w:type="spellEnd"/>
            <w:r w:rsidRPr="00275515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974A5E">
              <w:rPr>
                <w:rFonts w:ascii="Times New Roman" w:hAnsi="Times New Roman" w:cs="Times New Roman"/>
                <w:b/>
                <w:color w:val="C00000"/>
                <w:spacing w:val="-2"/>
              </w:rPr>
              <w:t>энергосбытовых</w:t>
            </w:r>
            <w:proofErr w:type="spellEnd"/>
            <w:r w:rsidRPr="00275515">
              <w:rPr>
                <w:rFonts w:ascii="Times New Roman" w:hAnsi="Times New Roman" w:cs="Times New Roman"/>
                <w:spacing w:val="-2"/>
              </w:rPr>
              <w:t xml:space="preserve"> или</w:t>
            </w:r>
            <w:r w:rsidRPr="00363D42">
              <w:rPr>
                <w:rFonts w:ascii="Times New Roman" w:hAnsi="Times New Roman" w:cs="Times New Roman"/>
              </w:rPr>
              <w:t xml:space="preserve"> территориальных </w:t>
            </w:r>
            <w:proofErr w:type="spellStart"/>
            <w:r w:rsidRPr="00363D42">
              <w:rPr>
                <w:rFonts w:ascii="Times New Roman" w:hAnsi="Times New Roman" w:cs="Times New Roman"/>
              </w:rPr>
              <w:t>электросетевых</w:t>
            </w:r>
            <w:proofErr w:type="spellEnd"/>
            <w:r w:rsidRPr="00363D42">
              <w:rPr>
                <w:rFonts w:ascii="Times New Roman" w:hAnsi="Times New Roman" w:cs="Times New Roman"/>
              </w:rPr>
              <w:t xml:space="preserve"> организаций</w:t>
            </w:r>
            <w:r>
              <w:t xml:space="preserve"> </w:t>
            </w:r>
            <w:r w:rsidRPr="00592B1A">
              <w:rPr>
                <w:rFonts w:ascii="Times New Roman" w:hAnsi="Times New Roman" w:cs="Times New Roman"/>
              </w:rPr>
              <w:t>по утвержденному перечню работ, выполняемых в порядке текущей эксплуатации, бригадой из двух работников, имеющих группы III и IV, в присутствии представителя потребите</w:t>
            </w:r>
            <w:r w:rsidRPr="009B13AD"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</w:tcPr>
          <w:p w:rsidR="00680108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108" w:rsidRPr="00680108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108" w:rsidRPr="008B61E6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7365FB" w:rsidRP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Учтено.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Урегулировано.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365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Изложить в следующей редакции: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365FB" w:rsidRPr="007365FB" w:rsidRDefault="007365FB" w:rsidP="007365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7365FB">
              <w:rPr>
                <w:rFonts w:ascii="Times New Roman" w:hAnsi="Times New Roman"/>
                <w:spacing w:val="-2"/>
                <w:sz w:val="24"/>
                <w:szCs w:val="24"/>
              </w:rPr>
              <w:t>В электроустановках напряжением до 1000</w:t>
            </w:r>
            <w:proofErr w:type="gramStart"/>
            <w:r w:rsidRPr="007365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7365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потребителей, имеющих обслуживающий персонал, работающий по совместительству или по гражданско-правовому договору, подготовку рабочего места и допуск к работе с приборами учета электрической энергии имеет право производить оперативный персонал</w:t>
            </w:r>
            <w:r w:rsidRPr="007365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7365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соответствующих </w:t>
            </w:r>
            <w:proofErr w:type="spellStart"/>
            <w:r w:rsidRPr="007365FB">
              <w:rPr>
                <w:rFonts w:ascii="Times New Roman" w:hAnsi="Times New Roman"/>
                <w:spacing w:val="-2"/>
                <w:sz w:val="24"/>
                <w:szCs w:val="24"/>
              </w:rPr>
              <w:t>энергоснабжающих</w:t>
            </w:r>
            <w:proofErr w:type="spellEnd"/>
            <w:r w:rsidRPr="007365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365FB">
              <w:rPr>
                <w:rFonts w:ascii="Times New Roman" w:hAnsi="Times New Roman"/>
                <w:b/>
                <w:color w:val="C00000"/>
                <w:spacing w:val="-2"/>
                <w:sz w:val="24"/>
                <w:szCs w:val="24"/>
              </w:rPr>
              <w:t>энергосбытовых</w:t>
            </w:r>
            <w:proofErr w:type="spellEnd"/>
            <w:r w:rsidRPr="007365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</w:t>
            </w:r>
            <w:r w:rsidRPr="007365FB">
              <w:rPr>
                <w:rFonts w:ascii="Times New Roman" w:hAnsi="Times New Roman"/>
                <w:sz w:val="24"/>
                <w:szCs w:val="24"/>
              </w:rPr>
              <w:t xml:space="preserve"> территориальных </w:t>
            </w:r>
            <w:proofErr w:type="spellStart"/>
            <w:r w:rsidRPr="007365FB">
              <w:rPr>
                <w:rFonts w:ascii="Times New Roman" w:hAnsi="Times New Roman"/>
                <w:sz w:val="24"/>
                <w:szCs w:val="24"/>
              </w:rPr>
              <w:t>электросетевых</w:t>
            </w:r>
            <w:proofErr w:type="spellEnd"/>
            <w:r w:rsidRPr="007365FB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7365FB">
              <w:rPr>
                <w:sz w:val="24"/>
                <w:szCs w:val="24"/>
              </w:rPr>
              <w:t xml:space="preserve"> </w:t>
            </w:r>
            <w:r w:rsidRPr="007365FB">
              <w:rPr>
                <w:rFonts w:ascii="Times New Roman" w:hAnsi="Times New Roman"/>
                <w:sz w:val="24"/>
                <w:szCs w:val="24"/>
              </w:rPr>
              <w:t xml:space="preserve">по утвержденному перечню работ, выполняемых в порядке текущей эксплуатации, бригадой из двух работников, имеющих группы III и IV, в </w:t>
            </w:r>
            <w:proofErr w:type="gramStart"/>
            <w:r w:rsidRPr="007365FB">
              <w:rPr>
                <w:rFonts w:ascii="Times New Roman" w:hAnsi="Times New Roman"/>
                <w:sz w:val="24"/>
                <w:szCs w:val="24"/>
              </w:rPr>
              <w:t>присутствии</w:t>
            </w:r>
            <w:proofErr w:type="gramEnd"/>
            <w:r w:rsidRPr="007365FB">
              <w:rPr>
                <w:rFonts w:ascii="Times New Roman" w:hAnsi="Times New Roman"/>
                <w:sz w:val="24"/>
                <w:szCs w:val="24"/>
              </w:rPr>
              <w:t xml:space="preserve"> представителя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365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5F7" w:rsidRPr="00680108" w:rsidRDefault="006B55F7" w:rsidP="000C5538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5E" w:rsidRPr="008B61E6" w:rsidTr="00A0573B">
        <w:trPr>
          <w:trHeight w:val="1554"/>
        </w:trPr>
        <w:tc>
          <w:tcPr>
            <w:tcW w:w="199" w:type="pct"/>
          </w:tcPr>
          <w:p w:rsidR="007C035E" w:rsidRPr="008B61E6" w:rsidRDefault="007C035E" w:rsidP="00501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216" w:type="pct"/>
          </w:tcPr>
          <w:p w:rsidR="002C7C4B" w:rsidRDefault="002C7C4B" w:rsidP="002C7C4B">
            <w:pPr>
              <w:pStyle w:val="ConsPlusNormal"/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42.9.</w:t>
            </w:r>
          </w:p>
          <w:p w:rsidR="007C035E" w:rsidRPr="008B61E6" w:rsidRDefault="002C7C4B" w:rsidP="002C7C4B">
            <w:pPr>
              <w:pStyle w:val="ConsPlusNormal"/>
              <w:ind w:firstLine="215"/>
              <w:jc w:val="both"/>
              <w:rPr>
                <w:sz w:val="24"/>
                <w:szCs w:val="24"/>
              </w:rPr>
            </w:pPr>
            <w:r w:rsidRPr="00363D42">
              <w:rPr>
                <w:sz w:val="24"/>
                <w:szCs w:val="24"/>
              </w:rPr>
              <w:t xml:space="preserve">Работы с приборами учета электроэнергии должны проводиться со снятием напряжения. В цепях электросчетчиков, подключенных к измерительным трансформаторам, при наличии </w:t>
            </w:r>
            <w:r w:rsidRPr="00363D42">
              <w:rPr>
                <w:sz w:val="24"/>
                <w:szCs w:val="24"/>
              </w:rPr>
              <w:lastRenderedPageBreak/>
              <w:t>испытательных коробок следует снимать напряжение со схемы электросчетчика в указанных коробках.</w:t>
            </w:r>
          </w:p>
        </w:tc>
        <w:tc>
          <w:tcPr>
            <w:tcW w:w="1391" w:type="pct"/>
          </w:tcPr>
          <w:p w:rsidR="002C7C4B" w:rsidRDefault="002C7C4B" w:rsidP="002C7C4B">
            <w:pPr>
              <w:pStyle w:val="1"/>
              <w:ind w:firstLine="175"/>
              <w:rPr>
                <w:sz w:val="24"/>
                <w:szCs w:val="24"/>
              </w:rPr>
            </w:pPr>
          </w:p>
          <w:p w:rsidR="007C035E" w:rsidRPr="00280C13" w:rsidRDefault="002C7C4B" w:rsidP="002C7C4B">
            <w:pPr>
              <w:pStyle w:val="1"/>
              <w:ind w:firstLine="175"/>
              <w:rPr>
                <w:sz w:val="24"/>
                <w:szCs w:val="24"/>
              </w:rPr>
            </w:pPr>
            <w:r w:rsidRPr="00363D42">
              <w:rPr>
                <w:sz w:val="24"/>
                <w:szCs w:val="24"/>
              </w:rPr>
              <w:t xml:space="preserve">Работы </w:t>
            </w:r>
            <w:r w:rsidRPr="00974A5E">
              <w:rPr>
                <w:b/>
                <w:color w:val="C00000"/>
                <w:sz w:val="24"/>
                <w:szCs w:val="24"/>
              </w:rPr>
              <w:t>по замене приборов учета</w:t>
            </w:r>
            <w:r w:rsidRPr="00BD3447">
              <w:rPr>
                <w:color w:val="FF0000"/>
                <w:sz w:val="24"/>
                <w:szCs w:val="24"/>
              </w:rPr>
              <w:t xml:space="preserve"> </w:t>
            </w:r>
            <w:r w:rsidRPr="00363D42">
              <w:rPr>
                <w:sz w:val="24"/>
                <w:szCs w:val="24"/>
              </w:rPr>
              <w:t xml:space="preserve">электроэнергии должны проводиться со снятием напряжения. В цепях электросчетчиков, подключенных к измерительным трансформаторам, при наличии испытательных коробок следует снимать напряжение со схемы </w:t>
            </w:r>
            <w:r w:rsidRPr="00363D42">
              <w:rPr>
                <w:sz w:val="24"/>
                <w:szCs w:val="24"/>
              </w:rPr>
              <w:lastRenderedPageBreak/>
              <w:t>электросчетчика в указанных коробках.</w:t>
            </w:r>
          </w:p>
          <w:p w:rsidR="007C035E" w:rsidRPr="008B61E6" w:rsidRDefault="007C035E" w:rsidP="00501DC1">
            <w:pPr>
              <w:pStyle w:val="Style5"/>
              <w:spacing w:line="240" w:lineRule="auto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7C035E" w:rsidRDefault="007C035E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1DC1" w:rsidRPr="008B61E6" w:rsidRDefault="00501DC1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7C035E" w:rsidRDefault="007C035E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65FB" w:rsidRP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Учтено.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Урегулировано.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365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Изложить в следующей редакции: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365FB" w:rsidRPr="00280C13" w:rsidRDefault="007365FB" w:rsidP="007365FB">
            <w:pPr>
              <w:pStyle w:val="1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63D42">
              <w:rPr>
                <w:sz w:val="24"/>
                <w:szCs w:val="24"/>
              </w:rPr>
              <w:t xml:space="preserve">Работы </w:t>
            </w:r>
            <w:r w:rsidRPr="00974A5E">
              <w:rPr>
                <w:b/>
                <w:color w:val="C00000"/>
                <w:sz w:val="24"/>
                <w:szCs w:val="24"/>
              </w:rPr>
              <w:t xml:space="preserve">по </w:t>
            </w:r>
            <w:r>
              <w:rPr>
                <w:b/>
                <w:color w:val="C00000"/>
                <w:sz w:val="24"/>
                <w:szCs w:val="24"/>
              </w:rPr>
              <w:t xml:space="preserve">установке и </w:t>
            </w:r>
            <w:r w:rsidRPr="00974A5E">
              <w:rPr>
                <w:b/>
                <w:color w:val="C00000"/>
                <w:sz w:val="24"/>
                <w:szCs w:val="24"/>
              </w:rPr>
              <w:t>замене приборов учета</w:t>
            </w:r>
            <w:r w:rsidRPr="00BD3447">
              <w:rPr>
                <w:color w:val="FF0000"/>
                <w:sz w:val="24"/>
                <w:szCs w:val="24"/>
              </w:rPr>
              <w:t xml:space="preserve"> </w:t>
            </w:r>
            <w:r w:rsidRPr="00363D42">
              <w:rPr>
                <w:sz w:val="24"/>
                <w:szCs w:val="24"/>
              </w:rPr>
              <w:t xml:space="preserve">электроэнергии </w:t>
            </w:r>
            <w:r w:rsidRPr="00363D42">
              <w:rPr>
                <w:sz w:val="24"/>
                <w:szCs w:val="24"/>
              </w:rPr>
              <w:lastRenderedPageBreak/>
              <w:t>должны проводиться со снятием напряжения. В цепях электросчетчиков, подключенных к измерительным трансформаторам, при наличии испытательных коробок следует снимать напряжение со схемы электросчетчика в указанных коробках</w:t>
            </w:r>
            <w:proofErr w:type="gramStart"/>
            <w:r w:rsidRPr="00363D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».</w:t>
            </w:r>
            <w:proofErr w:type="gramEnd"/>
          </w:p>
          <w:p w:rsidR="00501DC1" w:rsidRPr="008B61E6" w:rsidRDefault="00501DC1" w:rsidP="000C55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5E" w:rsidRPr="008B61E6" w:rsidTr="00A0573B">
        <w:tc>
          <w:tcPr>
            <w:tcW w:w="199" w:type="pct"/>
          </w:tcPr>
          <w:p w:rsidR="007C035E" w:rsidRPr="008B61E6" w:rsidRDefault="007C035E" w:rsidP="00501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1216" w:type="pct"/>
          </w:tcPr>
          <w:p w:rsidR="002C7C4B" w:rsidRPr="002C7C4B" w:rsidRDefault="002C7C4B" w:rsidP="002C7C4B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hAnsi="Times New Roman"/>
                <w:szCs w:val="24"/>
              </w:rPr>
            </w:pPr>
            <w:r w:rsidRPr="002C7C4B">
              <w:rPr>
                <w:rFonts w:ascii="Times New Roman" w:hAnsi="Times New Roman"/>
                <w:szCs w:val="24"/>
              </w:rPr>
              <w:t>Пункт 42.10.</w:t>
            </w:r>
            <w:r w:rsidR="007C035E" w:rsidRPr="002C7C4B">
              <w:rPr>
                <w:rFonts w:ascii="Times New Roman" w:hAnsi="Times New Roman"/>
                <w:szCs w:val="24"/>
              </w:rPr>
              <w:t xml:space="preserve">   </w:t>
            </w:r>
          </w:p>
          <w:p w:rsidR="002C7C4B" w:rsidRPr="00363D42" w:rsidRDefault="002C7C4B" w:rsidP="002C7C4B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hAnsi="Times New Roman"/>
                <w:szCs w:val="24"/>
              </w:rPr>
            </w:pPr>
            <w:r w:rsidRPr="002C7C4B">
              <w:rPr>
                <w:rFonts w:ascii="Times New Roman" w:hAnsi="Times New Roman"/>
                <w:szCs w:val="24"/>
              </w:rPr>
              <w:t>Работу с однофазными</w:t>
            </w:r>
            <w:r w:rsidRPr="00363D42">
              <w:rPr>
                <w:rFonts w:ascii="Times New Roman" w:hAnsi="Times New Roman"/>
                <w:szCs w:val="24"/>
              </w:rPr>
              <w:t xml:space="preserve"> электросчетчиками оперативный персонал </w:t>
            </w:r>
            <w:proofErr w:type="spellStart"/>
            <w:r w:rsidRPr="00363D42">
              <w:rPr>
                <w:rFonts w:ascii="Times New Roman" w:hAnsi="Times New Roman"/>
                <w:szCs w:val="24"/>
              </w:rPr>
              <w:t>энергоснабжающих</w:t>
            </w:r>
            <w:proofErr w:type="spellEnd"/>
            <w:r w:rsidRPr="00363D42">
              <w:rPr>
                <w:rFonts w:ascii="Times New Roman" w:hAnsi="Times New Roman"/>
                <w:szCs w:val="24"/>
              </w:rPr>
              <w:t xml:space="preserve"> или территориальных </w:t>
            </w:r>
            <w:proofErr w:type="spellStart"/>
            <w:r w:rsidRPr="00363D42">
              <w:rPr>
                <w:rFonts w:ascii="Times New Roman" w:hAnsi="Times New Roman"/>
                <w:szCs w:val="24"/>
              </w:rPr>
              <w:t>электросетевых</w:t>
            </w:r>
            <w:proofErr w:type="spellEnd"/>
            <w:r w:rsidRPr="00363D42">
              <w:rPr>
                <w:rFonts w:ascii="Times New Roman" w:hAnsi="Times New Roman"/>
                <w:szCs w:val="24"/>
              </w:rPr>
              <w:t xml:space="preserve"> организаций, имеющий группу III, имеет право проводить единолично при снятом напряжении по утвержденному перечню работ, выполняемых в порядке текущей эксплуатации. При отсутствии коммутационного аппарата до электросчетчика в деревянных домах, в помещениях без повышенной опасности эту работу разрешается проводить без снятия напряжения при снятой нагрузке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7C035E" w:rsidRPr="008B61E6" w:rsidRDefault="007C035E" w:rsidP="00501DC1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pct"/>
          </w:tcPr>
          <w:p w:rsidR="002C7C4B" w:rsidRDefault="002C7C4B" w:rsidP="002C7C4B">
            <w:pPr>
              <w:pStyle w:val="1"/>
              <w:ind w:firstLine="175"/>
              <w:rPr>
                <w:sz w:val="24"/>
                <w:szCs w:val="24"/>
              </w:rPr>
            </w:pPr>
          </w:p>
          <w:p w:rsidR="007C035E" w:rsidRDefault="002C7C4B" w:rsidP="002C7C4B">
            <w:pPr>
              <w:pStyle w:val="1"/>
              <w:ind w:firstLine="175"/>
              <w:rPr>
                <w:sz w:val="24"/>
                <w:szCs w:val="24"/>
              </w:rPr>
            </w:pPr>
            <w:r w:rsidRPr="009B13AD">
              <w:rPr>
                <w:sz w:val="24"/>
                <w:szCs w:val="24"/>
              </w:rPr>
              <w:t xml:space="preserve">Работу с однофазными электросчетчиками оперативный персонал </w:t>
            </w:r>
            <w:proofErr w:type="spellStart"/>
            <w:r w:rsidRPr="009B13AD">
              <w:rPr>
                <w:sz w:val="24"/>
                <w:szCs w:val="24"/>
              </w:rPr>
              <w:t>энергоснабжающих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74A5E">
              <w:rPr>
                <w:b/>
                <w:color w:val="C00000"/>
                <w:sz w:val="24"/>
                <w:szCs w:val="24"/>
              </w:rPr>
              <w:t>энергосбытовых</w:t>
            </w:r>
            <w:proofErr w:type="spellEnd"/>
            <w:r w:rsidRPr="009B13A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9B13AD">
              <w:rPr>
                <w:sz w:val="24"/>
                <w:szCs w:val="24"/>
              </w:rPr>
              <w:t xml:space="preserve">или территориальных </w:t>
            </w:r>
            <w:proofErr w:type="spellStart"/>
            <w:r w:rsidRPr="009B13AD">
              <w:rPr>
                <w:sz w:val="24"/>
                <w:szCs w:val="24"/>
              </w:rPr>
              <w:t>электросетевых</w:t>
            </w:r>
            <w:proofErr w:type="spellEnd"/>
            <w:r w:rsidRPr="009B13AD">
              <w:rPr>
                <w:sz w:val="24"/>
                <w:szCs w:val="24"/>
              </w:rPr>
              <w:t xml:space="preserve"> организаций, имеющий группу III, имеет право проводить единолично при снятом напряжении по утвержденному перечню работ, выполняемых в порядке текущей эксплуатации. При отсутствии коммутационного аппарата до электросчетчика в деревянных домах, в помещениях без повышенной опасности эту работу разрешается проводить без снятия напряжения при снятой нагрузке</w:t>
            </w:r>
            <w:r>
              <w:rPr>
                <w:sz w:val="24"/>
                <w:szCs w:val="24"/>
              </w:rPr>
              <w:t>.</w:t>
            </w:r>
          </w:p>
          <w:p w:rsidR="007C035E" w:rsidRPr="008B61E6" w:rsidRDefault="007C035E" w:rsidP="000C5538">
            <w:pPr>
              <w:pStyle w:val="5"/>
              <w:numPr>
                <w:ilvl w:val="0"/>
                <w:numId w:val="0"/>
              </w:numPr>
              <w:ind w:firstLine="851"/>
            </w:pPr>
          </w:p>
        </w:tc>
        <w:tc>
          <w:tcPr>
            <w:tcW w:w="859" w:type="pct"/>
          </w:tcPr>
          <w:p w:rsidR="00501DC1" w:rsidRDefault="00501DC1" w:rsidP="007C03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35E" w:rsidRPr="008B61E6" w:rsidRDefault="007C035E" w:rsidP="000C55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7365FB" w:rsidRDefault="007365FB" w:rsidP="007365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65FB" w:rsidRP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Учтено.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Урегулировано.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365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Изложить в следующей редакции:</w:t>
            </w:r>
          </w:p>
          <w:p w:rsidR="00501DC1" w:rsidRDefault="00501DC1" w:rsidP="00501D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5FB" w:rsidRDefault="007365FB" w:rsidP="007365FB">
            <w:pPr>
              <w:pStyle w:val="1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B13AD">
              <w:rPr>
                <w:sz w:val="24"/>
                <w:szCs w:val="24"/>
              </w:rPr>
              <w:t xml:space="preserve">Работу с однофазными электросчетчиками оперативный персонал </w:t>
            </w:r>
            <w:proofErr w:type="spellStart"/>
            <w:r w:rsidRPr="009B13AD">
              <w:rPr>
                <w:sz w:val="24"/>
                <w:szCs w:val="24"/>
              </w:rPr>
              <w:t>энергоснабжающих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74A5E">
              <w:rPr>
                <w:b/>
                <w:color w:val="C00000"/>
                <w:sz w:val="24"/>
                <w:szCs w:val="24"/>
              </w:rPr>
              <w:t>энергосбытовых</w:t>
            </w:r>
            <w:proofErr w:type="spellEnd"/>
            <w:r w:rsidRPr="009B13A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9B13AD">
              <w:rPr>
                <w:sz w:val="24"/>
                <w:szCs w:val="24"/>
              </w:rPr>
              <w:t xml:space="preserve">или территориальных </w:t>
            </w:r>
            <w:proofErr w:type="spellStart"/>
            <w:r w:rsidRPr="009B13AD">
              <w:rPr>
                <w:sz w:val="24"/>
                <w:szCs w:val="24"/>
              </w:rPr>
              <w:t>электросетевых</w:t>
            </w:r>
            <w:proofErr w:type="spellEnd"/>
            <w:r w:rsidRPr="009B13AD">
              <w:rPr>
                <w:sz w:val="24"/>
                <w:szCs w:val="24"/>
              </w:rPr>
              <w:t xml:space="preserve"> организаций, имеющий группу III, имеет право проводить единолично при снятом напряжении по утвержденному перечню работ, выполняемых в порядке текущей эксплуатации. При отсутствии коммутационного аппарата до электросчетчика в деревянных домах, в помещениях без повышенной опасности эту работу разрешается проводить без снятия напряжения при снятой нагрузке</w:t>
            </w:r>
            <w:r>
              <w:rPr>
                <w:sz w:val="24"/>
                <w:szCs w:val="24"/>
              </w:rPr>
              <w:t>».</w:t>
            </w:r>
          </w:p>
          <w:p w:rsidR="007C035E" w:rsidRPr="008B61E6" w:rsidRDefault="007C035E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5E" w:rsidRPr="008B61E6" w:rsidTr="00A0573B">
        <w:tc>
          <w:tcPr>
            <w:tcW w:w="199" w:type="pct"/>
          </w:tcPr>
          <w:p w:rsidR="007C035E" w:rsidRPr="008B61E6" w:rsidRDefault="007C035E" w:rsidP="00501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1216" w:type="pct"/>
          </w:tcPr>
          <w:p w:rsidR="002C7C4B" w:rsidRDefault="002C7C4B" w:rsidP="002C7C4B">
            <w:pPr>
              <w:pStyle w:val="ConsPlusNormal"/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42.12.</w:t>
            </w:r>
            <w:r w:rsidR="007C035E">
              <w:rPr>
                <w:sz w:val="24"/>
                <w:szCs w:val="24"/>
              </w:rPr>
              <w:t xml:space="preserve">  </w:t>
            </w:r>
          </w:p>
          <w:p w:rsidR="007C035E" w:rsidRPr="008B61E6" w:rsidRDefault="002C7C4B" w:rsidP="002C7C4B">
            <w:pPr>
              <w:pStyle w:val="ConsPlusNormal"/>
              <w:ind w:firstLine="359"/>
              <w:jc w:val="both"/>
              <w:rPr>
                <w:sz w:val="24"/>
                <w:szCs w:val="24"/>
              </w:rPr>
            </w:pPr>
            <w:r w:rsidRPr="00363D42">
              <w:rPr>
                <w:sz w:val="24"/>
                <w:szCs w:val="24"/>
              </w:rPr>
              <w:t xml:space="preserve">В </w:t>
            </w:r>
            <w:proofErr w:type="spellStart"/>
            <w:r w:rsidRPr="00363D42">
              <w:rPr>
                <w:sz w:val="24"/>
                <w:szCs w:val="24"/>
              </w:rPr>
              <w:t>энергоснабжающих</w:t>
            </w:r>
            <w:proofErr w:type="spellEnd"/>
            <w:r w:rsidRPr="00363D42">
              <w:rPr>
                <w:sz w:val="24"/>
                <w:szCs w:val="24"/>
              </w:rPr>
              <w:t xml:space="preserve"> или территориальных </w:t>
            </w:r>
            <w:proofErr w:type="spellStart"/>
            <w:r w:rsidRPr="00363D42">
              <w:rPr>
                <w:sz w:val="24"/>
                <w:szCs w:val="24"/>
              </w:rPr>
              <w:t>электросетевых</w:t>
            </w:r>
            <w:proofErr w:type="spellEnd"/>
            <w:r w:rsidRPr="00363D42">
              <w:rPr>
                <w:sz w:val="24"/>
                <w:szCs w:val="24"/>
              </w:rPr>
              <w:t xml:space="preserve"> организациях для проведения работ с приборами учета должны быть составлены инструкции или технологические карты по каждому виду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1" w:type="pct"/>
          </w:tcPr>
          <w:p w:rsidR="002C7C4B" w:rsidRDefault="002C7C4B" w:rsidP="002C7C4B">
            <w:pPr>
              <w:pStyle w:val="5"/>
              <w:numPr>
                <w:ilvl w:val="0"/>
                <w:numId w:val="0"/>
              </w:numPr>
              <w:ind w:firstLine="175"/>
              <w:rPr>
                <w:sz w:val="24"/>
                <w:szCs w:val="24"/>
              </w:rPr>
            </w:pPr>
          </w:p>
          <w:p w:rsidR="007C035E" w:rsidRPr="008B61E6" w:rsidRDefault="002C7C4B" w:rsidP="002C7C4B">
            <w:pPr>
              <w:pStyle w:val="5"/>
              <w:numPr>
                <w:ilvl w:val="0"/>
                <w:numId w:val="0"/>
              </w:numPr>
              <w:ind w:firstLine="175"/>
            </w:pPr>
            <w:r w:rsidRPr="00363D42">
              <w:rPr>
                <w:sz w:val="24"/>
                <w:szCs w:val="24"/>
              </w:rPr>
              <w:t xml:space="preserve">В </w:t>
            </w:r>
            <w:proofErr w:type="spellStart"/>
            <w:r w:rsidRPr="00363D42">
              <w:rPr>
                <w:sz w:val="24"/>
                <w:szCs w:val="24"/>
              </w:rPr>
              <w:t>энергоснабжающих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74A5E">
              <w:rPr>
                <w:b/>
                <w:color w:val="C00000"/>
                <w:sz w:val="24"/>
                <w:szCs w:val="24"/>
              </w:rPr>
              <w:t>энергосбытовых</w:t>
            </w:r>
            <w:proofErr w:type="spellEnd"/>
            <w:r w:rsidRPr="00974A5E">
              <w:rPr>
                <w:b/>
                <w:color w:val="C00000"/>
                <w:sz w:val="24"/>
                <w:szCs w:val="24"/>
              </w:rPr>
              <w:t xml:space="preserve"> и</w:t>
            </w:r>
            <w:r w:rsidRPr="00363D42">
              <w:rPr>
                <w:sz w:val="24"/>
                <w:szCs w:val="24"/>
              </w:rPr>
              <w:t xml:space="preserve"> территориальных </w:t>
            </w:r>
            <w:proofErr w:type="spellStart"/>
            <w:r w:rsidRPr="00363D42">
              <w:rPr>
                <w:sz w:val="24"/>
                <w:szCs w:val="24"/>
              </w:rPr>
              <w:t>электросетевых</w:t>
            </w:r>
            <w:proofErr w:type="spellEnd"/>
            <w:r w:rsidRPr="00363D42">
              <w:rPr>
                <w:sz w:val="24"/>
                <w:szCs w:val="24"/>
              </w:rPr>
              <w:t xml:space="preserve"> организациях для проведения работ с приборами учета должны быть составлены инструкции или технологические карты по каждому виду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9" w:type="pct"/>
          </w:tcPr>
          <w:p w:rsidR="007C035E" w:rsidRDefault="007C035E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035E" w:rsidRPr="008B61E6" w:rsidRDefault="007C035E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7365FB" w:rsidRP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Учтено.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FB">
              <w:rPr>
                <w:rFonts w:ascii="Times New Roman" w:hAnsi="Times New Roman"/>
                <w:b/>
                <w:sz w:val="24"/>
                <w:szCs w:val="24"/>
              </w:rPr>
              <w:t>Урегулировано.</w:t>
            </w:r>
          </w:p>
          <w:p w:rsidR="007365FB" w:rsidRDefault="007365FB" w:rsidP="007365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35E" w:rsidRDefault="007365FB" w:rsidP="000C5538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365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Изложить в следующей редакции:</w:t>
            </w:r>
          </w:p>
          <w:p w:rsidR="007365FB" w:rsidRPr="007365FB" w:rsidRDefault="007365FB" w:rsidP="000C55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5FB" w:rsidRPr="007365FB" w:rsidRDefault="007365FB" w:rsidP="000C55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FB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spellStart"/>
            <w:r w:rsidRPr="007365FB">
              <w:rPr>
                <w:rFonts w:ascii="Times New Roman" w:hAnsi="Times New Roman"/>
                <w:sz w:val="24"/>
                <w:szCs w:val="24"/>
              </w:rPr>
              <w:t>энергоснабжающих</w:t>
            </w:r>
            <w:proofErr w:type="spellEnd"/>
            <w:r w:rsidRPr="007365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5F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энергосбытовых</w:t>
            </w:r>
            <w:proofErr w:type="spellEnd"/>
            <w:r w:rsidRPr="007365F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и</w:t>
            </w:r>
            <w:r w:rsidRPr="007365FB">
              <w:rPr>
                <w:rFonts w:ascii="Times New Roman" w:hAnsi="Times New Roman"/>
                <w:sz w:val="24"/>
                <w:szCs w:val="24"/>
              </w:rPr>
              <w:t xml:space="preserve"> территориальных </w:t>
            </w:r>
            <w:proofErr w:type="spellStart"/>
            <w:r w:rsidRPr="007365FB">
              <w:rPr>
                <w:rFonts w:ascii="Times New Roman" w:hAnsi="Times New Roman"/>
                <w:sz w:val="24"/>
                <w:szCs w:val="24"/>
              </w:rPr>
              <w:t>электросетевых</w:t>
            </w:r>
            <w:proofErr w:type="spellEnd"/>
            <w:r w:rsidRPr="007365FB">
              <w:rPr>
                <w:rFonts w:ascii="Times New Roman" w:hAnsi="Times New Roman"/>
                <w:sz w:val="24"/>
                <w:szCs w:val="24"/>
              </w:rPr>
              <w:t xml:space="preserve"> организациях для проведения работ с приборами учета должны быть составлены инструкции или технологические карты по каждому виду работ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36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573B" w:rsidRPr="008B61E6" w:rsidTr="00A0573B">
        <w:tc>
          <w:tcPr>
            <w:tcW w:w="199" w:type="pct"/>
          </w:tcPr>
          <w:p w:rsidR="00A0573B" w:rsidRPr="008B61E6" w:rsidRDefault="00A0573B" w:rsidP="00A05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216" w:type="pct"/>
          </w:tcPr>
          <w:p w:rsidR="007365FB" w:rsidRDefault="00A0573B" w:rsidP="00A0573B">
            <w:pPr>
              <w:ind w:firstLine="359"/>
              <w:jc w:val="both"/>
              <w:rPr>
                <w:sz w:val="22"/>
                <w:szCs w:val="24"/>
              </w:rPr>
            </w:pPr>
            <w:r w:rsidRPr="00A0573B">
              <w:rPr>
                <w:sz w:val="22"/>
                <w:szCs w:val="24"/>
              </w:rPr>
              <w:t xml:space="preserve"> </w:t>
            </w:r>
          </w:p>
          <w:p w:rsidR="00A0573B" w:rsidRPr="00A0573B" w:rsidRDefault="00A0573B" w:rsidP="00A0573B">
            <w:pPr>
              <w:ind w:firstLine="359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0573B">
              <w:rPr>
                <w:sz w:val="22"/>
                <w:szCs w:val="24"/>
              </w:rPr>
              <w:t xml:space="preserve"> </w:t>
            </w:r>
            <w:r w:rsidRPr="00A0573B">
              <w:rPr>
                <w:rFonts w:ascii="Times New Roman" w:hAnsi="Times New Roman"/>
                <w:sz w:val="22"/>
                <w:szCs w:val="24"/>
              </w:rPr>
              <w:t xml:space="preserve">Пункт 3.3. </w:t>
            </w:r>
          </w:p>
          <w:p w:rsidR="00A0573B" w:rsidRPr="00A0573B" w:rsidRDefault="00A0573B" w:rsidP="00A0573B">
            <w:pPr>
              <w:autoSpaceDE w:val="0"/>
              <w:autoSpaceDN w:val="0"/>
              <w:adjustRightInd w:val="0"/>
              <w:ind w:firstLine="500"/>
              <w:jc w:val="both"/>
              <w:rPr>
                <w:rFonts w:ascii="Times New Roman" w:eastAsiaTheme="minorHAnsi" w:hAnsi="Times New Roman"/>
                <w:bCs/>
                <w:sz w:val="22"/>
                <w:szCs w:val="24"/>
                <w:lang w:eastAsia="en-US"/>
              </w:rPr>
            </w:pPr>
            <w:proofErr w:type="gramStart"/>
            <w:r w:rsidRPr="00A0573B">
              <w:rPr>
                <w:rFonts w:ascii="Times New Roman" w:eastAsiaTheme="minorHAnsi" w:hAnsi="Times New Roman"/>
                <w:bCs/>
                <w:sz w:val="22"/>
                <w:szCs w:val="24"/>
                <w:lang w:eastAsia="en-US"/>
              </w:rPr>
              <w:t xml:space="preserve">При оперативном обслуживании, осмотрах электроустановок, а также выполнении работ в электроустановках не допускается приближение людей, гидравлических подъемников, телескопических вышек, экскаваторов, тракторов, автопогрузчиков, бурильно-крановых машин, выдвижных лестниц с механическим приводом (далее - механизмы) и технических устройств цикличного действия для подъема и перемещения груза (далее - грузоподъемных машин) к находящимся под напряжением </w:t>
            </w:r>
            <w:proofErr w:type="spellStart"/>
            <w:r w:rsidRPr="00A0573B">
              <w:rPr>
                <w:rFonts w:ascii="Times New Roman" w:eastAsiaTheme="minorHAnsi" w:hAnsi="Times New Roman"/>
                <w:bCs/>
                <w:sz w:val="22"/>
                <w:szCs w:val="24"/>
                <w:lang w:eastAsia="en-US"/>
              </w:rPr>
              <w:t>неогражденным</w:t>
            </w:r>
            <w:proofErr w:type="spellEnd"/>
            <w:r w:rsidRPr="00A0573B">
              <w:rPr>
                <w:rFonts w:ascii="Times New Roman" w:eastAsiaTheme="minorHAnsi" w:hAnsi="Times New Roman"/>
                <w:bCs/>
                <w:sz w:val="22"/>
                <w:szCs w:val="24"/>
                <w:lang w:eastAsia="en-US"/>
              </w:rPr>
              <w:t xml:space="preserve"> токоведущим частям на расстояния менее указанных в </w:t>
            </w:r>
            <w:hyperlink r:id="rId10" w:history="1">
              <w:r w:rsidRPr="00A0573B">
                <w:rPr>
                  <w:rFonts w:ascii="Times New Roman" w:eastAsiaTheme="minorHAnsi" w:hAnsi="Times New Roman"/>
                  <w:bCs/>
                  <w:sz w:val="22"/>
                  <w:szCs w:val="24"/>
                  <w:lang w:eastAsia="en-US"/>
                </w:rPr>
                <w:t>таблице N 1</w:t>
              </w:r>
            </w:hyperlink>
            <w:r w:rsidRPr="00A0573B">
              <w:rPr>
                <w:rFonts w:ascii="Times New Roman" w:eastAsiaTheme="minorHAnsi" w:hAnsi="Times New Roman"/>
                <w:bCs/>
                <w:sz w:val="22"/>
                <w:szCs w:val="24"/>
                <w:lang w:eastAsia="en-US"/>
              </w:rPr>
              <w:t>.</w:t>
            </w:r>
            <w:proofErr w:type="gramEnd"/>
          </w:p>
          <w:p w:rsidR="00A0573B" w:rsidRPr="00A0573B" w:rsidRDefault="00A0573B" w:rsidP="00A0573B">
            <w:pPr>
              <w:pStyle w:val="ConsPlusNormal"/>
              <w:ind w:firstLine="500"/>
              <w:jc w:val="both"/>
              <w:rPr>
                <w:sz w:val="22"/>
                <w:szCs w:val="24"/>
              </w:rPr>
            </w:pPr>
            <w:r w:rsidRPr="00A0573B">
              <w:rPr>
                <w:sz w:val="22"/>
                <w:szCs w:val="24"/>
              </w:rPr>
              <w:t xml:space="preserve"> </w:t>
            </w:r>
          </w:p>
          <w:p w:rsidR="00A0573B" w:rsidRPr="00A0573B" w:rsidRDefault="00A0573B" w:rsidP="00A0573B">
            <w:pPr>
              <w:pStyle w:val="ConsPlusNormal"/>
              <w:ind w:firstLine="177"/>
              <w:jc w:val="both"/>
              <w:rPr>
                <w:sz w:val="22"/>
                <w:szCs w:val="24"/>
              </w:rPr>
            </w:pPr>
          </w:p>
        </w:tc>
        <w:tc>
          <w:tcPr>
            <w:tcW w:w="1391" w:type="pct"/>
          </w:tcPr>
          <w:p w:rsidR="00A0573B" w:rsidRPr="00A0573B" w:rsidRDefault="00A0573B" w:rsidP="00A0573B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0573B" w:rsidRPr="00A0573B" w:rsidRDefault="00A0573B" w:rsidP="00A0573B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A0573B">
              <w:rPr>
                <w:rFonts w:ascii="Times New Roman" w:hAnsi="Times New Roman"/>
                <w:sz w:val="22"/>
                <w:szCs w:val="24"/>
              </w:rPr>
              <w:t xml:space="preserve">При оперативном обслуживании, осмотрах электроустановок, а также выполнении работ в электроустановках не допускается приближение людей, гидравлических подъемников, телескопических вышек, экскаваторов, тракторов, автопогрузчиков, бурильно-крановых машин, выдвижных лестниц с механическим приводом (далее - механизмы), технических устройств цикличного действия для подъема и перемещения груза (далее - грузоподъемных машин), </w:t>
            </w:r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а так же ближайшей токопроводящей части стрелы при использовании подъемника (вышки) с </w:t>
            </w:r>
            <w:r w:rsidRPr="007365F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>изолирующим</w:t>
            </w:r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 звеном</w:t>
            </w:r>
            <w:r w:rsidRPr="00A0573B">
              <w:rPr>
                <w:rFonts w:ascii="Times New Roman" w:hAnsi="Times New Roman"/>
                <w:color w:val="C00000"/>
                <w:sz w:val="22"/>
                <w:szCs w:val="24"/>
              </w:rPr>
              <w:t xml:space="preserve"> </w:t>
            </w:r>
            <w:r w:rsidRPr="00A0573B">
              <w:rPr>
                <w:rFonts w:ascii="Times New Roman" w:hAnsi="Times New Roman"/>
                <w:sz w:val="22"/>
                <w:szCs w:val="24"/>
              </w:rPr>
              <w:t>к находящимся под</w:t>
            </w:r>
            <w:proofErr w:type="gramEnd"/>
            <w:r w:rsidRPr="00A0573B">
              <w:rPr>
                <w:rFonts w:ascii="Times New Roman" w:hAnsi="Times New Roman"/>
                <w:sz w:val="22"/>
                <w:szCs w:val="24"/>
              </w:rPr>
              <w:t xml:space="preserve"> напряжением </w:t>
            </w:r>
            <w:proofErr w:type="spellStart"/>
            <w:r w:rsidRPr="00A0573B">
              <w:rPr>
                <w:rFonts w:ascii="Times New Roman" w:hAnsi="Times New Roman"/>
                <w:sz w:val="22"/>
                <w:szCs w:val="24"/>
              </w:rPr>
              <w:t>неогражденным</w:t>
            </w:r>
            <w:proofErr w:type="spellEnd"/>
            <w:r w:rsidRPr="00A0573B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или </w:t>
            </w:r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br/>
              <w:t>неизолированным</w:t>
            </w:r>
            <w:r w:rsidRPr="00A0573B">
              <w:rPr>
                <w:rFonts w:ascii="Times New Roman" w:hAnsi="Times New Roman"/>
                <w:color w:val="C00000"/>
                <w:sz w:val="22"/>
                <w:szCs w:val="24"/>
              </w:rPr>
              <w:t xml:space="preserve"> </w:t>
            </w:r>
            <w:r w:rsidRPr="00A0573B">
              <w:rPr>
                <w:rFonts w:ascii="Times New Roman" w:hAnsi="Times New Roman"/>
                <w:sz w:val="22"/>
                <w:szCs w:val="24"/>
              </w:rPr>
              <w:t xml:space="preserve">токоведущим частям, на расстояния менее </w:t>
            </w:r>
            <w:proofErr w:type="gramStart"/>
            <w:r w:rsidRPr="00A0573B">
              <w:rPr>
                <w:rFonts w:ascii="Times New Roman" w:hAnsi="Times New Roman"/>
                <w:sz w:val="22"/>
                <w:szCs w:val="24"/>
              </w:rPr>
              <w:t>указанных</w:t>
            </w:r>
            <w:proofErr w:type="gramEnd"/>
            <w:r w:rsidRPr="00A0573B">
              <w:rPr>
                <w:rFonts w:ascii="Times New Roman" w:hAnsi="Times New Roman"/>
                <w:sz w:val="22"/>
                <w:szCs w:val="24"/>
              </w:rPr>
              <w:t xml:space="preserve"> в </w:t>
            </w:r>
            <w:hyperlink r:id="rId11" w:history="1">
              <w:r w:rsidRPr="00A0573B">
                <w:rPr>
                  <w:rFonts w:ascii="Times New Roman" w:hAnsi="Times New Roman"/>
                  <w:sz w:val="22"/>
                  <w:szCs w:val="24"/>
                </w:rPr>
                <w:t>таблице № 1</w:t>
              </w:r>
            </w:hyperlink>
            <w:r w:rsidRPr="00A0573B">
              <w:rPr>
                <w:rFonts w:ascii="Times New Roman" w:hAnsi="Times New Roman"/>
                <w:sz w:val="22"/>
                <w:szCs w:val="24"/>
              </w:rPr>
              <w:t>.</w:t>
            </w:r>
          </w:p>
          <w:p w:rsidR="00A0573B" w:rsidRPr="00A0573B" w:rsidRDefault="00A0573B" w:rsidP="00A0573B">
            <w:pPr>
              <w:ind w:firstLine="459"/>
              <w:jc w:val="both"/>
              <w:rPr>
                <w:rFonts w:ascii="Times New Roman" w:hAnsi="Times New Roman"/>
                <w:b/>
                <w:color w:val="C00000"/>
                <w:sz w:val="22"/>
                <w:szCs w:val="24"/>
              </w:rPr>
            </w:pPr>
            <w:r w:rsidRPr="007365F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>При  работах на токоведущих частях электроустановок</w:t>
            </w:r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 напряжением до 1000</w:t>
            </w:r>
            <w:proofErr w:type="gramStart"/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 В</w:t>
            </w:r>
            <w:proofErr w:type="gramEnd"/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 </w:t>
            </w:r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lastRenderedPageBreak/>
              <w:t xml:space="preserve">допускается приближение к находящимся под напряжением не ограждённым или </w:t>
            </w:r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br/>
              <w:t xml:space="preserve">неизолированным токоведущим частям, на расстояния менее указанных в </w:t>
            </w:r>
            <w:hyperlink r:id="rId12" w:history="1">
              <w:r w:rsidRPr="00A0573B">
                <w:rPr>
                  <w:rFonts w:ascii="Times New Roman" w:hAnsi="Times New Roman"/>
                  <w:b/>
                  <w:color w:val="C00000"/>
                  <w:sz w:val="22"/>
                  <w:szCs w:val="24"/>
                </w:rPr>
                <w:t>таблице № 1</w:t>
              </w:r>
            </w:hyperlink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, люльки подъемных сооружений с </w:t>
            </w:r>
            <w:r w:rsidRPr="007365F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>изолирующим звеном или без изолирующего звена</w:t>
            </w:r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 с покрытием люльки изоляцией по всему периметру пола (настила) </w:t>
            </w:r>
            <w:r w:rsidRPr="00A0573B">
              <w:rPr>
                <w:rFonts w:ascii="Times New Roman" w:hAnsi="Times New Roman"/>
                <w:b/>
                <w:strike/>
                <w:color w:val="C00000"/>
                <w:sz w:val="22"/>
                <w:szCs w:val="24"/>
              </w:rPr>
              <w:t>люльки</w:t>
            </w:r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>, перил люльки, в том числе дополнительной ограждающей планки, включая съемное ограждение или запирающуюся дверь проема для входа в люльку, путем наложения изолирующих покрытий (накладок).</w:t>
            </w:r>
          </w:p>
          <w:p w:rsidR="00A0573B" w:rsidRPr="00A0573B" w:rsidRDefault="00A0573B" w:rsidP="00A0573B">
            <w:pPr>
              <w:ind w:firstLine="459"/>
              <w:jc w:val="both"/>
              <w:rPr>
                <w:rFonts w:ascii="Times New Roman" w:hAnsi="Times New Roman"/>
                <w:b/>
                <w:color w:val="FF0000"/>
                <w:sz w:val="22"/>
                <w:szCs w:val="24"/>
              </w:rPr>
            </w:pPr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>В электроустановках напряжением выше 1000</w:t>
            </w:r>
            <w:proofErr w:type="gramStart"/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 В</w:t>
            </w:r>
            <w:proofErr w:type="gramEnd"/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 допускается приближение к находящимся под напряжением не ограждённым или </w:t>
            </w:r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br/>
              <w:t xml:space="preserve">неизолированным токоведущим частям, на расстояния менее указанных в </w:t>
            </w:r>
            <w:hyperlink r:id="rId13" w:history="1">
              <w:r w:rsidRPr="00A0573B">
                <w:rPr>
                  <w:rFonts w:ascii="Times New Roman" w:hAnsi="Times New Roman"/>
                  <w:b/>
                  <w:color w:val="C00000"/>
                  <w:sz w:val="22"/>
                  <w:szCs w:val="24"/>
                </w:rPr>
                <w:t>таблице № 1</w:t>
              </w:r>
            </w:hyperlink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,  люльки подъемных сооружения с </w:t>
            </w:r>
            <w:r w:rsidRPr="007365F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>изолирующим</w:t>
            </w:r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 звеном.</w:t>
            </w:r>
          </w:p>
        </w:tc>
        <w:tc>
          <w:tcPr>
            <w:tcW w:w="859" w:type="pct"/>
          </w:tcPr>
          <w:p w:rsidR="004F34CF" w:rsidRDefault="00A0573B" w:rsidP="00A0573B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A0573B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 </w:t>
            </w:r>
          </w:p>
          <w:p w:rsidR="00A0573B" w:rsidRPr="00A0573B" w:rsidRDefault="004F34CF" w:rsidP="00A0573B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Требуется доработка.</w:t>
            </w:r>
          </w:p>
        </w:tc>
        <w:tc>
          <w:tcPr>
            <w:tcW w:w="1335" w:type="pct"/>
          </w:tcPr>
          <w:p w:rsidR="00A0573B" w:rsidRPr="00A0573B" w:rsidRDefault="00A0573B" w:rsidP="00A0573B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4F34CF" w:rsidRDefault="004F34CF" w:rsidP="00A0573B">
            <w:pPr>
              <w:ind w:firstLine="317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Не урегулировано.</w:t>
            </w:r>
          </w:p>
          <w:p w:rsidR="004F34CF" w:rsidRDefault="004F34CF" w:rsidP="00A0573B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4F34CF" w:rsidRDefault="004F34CF" w:rsidP="00A0573B">
            <w:pPr>
              <w:ind w:firstLine="317"/>
              <w:jc w:val="both"/>
              <w:rPr>
                <w:rFonts w:ascii="Times New Roman" w:hAnsi="Times New Roman"/>
                <w:i/>
                <w:sz w:val="22"/>
                <w:szCs w:val="24"/>
                <w:u w:val="single"/>
              </w:rPr>
            </w:pPr>
            <w:r w:rsidRPr="004F34CF">
              <w:rPr>
                <w:rFonts w:ascii="Times New Roman" w:hAnsi="Times New Roman"/>
                <w:i/>
                <w:sz w:val="22"/>
                <w:szCs w:val="24"/>
                <w:u w:val="single"/>
              </w:rPr>
              <w:t>Предлагаемая редакция:</w:t>
            </w:r>
          </w:p>
          <w:p w:rsidR="004F34CF" w:rsidRPr="004F34CF" w:rsidRDefault="004F34CF" w:rsidP="00A0573B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0573B" w:rsidRPr="00A0573B" w:rsidRDefault="004F34CF" w:rsidP="00A0573B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4"/>
              </w:rPr>
              <w:t>«</w:t>
            </w:r>
            <w:r w:rsidR="00A0573B" w:rsidRPr="00A0573B">
              <w:rPr>
                <w:rFonts w:ascii="Times New Roman" w:hAnsi="Times New Roman"/>
                <w:sz w:val="22"/>
                <w:szCs w:val="24"/>
              </w:rPr>
              <w:t>При оперативном обслуживании, осмотрах электроустановок, а также выполнении работ в электроустановках не допускается приближение людей, гидравлических подъемников, телескопических вышек, экскаваторов, тракторов, автопогрузчиков, бурильно-крановых машин, выдвижных лестниц с механическим приводом (далее - механизмы), технических устройств цикличного действия для подъема и перемещения груза (далее - грузоподъемных машин), а так же ближайшей токопроводящей части стрелы при использовании подъемника (вышки) с изолирующим звеном к находящимся под</w:t>
            </w:r>
            <w:proofErr w:type="gramEnd"/>
            <w:r w:rsidR="00A0573B" w:rsidRPr="00A0573B">
              <w:rPr>
                <w:rFonts w:ascii="Times New Roman" w:hAnsi="Times New Roman"/>
                <w:sz w:val="22"/>
                <w:szCs w:val="24"/>
              </w:rPr>
              <w:t xml:space="preserve"> напряжением </w:t>
            </w:r>
            <w:proofErr w:type="spellStart"/>
            <w:r w:rsidR="00A0573B" w:rsidRPr="00A0573B">
              <w:rPr>
                <w:rFonts w:ascii="Times New Roman" w:hAnsi="Times New Roman"/>
                <w:sz w:val="22"/>
                <w:szCs w:val="24"/>
              </w:rPr>
              <w:t>неогражденным</w:t>
            </w:r>
            <w:proofErr w:type="spellEnd"/>
            <w:r w:rsidR="00A0573B" w:rsidRPr="00A0573B">
              <w:rPr>
                <w:rFonts w:ascii="Times New Roman" w:hAnsi="Times New Roman"/>
                <w:sz w:val="22"/>
                <w:szCs w:val="24"/>
              </w:rPr>
              <w:t xml:space="preserve"> или </w:t>
            </w:r>
            <w:r w:rsidR="00A0573B" w:rsidRPr="00A0573B">
              <w:rPr>
                <w:rFonts w:ascii="Times New Roman" w:hAnsi="Times New Roman"/>
                <w:sz w:val="22"/>
                <w:szCs w:val="24"/>
              </w:rPr>
              <w:br/>
              <w:t xml:space="preserve">неизолированным токоведущим частям, </w:t>
            </w:r>
            <w:r w:rsidR="00A0573B" w:rsidRPr="00A0573B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на расстояния менее </w:t>
            </w:r>
            <w:proofErr w:type="gramStart"/>
            <w:r w:rsidR="00A0573B" w:rsidRPr="00A0573B">
              <w:rPr>
                <w:rFonts w:ascii="Times New Roman" w:hAnsi="Times New Roman"/>
                <w:sz w:val="22"/>
                <w:szCs w:val="24"/>
              </w:rPr>
              <w:t>указанных</w:t>
            </w:r>
            <w:proofErr w:type="gramEnd"/>
            <w:r w:rsidR="00A0573B" w:rsidRPr="00A0573B">
              <w:rPr>
                <w:rFonts w:ascii="Times New Roman" w:hAnsi="Times New Roman"/>
                <w:sz w:val="22"/>
                <w:szCs w:val="24"/>
              </w:rPr>
              <w:t xml:space="preserve"> в </w:t>
            </w:r>
            <w:hyperlink r:id="rId14" w:history="1">
              <w:r w:rsidR="00A0573B" w:rsidRPr="00A0573B">
                <w:rPr>
                  <w:rFonts w:ascii="Times New Roman" w:hAnsi="Times New Roman"/>
                  <w:sz w:val="22"/>
                  <w:szCs w:val="24"/>
                </w:rPr>
                <w:t>таблице № 1</w:t>
              </w:r>
            </w:hyperlink>
            <w:r w:rsidR="00A0573B" w:rsidRPr="00A0573B">
              <w:rPr>
                <w:rFonts w:ascii="Times New Roman" w:hAnsi="Times New Roman"/>
                <w:sz w:val="22"/>
                <w:szCs w:val="24"/>
              </w:rPr>
              <w:t>.</w:t>
            </w:r>
          </w:p>
          <w:p w:rsidR="00A0573B" w:rsidRPr="00A0573B" w:rsidRDefault="00A0573B" w:rsidP="00A0573B">
            <w:pPr>
              <w:ind w:firstLine="459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0573B">
              <w:rPr>
                <w:rFonts w:ascii="Times New Roman" w:hAnsi="Times New Roman"/>
                <w:sz w:val="22"/>
                <w:szCs w:val="24"/>
              </w:rPr>
              <w:t>При  работах на токоведущих частях электроустановок напряжением до 1000</w:t>
            </w:r>
            <w:proofErr w:type="gramStart"/>
            <w:r w:rsidRPr="00A0573B">
              <w:rPr>
                <w:rFonts w:ascii="Times New Roman" w:hAnsi="Times New Roman"/>
                <w:sz w:val="22"/>
                <w:szCs w:val="24"/>
              </w:rPr>
              <w:t xml:space="preserve"> В</w:t>
            </w:r>
            <w:proofErr w:type="gramEnd"/>
            <w:r w:rsidRPr="00A0573B">
              <w:rPr>
                <w:rFonts w:ascii="Times New Roman" w:hAnsi="Times New Roman"/>
                <w:sz w:val="22"/>
                <w:szCs w:val="24"/>
              </w:rPr>
              <w:t xml:space="preserve"> допускается приближение к находящимся под напряжением не ограждённым или </w:t>
            </w:r>
            <w:r w:rsidRPr="00A0573B">
              <w:rPr>
                <w:rFonts w:ascii="Times New Roman" w:hAnsi="Times New Roman"/>
                <w:sz w:val="22"/>
                <w:szCs w:val="24"/>
              </w:rPr>
              <w:br/>
              <w:t xml:space="preserve">неизолированным токоведущим частям, на расстояния менее указанных в </w:t>
            </w:r>
            <w:hyperlink r:id="rId15" w:history="1">
              <w:r w:rsidRPr="00A0573B">
                <w:rPr>
                  <w:rFonts w:ascii="Times New Roman" w:hAnsi="Times New Roman"/>
                  <w:sz w:val="22"/>
                  <w:szCs w:val="24"/>
                </w:rPr>
                <w:t>таблице № 1</w:t>
              </w:r>
            </w:hyperlink>
            <w:r w:rsidRPr="00A0573B">
              <w:rPr>
                <w:rFonts w:ascii="Times New Roman" w:hAnsi="Times New Roman"/>
                <w:sz w:val="22"/>
                <w:szCs w:val="24"/>
              </w:rPr>
              <w:t>, люльки подъемных сооружений с изолирующим звеном или без изолирующего звена с покрытием люльки изоляцией по всему периметру пола (настила), перил люльки, в том числе дополнительной ограждающей планки, включая съемное ограждение или запирающуюся дверь проема для входа в люльку, путем наложения изолирующих покрытий (накладок).</w:t>
            </w:r>
          </w:p>
          <w:p w:rsidR="00A0573B" w:rsidRPr="00A0573B" w:rsidRDefault="00A0573B" w:rsidP="00A0573B">
            <w:pPr>
              <w:ind w:firstLine="459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0573B">
              <w:rPr>
                <w:rFonts w:ascii="Times New Roman" w:hAnsi="Times New Roman"/>
                <w:sz w:val="22"/>
                <w:szCs w:val="24"/>
              </w:rPr>
              <w:t>В электроустановках напряжением выше 1000</w:t>
            </w:r>
            <w:proofErr w:type="gramStart"/>
            <w:r w:rsidRPr="00A0573B">
              <w:rPr>
                <w:rFonts w:ascii="Times New Roman" w:hAnsi="Times New Roman"/>
                <w:sz w:val="22"/>
                <w:szCs w:val="24"/>
              </w:rPr>
              <w:t xml:space="preserve"> В</w:t>
            </w:r>
            <w:proofErr w:type="gramEnd"/>
            <w:r w:rsidRPr="00A0573B">
              <w:rPr>
                <w:rFonts w:ascii="Times New Roman" w:hAnsi="Times New Roman"/>
                <w:sz w:val="22"/>
                <w:szCs w:val="24"/>
              </w:rPr>
              <w:t xml:space="preserve"> допускается приближение к находящимся под напряжением не ограждённым или </w:t>
            </w:r>
            <w:r w:rsidRPr="00A0573B">
              <w:rPr>
                <w:rFonts w:ascii="Times New Roman" w:hAnsi="Times New Roman"/>
                <w:sz w:val="22"/>
                <w:szCs w:val="24"/>
              </w:rPr>
              <w:br/>
              <w:t xml:space="preserve">неизолированным токоведущим частям, на расстояния менее указанных в </w:t>
            </w:r>
            <w:hyperlink r:id="rId16" w:history="1">
              <w:r w:rsidRPr="00A0573B">
                <w:rPr>
                  <w:rFonts w:ascii="Times New Roman" w:hAnsi="Times New Roman"/>
                  <w:sz w:val="22"/>
                  <w:szCs w:val="24"/>
                </w:rPr>
                <w:t>таблице № 1</w:t>
              </w:r>
            </w:hyperlink>
            <w:r w:rsidRPr="00A0573B">
              <w:rPr>
                <w:rFonts w:ascii="Times New Roman" w:hAnsi="Times New Roman"/>
                <w:sz w:val="22"/>
                <w:szCs w:val="24"/>
              </w:rPr>
              <w:t>,  люльки подъемных сооружения с изолирующим звеном</w:t>
            </w:r>
            <w:r w:rsidR="004F34CF">
              <w:rPr>
                <w:rFonts w:ascii="Times New Roman" w:hAnsi="Times New Roman"/>
                <w:sz w:val="22"/>
                <w:szCs w:val="24"/>
              </w:rPr>
              <w:t>»</w:t>
            </w:r>
            <w:r w:rsidRPr="00A057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</w:tr>
      <w:tr w:rsidR="00A0573B" w:rsidRPr="008B61E6" w:rsidTr="00A0573B">
        <w:tc>
          <w:tcPr>
            <w:tcW w:w="199" w:type="pct"/>
          </w:tcPr>
          <w:p w:rsidR="00A0573B" w:rsidRPr="008B61E6" w:rsidRDefault="00A0573B" w:rsidP="00A05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9.</w:t>
            </w:r>
          </w:p>
        </w:tc>
        <w:tc>
          <w:tcPr>
            <w:tcW w:w="1216" w:type="pct"/>
          </w:tcPr>
          <w:p w:rsidR="00A0573B" w:rsidRPr="00A0573B" w:rsidRDefault="00A0573B" w:rsidP="00A0573B">
            <w:pPr>
              <w:pStyle w:val="ConsPlusNormal"/>
              <w:jc w:val="both"/>
              <w:rPr>
                <w:sz w:val="22"/>
                <w:szCs w:val="24"/>
              </w:rPr>
            </w:pPr>
            <w:r w:rsidRPr="00A0573B">
              <w:rPr>
                <w:sz w:val="22"/>
                <w:szCs w:val="24"/>
              </w:rPr>
              <w:t xml:space="preserve">    Пункт 38.6.</w:t>
            </w:r>
          </w:p>
          <w:p w:rsidR="00A0573B" w:rsidRPr="00A0573B" w:rsidRDefault="00A0573B" w:rsidP="00A0573B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</w:pPr>
            <w:r w:rsidRPr="00A0573B"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  <w:t xml:space="preserve">Подниматься на опору разрешается членам бригады, допущенным к работам, выполняемым на высоте более 5 м от поверхности земли, перекрытия или рабочего настила, над которым производятся работы непосредственно с конструкций или оборудования при их монтаже или ремонте с обязательным применением </w:t>
            </w:r>
            <w:r w:rsidRPr="00A0573B"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  <w:lastRenderedPageBreak/>
              <w:t>средств защиты от падения с высоты и имеющим следующие группы:</w:t>
            </w:r>
          </w:p>
          <w:p w:rsidR="00A0573B" w:rsidRPr="00A0573B" w:rsidRDefault="00A0573B" w:rsidP="00A0573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</w:pPr>
            <w:r w:rsidRPr="00A0573B"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  <w:t>III - при всех видах работ до верха опоры;</w:t>
            </w:r>
          </w:p>
          <w:p w:rsidR="00A0573B" w:rsidRPr="00A0573B" w:rsidRDefault="00A0573B" w:rsidP="00A0573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</w:pPr>
            <w:r w:rsidRPr="00A0573B"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  <w:t xml:space="preserve">II - при работах, выполняемых с отключением </w:t>
            </w:r>
            <w:proofErr w:type="gramStart"/>
            <w:r w:rsidRPr="00A0573B"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  <w:t>ВЛ</w:t>
            </w:r>
            <w:proofErr w:type="gramEnd"/>
            <w:r w:rsidRPr="00A0573B"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  <w:t xml:space="preserve">, до верха опоры, а при работах на нетоковедущих частях ВЛ, находящейся под напряжением, не выше уровня, при котором от головы работающего до уровня нижних проводов этой ВЛ остается расстояние 2 м. Исключение составляют работы по окраске опор в соответствии с </w:t>
            </w:r>
            <w:hyperlink r:id="rId17" w:history="1">
              <w:r w:rsidRPr="00A0573B">
                <w:rPr>
                  <w:rFonts w:ascii="Times New Roman" w:eastAsiaTheme="minorHAnsi" w:hAnsi="Times New Roman"/>
                  <w:sz w:val="22"/>
                  <w:szCs w:val="24"/>
                  <w:lang w:eastAsia="en-US"/>
                </w:rPr>
                <w:t>пунктом 38.17</w:t>
              </w:r>
            </w:hyperlink>
            <w:r w:rsidRPr="00A0573B"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  <w:t xml:space="preserve"> Правил</w:t>
            </w:r>
          </w:p>
        </w:tc>
        <w:tc>
          <w:tcPr>
            <w:tcW w:w="1391" w:type="pct"/>
          </w:tcPr>
          <w:p w:rsidR="00A0573B" w:rsidRPr="00A0573B" w:rsidRDefault="00A0573B" w:rsidP="00A0573B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A0573B" w:rsidRPr="00A0573B" w:rsidRDefault="00A0573B" w:rsidP="00A0573B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0573B">
              <w:rPr>
                <w:rFonts w:ascii="Times New Roman" w:hAnsi="Times New Roman"/>
                <w:sz w:val="22"/>
                <w:szCs w:val="24"/>
              </w:rPr>
              <w:t xml:space="preserve">Подниматься на опору </w:t>
            </w:r>
            <w:proofErr w:type="gramStart"/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>ВЛ</w:t>
            </w:r>
            <w:proofErr w:type="gramEnd"/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 xml:space="preserve"> 35кВ ВЛ0,4/6/10кВ без средств </w:t>
            </w:r>
            <w:proofErr w:type="spellStart"/>
            <w:r w:rsidRPr="00A0573B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>подмащивания</w:t>
            </w:r>
            <w:proofErr w:type="spellEnd"/>
            <w:r w:rsidRPr="00A0573B">
              <w:rPr>
                <w:rFonts w:ascii="Times New Roman" w:hAnsi="Times New Roman"/>
                <w:color w:val="C00000"/>
                <w:sz w:val="22"/>
                <w:szCs w:val="24"/>
              </w:rPr>
              <w:t>,</w:t>
            </w:r>
            <w:r w:rsidRPr="00A0573B">
              <w:rPr>
                <w:rFonts w:ascii="Times New Roman" w:hAnsi="Times New Roman"/>
                <w:sz w:val="22"/>
                <w:szCs w:val="24"/>
              </w:rPr>
              <w:t xml:space="preserve"> разрешается членам бригады, допущенным к работам, выполняемые на высоте более 5 м от поверхности земли, перекрытия или рабочего настила, над которым производятся работы непосредственно с конструкций или оборудования при их монтаже или ремонте с обязательным </w:t>
            </w:r>
            <w:r w:rsidRPr="00A0573B">
              <w:rPr>
                <w:rFonts w:ascii="Times New Roman" w:hAnsi="Times New Roman"/>
                <w:sz w:val="22"/>
                <w:szCs w:val="24"/>
              </w:rPr>
              <w:lastRenderedPageBreak/>
              <w:t>применением средств защиты от падения с высоты и имеющим следующие группы:</w:t>
            </w:r>
          </w:p>
          <w:p w:rsidR="00A0573B" w:rsidRPr="00A0573B" w:rsidRDefault="00FB7E3B" w:rsidP="00A0573B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  <w:hyperlink r:id="rId18" w:anchor="sub_1002" w:history="1">
              <w:r w:rsidR="00A0573B" w:rsidRPr="007365FB">
                <w:rPr>
                  <w:rFonts w:ascii="Times New Roman" w:hAnsi="Times New Roman"/>
                  <w:sz w:val="22"/>
                  <w:szCs w:val="24"/>
                </w:rPr>
                <w:t>III</w:t>
              </w:r>
            </w:hyperlink>
            <w:r w:rsidR="00A0573B" w:rsidRPr="007365FB">
              <w:rPr>
                <w:rFonts w:ascii="Times New Roman" w:hAnsi="Times New Roman"/>
                <w:sz w:val="22"/>
                <w:szCs w:val="24"/>
              </w:rPr>
              <w:t xml:space="preserve"> -</w:t>
            </w:r>
            <w:r w:rsidR="00A0573B" w:rsidRPr="00A0573B">
              <w:rPr>
                <w:rFonts w:ascii="Times New Roman" w:hAnsi="Times New Roman"/>
                <w:sz w:val="22"/>
                <w:szCs w:val="24"/>
              </w:rPr>
              <w:t xml:space="preserve"> при всех видах работ до верха опоры;</w:t>
            </w:r>
          </w:p>
          <w:p w:rsidR="00A0573B" w:rsidRPr="00A0573B" w:rsidRDefault="00A0573B" w:rsidP="00A0573B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0573B">
              <w:rPr>
                <w:rFonts w:ascii="Times New Roman" w:hAnsi="Times New Roman"/>
                <w:sz w:val="22"/>
                <w:szCs w:val="24"/>
              </w:rPr>
              <w:t xml:space="preserve">II - при работах, выполняемых с отключением </w:t>
            </w:r>
            <w:proofErr w:type="gramStart"/>
            <w:r w:rsidRPr="00A0573B">
              <w:rPr>
                <w:rFonts w:ascii="Times New Roman" w:hAnsi="Times New Roman"/>
                <w:sz w:val="22"/>
                <w:szCs w:val="24"/>
              </w:rPr>
              <w:t>ВЛ</w:t>
            </w:r>
            <w:proofErr w:type="gramEnd"/>
            <w:r w:rsidRPr="00A0573B">
              <w:rPr>
                <w:rFonts w:ascii="Times New Roman" w:hAnsi="Times New Roman"/>
                <w:sz w:val="22"/>
                <w:szCs w:val="24"/>
              </w:rPr>
              <w:t xml:space="preserve">, до верха, а при работах на  нетоковедущих частях ВЛ, находящейся под напряжением, не выше уровня, при котором от головы работающего до уровня нижних проводов этой ВЛ остается расстояние 2 м. Исключение составляют работы по окраске опор в соответствии с </w:t>
            </w:r>
            <w:hyperlink r:id="rId19" w:anchor="sub_3817" w:history="1">
              <w:r w:rsidRPr="00A0573B">
                <w:rPr>
                  <w:rFonts w:ascii="Times New Roman" w:hAnsi="Times New Roman"/>
                  <w:sz w:val="22"/>
                  <w:szCs w:val="24"/>
                </w:rPr>
                <w:t>пунктом 38.17</w:t>
              </w:r>
            </w:hyperlink>
            <w:r w:rsidRPr="00A0573B">
              <w:rPr>
                <w:rFonts w:ascii="Times New Roman" w:hAnsi="Times New Roman"/>
                <w:sz w:val="22"/>
                <w:szCs w:val="24"/>
              </w:rPr>
              <w:t xml:space="preserve"> Правил.</w:t>
            </w:r>
          </w:p>
          <w:p w:rsidR="00A0573B" w:rsidRDefault="00A0573B" w:rsidP="00A0573B">
            <w:pPr>
              <w:pStyle w:val="1"/>
              <w:ind w:firstLine="0"/>
              <w:rPr>
                <w:sz w:val="22"/>
              </w:rPr>
            </w:pPr>
          </w:p>
          <w:p w:rsidR="00A0573B" w:rsidRPr="00A0573B" w:rsidRDefault="00A0573B" w:rsidP="00A0573B">
            <w:pPr>
              <w:pStyle w:val="1"/>
              <w:ind w:firstLine="0"/>
              <w:rPr>
                <w:sz w:val="22"/>
              </w:rPr>
            </w:pPr>
          </w:p>
        </w:tc>
        <w:tc>
          <w:tcPr>
            <w:tcW w:w="859" w:type="pct"/>
          </w:tcPr>
          <w:p w:rsidR="00A0573B" w:rsidRPr="00A0573B" w:rsidRDefault="00A0573B" w:rsidP="00A0573B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</w:p>
          <w:p w:rsidR="00A0573B" w:rsidRPr="00A0573B" w:rsidRDefault="00A0573B" w:rsidP="004F34CF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35" w:type="pct"/>
          </w:tcPr>
          <w:p w:rsidR="004F34CF" w:rsidRDefault="004F34CF" w:rsidP="00A0573B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A0573B" w:rsidRPr="00A0573B" w:rsidRDefault="007365FB" w:rsidP="00A0573B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Не учтено.</w:t>
            </w:r>
          </w:p>
          <w:p w:rsidR="00A0573B" w:rsidRPr="00A0573B" w:rsidRDefault="00A0573B" w:rsidP="00A0573B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0573B" w:rsidRPr="008B61E6" w:rsidTr="00A0573B">
        <w:tc>
          <w:tcPr>
            <w:tcW w:w="199" w:type="pct"/>
          </w:tcPr>
          <w:p w:rsidR="00A0573B" w:rsidRPr="008B61E6" w:rsidRDefault="00A0573B" w:rsidP="00A05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10.</w:t>
            </w:r>
          </w:p>
        </w:tc>
        <w:tc>
          <w:tcPr>
            <w:tcW w:w="1216" w:type="pct"/>
          </w:tcPr>
          <w:p w:rsidR="00A0573B" w:rsidRPr="00A0573B" w:rsidRDefault="00A0573B" w:rsidP="00A0573B">
            <w:pPr>
              <w:ind w:firstLine="217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0573B">
              <w:rPr>
                <w:rFonts w:ascii="Times New Roman" w:hAnsi="Times New Roman"/>
                <w:sz w:val="22"/>
                <w:szCs w:val="24"/>
              </w:rPr>
              <w:t>Пункт 38.32.</w:t>
            </w:r>
          </w:p>
          <w:p w:rsidR="00A0573B" w:rsidRPr="00A0573B" w:rsidRDefault="00A0573B" w:rsidP="00A0573B">
            <w:pPr>
              <w:pStyle w:val="ConsPlusNormal"/>
              <w:ind w:firstLine="217"/>
              <w:jc w:val="both"/>
              <w:rPr>
                <w:sz w:val="22"/>
                <w:szCs w:val="24"/>
              </w:rPr>
            </w:pPr>
            <w:r w:rsidRPr="00A0573B">
              <w:rPr>
                <w:sz w:val="22"/>
                <w:szCs w:val="24"/>
              </w:rPr>
              <w:t xml:space="preserve">Не разрешается работать на </w:t>
            </w:r>
            <w:proofErr w:type="gramStart"/>
            <w:r w:rsidRPr="00A0573B">
              <w:rPr>
                <w:sz w:val="22"/>
                <w:szCs w:val="24"/>
              </w:rPr>
              <w:t>ВЛ</w:t>
            </w:r>
            <w:proofErr w:type="gramEnd"/>
            <w:r w:rsidRPr="00A0573B">
              <w:rPr>
                <w:sz w:val="22"/>
                <w:szCs w:val="24"/>
              </w:rPr>
              <w:t xml:space="preserve"> и ВЛС, находящихся под напряжением, при тумане, дожде, снегопаде, в темное время суток, а также при ветре, затрудняющем работы на опорах.   </w:t>
            </w:r>
          </w:p>
          <w:p w:rsidR="00A0573B" w:rsidRPr="00A0573B" w:rsidRDefault="00A0573B" w:rsidP="00A0573B">
            <w:pPr>
              <w:pStyle w:val="ConsPlusNormal"/>
              <w:ind w:firstLine="177"/>
              <w:jc w:val="both"/>
              <w:rPr>
                <w:sz w:val="22"/>
                <w:szCs w:val="24"/>
              </w:rPr>
            </w:pPr>
          </w:p>
        </w:tc>
        <w:tc>
          <w:tcPr>
            <w:tcW w:w="1391" w:type="pct"/>
          </w:tcPr>
          <w:p w:rsidR="00A0573B" w:rsidRPr="00A0573B" w:rsidRDefault="00A0573B" w:rsidP="00A0573B">
            <w:pPr>
              <w:pStyle w:val="1"/>
              <w:ind w:firstLine="0"/>
              <w:rPr>
                <w:sz w:val="22"/>
                <w:szCs w:val="24"/>
              </w:rPr>
            </w:pPr>
          </w:p>
          <w:p w:rsidR="00A0573B" w:rsidRPr="00A0573B" w:rsidRDefault="00A0573B" w:rsidP="00A0573B">
            <w:pPr>
              <w:pStyle w:val="1"/>
              <w:ind w:firstLine="0"/>
              <w:rPr>
                <w:sz w:val="22"/>
                <w:szCs w:val="24"/>
              </w:rPr>
            </w:pPr>
            <w:r w:rsidRPr="00A0573B">
              <w:rPr>
                <w:sz w:val="22"/>
                <w:szCs w:val="24"/>
              </w:rPr>
              <w:t xml:space="preserve">Не разрешается работать на </w:t>
            </w:r>
            <w:proofErr w:type="gramStart"/>
            <w:r w:rsidRPr="00A0573B">
              <w:rPr>
                <w:b/>
                <w:color w:val="C00000"/>
                <w:sz w:val="22"/>
                <w:szCs w:val="24"/>
              </w:rPr>
              <w:t>ВЛ</w:t>
            </w:r>
            <w:proofErr w:type="gramEnd"/>
            <w:r w:rsidRPr="00A0573B">
              <w:rPr>
                <w:b/>
                <w:color w:val="C00000"/>
                <w:sz w:val="22"/>
                <w:szCs w:val="24"/>
              </w:rPr>
              <w:t xml:space="preserve"> </w:t>
            </w:r>
            <w:r w:rsidRPr="00A0573B">
              <w:rPr>
                <w:b/>
                <w:strike/>
                <w:color w:val="C00000"/>
                <w:sz w:val="22"/>
                <w:szCs w:val="24"/>
              </w:rPr>
              <w:t>ВЛЗ, ВЛИ</w:t>
            </w:r>
            <w:r w:rsidRPr="00A0573B">
              <w:rPr>
                <w:b/>
                <w:color w:val="C00000"/>
                <w:sz w:val="22"/>
                <w:szCs w:val="24"/>
              </w:rPr>
              <w:t xml:space="preserve"> </w:t>
            </w:r>
            <w:r w:rsidRPr="00A0573B">
              <w:rPr>
                <w:sz w:val="22"/>
                <w:szCs w:val="24"/>
              </w:rPr>
              <w:t xml:space="preserve">и ВЛС, находящихся под напряжением, при тумане, дожде, снегопаде, в темное время суток, </w:t>
            </w:r>
            <w:r w:rsidRPr="00A0573B">
              <w:rPr>
                <w:b/>
                <w:color w:val="C00000"/>
                <w:sz w:val="22"/>
                <w:szCs w:val="24"/>
              </w:rPr>
              <w:t>обледенения опор (при необходимости подъема на опоры)</w:t>
            </w:r>
            <w:r w:rsidRPr="00A0573B">
              <w:rPr>
                <w:sz w:val="22"/>
                <w:szCs w:val="24"/>
              </w:rPr>
              <w:t>, а также при ветре, затрудняющем работы на опорах.</w:t>
            </w:r>
          </w:p>
          <w:p w:rsidR="00A0573B" w:rsidRPr="00A0573B" w:rsidRDefault="00A0573B" w:rsidP="00A0573B">
            <w:pPr>
              <w:pStyle w:val="1"/>
              <w:ind w:firstLine="0"/>
              <w:rPr>
                <w:sz w:val="22"/>
                <w:szCs w:val="24"/>
              </w:rPr>
            </w:pPr>
          </w:p>
          <w:p w:rsidR="00A0573B" w:rsidRDefault="00A0573B" w:rsidP="00A0573B">
            <w:pPr>
              <w:pStyle w:val="1"/>
              <w:ind w:firstLine="0"/>
              <w:rPr>
                <w:sz w:val="22"/>
                <w:szCs w:val="24"/>
              </w:rPr>
            </w:pPr>
          </w:p>
          <w:p w:rsidR="00A0573B" w:rsidRPr="00A0573B" w:rsidRDefault="00A0573B" w:rsidP="00A0573B">
            <w:pPr>
              <w:pStyle w:val="1"/>
              <w:ind w:firstLine="0"/>
              <w:rPr>
                <w:sz w:val="22"/>
                <w:szCs w:val="24"/>
              </w:rPr>
            </w:pPr>
          </w:p>
        </w:tc>
        <w:tc>
          <w:tcPr>
            <w:tcW w:w="859" w:type="pct"/>
          </w:tcPr>
          <w:p w:rsidR="00A0573B" w:rsidRPr="00A0573B" w:rsidRDefault="00A0573B" w:rsidP="00A0573B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</w:p>
          <w:p w:rsidR="00A0573B" w:rsidRPr="00A0573B" w:rsidRDefault="004F34CF" w:rsidP="00A0573B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Требуется доработка.</w:t>
            </w:r>
          </w:p>
        </w:tc>
        <w:tc>
          <w:tcPr>
            <w:tcW w:w="1335" w:type="pct"/>
          </w:tcPr>
          <w:p w:rsidR="004F34CF" w:rsidRDefault="004F34CF" w:rsidP="00A0573B">
            <w:pPr>
              <w:pStyle w:val="1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Учтено.</w:t>
            </w:r>
          </w:p>
          <w:p w:rsidR="004F34CF" w:rsidRPr="004F34CF" w:rsidRDefault="004F34CF" w:rsidP="00A0573B">
            <w:pPr>
              <w:pStyle w:val="1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Урегулировано.</w:t>
            </w:r>
          </w:p>
          <w:p w:rsidR="004F34CF" w:rsidRDefault="004F34CF" w:rsidP="00A0573B">
            <w:pPr>
              <w:pStyle w:val="1"/>
              <w:ind w:firstLine="0"/>
              <w:rPr>
                <w:sz w:val="22"/>
                <w:szCs w:val="24"/>
              </w:rPr>
            </w:pPr>
          </w:p>
          <w:p w:rsidR="00A0573B" w:rsidRPr="00A0573B" w:rsidRDefault="00A0573B" w:rsidP="00A0573B">
            <w:pPr>
              <w:pStyle w:val="1"/>
              <w:ind w:firstLine="0"/>
              <w:rPr>
                <w:sz w:val="22"/>
                <w:szCs w:val="24"/>
              </w:rPr>
            </w:pPr>
            <w:r w:rsidRPr="00A0573B">
              <w:rPr>
                <w:sz w:val="22"/>
                <w:szCs w:val="24"/>
              </w:rPr>
              <w:t xml:space="preserve">Не разрешается работать на </w:t>
            </w:r>
            <w:proofErr w:type="gramStart"/>
            <w:r w:rsidRPr="00A0573B">
              <w:rPr>
                <w:sz w:val="22"/>
                <w:szCs w:val="24"/>
              </w:rPr>
              <w:t>ВЛ</w:t>
            </w:r>
            <w:proofErr w:type="gramEnd"/>
            <w:r w:rsidRPr="00A0573B">
              <w:rPr>
                <w:sz w:val="22"/>
                <w:szCs w:val="24"/>
              </w:rPr>
              <w:t xml:space="preserve"> и ВЛС, находящихся под напряжением, при тумане, дожде, снегопаде, в темное время суток, обледенения опор (при необходимости подъема на опоры), а также при ветре, затрудняющем работы на опорах.</w:t>
            </w:r>
          </w:p>
          <w:p w:rsidR="00A0573B" w:rsidRPr="00A0573B" w:rsidRDefault="00A0573B" w:rsidP="00A0573B">
            <w:pPr>
              <w:pStyle w:val="1"/>
              <w:ind w:firstLine="0"/>
              <w:rPr>
                <w:sz w:val="22"/>
                <w:szCs w:val="24"/>
              </w:rPr>
            </w:pPr>
          </w:p>
          <w:p w:rsidR="00A0573B" w:rsidRPr="00A0573B" w:rsidRDefault="00A0573B" w:rsidP="00A0573B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0573B" w:rsidRPr="008B61E6" w:rsidTr="00A0573B">
        <w:tc>
          <w:tcPr>
            <w:tcW w:w="199" w:type="pct"/>
          </w:tcPr>
          <w:p w:rsidR="00A0573B" w:rsidRPr="008B61E6" w:rsidRDefault="00A0573B" w:rsidP="00A05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216" w:type="pct"/>
          </w:tcPr>
          <w:p w:rsidR="00A0573B" w:rsidRDefault="00A0573B" w:rsidP="00A057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Пункт 38.90.</w:t>
            </w:r>
          </w:p>
          <w:p w:rsidR="00A0573B" w:rsidRDefault="00A0573B" w:rsidP="00A0573B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  <w:r w:rsidRPr="00974A5E">
              <w:rPr>
                <w:rFonts w:ascii="Times New Roman" w:eastAsiaTheme="minorHAnsi" w:hAnsi="Times New Roman"/>
                <w:bCs/>
                <w:szCs w:val="24"/>
                <w:lang w:eastAsia="en-US"/>
              </w:rPr>
              <w:t>Бригада, выполняющая работы без снятия напряжения, должна состоять не менее чем из двух работник</w:t>
            </w:r>
            <w:r>
              <w:rPr>
                <w:rFonts w:ascii="Times New Roman" w:eastAsiaTheme="minorHAnsi" w:hAnsi="Times New Roman"/>
                <w:bCs/>
                <w:szCs w:val="24"/>
                <w:lang w:eastAsia="en-US"/>
              </w:rPr>
              <w:t xml:space="preserve">ов - </w:t>
            </w:r>
            <w:r w:rsidRPr="00974A5E">
              <w:rPr>
                <w:rFonts w:ascii="Times New Roman" w:eastAsiaTheme="minorHAnsi" w:hAnsi="Times New Roman"/>
                <w:bCs/>
                <w:szCs w:val="24"/>
                <w:lang w:eastAsia="en-US"/>
              </w:rPr>
              <w:t>производителя работ, имеющего группу IV, и члена бригады, имеющего группу III.</w:t>
            </w:r>
          </w:p>
          <w:p w:rsidR="00A0573B" w:rsidRPr="00695088" w:rsidRDefault="00A0573B" w:rsidP="00A0573B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Производитель работ и член бригады должны пройти 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подготовку и получить право на проведение работ без снятия напряжения на ВЛИ 0,38 кВ, а также допуск к работам, выполняемым на высоте более 5 м от поверхности земли, перекрытия или рабочего настила,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</w:t>
            </w:r>
            <w:proofErr w:type="gramEnd"/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с высоты, о чем должна быть сделана соответствующая запись в </w:t>
            </w:r>
            <w:hyperlink r:id="rId20" w:history="1">
              <w:r w:rsidRPr="00974A5E">
                <w:rPr>
                  <w:rFonts w:ascii="Times New Roman" w:eastAsiaTheme="minorHAnsi" w:hAnsi="Times New Roman"/>
                  <w:szCs w:val="24"/>
                  <w:lang w:eastAsia="en-US"/>
                </w:rPr>
                <w:t>строке</w:t>
              </w:r>
            </w:hyperlink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«</w:t>
            </w:r>
            <w:r w:rsidRPr="00974A5E">
              <w:rPr>
                <w:rFonts w:ascii="Times New Roman" w:eastAsiaTheme="minorHAnsi" w:hAnsi="Times New Roman"/>
                <w:szCs w:val="24"/>
                <w:lang w:eastAsia="en-US"/>
              </w:rPr>
              <w:t>Свидетельство на право проведения специальных работ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>»</w:t>
            </w:r>
            <w:r w:rsidRPr="00974A5E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удостоверения о проверке знаний правил работы в электроустановках, форма которого предусмотрена </w:t>
            </w:r>
            <w:hyperlink r:id="rId21" w:history="1">
              <w:r w:rsidRPr="00974A5E">
                <w:rPr>
                  <w:rFonts w:ascii="Times New Roman" w:eastAsiaTheme="minorHAnsi" w:hAnsi="Times New Roman"/>
                  <w:szCs w:val="24"/>
                  <w:lang w:eastAsia="en-US"/>
                </w:rPr>
                <w:t>приложением N 2</w:t>
              </w:r>
            </w:hyperlink>
            <w:r w:rsidRPr="00974A5E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к П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>равилам.</w:t>
            </w:r>
          </w:p>
        </w:tc>
        <w:tc>
          <w:tcPr>
            <w:tcW w:w="1391" w:type="pct"/>
          </w:tcPr>
          <w:p w:rsidR="00A0573B" w:rsidRDefault="00A0573B" w:rsidP="00A0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A0573B" w:rsidRPr="004650E7" w:rsidRDefault="00A0573B" w:rsidP="00A057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Cs w:val="24"/>
              </w:rPr>
            </w:pPr>
            <w:r w:rsidRPr="004650E7">
              <w:rPr>
                <w:rFonts w:ascii="Times New Roman" w:hAnsi="Times New Roman"/>
                <w:szCs w:val="24"/>
              </w:rPr>
              <w:t xml:space="preserve">Бригада, выполняющая </w:t>
            </w:r>
            <w:r w:rsidRPr="00695088">
              <w:rPr>
                <w:rFonts w:ascii="Times New Roman" w:hAnsi="Times New Roman"/>
                <w:b/>
                <w:color w:val="C00000"/>
                <w:szCs w:val="24"/>
              </w:rPr>
              <w:t>работы под напряжением на токоведущих частях</w:t>
            </w:r>
            <w:r w:rsidRPr="00695088">
              <w:rPr>
                <w:rFonts w:ascii="Times New Roman" w:hAnsi="Times New Roman"/>
                <w:color w:val="C00000"/>
                <w:szCs w:val="24"/>
              </w:rPr>
              <w:t xml:space="preserve"> </w:t>
            </w:r>
            <w:r w:rsidRPr="00695088">
              <w:rPr>
                <w:rFonts w:ascii="Times New Roman" w:hAnsi="Times New Roman"/>
                <w:b/>
                <w:color w:val="C00000"/>
                <w:szCs w:val="24"/>
              </w:rPr>
              <w:t>на ВЛИ 0,38 кВ</w:t>
            </w:r>
            <w:r w:rsidRPr="004650E7">
              <w:rPr>
                <w:rFonts w:ascii="Times New Roman" w:hAnsi="Times New Roman"/>
                <w:szCs w:val="24"/>
              </w:rPr>
              <w:t>, должна состоять не менее чем из двух работников - производителя работ, имеющего группу IV, и члена бригады, имеющего группу III.</w:t>
            </w:r>
          </w:p>
          <w:p w:rsidR="00A0573B" w:rsidRPr="00695088" w:rsidRDefault="00A0573B" w:rsidP="00A0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proofErr w:type="gramStart"/>
            <w:r w:rsidRPr="004650E7">
              <w:rPr>
                <w:rFonts w:ascii="Times New Roman" w:hAnsi="Times New Roman"/>
                <w:szCs w:val="24"/>
              </w:rPr>
              <w:t xml:space="preserve">Производитель работ и член бригады </w:t>
            </w:r>
            <w:r w:rsidRPr="004650E7">
              <w:rPr>
                <w:rFonts w:ascii="Times New Roman" w:hAnsi="Times New Roman"/>
                <w:szCs w:val="24"/>
              </w:rPr>
              <w:lastRenderedPageBreak/>
              <w:t xml:space="preserve">должны </w:t>
            </w:r>
            <w:r w:rsidRPr="009D0042">
              <w:rPr>
                <w:rFonts w:ascii="Times New Roman" w:hAnsi="Times New Roman"/>
                <w:b/>
                <w:color w:val="C00000"/>
                <w:szCs w:val="24"/>
              </w:rPr>
              <w:t xml:space="preserve">быть обучены </w:t>
            </w:r>
            <w:r w:rsidRPr="004650E7">
              <w:rPr>
                <w:rFonts w:ascii="Times New Roman" w:hAnsi="Times New Roman"/>
                <w:szCs w:val="24"/>
              </w:rPr>
              <w:t xml:space="preserve">и получить право на проведение работ без снятия напряжения на ВЛИ 0,38 кВ, </w:t>
            </w:r>
            <w:r w:rsidRPr="000538B6">
              <w:rPr>
                <w:rFonts w:ascii="Times New Roman" w:hAnsi="Times New Roman"/>
                <w:b/>
                <w:strike/>
                <w:color w:val="C00000"/>
                <w:szCs w:val="24"/>
              </w:rPr>
              <w:t xml:space="preserve">а также при подъеме на опору без средств </w:t>
            </w:r>
            <w:proofErr w:type="spellStart"/>
            <w:r w:rsidRPr="000538B6">
              <w:rPr>
                <w:rFonts w:ascii="Times New Roman" w:hAnsi="Times New Roman"/>
                <w:b/>
                <w:strike/>
                <w:color w:val="C00000"/>
                <w:szCs w:val="24"/>
              </w:rPr>
              <w:t>подмащивания</w:t>
            </w:r>
            <w:proofErr w:type="spellEnd"/>
            <w:r w:rsidRPr="004650E7">
              <w:rPr>
                <w:rFonts w:ascii="Times New Roman" w:hAnsi="Times New Roman"/>
                <w:szCs w:val="24"/>
              </w:rPr>
              <w:t xml:space="preserve"> допуск к работам, выполняемым на высоте более 5 м от поверхности земли, перекрытия или рабочего настила, над которым производятся работы непосредственно с конструкций или оборудования при их монтаже или ремонте</w:t>
            </w:r>
            <w:proofErr w:type="gramEnd"/>
            <w:r w:rsidRPr="004650E7">
              <w:rPr>
                <w:rFonts w:ascii="Times New Roman" w:hAnsi="Times New Roman"/>
                <w:szCs w:val="24"/>
              </w:rPr>
              <w:t xml:space="preserve"> с обязательным применением средств защиты от падения с высоты, о чем должна быть сделана соответствующая запись в </w:t>
            </w:r>
            <w:hyperlink r:id="rId22" w:history="1">
              <w:r w:rsidRPr="009D0042">
                <w:rPr>
                  <w:rFonts w:ascii="Times New Roman" w:hAnsi="Times New Roman"/>
                  <w:szCs w:val="24"/>
                </w:rPr>
                <w:t>строке</w:t>
              </w:r>
            </w:hyperlink>
            <w:r>
              <w:rPr>
                <w:rFonts w:ascii="Times New Roman" w:hAnsi="Times New Roman"/>
                <w:szCs w:val="24"/>
              </w:rPr>
              <w:t xml:space="preserve"> «</w:t>
            </w:r>
            <w:r w:rsidRPr="004650E7">
              <w:rPr>
                <w:rFonts w:ascii="Times New Roman" w:hAnsi="Times New Roman"/>
                <w:szCs w:val="24"/>
              </w:rPr>
              <w:t>Свидетельство на право проведения специальных ра</w:t>
            </w:r>
            <w:r>
              <w:rPr>
                <w:rFonts w:ascii="Times New Roman" w:hAnsi="Times New Roman"/>
                <w:szCs w:val="24"/>
              </w:rPr>
              <w:t>бот»</w:t>
            </w:r>
            <w:r w:rsidRPr="004650E7">
              <w:rPr>
                <w:rFonts w:ascii="Times New Roman" w:hAnsi="Times New Roman"/>
                <w:szCs w:val="24"/>
              </w:rPr>
              <w:t xml:space="preserve"> удостоверения о проверке знаний правил работы в электроустановках, форма которого предусмотрена </w:t>
            </w:r>
            <w:hyperlink r:id="rId23" w:history="1">
              <w:r w:rsidRPr="009D0042">
                <w:rPr>
                  <w:rFonts w:ascii="Times New Roman" w:hAnsi="Times New Roman"/>
                  <w:szCs w:val="24"/>
                </w:rPr>
                <w:t>приложением № 2</w:t>
              </w:r>
            </w:hyperlink>
            <w:r w:rsidRPr="009D0042">
              <w:rPr>
                <w:rFonts w:ascii="Times New Roman" w:hAnsi="Times New Roman"/>
                <w:szCs w:val="24"/>
              </w:rPr>
              <w:t xml:space="preserve"> к Правилам.</w:t>
            </w:r>
          </w:p>
        </w:tc>
        <w:tc>
          <w:tcPr>
            <w:tcW w:w="859" w:type="pct"/>
          </w:tcPr>
          <w:p w:rsidR="00A0573B" w:rsidRDefault="00A0573B" w:rsidP="00A057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573B" w:rsidRPr="007C035E" w:rsidRDefault="004F34CF" w:rsidP="00A057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доработка.</w:t>
            </w:r>
          </w:p>
        </w:tc>
        <w:tc>
          <w:tcPr>
            <w:tcW w:w="1335" w:type="pct"/>
          </w:tcPr>
          <w:p w:rsidR="00A0573B" w:rsidRDefault="00A0573B" w:rsidP="00A0573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4CF" w:rsidRDefault="004F34CF" w:rsidP="004F34CF">
            <w:pPr>
              <w:pStyle w:val="1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Учтено.</w:t>
            </w:r>
          </w:p>
          <w:p w:rsidR="004F34CF" w:rsidRPr="004F34CF" w:rsidRDefault="004F34CF" w:rsidP="004F34CF">
            <w:pPr>
              <w:pStyle w:val="1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Урегулировано.</w:t>
            </w:r>
          </w:p>
          <w:p w:rsidR="004F34CF" w:rsidRDefault="004F34CF" w:rsidP="00A057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573B" w:rsidRPr="00A0573B" w:rsidRDefault="00A0573B" w:rsidP="00A057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73B">
              <w:rPr>
                <w:rFonts w:ascii="Times New Roman" w:hAnsi="Times New Roman"/>
                <w:sz w:val="24"/>
                <w:szCs w:val="24"/>
              </w:rPr>
              <w:t xml:space="preserve">Бригада, выполняющая работы под напряжением на токоведущих частях на ВЛИ 0,38 кВ, должна состоять не менее чем из двух работников - производителя работ, имеющего </w:t>
            </w:r>
            <w:r w:rsidRPr="00A0573B">
              <w:rPr>
                <w:rFonts w:ascii="Times New Roman" w:hAnsi="Times New Roman"/>
                <w:sz w:val="24"/>
                <w:szCs w:val="24"/>
              </w:rPr>
              <w:lastRenderedPageBreak/>
              <w:t>группу IV, и члена бригады, имеющего группу III.</w:t>
            </w:r>
          </w:p>
          <w:p w:rsidR="00A0573B" w:rsidRPr="008B61E6" w:rsidRDefault="00A0573B" w:rsidP="00A057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7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A0573B">
              <w:rPr>
                <w:rFonts w:ascii="Times New Roman" w:hAnsi="Times New Roman"/>
                <w:sz w:val="24"/>
                <w:szCs w:val="24"/>
              </w:rPr>
              <w:t xml:space="preserve">Производитель работ и член бригады должны быть обучены и получить право на проведение работ без снятия напряжения на ВЛИ 0,38 кВ, </w:t>
            </w:r>
            <w:r w:rsidR="00D4474F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bookmarkStart w:id="0" w:name="_GoBack"/>
            <w:bookmarkEnd w:id="0"/>
            <w:r w:rsidRPr="00A0573B">
              <w:rPr>
                <w:rFonts w:ascii="Times New Roman" w:hAnsi="Times New Roman"/>
                <w:sz w:val="24"/>
                <w:szCs w:val="24"/>
              </w:rPr>
              <w:t>допуск к работам, выполняемым на высоте более 5 м от поверхности земли, перекрытия или рабочего настила,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</w:t>
            </w:r>
            <w:proofErr w:type="gramEnd"/>
            <w:r w:rsidRPr="00A0573B">
              <w:rPr>
                <w:rFonts w:ascii="Times New Roman" w:hAnsi="Times New Roman"/>
                <w:sz w:val="24"/>
                <w:szCs w:val="24"/>
              </w:rPr>
              <w:t xml:space="preserve"> с высоты, о чем должна быть сделана соответствующая запись в строке «Свидетельство на право проведения специальных работ» удостоверения о проверке знаний правил работы в электроустановках, форма которого предусмотрена приложением № 2 к Правилам.</w:t>
            </w:r>
          </w:p>
        </w:tc>
      </w:tr>
    </w:tbl>
    <w:p w:rsidR="00041212" w:rsidRPr="008B61E6" w:rsidRDefault="00041212" w:rsidP="00695088">
      <w:pPr>
        <w:rPr>
          <w:szCs w:val="24"/>
        </w:rPr>
      </w:pPr>
    </w:p>
    <w:sectPr w:rsidR="00041212" w:rsidRPr="008B61E6" w:rsidSect="00280C13">
      <w:headerReference w:type="default" r:id="rId2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6C" w:rsidRDefault="00BA2D6C" w:rsidP="00280C13">
      <w:r>
        <w:separator/>
      </w:r>
    </w:p>
  </w:endnote>
  <w:endnote w:type="continuationSeparator" w:id="0">
    <w:p w:rsidR="00BA2D6C" w:rsidRDefault="00BA2D6C" w:rsidP="0028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6C" w:rsidRDefault="00BA2D6C" w:rsidP="00280C13">
      <w:r>
        <w:separator/>
      </w:r>
    </w:p>
  </w:footnote>
  <w:footnote w:type="continuationSeparator" w:id="0">
    <w:p w:rsidR="00BA2D6C" w:rsidRDefault="00BA2D6C" w:rsidP="00280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9239"/>
      <w:docPartObj>
        <w:docPartGallery w:val="Page Numbers (Top of Page)"/>
        <w:docPartUnique/>
      </w:docPartObj>
    </w:sdtPr>
    <w:sdtContent>
      <w:p w:rsidR="00501DC1" w:rsidRDefault="00FB7E3B">
        <w:pPr>
          <w:pStyle w:val="a9"/>
          <w:jc w:val="center"/>
        </w:pPr>
        <w:r>
          <w:fldChar w:fldCharType="begin"/>
        </w:r>
        <w:r w:rsidR="00311870">
          <w:instrText xml:space="preserve"> PAGE   \* MERGEFORMAT </w:instrText>
        </w:r>
        <w:r>
          <w:fldChar w:fldCharType="separate"/>
        </w:r>
        <w:r w:rsidR="004F3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DC1" w:rsidRDefault="00501D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6D6F"/>
    <w:multiLevelType w:val="multilevel"/>
    <w:tmpl w:val="3D02E300"/>
    <w:lvl w:ilvl="0">
      <w:start w:val="1"/>
      <w:numFmt w:val="decimal"/>
      <w:pStyle w:val="5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-35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04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5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08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6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12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64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16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A55"/>
    <w:rsid w:val="00041212"/>
    <w:rsid w:val="000538B6"/>
    <w:rsid w:val="00056981"/>
    <w:rsid w:val="00064A55"/>
    <w:rsid w:val="00085A98"/>
    <w:rsid w:val="0009514E"/>
    <w:rsid w:val="000C3AC8"/>
    <w:rsid w:val="000C4252"/>
    <w:rsid w:val="000C5538"/>
    <w:rsid w:val="000E4DC2"/>
    <w:rsid w:val="0010688C"/>
    <w:rsid w:val="00120001"/>
    <w:rsid w:val="00147845"/>
    <w:rsid w:val="0018012D"/>
    <w:rsid w:val="00280C13"/>
    <w:rsid w:val="00291381"/>
    <w:rsid w:val="002C4939"/>
    <w:rsid w:val="002C7C4B"/>
    <w:rsid w:val="00311870"/>
    <w:rsid w:val="00314B60"/>
    <w:rsid w:val="0034405A"/>
    <w:rsid w:val="00356A22"/>
    <w:rsid w:val="00377980"/>
    <w:rsid w:val="0038014E"/>
    <w:rsid w:val="003B2EAE"/>
    <w:rsid w:val="003F62B5"/>
    <w:rsid w:val="00436341"/>
    <w:rsid w:val="00451DC5"/>
    <w:rsid w:val="00455C77"/>
    <w:rsid w:val="00471AE2"/>
    <w:rsid w:val="00485116"/>
    <w:rsid w:val="004904C6"/>
    <w:rsid w:val="004D4ED1"/>
    <w:rsid w:val="004F34CF"/>
    <w:rsid w:val="00501DC1"/>
    <w:rsid w:val="00517F2C"/>
    <w:rsid w:val="00522952"/>
    <w:rsid w:val="00532263"/>
    <w:rsid w:val="005427D2"/>
    <w:rsid w:val="005A0BCA"/>
    <w:rsid w:val="005D7853"/>
    <w:rsid w:val="00680108"/>
    <w:rsid w:val="00685973"/>
    <w:rsid w:val="00695088"/>
    <w:rsid w:val="006B55F7"/>
    <w:rsid w:val="006F24D8"/>
    <w:rsid w:val="007133FA"/>
    <w:rsid w:val="007365FB"/>
    <w:rsid w:val="007378DF"/>
    <w:rsid w:val="007701CD"/>
    <w:rsid w:val="007A13CE"/>
    <w:rsid w:val="007C035E"/>
    <w:rsid w:val="00850A37"/>
    <w:rsid w:val="008B61E6"/>
    <w:rsid w:val="008B7A82"/>
    <w:rsid w:val="008F074B"/>
    <w:rsid w:val="00901BDC"/>
    <w:rsid w:val="00904118"/>
    <w:rsid w:val="00906366"/>
    <w:rsid w:val="009261C4"/>
    <w:rsid w:val="00942EA4"/>
    <w:rsid w:val="00951DD3"/>
    <w:rsid w:val="00952DBE"/>
    <w:rsid w:val="00974186"/>
    <w:rsid w:val="00974A5E"/>
    <w:rsid w:val="0098642A"/>
    <w:rsid w:val="009E1B07"/>
    <w:rsid w:val="009F6331"/>
    <w:rsid w:val="00A0573B"/>
    <w:rsid w:val="00A52855"/>
    <w:rsid w:val="00AA72DD"/>
    <w:rsid w:val="00AE5EB9"/>
    <w:rsid w:val="00B51AA3"/>
    <w:rsid w:val="00B64624"/>
    <w:rsid w:val="00BA2D6C"/>
    <w:rsid w:val="00C322F4"/>
    <w:rsid w:val="00C65CDA"/>
    <w:rsid w:val="00C71B6E"/>
    <w:rsid w:val="00CB5C40"/>
    <w:rsid w:val="00D224F4"/>
    <w:rsid w:val="00D3482A"/>
    <w:rsid w:val="00D405B5"/>
    <w:rsid w:val="00D4474F"/>
    <w:rsid w:val="00DA01C2"/>
    <w:rsid w:val="00DB7E89"/>
    <w:rsid w:val="00DC15E1"/>
    <w:rsid w:val="00DD0174"/>
    <w:rsid w:val="00E0384F"/>
    <w:rsid w:val="00E3274F"/>
    <w:rsid w:val="00E505BF"/>
    <w:rsid w:val="00E770B1"/>
    <w:rsid w:val="00EF6F01"/>
    <w:rsid w:val="00EF7915"/>
    <w:rsid w:val="00F82D3C"/>
    <w:rsid w:val="00F9686C"/>
    <w:rsid w:val="00F978F8"/>
    <w:rsid w:val="00FB7E3B"/>
    <w:rsid w:val="00FC67A2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64A55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064A5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64A55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064A55"/>
    <w:pPr>
      <w:widowControl w:val="0"/>
      <w:shd w:val="clear" w:color="auto" w:fill="FFFFFF"/>
      <w:spacing w:line="214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rsid w:val="00064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064A55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Theme="minorEastAsia" w:cs="Arial"/>
      <w:szCs w:val="24"/>
    </w:rPr>
  </w:style>
  <w:style w:type="character" w:customStyle="1" w:styleId="FontStyle18">
    <w:name w:val="Font Style18"/>
    <w:basedOn w:val="a0"/>
    <w:uiPriority w:val="99"/>
    <w:rsid w:val="00064A55"/>
    <w:rPr>
      <w:rFonts w:ascii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8B61E6"/>
    <w:rPr>
      <w:color w:val="800080" w:themeColor="followedHyperlink"/>
      <w:u w:val="single"/>
    </w:rPr>
  </w:style>
  <w:style w:type="character" w:customStyle="1" w:styleId="50">
    <w:name w:val="Стиль5 Знак"/>
    <w:basedOn w:val="a0"/>
    <w:link w:val="5"/>
    <w:rsid w:val="008B61E6"/>
    <w:rPr>
      <w:rFonts w:ascii="Times New Roman" w:hAnsi="Times New Roman" w:cs="Times New Roman"/>
      <w:sz w:val="28"/>
      <w:szCs w:val="28"/>
    </w:rPr>
  </w:style>
  <w:style w:type="paragraph" w:customStyle="1" w:styleId="5">
    <w:name w:val="Стиль5"/>
    <w:basedOn w:val="a8"/>
    <w:link w:val="50"/>
    <w:qFormat/>
    <w:rsid w:val="008B61E6"/>
    <w:pPr>
      <w:numPr>
        <w:numId w:val="1"/>
      </w:numPr>
      <w:tabs>
        <w:tab w:val="left" w:pos="709"/>
        <w:tab w:val="left" w:pos="1418"/>
      </w:tabs>
      <w:ind w:firstLine="851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8B61E6"/>
    <w:pPr>
      <w:ind w:left="720"/>
      <w:contextualSpacing/>
    </w:pPr>
  </w:style>
  <w:style w:type="paragraph" w:customStyle="1" w:styleId="1">
    <w:name w:val="Стиль1"/>
    <w:basedOn w:val="a"/>
    <w:qFormat/>
    <w:rsid w:val="008B61E6"/>
    <w:pPr>
      <w:ind w:firstLine="851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280C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0C1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0C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0C13"/>
    <w:rPr>
      <w:rFonts w:ascii="Arial" w:eastAsia="Times New Roman" w:hAnsi="Arial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0C553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913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138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974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E3B3B845678957F0D9C7CBC436F661E3DA2BD3B9407551B80BD8D7E70DE17077CD6321AC9F6AAA7F60375A68AA63232335ED852C2h8N2M" TargetMode="External"/><Relationship Id="rId13" Type="http://schemas.openxmlformats.org/officeDocument/2006/relationships/hyperlink" Target="consultantplus://offline/ref=AC7B6018C16C4663144BF375E2526787A2C1B0774DD95CD65E41FBDC14151A9BB323A055C101AEA8C66D4EF2C4FB8CC5CF5CF06B427BBD9Cr7a4I" TargetMode="External"/><Relationship Id="rId18" Type="http://schemas.openxmlformats.org/officeDocument/2006/relationships/hyperlink" Target="file:///C:\Users\kalimullinar\Documents\&#1048;&#1079;&#1084;&#1077;&#1085;&#1077;&#1085;&#1080;&#1103;%20&#1087;&#1088;&#1072;&#1074;&#1080;&#1083;%20&#1087;&#1086;%20&#1054;&#1058;\16.01.19%20&#1086;&#1073;&#1097;&#1080;&#1081;%20&#1089;&#1074;&#1086;&#1076;%20&#1052;&#1054;&#1069;&#1057;&#1050;%20&#1079;&#1072;&#1084;&#1077;&#1095;&#1072;&#1085;&#1080;&#1103;%20&#1082;%20&#1087;&#1088;&#1086;&#1077;&#1082;&#1090;&#1091;%20&#1055;&#1054;&#1058;%20&#1069;&#1069;%2012-2018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CD0C1837FACF74AB0507826F6E657AFBB596EEB8DEB189C3939BA9F9900E579B5394C7BFAE9AEF2E51D2CCB95F931E7EB33A93984EBBD91103M" TargetMode="External"/><Relationship Id="rId7" Type="http://schemas.openxmlformats.org/officeDocument/2006/relationships/hyperlink" Target="consultantplus://offline/ref=FD5E3B3B845678957F0D9C7CBC436F661E3DA2BD3B9407551B80BD8D7E70DE17077CD6321AC9F6AAA7F60375A68AA63232335ED852C2h8N2M" TargetMode="External"/><Relationship Id="rId12" Type="http://schemas.openxmlformats.org/officeDocument/2006/relationships/hyperlink" Target="consultantplus://offline/ref=AC7B6018C16C4663144BF375E2526787A2C1B0774DD95CD65E41FBDC14151A9BB323A055C101AEA8C66D4EF2C4FB8CC5CF5CF06B427BBD9Cr7a4I" TargetMode="External"/><Relationship Id="rId17" Type="http://schemas.openxmlformats.org/officeDocument/2006/relationships/hyperlink" Target="consultantplus://offline/ref=8B93B2271804D1AE7D4BCD661D08E5B35B44F732EC9A141F9639F26370D05AC669D8A5527D0DFE3823868BEBAA5ACC87A52F89B039ED26A9c0r7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7B6018C16C4663144BF375E2526787A2C1B0774DD95CD65E41FBDC14151A9BB323A055C101AEA8C66D4EF2C4FB8CC5CF5CF06B427BBD9Cr7a4I" TargetMode="External"/><Relationship Id="rId20" Type="http://schemas.openxmlformats.org/officeDocument/2006/relationships/hyperlink" Target="consultantplus://offline/ref=C5CD0C1837FACF74AB0507826F6E657AFBB596EEB8DEB189C3939BA9F9900E579B5394C7B7AB94BF771ED390FC09801E7FB3399187140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7B6018C16C4663144BF375E2526787A2C1B0774DD95CD65E41FBDC14151A9BB323A055C101AEA8C66D4EF2C4FB8CC5CF5CF06B427BBD9Cr7a4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7B6018C16C4663144BF375E2526787A2C1B0774DD95CD65E41FBDC14151A9BB323A055C101AEA8C66D4EF2C4FB8CC5CF5CF06B427BBD9Cr7a4I" TargetMode="External"/><Relationship Id="rId23" Type="http://schemas.openxmlformats.org/officeDocument/2006/relationships/hyperlink" Target="consultantplus://offline/ref=FAAFC5944A36A741402B73AE844B5E12588101BCD073A945E0F86C1CEB3ADA8C71FC54AF23C67AD06001A8E6B2CA474DB991EA34C5ADA8DFyDMFJ" TargetMode="External"/><Relationship Id="rId10" Type="http://schemas.openxmlformats.org/officeDocument/2006/relationships/hyperlink" Target="consultantplus://offline/ref=5761080035CE029F2B26FFD276DA5F7A59EECCB84F484E6E93D6D6A16028B4C9F9B6F8D3253E62CCC34729E632813D1AC4CAF0B16361B7C4X8nAM" TargetMode="External"/><Relationship Id="rId19" Type="http://schemas.openxmlformats.org/officeDocument/2006/relationships/hyperlink" Target="file:///C:\Users\kalimullinar\Documents\&#1048;&#1079;&#1084;&#1077;&#1085;&#1077;&#1085;&#1080;&#1103;%20&#1087;&#1088;&#1072;&#1074;&#1080;&#1083;%20&#1087;&#1086;%20&#1054;&#1058;\16.01.19%20&#1086;&#1073;&#1097;&#1080;&#1081;%20&#1089;&#1074;&#1086;&#1076;%20&#1052;&#1054;&#1069;&#1057;&#1050;%20&#1079;&#1072;&#1084;&#1077;&#1095;&#1072;&#1085;&#1080;&#1103;%20&#1082;%20&#1087;&#1088;&#1086;&#1077;&#1082;&#1090;&#1091;%20&#1055;&#1054;&#1058;%20&#1069;&#1069;%2012-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E3B3B845678957F0D9C7CBC436F661E3DA2BD3B9407551B80BD8D7E70DE17077CD6321AC9F6AAA7F60375A68AA63232335ED852C2h8N2M" TargetMode="External"/><Relationship Id="rId14" Type="http://schemas.openxmlformats.org/officeDocument/2006/relationships/hyperlink" Target="consultantplus://offline/ref=AC7B6018C16C4663144BF375E2526787A2C1B0774DD95CD65E41FBDC14151A9BB323A055C101AEA8C66D4EF2C4FB8CC5CF5CF06B427BBD9Cr7a4I" TargetMode="External"/><Relationship Id="rId22" Type="http://schemas.openxmlformats.org/officeDocument/2006/relationships/hyperlink" Target="consultantplus://offline/ref=FAAFC5944A36A741402B73AE844B5E12588101BCD073A945E0F86C1CEB3ADA8C71FC54AF2BC37480394EA9BAF699544DBC91E837DAyA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</dc:creator>
  <cp:lastModifiedBy>Lvova</cp:lastModifiedBy>
  <cp:revision>2</cp:revision>
  <cp:lastPrinted>2019-09-10T10:14:00Z</cp:lastPrinted>
  <dcterms:created xsi:type="dcterms:W3CDTF">2020-01-27T15:34:00Z</dcterms:created>
  <dcterms:modified xsi:type="dcterms:W3CDTF">2020-01-27T15:34:00Z</dcterms:modified>
</cp:coreProperties>
</file>