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f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4076"/>
      </w:tblGrid>
      <w:tr w:rsidR="003F7C64" w:rsidRPr="00D17D8C" w:rsidTr="000B6D5D">
        <w:tc>
          <w:tcPr>
            <w:tcW w:w="5211" w:type="dxa"/>
          </w:tcPr>
          <w:p w:rsidR="003F7C64" w:rsidRPr="00D17D8C" w:rsidRDefault="003F7C64" w:rsidP="00252170">
            <w:pPr>
              <w:widowControl w:val="0"/>
              <w:spacing w:line="312" w:lineRule="auto"/>
              <w:jc w:val="both"/>
              <w:rPr>
                <w:iCs/>
                <w:sz w:val="28"/>
                <w:szCs w:val="28"/>
              </w:rPr>
            </w:pPr>
          </w:p>
        </w:tc>
        <w:tc>
          <w:tcPr>
            <w:tcW w:w="4076" w:type="dxa"/>
          </w:tcPr>
          <w:p w:rsidR="000A74E0" w:rsidRPr="00D17D8C" w:rsidRDefault="000A74E0" w:rsidP="003F7C64">
            <w:pPr>
              <w:widowControl w:val="0"/>
              <w:spacing w:line="312" w:lineRule="auto"/>
              <w:jc w:val="center"/>
              <w:rPr>
                <w:iCs/>
                <w:sz w:val="28"/>
                <w:szCs w:val="28"/>
              </w:rPr>
            </w:pPr>
          </w:p>
          <w:p w:rsidR="003F7C64" w:rsidRPr="00D17D8C" w:rsidRDefault="003F7C64" w:rsidP="003F7C64">
            <w:pPr>
              <w:widowControl w:val="0"/>
              <w:spacing w:line="312" w:lineRule="auto"/>
              <w:jc w:val="center"/>
              <w:rPr>
                <w:iCs/>
                <w:sz w:val="28"/>
                <w:szCs w:val="28"/>
              </w:rPr>
            </w:pPr>
            <w:r w:rsidRPr="00D17D8C">
              <w:rPr>
                <w:iCs/>
                <w:sz w:val="28"/>
                <w:szCs w:val="28"/>
              </w:rPr>
              <w:t>Утверждаю</w:t>
            </w:r>
          </w:p>
          <w:p w:rsidR="003F7C64" w:rsidRPr="00D17D8C" w:rsidRDefault="003F7C64" w:rsidP="003F7C64">
            <w:pPr>
              <w:spacing w:after="200" w:line="276" w:lineRule="auto"/>
              <w:rPr>
                <w:iCs/>
                <w:sz w:val="28"/>
                <w:szCs w:val="28"/>
              </w:rPr>
            </w:pPr>
            <w:r w:rsidRPr="00D17D8C">
              <w:rPr>
                <w:iCs/>
                <w:sz w:val="28"/>
                <w:szCs w:val="28"/>
              </w:rPr>
              <w:t>Министр труда и социальной защиты Российской Федерации</w:t>
            </w:r>
          </w:p>
          <w:p w:rsidR="003F7C64" w:rsidRPr="00D17D8C" w:rsidRDefault="003F7C64" w:rsidP="003F7C64">
            <w:pPr>
              <w:spacing w:after="200" w:line="276" w:lineRule="auto"/>
              <w:rPr>
                <w:iCs/>
                <w:sz w:val="28"/>
                <w:szCs w:val="28"/>
              </w:rPr>
            </w:pPr>
          </w:p>
          <w:p w:rsidR="003F7C64" w:rsidRPr="00D17D8C" w:rsidRDefault="009C0870" w:rsidP="003F7C64">
            <w:pPr>
              <w:spacing w:after="200" w:line="276" w:lineRule="auto"/>
              <w:jc w:val="right"/>
              <w:rPr>
                <w:iCs/>
                <w:sz w:val="28"/>
                <w:szCs w:val="28"/>
              </w:rPr>
            </w:pPr>
            <w:proofErr w:type="spellStart"/>
            <w:r w:rsidRPr="00D17D8C">
              <w:rPr>
                <w:iCs/>
                <w:sz w:val="28"/>
                <w:szCs w:val="28"/>
              </w:rPr>
              <w:t>А.О.Котяков</w:t>
            </w:r>
            <w:proofErr w:type="spellEnd"/>
          </w:p>
          <w:p w:rsidR="003F7C64" w:rsidRPr="00D17D8C" w:rsidRDefault="003F7C64" w:rsidP="003F7C64">
            <w:pPr>
              <w:spacing w:after="200" w:line="276" w:lineRule="auto"/>
              <w:jc w:val="right"/>
              <w:rPr>
                <w:iCs/>
                <w:sz w:val="28"/>
                <w:szCs w:val="28"/>
              </w:rPr>
            </w:pPr>
          </w:p>
          <w:p w:rsidR="003F7C64" w:rsidRPr="00D17D8C" w:rsidRDefault="009C0870" w:rsidP="003F7C64">
            <w:pPr>
              <w:spacing w:after="200" w:line="276" w:lineRule="auto"/>
              <w:jc w:val="right"/>
              <w:rPr>
                <w:iCs/>
                <w:sz w:val="28"/>
                <w:szCs w:val="28"/>
              </w:rPr>
            </w:pPr>
            <w:r w:rsidRPr="00D17D8C">
              <w:rPr>
                <w:iCs/>
                <w:sz w:val="28"/>
                <w:szCs w:val="28"/>
              </w:rPr>
              <w:t>_______________</w:t>
            </w:r>
            <w:r w:rsidR="003F7C64" w:rsidRPr="00D17D8C">
              <w:rPr>
                <w:iCs/>
                <w:sz w:val="28"/>
                <w:szCs w:val="28"/>
              </w:rPr>
              <w:t xml:space="preserve"> 20</w:t>
            </w:r>
            <w:r w:rsidRPr="00D17D8C">
              <w:rPr>
                <w:iCs/>
                <w:sz w:val="28"/>
                <w:szCs w:val="28"/>
              </w:rPr>
              <w:t>20</w:t>
            </w:r>
            <w:r w:rsidR="003F7C64" w:rsidRPr="00D17D8C">
              <w:rPr>
                <w:iCs/>
                <w:sz w:val="28"/>
                <w:szCs w:val="28"/>
              </w:rPr>
              <w:t xml:space="preserve"> г.</w:t>
            </w:r>
          </w:p>
          <w:p w:rsidR="003F7C64" w:rsidRPr="00D17D8C" w:rsidRDefault="003F7C64" w:rsidP="00252170">
            <w:pPr>
              <w:widowControl w:val="0"/>
              <w:spacing w:line="312" w:lineRule="auto"/>
              <w:jc w:val="both"/>
              <w:rPr>
                <w:iCs/>
                <w:sz w:val="28"/>
                <w:szCs w:val="28"/>
              </w:rPr>
            </w:pPr>
          </w:p>
        </w:tc>
      </w:tr>
    </w:tbl>
    <w:p w:rsidR="003F7C64" w:rsidRPr="00D17D8C" w:rsidRDefault="003F7C64" w:rsidP="00252170">
      <w:pPr>
        <w:widowControl w:val="0"/>
        <w:spacing w:line="312" w:lineRule="auto"/>
        <w:jc w:val="both"/>
        <w:rPr>
          <w:iCs/>
          <w:sz w:val="28"/>
          <w:szCs w:val="28"/>
        </w:rPr>
      </w:pPr>
    </w:p>
    <w:p w:rsidR="00252170" w:rsidRPr="00D17D8C" w:rsidRDefault="00252170" w:rsidP="003F7C64">
      <w:pPr>
        <w:widowControl w:val="0"/>
        <w:spacing w:line="312" w:lineRule="auto"/>
        <w:jc w:val="center"/>
        <w:rPr>
          <w:iCs/>
          <w:sz w:val="28"/>
          <w:szCs w:val="28"/>
        </w:rPr>
      </w:pPr>
    </w:p>
    <w:p w:rsidR="00252170" w:rsidRPr="00D17D8C" w:rsidRDefault="00252170" w:rsidP="003F7C64">
      <w:pPr>
        <w:widowControl w:val="0"/>
        <w:spacing w:line="312" w:lineRule="auto"/>
        <w:jc w:val="center"/>
        <w:rPr>
          <w:iCs/>
          <w:sz w:val="28"/>
          <w:szCs w:val="28"/>
        </w:rPr>
      </w:pPr>
    </w:p>
    <w:p w:rsidR="000B6D5D" w:rsidRPr="00D17D8C" w:rsidRDefault="003F7C64" w:rsidP="003F7C64">
      <w:pPr>
        <w:widowControl w:val="0"/>
        <w:spacing w:line="312" w:lineRule="auto"/>
        <w:jc w:val="center"/>
        <w:rPr>
          <w:iCs/>
          <w:sz w:val="36"/>
          <w:szCs w:val="36"/>
        </w:rPr>
      </w:pPr>
      <w:r w:rsidRPr="00D17D8C">
        <w:rPr>
          <w:iCs/>
          <w:sz w:val="36"/>
          <w:szCs w:val="36"/>
        </w:rPr>
        <w:t xml:space="preserve">План </w:t>
      </w:r>
    </w:p>
    <w:p w:rsidR="00D541A4" w:rsidRPr="00D17D8C" w:rsidRDefault="000B6D5D" w:rsidP="003F7C64">
      <w:pPr>
        <w:widowControl w:val="0"/>
        <w:spacing w:line="312" w:lineRule="auto"/>
        <w:jc w:val="center"/>
        <w:rPr>
          <w:iCs/>
          <w:sz w:val="32"/>
          <w:szCs w:val="32"/>
        </w:rPr>
      </w:pPr>
      <w:r w:rsidRPr="00D17D8C">
        <w:rPr>
          <w:iCs/>
          <w:sz w:val="32"/>
          <w:szCs w:val="32"/>
        </w:rPr>
        <w:t>д</w:t>
      </w:r>
      <w:r w:rsidR="003F7C64" w:rsidRPr="00D17D8C">
        <w:rPr>
          <w:iCs/>
          <w:sz w:val="32"/>
          <w:szCs w:val="32"/>
        </w:rPr>
        <w:t xml:space="preserve">еятельности Министерства труда и социальной защиты </w:t>
      </w:r>
    </w:p>
    <w:p w:rsidR="003F7C64" w:rsidRPr="00D17D8C" w:rsidRDefault="003F7C64" w:rsidP="003F7C64">
      <w:pPr>
        <w:widowControl w:val="0"/>
        <w:spacing w:line="312" w:lineRule="auto"/>
        <w:jc w:val="center"/>
        <w:rPr>
          <w:iCs/>
          <w:sz w:val="32"/>
          <w:szCs w:val="32"/>
        </w:rPr>
      </w:pPr>
      <w:r w:rsidRPr="00D17D8C">
        <w:rPr>
          <w:iCs/>
          <w:sz w:val="32"/>
          <w:szCs w:val="32"/>
        </w:rPr>
        <w:t xml:space="preserve">Российской Федерации </w:t>
      </w:r>
    </w:p>
    <w:p w:rsidR="00252170" w:rsidRPr="00D17D8C" w:rsidRDefault="003F7C64" w:rsidP="003F7C64">
      <w:pPr>
        <w:widowControl w:val="0"/>
        <w:spacing w:line="312" w:lineRule="auto"/>
        <w:jc w:val="center"/>
        <w:rPr>
          <w:iCs/>
          <w:sz w:val="32"/>
          <w:szCs w:val="32"/>
        </w:rPr>
      </w:pPr>
      <w:r w:rsidRPr="00D17D8C">
        <w:rPr>
          <w:iCs/>
          <w:sz w:val="32"/>
          <w:szCs w:val="32"/>
        </w:rPr>
        <w:t>на 201</w:t>
      </w:r>
      <w:r w:rsidR="002A068D" w:rsidRPr="00D17D8C">
        <w:rPr>
          <w:iCs/>
          <w:sz w:val="32"/>
          <w:szCs w:val="32"/>
        </w:rPr>
        <w:t>9</w:t>
      </w:r>
      <w:r w:rsidRPr="00D17D8C">
        <w:rPr>
          <w:iCs/>
          <w:sz w:val="32"/>
          <w:szCs w:val="32"/>
        </w:rPr>
        <w:t xml:space="preserve"> год и плановый период до 202</w:t>
      </w:r>
      <w:r w:rsidR="002A068D" w:rsidRPr="00D17D8C">
        <w:rPr>
          <w:iCs/>
          <w:sz w:val="32"/>
          <w:szCs w:val="32"/>
        </w:rPr>
        <w:t>4</w:t>
      </w:r>
      <w:r w:rsidRPr="00D17D8C">
        <w:rPr>
          <w:iCs/>
          <w:sz w:val="32"/>
          <w:szCs w:val="32"/>
        </w:rPr>
        <w:t xml:space="preserve"> года</w:t>
      </w:r>
    </w:p>
    <w:p w:rsidR="00252170" w:rsidRPr="00D17D8C" w:rsidRDefault="00252170" w:rsidP="00252170">
      <w:pPr>
        <w:widowControl w:val="0"/>
        <w:spacing w:line="312" w:lineRule="auto"/>
        <w:jc w:val="both"/>
        <w:rPr>
          <w:iCs/>
          <w:sz w:val="28"/>
          <w:szCs w:val="28"/>
        </w:rPr>
      </w:pPr>
    </w:p>
    <w:p w:rsidR="00252170" w:rsidRPr="00D17D8C" w:rsidRDefault="00252170" w:rsidP="00252170">
      <w:pPr>
        <w:widowControl w:val="0"/>
        <w:spacing w:line="312" w:lineRule="auto"/>
        <w:jc w:val="both"/>
        <w:rPr>
          <w:iCs/>
          <w:sz w:val="28"/>
          <w:szCs w:val="28"/>
        </w:rPr>
      </w:pPr>
    </w:p>
    <w:p w:rsidR="003F7C64" w:rsidRPr="00D17D8C" w:rsidRDefault="003F7C64">
      <w:pPr>
        <w:spacing w:after="200" w:line="276" w:lineRule="auto"/>
        <w:rPr>
          <w:iCs/>
          <w:sz w:val="28"/>
          <w:szCs w:val="28"/>
        </w:rPr>
      </w:pPr>
    </w:p>
    <w:p w:rsidR="003F7C64" w:rsidRPr="00D17D8C" w:rsidRDefault="003F7C64">
      <w:pPr>
        <w:spacing w:after="200" w:line="276" w:lineRule="auto"/>
        <w:rPr>
          <w:iCs/>
          <w:sz w:val="28"/>
          <w:szCs w:val="28"/>
        </w:rPr>
      </w:pPr>
    </w:p>
    <w:p w:rsidR="003F7C64" w:rsidRPr="00D17D8C" w:rsidRDefault="003F7C64">
      <w:pPr>
        <w:spacing w:after="200" w:line="276" w:lineRule="auto"/>
        <w:rPr>
          <w:iCs/>
          <w:sz w:val="28"/>
          <w:szCs w:val="28"/>
        </w:rPr>
      </w:pPr>
    </w:p>
    <w:tbl>
      <w:tblPr>
        <w:tblStyle w:val="af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3"/>
        <w:gridCol w:w="4644"/>
      </w:tblGrid>
      <w:tr w:rsidR="003F7C64" w:rsidRPr="00D17D8C" w:rsidTr="003F7C64">
        <w:tc>
          <w:tcPr>
            <w:tcW w:w="4643" w:type="dxa"/>
          </w:tcPr>
          <w:p w:rsidR="003F7C64" w:rsidRPr="00D17D8C" w:rsidRDefault="003F7C64" w:rsidP="003F7C64">
            <w:pPr>
              <w:widowControl w:val="0"/>
              <w:spacing w:line="312" w:lineRule="auto"/>
              <w:jc w:val="both"/>
              <w:rPr>
                <w:iCs/>
                <w:sz w:val="28"/>
                <w:szCs w:val="28"/>
              </w:rPr>
            </w:pPr>
          </w:p>
        </w:tc>
        <w:tc>
          <w:tcPr>
            <w:tcW w:w="4644" w:type="dxa"/>
          </w:tcPr>
          <w:p w:rsidR="003F7C64" w:rsidRPr="00D17D8C" w:rsidRDefault="003F7C64" w:rsidP="003F7C64">
            <w:pPr>
              <w:widowControl w:val="0"/>
              <w:spacing w:line="312" w:lineRule="auto"/>
              <w:jc w:val="center"/>
              <w:rPr>
                <w:iCs/>
                <w:sz w:val="28"/>
                <w:szCs w:val="28"/>
              </w:rPr>
            </w:pPr>
          </w:p>
          <w:p w:rsidR="00580205" w:rsidRPr="00D17D8C" w:rsidRDefault="00580205" w:rsidP="003F7C64">
            <w:pPr>
              <w:widowControl w:val="0"/>
              <w:spacing w:line="312" w:lineRule="auto"/>
              <w:jc w:val="center"/>
              <w:rPr>
                <w:iCs/>
                <w:sz w:val="28"/>
                <w:szCs w:val="28"/>
              </w:rPr>
            </w:pPr>
          </w:p>
          <w:p w:rsidR="00107560" w:rsidRPr="00D17D8C" w:rsidRDefault="00107560" w:rsidP="003F7C64">
            <w:pPr>
              <w:widowControl w:val="0"/>
              <w:spacing w:line="312" w:lineRule="auto"/>
              <w:jc w:val="center"/>
              <w:rPr>
                <w:iCs/>
                <w:sz w:val="28"/>
                <w:szCs w:val="28"/>
              </w:rPr>
            </w:pPr>
          </w:p>
          <w:p w:rsidR="00107560" w:rsidRPr="00D17D8C" w:rsidRDefault="00107560" w:rsidP="003F7C64">
            <w:pPr>
              <w:widowControl w:val="0"/>
              <w:spacing w:line="312" w:lineRule="auto"/>
              <w:jc w:val="center"/>
              <w:rPr>
                <w:iCs/>
                <w:sz w:val="28"/>
                <w:szCs w:val="28"/>
              </w:rPr>
            </w:pPr>
          </w:p>
        </w:tc>
      </w:tr>
    </w:tbl>
    <w:p w:rsidR="003F7C64" w:rsidRPr="00D17D8C" w:rsidRDefault="003F7C64">
      <w:pPr>
        <w:spacing w:after="200" w:line="276" w:lineRule="auto"/>
        <w:rPr>
          <w:iCs/>
          <w:sz w:val="28"/>
          <w:szCs w:val="28"/>
        </w:rPr>
      </w:pPr>
    </w:p>
    <w:p w:rsidR="00AF1C3C" w:rsidRPr="00D17D8C" w:rsidRDefault="00AF1C3C">
      <w:pPr>
        <w:spacing w:after="200" w:line="276" w:lineRule="auto"/>
        <w:rPr>
          <w:iCs/>
          <w:sz w:val="28"/>
          <w:szCs w:val="28"/>
        </w:rPr>
      </w:pPr>
    </w:p>
    <w:p w:rsidR="00AF1C3C" w:rsidRPr="00D17D8C" w:rsidRDefault="00AF1C3C">
      <w:pPr>
        <w:spacing w:after="200" w:line="276" w:lineRule="auto"/>
        <w:rPr>
          <w:iCs/>
          <w:sz w:val="28"/>
          <w:szCs w:val="28"/>
        </w:rPr>
      </w:pPr>
    </w:p>
    <w:p w:rsidR="00580205" w:rsidRPr="00D17D8C" w:rsidRDefault="00580205">
      <w:pPr>
        <w:spacing w:after="200" w:line="276" w:lineRule="auto"/>
        <w:rPr>
          <w:iCs/>
          <w:sz w:val="28"/>
          <w:szCs w:val="28"/>
        </w:rPr>
      </w:pPr>
    </w:p>
    <w:p w:rsidR="003F7C64" w:rsidRPr="00D17D8C" w:rsidRDefault="003F7C64" w:rsidP="003F7C64">
      <w:pPr>
        <w:spacing w:after="200" w:line="276" w:lineRule="auto"/>
        <w:jc w:val="right"/>
        <w:rPr>
          <w:iCs/>
          <w:sz w:val="28"/>
          <w:szCs w:val="28"/>
        </w:rPr>
      </w:pPr>
    </w:p>
    <w:p w:rsidR="00904D79" w:rsidRPr="00D17D8C" w:rsidRDefault="00904D79" w:rsidP="00904D79">
      <w:pPr>
        <w:spacing w:line="312" w:lineRule="auto"/>
        <w:ind w:firstLine="567"/>
        <w:jc w:val="both"/>
        <w:rPr>
          <w:sz w:val="28"/>
          <w:szCs w:val="28"/>
        </w:rPr>
      </w:pPr>
      <w:r w:rsidRPr="00D17D8C">
        <w:rPr>
          <w:sz w:val="28"/>
          <w:szCs w:val="28"/>
        </w:rPr>
        <w:lastRenderedPageBreak/>
        <w:t xml:space="preserve">Сфера деятельности </w:t>
      </w:r>
      <w:r w:rsidR="002A068D" w:rsidRPr="00D17D8C">
        <w:rPr>
          <w:iCs/>
          <w:sz w:val="28"/>
          <w:szCs w:val="28"/>
        </w:rPr>
        <w:t xml:space="preserve">Министерства труда и социальной защиты Российской Федерации </w:t>
      </w:r>
      <w:r w:rsidR="00433E1F" w:rsidRPr="00D17D8C">
        <w:rPr>
          <w:sz w:val="28"/>
          <w:szCs w:val="28"/>
        </w:rPr>
        <w:t xml:space="preserve">(далее - Министерство) </w:t>
      </w:r>
      <w:r w:rsidRPr="00D17D8C">
        <w:rPr>
          <w:sz w:val="28"/>
          <w:szCs w:val="28"/>
        </w:rPr>
        <w:t>определена Положением о Министерстве, утвержденным постановлением Правительства Российской Федерации от 19 июня 2012 г. № 610</w:t>
      </w:r>
      <w:r w:rsidR="002A068D" w:rsidRPr="00D17D8C">
        <w:rPr>
          <w:sz w:val="28"/>
          <w:szCs w:val="28"/>
        </w:rPr>
        <w:t xml:space="preserve"> с последующими изменениями</w:t>
      </w:r>
      <w:r w:rsidRPr="00D17D8C">
        <w:rPr>
          <w:sz w:val="28"/>
          <w:szCs w:val="28"/>
        </w:rPr>
        <w:t>.</w:t>
      </w:r>
    </w:p>
    <w:p w:rsidR="002A068D" w:rsidRPr="00D17D8C" w:rsidRDefault="00904D79" w:rsidP="002A068D">
      <w:pPr>
        <w:spacing w:line="312" w:lineRule="auto"/>
        <w:ind w:firstLine="567"/>
        <w:jc w:val="both"/>
        <w:rPr>
          <w:iCs/>
          <w:sz w:val="28"/>
          <w:szCs w:val="28"/>
        </w:rPr>
      </w:pPr>
      <w:r w:rsidRPr="00D17D8C">
        <w:rPr>
          <w:iCs/>
          <w:sz w:val="28"/>
          <w:szCs w:val="28"/>
        </w:rPr>
        <w:t xml:space="preserve">Минтруд России является федеральным органом исполнительной власти, осуществляющим функции по выработке государственной политики и нормативному правовому регулированию в сфере </w:t>
      </w:r>
      <w:r w:rsidR="002A068D" w:rsidRPr="00D17D8C">
        <w:rPr>
          <w:iCs/>
          <w:sz w:val="28"/>
          <w:szCs w:val="28"/>
        </w:rPr>
        <w:t>демографии, труда, уровня жизни и доходов, оплаты труда, пенсионного обеспечения, включая негосударственное пенсионное обеспечение, социального страхования (за исключением обязательного медицинского страхования), включая вопросы тарифов по страховым взносам, условий и охраны труда, социального партнерства и трудовых отношений, занятости населения и безработицы, трудовой миграции, альтернативной гражданской службы, государственной гражданской службы, социальной защиты населения, в том числе социальной защиты семьи, женщин и детей, граждан пожилого возраста и ветеранов, граждан, пострадавших в результате чрезвычайных ситуаций, опеки и попечительства в отношении совершеннолетних недееспособных или не полностью дееспособных граждан, социального обслуживания населения, оказания протезно-ортопедической помощи, реабилитации инвалидов, проведения медико-социальной экспертизы, по разработке и организации внедрения и консультативно-методическому обеспечению мер, направленных на предупреждение коррупции в организациях, по контролю за выполнением этих мер, по методическому обеспечению мер, направленных на развитие муниципальной службы, а также по управлению государственным имуществом и оказанию государственных услуг в установленной сфере деятельности.</w:t>
      </w:r>
    </w:p>
    <w:p w:rsidR="00904D79" w:rsidRPr="00D17D8C" w:rsidRDefault="00904D79" w:rsidP="00904D79">
      <w:pPr>
        <w:widowControl w:val="0"/>
        <w:spacing w:line="312" w:lineRule="auto"/>
        <w:ind w:firstLine="567"/>
        <w:jc w:val="both"/>
        <w:rPr>
          <w:sz w:val="28"/>
          <w:szCs w:val="28"/>
        </w:rPr>
      </w:pPr>
      <w:r w:rsidRPr="00D17D8C">
        <w:rPr>
          <w:sz w:val="28"/>
          <w:szCs w:val="28"/>
        </w:rPr>
        <w:t xml:space="preserve">Министерство осуществляет координацию и контроль деятельности находящейся в его ведении Федеральной </w:t>
      </w:r>
      <w:hyperlink r:id="rId8" w:history="1">
        <w:r w:rsidRPr="00D17D8C">
          <w:rPr>
            <w:sz w:val="28"/>
            <w:szCs w:val="28"/>
          </w:rPr>
          <w:t>службы</w:t>
        </w:r>
      </w:hyperlink>
      <w:r w:rsidRPr="00D17D8C">
        <w:rPr>
          <w:sz w:val="28"/>
          <w:szCs w:val="28"/>
        </w:rPr>
        <w:t xml:space="preserve"> по труду и занятости, осуществляет руководство и контроль деятельности подведомственных федеральных государственных учреждений, в том числе федеральных учреждений медико-социальной экспертизы, федеральных государственных унитарных предприятий, а также координацию деятельности Пенсионного </w:t>
      </w:r>
      <w:hyperlink r:id="rId9" w:history="1">
        <w:r w:rsidRPr="00D17D8C">
          <w:rPr>
            <w:sz w:val="28"/>
            <w:szCs w:val="28"/>
          </w:rPr>
          <w:t>фонда</w:t>
        </w:r>
      </w:hyperlink>
      <w:r w:rsidRPr="00D17D8C">
        <w:rPr>
          <w:sz w:val="28"/>
          <w:szCs w:val="28"/>
        </w:rPr>
        <w:t xml:space="preserve"> Российской Федерации и </w:t>
      </w:r>
      <w:hyperlink r:id="rId10" w:history="1">
        <w:r w:rsidRPr="00D17D8C">
          <w:rPr>
            <w:sz w:val="28"/>
            <w:szCs w:val="28"/>
          </w:rPr>
          <w:t>Фонда</w:t>
        </w:r>
      </w:hyperlink>
      <w:r w:rsidRPr="00D17D8C">
        <w:rPr>
          <w:sz w:val="28"/>
          <w:szCs w:val="28"/>
        </w:rPr>
        <w:t xml:space="preserve"> социального страхования Российской Федерации.</w:t>
      </w:r>
    </w:p>
    <w:p w:rsidR="002A068D" w:rsidRPr="00D17D8C" w:rsidRDefault="00A407DE" w:rsidP="002A068D">
      <w:pPr>
        <w:spacing w:line="312" w:lineRule="auto"/>
        <w:ind w:firstLine="567"/>
        <w:jc w:val="both"/>
        <w:rPr>
          <w:sz w:val="28"/>
          <w:szCs w:val="28"/>
        </w:rPr>
      </w:pPr>
      <w:r w:rsidRPr="00D17D8C">
        <w:rPr>
          <w:sz w:val="28"/>
          <w:szCs w:val="28"/>
        </w:rPr>
        <w:t xml:space="preserve">Федеральная служба по труду и занятости осуществляет функции по </w:t>
      </w:r>
      <w:r w:rsidR="002A068D" w:rsidRPr="00D17D8C">
        <w:rPr>
          <w:sz w:val="28"/>
          <w:szCs w:val="28"/>
        </w:rPr>
        <w:t xml:space="preserve">контролю и надзору в сфере труда, занятости, альтернативной гражданской службы, специальной оценки условий труда и социальной защиты населения, оказанию </w:t>
      </w:r>
      <w:r w:rsidR="002A068D" w:rsidRPr="00D17D8C">
        <w:rPr>
          <w:sz w:val="28"/>
          <w:szCs w:val="28"/>
        </w:rPr>
        <w:lastRenderedPageBreak/>
        <w:t>государственных услуг в сфере содействия занятости населения и защиты от безработицы, трудовой миграции и урегулирования коллективных трудовых споров, а также по предоставлению социальных гарантий, установленных законодательством Российской Федерации для социально незащищенных категорий граждан.</w:t>
      </w:r>
    </w:p>
    <w:p w:rsidR="00416F07" w:rsidRPr="00D17D8C" w:rsidRDefault="00D52C8A" w:rsidP="00926CDF">
      <w:pPr>
        <w:spacing w:line="312" w:lineRule="auto"/>
        <w:ind w:firstLine="567"/>
        <w:jc w:val="both"/>
        <w:rPr>
          <w:sz w:val="28"/>
          <w:szCs w:val="28"/>
        </w:rPr>
      </w:pPr>
      <w:r w:rsidRPr="00D17D8C">
        <w:rPr>
          <w:sz w:val="28"/>
          <w:szCs w:val="28"/>
        </w:rPr>
        <w:t>В</w:t>
      </w:r>
      <w:r w:rsidR="00416F07" w:rsidRPr="00D17D8C">
        <w:rPr>
          <w:sz w:val="28"/>
          <w:szCs w:val="28"/>
        </w:rPr>
        <w:t xml:space="preserve"> соответствии с постановлением Правительства Российской Федерации от 26 декабря 2015 г. № 1449 «О порядке разработки, корректировки, осуществления мониторинга и контроля реализации планов деятельности федеральных органов исполнительной власти, руководство деятельностью которых осуществляет Правительство Российской Федерации» Министерство</w:t>
      </w:r>
      <w:r w:rsidR="00D142B0" w:rsidRPr="00D17D8C">
        <w:rPr>
          <w:sz w:val="28"/>
          <w:szCs w:val="28"/>
        </w:rPr>
        <w:t xml:space="preserve"> подготовило План деятельности на 201</w:t>
      </w:r>
      <w:r w:rsidR="002A068D" w:rsidRPr="00D17D8C">
        <w:rPr>
          <w:sz w:val="28"/>
          <w:szCs w:val="28"/>
        </w:rPr>
        <w:t>9</w:t>
      </w:r>
      <w:r w:rsidR="00D142B0" w:rsidRPr="00D17D8C">
        <w:rPr>
          <w:sz w:val="28"/>
          <w:szCs w:val="28"/>
        </w:rPr>
        <w:t xml:space="preserve"> год и плановый период до 202</w:t>
      </w:r>
      <w:r w:rsidR="002A068D" w:rsidRPr="00D17D8C">
        <w:rPr>
          <w:sz w:val="28"/>
          <w:szCs w:val="28"/>
        </w:rPr>
        <w:t>4</w:t>
      </w:r>
      <w:r w:rsidR="00D142B0" w:rsidRPr="00D17D8C">
        <w:rPr>
          <w:sz w:val="28"/>
          <w:szCs w:val="28"/>
        </w:rPr>
        <w:t xml:space="preserve"> года.</w:t>
      </w:r>
    </w:p>
    <w:p w:rsidR="00D52C8A" w:rsidRPr="00D17D8C" w:rsidRDefault="00D52C8A" w:rsidP="00926CDF">
      <w:pPr>
        <w:spacing w:line="312" w:lineRule="auto"/>
        <w:ind w:firstLine="567"/>
        <w:jc w:val="both"/>
        <w:rPr>
          <w:sz w:val="28"/>
          <w:szCs w:val="28"/>
        </w:rPr>
      </w:pPr>
      <w:r w:rsidRPr="00D17D8C">
        <w:rPr>
          <w:sz w:val="28"/>
          <w:szCs w:val="28"/>
        </w:rPr>
        <w:t xml:space="preserve">В Плане определены пять приоритетных целей, направленных на решение задач, поставленных в </w:t>
      </w:r>
      <w:r w:rsidR="00D142B0" w:rsidRPr="00D17D8C">
        <w:rPr>
          <w:sz w:val="28"/>
          <w:szCs w:val="28"/>
        </w:rPr>
        <w:t xml:space="preserve">документах стратегического планирования, </w:t>
      </w:r>
      <w:r w:rsidR="00AB361A" w:rsidRPr="00D17D8C">
        <w:rPr>
          <w:sz w:val="28"/>
          <w:szCs w:val="28"/>
        </w:rPr>
        <w:t>У</w:t>
      </w:r>
      <w:r w:rsidRPr="00D17D8C">
        <w:rPr>
          <w:sz w:val="28"/>
          <w:szCs w:val="28"/>
        </w:rPr>
        <w:t>каз</w:t>
      </w:r>
      <w:r w:rsidR="00EB2705" w:rsidRPr="00D17D8C">
        <w:rPr>
          <w:sz w:val="28"/>
          <w:szCs w:val="28"/>
        </w:rPr>
        <w:t>ах</w:t>
      </w:r>
      <w:r w:rsidRPr="00D17D8C">
        <w:rPr>
          <w:sz w:val="28"/>
          <w:szCs w:val="28"/>
        </w:rPr>
        <w:t xml:space="preserve"> Президента Российской Федерации </w:t>
      </w:r>
      <w:r w:rsidR="00EB2705" w:rsidRPr="00D17D8C">
        <w:rPr>
          <w:sz w:val="28"/>
          <w:szCs w:val="28"/>
        </w:rPr>
        <w:t xml:space="preserve">от 7 мая 2018 г. № 204 </w:t>
      </w:r>
      <w:r w:rsidR="00707501" w:rsidRPr="00D17D8C">
        <w:rPr>
          <w:sz w:val="28"/>
          <w:szCs w:val="28"/>
        </w:rPr>
        <w:t>«О национальных целях и стратегических задачах развития Российской Федерации на период до 2024 года»,</w:t>
      </w:r>
      <w:r w:rsidR="00707501" w:rsidRPr="00D17D8C">
        <w:t xml:space="preserve"> </w:t>
      </w:r>
      <w:r w:rsidR="000C521D" w:rsidRPr="00D17D8C">
        <w:rPr>
          <w:sz w:val="28"/>
          <w:szCs w:val="28"/>
        </w:rPr>
        <w:t>от 21 июля 2020 г. № 474 «О национальных целях развития Российской Федерации на период до 2030 года»</w:t>
      </w:r>
      <w:r w:rsidRPr="00D17D8C">
        <w:rPr>
          <w:sz w:val="28"/>
          <w:szCs w:val="28"/>
        </w:rPr>
        <w:t>, посланиях Президента Российской Федерации Федеральному Собранию Российской Федерации, Основных направлениях деятельности Правительства Российской Федерации на период до 20</w:t>
      </w:r>
      <w:r w:rsidR="002A068D" w:rsidRPr="00D17D8C">
        <w:rPr>
          <w:sz w:val="28"/>
          <w:szCs w:val="28"/>
        </w:rPr>
        <w:t>24</w:t>
      </w:r>
      <w:r w:rsidRPr="00D17D8C">
        <w:rPr>
          <w:sz w:val="28"/>
          <w:szCs w:val="28"/>
        </w:rPr>
        <w:t xml:space="preserve"> г., </w:t>
      </w:r>
      <w:r w:rsidR="00D00975" w:rsidRPr="00D17D8C">
        <w:rPr>
          <w:sz w:val="28"/>
          <w:szCs w:val="28"/>
        </w:rPr>
        <w:t>Общенационально</w:t>
      </w:r>
      <w:r w:rsidR="00925E4F" w:rsidRPr="00D17D8C">
        <w:rPr>
          <w:sz w:val="28"/>
          <w:szCs w:val="28"/>
        </w:rPr>
        <w:t>м</w:t>
      </w:r>
      <w:r w:rsidR="00D00975" w:rsidRPr="00D17D8C">
        <w:rPr>
          <w:sz w:val="28"/>
          <w:szCs w:val="28"/>
        </w:rPr>
        <w:t xml:space="preserve"> план</w:t>
      </w:r>
      <w:r w:rsidR="00925E4F" w:rsidRPr="00D17D8C">
        <w:rPr>
          <w:sz w:val="28"/>
          <w:szCs w:val="28"/>
        </w:rPr>
        <w:t>е</w:t>
      </w:r>
      <w:r w:rsidR="00D00975" w:rsidRPr="00D17D8C">
        <w:rPr>
          <w:sz w:val="28"/>
          <w:szCs w:val="28"/>
        </w:rPr>
        <w:t xml:space="preserve"> действий, обеспечивающих восстановление занятости и доходов населения, рост экономики и долгосрочные ст</w:t>
      </w:r>
      <w:r w:rsidR="005434EE" w:rsidRPr="00D17D8C">
        <w:rPr>
          <w:sz w:val="28"/>
          <w:szCs w:val="28"/>
        </w:rPr>
        <w:t>руктурные изменения в экономике</w:t>
      </w:r>
      <w:r w:rsidR="00D00975" w:rsidRPr="00D17D8C">
        <w:rPr>
          <w:sz w:val="28"/>
          <w:szCs w:val="28"/>
        </w:rPr>
        <w:t xml:space="preserve"> </w:t>
      </w:r>
      <w:r w:rsidR="005434EE" w:rsidRPr="00D17D8C">
        <w:rPr>
          <w:sz w:val="28"/>
          <w:szCs w:val="28"/>
        </w:rPr>
        <w:t xml:space="preserve">(от 02.10.2020 года </w:t>
      </w:r>
      <w:r w:rsidR="00D00975" w:rsidRPr="00D17D8C">
        <w:rPr>
          <w:sz w:val="28"/>
          <w:szCs w:val="28"/>
        </w:rPr>
        <w:t>№ П13-60855</w:t>
      </w:r>
      <w:r w:rsidR="005434EE" w:rsidRPr="00D17D8C">
        <w:rPr>
          <w:sz w:val="28"/>
          <w:szCs w:val="28"/>
        </w:rPr>
        <w:t>)</w:t>
      </w:r>
      <w:r w:rsidR="00D00975" w:rsidRPr="00D17D8C">
        <w:rPr>
          <w:sz w:val="28"/>
          <w:szCs w:val="28"/>
        </w:rPr>
        <w:t xml:space="preserve">, </w:t>
      </w:r>
      <w:r w:rsidRPr="00D17D8C">
        <w:rPr>
          <w:sz w:val="28"/>
          <w:szCs w:val="28"/>
        </w:rPr>
        <w:t>важнейших решениях, принятых Президентом Российской Федерации и Правительством Российской Федерации.</w:t>
      </w:r>
    </w:p>
    <w:p w:rsidR="005B6EC0" w:rsidRPr="00D17D8C" w:rsidRDefault="005B6EC0" w:rsidP="009F7747">
      <w:pPr>
        <w:spacing w:line="312" w:lineRule="auto"/>
        <w:ind w:firstLine="567"/>
        <w:jc w:val="both"/>
        <w:rPr>
          <w:sz w:val="28"/>
          <w:szCs w:val="28"/>
        </w:rPr>
      </w:pPr>
      <w:r w:rsidRPr="00D17D8C">
        <w:rPr>
          <w:sz w:val="28"/>
          <w:szCs w:val="28"/>
        </w:rPr>
        <w:t>Минтруд России реализует</w:t>
      </w:r>
      <w:r w:rsidR="00B3480C" w:rsidRPr="00D17D8C">
        <w:rPr>
          <w:sz w:val="28"/>
          <w:szCs w:val="28"/>
        </w:rPr>
        <w:t>:</w:t>
      </w:r>
      <w:r w:rsidRPr="00D17D8C">
        <w:rPr>
          <w:sz w:val="28"/>
          <w:szCs w:val="28"/>
        </w:rPr>
        <w:t xml:space="preserve"> </w:t>
      </w:r>
      <w:r w:rsidR="00FD3648" w:rsidRPr="00D17D8C">
        <w:rPr>
          <w:sz w:val="28"/>
          <w:szCs w:val="28"/>
        </w:rPr>
        <w:t xml:space="preserve">федеральные проекты </w:t>
      </w:r>
      <w:r w:rsidR="00532F52" w:rsidRPr="00D17D8C">
        <w:rPr>
          <w:sz w:val="28"/>
          <w:szCs w:val="28"/>
        </w:rPr>
        <w:t xml:space="preserve">«Финансовая поддержка семей при рождении детей», </w:t>
      </w:r>
      <w:r w:rsidR="00F401CD" w:rsidRPr="00D17D8C">
        <w:rPr>
          <w:sz w:val="28"/>
          <w:szCs w:val="28"/>
        </w:rPr>
        <w:t>«Содействие занятости женщин - создание условий дошкольного образования для детей в возрасте до трех лет»</w:t>
      </w:r>
      <w:r w:rsidR="002D7944" w:rsidRPr="00D17D8C">
        <w:rPr>
          <w:sz w:val="28"/>
          <w:szCs w:val="28"/>
        </w:rPr>
        <w:t>, «Старшее поколение»</w:t>
      </w:r>
      <w:r w:rsidR="000E2F6D" w:rsidRPr="00D17D8C">
        <w:rPr>
          <w:sz w:val="28"/>
          <w:szCs w:val="28"/>
        </w:rPr>
        <w:t>, «Содействие занятости» (с 2021 г.)</w:t>
      </w:r>
      <w:r w:rsidR="002D7944" w:rsidRPr="00D17D8C">
        <w:rPr>
          <w:sz w:val="28"/>
          <w:szCs w:val="28"/>
        </w:rPr>
        <w:t xml:space="preserve"> н</w:t>
      </w:r>
      <w:r w:rsidR="009C5C8E" w:rsidRPr="00D17D8C">
        <w:rPr>
          <w:sz w:val="28"/>
          <w:szCs w:val="28"/>
        </w:rPr>
        <w:t>ациональн</w:t>
      </w:r>
      <w:r w:rsidR="002D7944" w:rsidRPr="00D17D8C">
        <w:rPr>
          <w:sz w:val="28"/>
          <w:szCs w:val="28"/>
        </w:rPr>
        <w:t>ого</w:t>
      </w:r>
      <w:r w:rsidR="009C5C8E" w:rsidRPr="00D17D8C">
        <w:rPr>
          <w:sz w:val="28"/>
          <w:szCs w:val="28"/>
        </w:rPr>
        <w:t xml:space="preserve"> проект</w:t>
      </w:r>
      <w:r w:rsidR="002D7944" w:rsidRPr="00D17D8C">
        <w:rPr>
          <w:sz w:val="28"/>
          <w:szCs w:val="28"/>
        </w:rPr>
        <w:t>а</w:t>
      </w:r>
      <w:r w:rsidR="009C5C8E" w:rsidRPr="00D17D8C">
        <w:rPr>
          <w:sz w:val="28"/>
          <w:szCs w:val="28"/>
        </w:rPr>
        <w:t xml:space="preserve"> «Демография», федеральный проект «Поддержка занятости и повышение эффективности рынка труда для обеспечения роста производительности труда» </w:t>
      </w:r>
      <w:r w:rsidR="00B3480C" w:rsidRPr="00D17D8C">
        <w:rPr>
          <w:sz w:val="28"/>
          <w:szCs w:val="28"/>
        </w:rPr>
        <w:t>н</w:t>
      </w:r>
      <w:r w:rsidR="009C5C8E" w:rsidRPr="00D17D8C">
        <w:rPr>
          <w:sz w:val="28"/>
          <w:szCs w:val="28"/>
        </w:rPr>
        <w:t>ационального проекта «Производительность труда и поддержка занятости»</w:t>
      </w:r>
      <w:r w:rsidR="003E37BB" w:rsidRPr="00D17D8C">
        <w:rPr>
          <w:sz w:val="28"/>
          <w:szCs w:val="28"/>
        </w:rPr>
        <w:t xml:space="preserve"> (до 2020 г. включительно)</w:t>
      </w:r>
      <w:r w:rsidR="009C5C8E" w:rsidRPr="00D17D8C">
        <w:rPr>
          <w:sz w:val="28"/>
          <w:szCs w:val="28"/>
        </w:rPr>
        <w:t xml:space="preserve">, </w:t>
      </w:r>
      <w:r w:rsidRPr="00D17D8C">
        <w:rPr>
          <w:sz w:val="28"/>
          <w:szCs w:val="28"/>
        </w:rPr>
        <w:t>три государственные программы Российской Федерации</w:t>
      </w:r>
      <w:r w:rsidR="009F7747" w:rsidRPr="00D17D8C">
        <w:rPr>
          <w:sz w:val="28"/>
          <w:szCs w:val="28"/>
        </w:rPr>
        <w:t>, утвержденные Правительством Российской Федерации</w:t>
      </w:r>
      <w:r w:rsidR="00B3480C" w:rsidRPr="00D17D8C">
        <w:rPr>
          <w:sz w:val="28"/>
          <w:szCs w:val="28"/>
        </w:rPr>
        <w:t>,</w:t>
      </w:r>
      <w:r w:rsidRPr="00D17D8C">
        <w:rPr>
          <w:sz w:val="28"/>
          <w:szCs w:val="28"/>
        </w:rPr>
        <w:t xml:space="preserve"> </w:t>
      </w:r>
      <w:r w:rsidR="009F7747" w:rsidRPr="00D17D8C">
        <w:rPr>
          <w:sz w:val="28"/>
          <w:szCs w:val="28"/>
        </w:rPr>
        <w:t>«Социальная поддержка граждан» (постановление Правительства Российской Федерации от 15 апреля 2014 г. № 296</w:t>
      </w:r>
      <w:r w:rsidR="00FE7730" w:rsidRPr="00D17D8C">
        <w:rPr>
          <w:sz w:val="28"/>
          <w:szCs w:val="28"/>
        </w:rPr>
        <w:t xml:space="preserve"> (ред. от </w:t>
      </w:r>
      <w:r w:rsidR="00B14D4E" w:rsidRPr="00D17D8C">
        <w:rPr>
          <w:sz w:val="28"/>
          <w:szCs w:val="28"/>
        </w:rPr>
        <w:t>31</w:t>
      </w:r>
      <w:r w:rsidR="00947AA5" w:rsidRPr="00D17D8C">
        <w:rPr>
          <w:sz w:val="28"/>
          <w:szCs w:val="28"/>
        </w:rPr>
        <w:t xml:space="preserve"> марта</w:t>
      </w:r>
      <w:r w:rsidR="00FE7730" w:rsidRPr="00D17D8C">
        <w:rPr>
          <w:sz w:val="28"/>
          <w:szCs w:val="28"/>
        </w:rPr>
        <w:t xml:space="preserve"> 20</w:t>
      </w:r>
      <w:r w:rsidR="00947AA5" w:rsidRPr="00D17D8C">
        <w:rPr>
          <w:sz w:val="28"/>
          <w:szCs w:val="28"/>
        </w:rPr>
        <w:t>20</w:t>
      </w:r>
      <w:r w:rsidR="00FE7730" w:rsidRPr="00D17D8C">
        <w:rPr>
          <w:sz w:val="28"/>
          <w:szCs w:val="28"/>
        </w:rPr>
        <w:t xml:space="preserve"> г.)</w:t>
      </w:r>
      <w:r w:rsidR="009F7747" w:rsidRPr="00D17D8C">
        <w:rPr>
          <w:sz w:val="28"/>
          <w:szCs w:val="28"/>
        </w:rPr>
        <w:t xml:space="preserve">, «Содействие занятости населения» (постановление </w:t>
      </w:r>
      <w:r w:rsidR="009F7747" w:rsidRPr="00D17D8C">
        <w:rPr>
          <w:sz w:val="28"/>
          <w:szCs w:val="28"/>
        </w:rPr>
        <w:lastRenderedPageBreak/>
        <w:t>Правительства Российской Федерации от 15 апреля 2014 г. № 298</w:t>
      </w:r>
      <w:r w:rsidR="00FE7730" w:rsidRPr="00D17D8C">
        <w:rPr>
          <w:sz w:val="28"/>
          <w:szCs w:val="28"/>
        </w:rPr>
        <w:t xml:space="preserve"> (ред. от 30 </w:t>
      </w:r>
      <w:r w:rsidR="00947AA5" w:rsidRPr="00D17D8C">
        <w:rPr>
          <w:sz w:val="28"/>
          <w:szCs w:val="28"/>
        </w:rPr>
        <w:t>марта</w:t>
      </w:r>
      <w:r w:rsidR="00FE7730" w:rsidRPr="00D17D8C">
        <w:rPr>
          <w:sz w:val="28"/>
          <w:szCs w:val="28"/>
        </w:rPr>
        <w:t xml:space="preserve"> 20</w:t>
      </w:r>
      <w:r w:rsidR="00947AA5" w:rsidRPr="00D17D8C">
        <w:rPr>
          <w:sz w:val="28"/>
          <w:szCs w:val="28"/>
        </w:rPr>
        <w:t>20 </w:t>
      </w:r>
      <w:r w:rsidR="00FE7730" w:rsidRPr="00D17D8C">
        <w:rPr>
          <w:sz w:val="28"/>
          <w:szCs w:val="28"/>
        </w:rPr>
        <w:t>г.)</w:t>
      </w:r>
      <w:r w:rsidR="009F7747" w:rsidRPr="00D17D8C">
        <w:rPr>
          <w:sz w:val="28"/>
          <w:szCs w:val="28"/>
        </w:rPr>
        <w:t xml:space="preserve">, «Доступная среда» </w:t>
      </w:r>
      <w:r w:rsidR="00257B0F" w:rsidRPr="00D17D8C">
        <w:rPr>
          <w:sz w:val="28"/>
          <w:szCs w:val="28"/>
        </w:rPr>
        <w:t>(</w:t>
      </w:r>
      <w:r w:rsidR="009F7747" w:rsidRPr="00D17D8C">
        <w:rPr>
          <w:sz w:val="28"/>
          <w:szCs w:val="28"/>
        </w:rPr>
        <w:t xml:space="preserve">постановление Правительства Российской Федерации от </w:t>
      </w:r>
      <w:r w:rsidR="00257B0F" w:rsidRPr="00D17D8C">
        <w:rPr>
          <w:sz w:val="28"/>
          <w:szCs w:val="28"/>
        </w:rPr>
        <w:t>29 марта 2019</w:t>
      </w:r>
      <w:r w:rsidR="009F7747" w:rsidRPr="00D17D8C">
        <w:rPr>
          <w:sz w:val="28"/>
          <w:szCs w:val="28"/>
        </w:rPr>
        <w:t xml:space="preserve"> г. № </w:t>
      </w:r>
      <w:r w:rsidR="005A7365" w:rsidRPr="00D17D8C">
        <w:rPr>
          <w:sz w:val="28"/>
          <w:szCs w:val="28"/>
        </w:rPr>
        <w:t>363</w:t>
      </w:r>
      <w:r w:rsidR="00FE7730" w:rsidRPr="00D17D8C">
        <w:rPr>
          <w:sz w:val="28"/>
          <w:szCs w:val="28"/>
        </w:rPr>
        <w:t>)</w:t>
      </w:r>
      <w:r w:rsidR="009F7747" w:rsidRPr="00D17D8C">
        <w:rPr>
          <w:sz w:val="28"/>
          <w:szCs w:val="28"/>
        </w:rPr>
        <w:t>, Стратеги</w:t>
      </w:r>
      <w:r w:rsidR="00EF5E6B" w:rsidRPr="00D17D8C">
        <w:rPr>
          <w:sz w:val="28"/>
          <w:szCs w:val="28"/>
        </w:rPr>
        <w:t>ю</w:t>
      </w:r>
      <w:r w:rsidR="009F7747" w:rsidRPr="00D17D8C">
        <w:rPr>
          <w:sz w:val="28"/>
          <w:szCs w:val="28"/>
        </w:rPr>
        <w:t xml:space="preserve"> долгосрочного </w:t>
      </w:r>
      <w:r w:rsidR="00440ACD" w:rsidRPr="00D17D8C">
        <w:rPr>
          <w:sz w:val="28"/>
          <w:szCs w:val="28"/>
        </w:rPr>
        <w:t xml:space="preserve">развития пенсионной системы Российской Федерации </w:t>
      </w:r>
      <w:r w:rsidR="00E6062F" w:rsidRPr="00D17D8C">
        <w:rPr>
          <w:sz w:val="28"/>
          <w:szCs w:val="28"/>
        </w:rPr>
        <w:t>(распоряжение Правительства Российской Федерации от 25 декабря 2012 г. № 2524-р)</w:t>
      </w:r>
      <w:r w:rsidR="00FE7730" w:rsidRPr="00D17D8C">
        <w:rPr>
          <w:sz w:val="28"/>
          <w:szCs w:val="28"/>
        </w:rPr>
        <w:t>,</w:t>
      </w:r>
      <w:r w:rsidR="00E6062F" w:rsidRPr="00D17D8C">
        <w:rPr>
          <w:sz w:val="28"/>
          <w:szCs w:val="28"/>
        </w:rPr>
        <w:t xml:space="preserve"> </w:t>
      </w:r>
      <w:r w:rsidR="00EF5E6B" w:rsidRPr="00D17D8C">
        <w:rPr>
          <w:sz w:val="28"/>
          <w:szCs w:val="28"/>
        </w:rPr>
        <w:t>Стратегию действий в интересах граждан старшего поколения в Российской Федерации до 2025 года (распоряжение Правительства Российской Федерации от 5 февраля 2016 г. № 164-р)</w:t>
      </w:r>
      <w:r w:rsidR="007F407F" w:rsidRPr="00D17D8C">
        <w:rPr>
          <w:sz w:val="28"/>
          <w:szCs w:val="28"/>
        </w:rPr>
        <w:t xml:space="preserve"> и Национальную </w:t>
      </w:r>
      <w:hyperlink r:id="rId11" w:history="1">
        <w:r w:rsidR="007F407F" w:rsidRPr="00D17D8C">
          <w:rPr>
            <w:sz w:val="28"/>
            <w:szCs w:val="28"/>
          </w:rPr>
          <w:t>стратегию</w:t>
        </w:r>
      </w:hyperlink>
      <w:r w:rsidR="007F407F" w:rsidRPr="00D17D8C">
        <w:rPr>
          <w:sz w:val="28"/>
          <w:szCs w:val="28"/>
        </w:rPr>
        <w:t xml:space="preserve"> действий в интересах женщин на 2017 - 2022 годы (распоряжение Правительства Российской Федерации от 8 марта 2017 г. № 410-р), а также </w:t>
      </w:r>
      <w:r w:rsidR="009C5C8E" w:rsidRPr="00D17D8C">
        <w:rPr>
          <w:sz w:val="28"/>
          <w:szCs w:val="28"/>
        </w:rPr>
        <w:t>принимает участие в реализации федеральн</w:t>
      </w:r>
      <w:r w:rsidR="007D3E3F" w:rsidRPr="00D17D8C">
        <w:rPr>
          <w:sz w:val="28"/>
          <w:szCs w:val="28"/>
        </w:rPr>
        <w:t>ых</w:t>
      </w:r>
      <w:r w:rsidR="009C5C8E" w:rsidRPr="00D17D8C">
        <w:rPr>
          <w:sz w:val="28"/>
          <w:szCs w:val="28"/>
        </w:rPr>
        <w:t xml:space="preserve"> проект</w:t>
      </w:r>
      <w:r w:rsidR="007D3E3F" w:rsidRPr="00D17D8C">
        <w:rPr>
          <w:sz w:val="28"/>
          <w:szCs w:val="28"/>
        </w:rPr>
        <w:t>ов</w:t>
      </w:r>
      <w:r w:rsidR="009C5C8E" w:rsidRPr="00D17D8C">
        <w:rPr>
          <w:sz w:val="28"/>
          <w:szCs w:val="28"/>
        </w:rPr>
        <w:t xml:space="preserve"> «Нормативное регулирование цифровой среды»</w:t>
      </w:r>
      <w:r w:rsidR="00E03F7F" w:rsidRPr="00D17D8C">
        <w:rPr>
          <w:sz w:val="28"/>
          <w:szCs w:val="28"/>
        </w:rPr>
        <w:t>,</w:t>
      </w:r>
      <w:r w:rsidR="009C5C8E" w:rsidRPr="00D17D8C">
        <w:rPr>
          <w:sz w:val="28"/>
          <w:szCs w:val="28"/>
        </w:rPr>
        <w:t xml:space="preserve"> </w:t>
      </w:r>
      <w:r w:rsidR="007D3E3F" w:rsidRPr="00D17D8C">
        <w:rPr>
          <w:sz w:val="28"/>
          <w:szCs w:val="28"/>
        </w:rPr>
        <w:t xml:space="preserve"> «Цифровое государственное управление»</w:t>
      </w:r>
      <w:r w:rsidR="00146CDC" w:rsidRPr="00D17D8C">
        <w:rPr>
          <w:sz w:val="28"/>
          <w:szCs w:val="28"/>
        </w:rPr>
        <w:t>,</w:t>
      </w:r>
      <w:r w:rsidR="007D3E3F" w:rsidRPr="00D17D8C">
        <w:rPr>
          <w:sz w:val="28"/>
          <w:szCs w:val="28"/>
        </w:rPr>
        <w:t xml:space="preserve"> </w:t>
      </w:r>
      <w:r w:rsidR="00E03F7F" w:rsidRPr="00D17D8C">
        <w:rPr>
          <w:sz w:val="28"/>
          <w:szCs w:val="28"/>
        </w:rPr>
        <w:t xml:space="preserve">«Кадры для цифровой экономики» и «Информационная безопасность» </w:t>
      </w:r>
      <w:r w:rsidR="00001AD3" w:rsidRPr="00D17D8C">
        <w:rPr>
          <w:sz w:val="28"/>
          <w:szCs w:val="28"/>
        </w:rPr>
        <w:t>н</w:t>
      </w:r>
      <w:r w:rsidR="009C5C8E" w:rsidRPr="00D17D8C">
        <w:rPr>
          <w:sz w:val="28"/>
          <w:szCs w:val="28"/>
        </w:rPr>
        <w:t>ационального проекта «Цифровая экономика</w:t>
      </w:r>
      <w:r w:rsidR="0098643E" w:rsidRPr="00D17D8C">
        <w:rPr>
          <w:sz w:val="28"/>
          <w:szCs w:val="28"/>
        </w:rPr>
        <w:t xml:space="preserve"> Российской Федерации</w:t>
      </w:r>
      <w:r w:rsidR="009C5C8E" w:rsidRPr="00D17D8C">
        <w:rPr>
          <w:sz w:val="28"/>
          <w:szCs w:val="28"/>
        </w:rPr>
        <w:t>».</w:t>
      </w:r>
    </w:p>
    <w:p w:rsidR="009F7747" w:rsidRPr="00D17D8C" w:rsidRDefault="009F7747" w:rsidP="00926CDF">
      <w:pPr>
        <w:spacing w:line="312" w:lineRule="auto"/>
        <w:ind w:firstLine="567"/>
        <w:jc w:val="both"/>
        <w:rPr>
          <w:sz w:val="28"/>
          <w:szCs w:val="28"/>
        </w:rPr>
      </w:pPr>
    </w:p>
    <w:p w:rsidR="00D52C8A" w:rsidRPr="00D17D8C" w:rsidRDefault="00D52C8A" w:rsidP="00926CDF">
      <w:pPr>
        <w:spacing w:line="312" w:lineRule="auto"/>
        <w:ind w:firstLine="567"/>
        <w:jc w:val="both"/>
        <w:rPr>
          <w:b/>
          <w:i/>
          <w:sz w:val="28"/>
          <w:szCs w:val="28"/>
        </w:rPr>
      </w:pPr>
      <w:r w:rsidRPr="00D17D8C">
        <w:rPr>
          <w:b/>
          <w:i/>
          <w:sz w:val="28"/>
          <w:szCs w:val="28"/>
        </w:rPr>
        <w:t>Цель 1. Достойный труд, справедливая зарплата.</w:t>
      </w:r>
    </w:p>
    <w:p w:rsidR="00D52C8A" w:rsidRPr="00D17D8C" w:rsidRDefault="00D52C8A" w:rsidP="00926CDF">
      <w:pPr>
        <w:spacing w:line="312" w:lineRule="auto"/>
        <w:ind w:firstLine="567"/>
        <w:jc w:val="both"/>
        <w:rPr>
          <w:sz w:val="28"/>
          <w:szCs w:val="28"/>
        </w:rPr>
      </w:pPr>
      <w:r w:rsidRPr="00D17D8C">
        <w:rPr>
          <w:sz w:val="28"/>
          <w:szCs w:val="28"/>
        </w:rPr>
        <w:t>Основные направления и ключевые события по данной цели предусматривают достижение показателей</w:t>
      </w:r>
      <w:r w:rsidR="00EF5E6B" w:rsidRPr="00D17D8C">
        <w:rPr>
          <w:sz w:val="28"/>
          <w:szCs w:val="28"/>
        </w:rPr>
        <w:t xml:space="preserve"> государственной программы Российской Федерации «Содействие занятости населения»</w:t>
      </w:r>
      <w:r w:rsidR="006D3969" w:rsidRPr="00D17D8C">
        <w:rPr>
          <w:sz w:val="28"/>
          <w:szCs w:val="28"/>
        </w:rPr>
        <w:t>,</w:t>
      </w:r>
      <w:r w:rsidRPr="00D17D8C">
        <w:rPr>
          <w:sz w:val="28"/>
          <w:szCs w:val="28"/>
        </w:rPr>
        <w:t xml:space="preserve"> </w:t>
      </w:r>
      <w:r w:rsidR="00120455" w:rsidRPr="00D17D8C">
        <w:rPr>
          <w:sz w:val="28"/>
          <w:szCs w:val="28"/>
        </w:rPr>
        <w:t xml:space="preserve">а также национальных проектов </w:t>
      </w:r>
      <w:r w:rsidR="009C5C8E" w:rsidRPr="00D17D8C">
        <w:rPr>
          <w:sz w:val="28"/>
          <w:szCs w:val="28"/>
        </w:rPr>
        <w:t>«</w:t>
      </w:r>
      <w:r w:rsidR="00120455" w:rsidRPr="00D17D8C">
        <w:rPr>
          <w:sz w:val="28"/>
          <w:szCs w:val="28"/>
        </w:rPr>
        <w:t>Производительность труда и поддержка занятости»</w:t>
      </w:r>
      <w:r w:rsidR="00FE045C" w:rsidRPr="00D17D8C">
        <w:rPr>
          <w:sz w:val="28"/>
          <w:szCs w:val="28"/>
        </w:rPr>
        <w:t>, «Демография»</w:t>
      </w:r>
      <w:r w:rsidR="009C5C8E" w:rsidRPr="00D17D8C">
        <w:rPr>
          <w:sz w:val="28"/>
          <w:szCs w:val="28"/>
        </w:rPr>
        <w:t xml:space="preserve"> и</w:t>
      </w:r>
      <w:r w:rsidR="00120455" w:rsidRPr="00D17D8C">
        <w:rPr>
          <w:sz w:val="28"/>
          <w:szCs w:val="28"/>
        </w:rPr>
        <w:t xml:space="preserve"> «Цифровая экономика</w:t>
      </w:r>
      <w:r w:rsidR="0098643E" w:rsidRPr="00D17D8C">
        <w:rPr>
          <w:sz w:val="28"/>
          <w:szCs w:val="28"/>
        </w:rPr>
        <w:t xml:space="preserve"> Российской Федерации</w:t>
      </w:r>
      <w:r w:rsidR="00120455" w:rsidRPr="00D17D8C">
        <w:rPr>
          <w:sz w:val="28"/>
          <w:szCs w:val="28"/>
        </w:rPr>
        <w:t>».</w:t>
      </w:r>
    </w:p>
    <w:p w:rsidR="00D52C8A" w:rsidRPr="00D17D8C" w:rsidRDefault="001F2849" w:rsidP="00926CDF">
      <w:pPr>
        <w:spacing w:line="312" w:lineRule="auto"/>
        <w:ind w:firstLine="567"/>
        <w:jc w:val="both"/>
        <w:rPr>
          <w:sz w:val="28"/>
          <w:szCs w:val="28"/>
        </w:rPr>
      </w:pPr>
      <w:r w:rsidRPr="00D17D8C">
        <w:rPr>
          <w:sz w:val="28"/>
          <w:szCs w:val="28"/>
        </w:rPr>
        <w:t xml:space="preserve">Мероприятия данной цели </w:t>
      </w:r>
      <w:r w:rsidR="00DC3D85" w:rsidRPr="00D17D8C">
        <w:rPr>
          <w:sz w:val="28"/>
          <w:szCs w:val="28"/>
        </w:rPr>
        <w:t xml:space="preserve">проводятся по следующим </w:t>
      </w:r>
      <w:r w:rsidRPr="00D17D8C">
        <w:rPr>
          <w:sz w:val="28"/>
          <w:szCs w:val="28"/>
        </w:rPr>
        <w:t>направлен</w:t>
      </w:r>
      <w:r w:rsidR="00DC3D85" w:rsidRPr="00D17D8C">
        <w:rPr>
          <w:sz w:val="28"/>
          <w:szCs w:val="28"/>
        </w:rPr>
        <w:t>ия</w:t>
      </w:r>
      <w:r w:rsidR="00274D92" w:rsidRPr="00D17D8C">
        <w:rPr>
          <w:sz w:val="28"/>
          <w:szCs w:val="28"/>
        </w:rPr>
        <w:t>м</w:t>
      </w:r>
      <w:r w:rsidR="00C8473C" w:rsidRPr="00D17D8C">
        <w:rPr>
          <w:sz w:val="28"/>
          <w:szCs w:val="28"/>
        </w:rPr>
        <w:t>:</w:t>
      </w:r>
    </w:p>
    <w:p w:rsidR="00D52C8A" w:rsidRPr="00D17D8C" w:rsidRDefault="00370A16" w:rsidP="00926CDF">
      <w:pPr>
        <w:spacing w:line="312" w:lineRule="auto"/>
        <w:ind w:firstLine="567"/>
        <w:jc w:val="both"/>
        <w:rPr>
          <w:sz w:val="28"/>
          <w:szCs w:val="28"/>
        </w:rPr>
      </w:pPr>
      <w:r w:rsidRPr="00D17D8C">
        <w:rPr>
          <w:sz w:val="28"/>
          <w:szCs w:val="28"/>
        </w:rPr>
        <w:t>о</w:t>
      </w:r>
      <w:r w:rsidR="00180FA4" w:rsidRPr="00D17D8C">
        <w:rPr>
          <w:sz w:val="28"/>
          <w:szCs w:val="28"/>
        </w:rPr>
        <w:t>пределение размера заработной платы работников в соответствии с квалификацией и профессиональными достижениями</w:t>
      </w:r>
      <w:r w:rsidR="00D52C8A" w:rsidRPr="00D17D8C">
        <w:rPr>
          <w:sz w:val="28"/>
          <w:szCs w:val="28"/>
        </w:rPr>
        <w:t>;</w:t>
      </w:r>
    </w:p>
    <w:p w:rsidR="00D52C8A" w:rsidRPr="00D17D8C" w:rsidRDefault="00370A16" w:rsidP="00926CDF">
      <w:pPr>
        <w:spacing w:line="312" w:lineRule="auto"/>
        <w:ind w:firstLine="567"/>
        <w:jc w:val="both"/>
        <w:rPr>
          <w:sz w:val="28"/>
          <w:szCs w:val="28"/>
        </w:rPr>
      </w:pPr>
      <w:r w:rsidRPr="00D17D8C">
        <w:rPr>
          <w:sz w:val="28"/>
          <w:szCs w:val="28"/>
        </w:rPr>
        <w:t xml:space="preserve">расширение </w:t>
      </w:r>
      <w:r w:rsidR="00D52C8A" w:rsidRPr="00D17D8C">
        <w:rPr>
          <w:sz w:val="28"/>
          <w:szCs w:val="28"/>
        </w:rPr>
        <w:t>возможност</w:t>
      </w:r>
      <w:r w:rsidRPr="00D17D8C">
        <w:rPr>
          <w:sz w:val="28"/>
          <w:szCs w:val="28"/>
        </w:rPr>
        <w:t>ей</w:t>
      </w:r>
      <w:r w:rsidR="00D52C8A" w:rsidRPr="00D17D8C">
        <w:rPr>
          <w:sz w:val="28"/>
          <w:szCs w:val="28"/>
        </w:rPr>
        <w:t xml:space="preserve"> трудоустройства граждан;</w:t>
      </w:r>
    </w:p>
    <w:p w:rsidR="00D52C8A" w:rsidRPr="00D17D8C" w:rsidRDefault="00070895" w:rsidP="00926CDF">
      <w:pPr>
        <w:spacing w:line="312" w:lineRule="auto"/>
        <w:ind w:firstLine="567"/>
        <w:jc w:val="both"/>
        <w:rPr>
          <w:sz w:val="28"/>
          <w:szCs w:val="28"/>
        </w:rPr>
      </w:pPr>
      <w:r w:rsidRPr="00D17D8C">
        <w:rPr>
          <w:sz w:val="28"/>
          <w:szCs w:val="28"/>
        </w:rPr>
        <w:t>внедрение культуры безопасного</w:t>
      </w:r>
      <w:r w:rsidR="006B4D93" w:rsidRPr="00D17D8C">
        <w:rPr>
          <w:sz w:val="28"/>
          <w:szCs w:val="28"/>
        </w:rPr>
        <w:t xml:space="preserve"> труда</w:t>
      </w:r>
      <w:r w:rsidR="00D52C8A" w:rsidRPr="00D17D8C">
        <w:rPr>
          <w:sz w:val="28"/>
          <w:szCs w:val="28"/>
        </w:rPr>
        <w:t>;</w:t>
      </w:r>
    </w:p>
    <w:p w:rsidR="008A7210" w:rsidRPr="00D17D8C" w:rsidRDefault="005777A8" w:rsidP="00926CDF">
      <w:pPr>
        <w:spacing w:line="312" w:lineRule="auto"/>
        <w:ind w:firstLine="567"/>
        <w:jc w:val="both"/>
        <w:rPr>
          <w:sz w:val="28"/>
          <w:szCs w:val="28"/>
        </w:rPr>
      </w:pPr>
      <w:r w:rsidRPr="00D17D8C">
        <w:rPr>
          <w:sz w:val="28"/>
          <w:szCs w:val="28"/>
        </w:rPr>
        <w:t>защита трудовых прав</w:t>
      </w:r>
      <w:r w:rsidR="008A7210" w:rsidRPr="00D17D8C">
        <w:rPr>
          <w:sz w:val="28"/>
          <w:szCs w:val="28"/>
        </w:rPr>
        <w:t>;</w:t>
      </w:r>
    </w:p>
    <w:p w:rsidR="00D52C8A" w:rsidRPr="00D17D8C" w:rsidRDefault="008A7210" w:rsidP="00926CDF">
      <w:pPr>
        <w:spacing w:line="312" w:lineRule="auto"/>
        <w:ind w:firstLine="567"/>
        <w:jc w:val="both"/>
        <w:rPr>
          <w:sz w:val="28"/>
          <w:szCs w:val="28"/>
        </w:rPr>
      </w:pPr>
      <w:r w:rsidRPr="00D17D8C">
        <w:rPr>
          <w:sz w:val="28"/>
          <w:szCs w:val="28"/>
        </w:rPr>
        <w:t>обеспечение ускоренного внедрения цифровых технологий в сфере труда, трудовых отношений, за</w:t>
      </w:r>
      <w:r w:rsidR="00752F14" w:rsidRPr="00D17D8C">
        <w:rPr>
          <w:sz w:val="28"/>
          <w:szCs w:val="28"/>
        </w:rPr>
        <w:t>нятости населения и безработицы.</w:t>
      </w:r>
    </w:p>
    <w:p w:rsidR="00D52C8A" w:rsidRPr="00D17D8C" w:rsidRDefault="001F2849" w:rsidP="00926CDF">
      <w:pPr>
        <w:spacing w:line="312" w:lineRule="auto"/>
        <w:ind w:firstLine="567"/>
        <w:jc w:val="both"/>
        <w:rPr>
          <w:sz w:val="28"/>
          <w:szCs w:val="28"/>
        </w:rPr>
      </w:pPr>
      <w:r w:rsidRPr="00D17D8C">
        <w:rPr>
          <w:sz w:val="28"/>
          <w:szCs w:val="28"/>
        </w:rPr>
        <w:t>В п</w:t>
      </w:r>
      <w:r w:rsidR="00CD67E2" w:rsidRPr="00D17D8C">
        <w:rPr>
          <w:sz w:val="28"/>
          <w:szCs w:val="28"/>
        </w:rPr>
        <w:t>редстоящий</w:t>
      </w:r>
      <w:r w:rsidRPr="00D17D8C">
        <w:rPr>
          <w:sz w:val="28"/>
          <w:szCs w:val="28"/>
        </w:rPr>
        <w:t xml:space="preserve"> период должны быть обеспечены следующие результаты:</w:t>
      </w:r>
    </w:p>
    <w:p w:rsidR="001F2849" w:rsidRPr="00D17D8C" w:rsidRDefault="00E42909" w:rsidP="001F2849">
      <w:pPr>
        <w:spacing w:line="312" w:lineRule="auto"/>
        <w:ind w:firstLine="567"/>
        <w:jc w:val="both"/>
        <w:rPr>
          <w:sz w:val="28"/>
          <w:szCs w:val="28"/>
        </w:rPr>
      </w:pPr>
      <w:r w:rsidRPr="00D17D8C">
        <w:rPr>
          <w:sz w:val="28"/>
          <w:szCs w:val="28"/>
        </w:rPr>
        <w:t xml:space="preserve">функционирует </w:t>
      </w:r>
      <w:r w:rsidR="001F2849" w:rsidRPr="00D17D8C">
        <w:rPr>
          <w:sz w:val="28"/>
          <w:szCs w:val="28"/>
        </w:rPr>
        <w:t>механизм оценки квалификаций работников;</w:t>
      </w:r>
    </w:p>
    <w:p w:rsidR="001F2849" w:rsidRPr="00D17D8C" w:rsidRDefault="001F2849" w:rsidP="00926CDF">
      <w:pPr>
        <w:spacing w:line="312" w:lineRule="auto"/>
        <w:ind w:firstLine="567"/>
        <w:jc w:val="both"/>
        <w:rPr>
          <w:sz w:val="28"/>
          <w:szCs w:val="28"/>
        </w:rPr>
      </w:pPr>
      <w:r w:rsidRPr="00D17D8C">
        <w:rPr>
          <w:sz w:val="28"/>
          <w:szCs w:val="28"/>
        </w:rPr>
        <w:t>минимальный размер оплаты труда обеспечивает прожиточный минимум;</w:t>
      </w:r>
    </w:p>
    <w:p w:rsidR="001F2849" w:rsidRPr="00D17D8C" w:rsidRDefault="001F2849" w:rsidP="00926CDF">
      <w:pPr>
        <w:spacing w:line="312" w:lineRule="auto"/>
        <w:ind w:firstLine="567"/>
        <w:jc w:val="both"/>
        <w:rPr>
          <w:sz w:val="28"/>
          <w:szCs w:val="28"/>
        </w:rPr>
      </w:pPr>
      <w:r w:rsidRPr="00D17D8C">
        <w:rPr>
          <w:sz w:val="28"/>
          <w:szCs w:val="28"/>
        </w:rPr>
        <w:t>повышена зарплата бюджетников;</w:t>
      </w:r>
    </w:p>
    <w:p w:rsidR="001F2849" w:rsidRPr="00D17D8C" w:rsidRDefault="001F2849" w:rsidP="001F2849">
      <w:pPr>
        <w:spacing w:line="312" w:lineRule="auto"/>
        <w:ind w:firstLine="567"/>
        <w:jc w:val="both"/>
        <w:rPr>
          <w:sz w:val="28"/>
          <w:szCs w:val="28"/>
        </w:rPr>
      </w:pPr>
      <w:r w:rsidRPr="00D17D8C">
        <w:rPr>
          <w:sz w:val="28"/>
          <w:szCs w:val="28"/>
        </w:rPr>
        <w:t>обеспечена прозрачность зарплаты руководителей госучреждений;</w:t>
      </w:r>
    </w:p>
    <w:p w:rsidR="001F2849" w:rsidRPr="00D17D8C" w:rsidRDefault="001F2849" w:rsidP="001F2849">
      <w:pPr>
        <w:spacing w:line="312" w:lineRule="auto"/>
        <w:ind w:firstLine="567"/>
        <w:jc w:val="both"/>
        <w:rPr>
          <w:sz w:val="28"/>
          <w:szCs w:val="28"/>
        </w:rPr>
      </w:pPr>
      <w:r w:rsidRPr="00D17D8C">
        <w:rPr>
          <w:sz w:val="28"/>
          <w:szCs w:val="28"/>
        </w:rPr>
        <w:lastRenderedPageBreak/>
        <w:t>повышена эффективность взаимодействия с работодателями и гражданами, ищущими работу</w:t>
      </w:r>
      <w:r w:rsidR="00274D92" w:rsidRPr="00D17D8C">
        <w:rPr>
          <w:sz w:val="28"/>
          <w:szCs w:val="28"/>
        </w:rPr>
        <w:t>, на основе современных информационных технологий</w:t>
      </w:r>
      <w:r w:rsidRPr="00D17D8C">
        <w:rPr>
          <w:sz w:val="28"/>
          <w:szCs w:val="28"/>
        </w:rPr>
        <w:t>;</w:t>
      </w:r>
    </w:p>
    <w:p w:rsidR="001F2849" w:rsidRPr="00D17D8C" w:rsidRDefault="00E42909" w:rsidP="001F2849">
      <w:pPr>
        <w:spacing w:line="312" w:lineRule="auto"/>
        <w:ind w:firstLine="567"/>
        <w:jc w:val="both"/>
        <w:rPr>
          <w:sz w:val="28"/>
          <w:szCs w:val="28"/>
        </w:rPr>
      </w:pPr>
      <w:r w:rsidRPr="00D17D8C">
        <w:rPr>
          <w:sz w:val="28"/>
          <w:szCs w:val="28"/>
        </w:rPr>
        <w:t xml:space="preserve">реализуется </w:t>
      </w:r>
      <w:r w:rsidR="006C5FE7" w:rsidRPr="00D17D8C">
        <w:rPr>
          <w:sz w:val="28"/>
          <w:szCs w:val="28"/>
        </w:rPr>
        <w:t>подпрограмма «Безопасный труд»</w:t>
      </w:r>
      <w:r w:rsidR="006B19AC" w:rsidRPr="00D17D8C">
        <w:rPr>
          <w:sz w:val="28"/>
          <w:szCs w:val="28"/>
        </w:rPr>
        <w:t xml:space="preserve"> </w:t>
      </w:r>
      <w:r w:rsidR="001F2849" w:rsidRPr="00D17D8C">
        <w:rPr>
          <w:sz w:val="28"/>
          <w:szCs w:val="28"/>
        </w:rPr>
        <w:t>государственн</w:t>
      </w:r>
      <w:r w:rsidR="006B19AC" w:rsidRPr="00D17D8C">
        <w:rPr>
          <w:sz w:val="28"/>
          <w:szCs w:val="28"/>
        </w:rPr>
        <w:t>ой</w:t>
      </w:r>
      <w:r w:rsidR="001F2849" w:rsidRPr="00D17D8C">
        <w:rPr>
          <w:sz w:val="28"/>
          <w:szCs w:val="28"/>
        </w:rPr>
        <w:t xml:space="preserve"> программ</w:t>
      </w:r>
      <w:r w:rsidR="006B19AC" w:rsidRPr="00D17D8C">
        <w:rPr>
          <w:sz w:val="28"/>
          <w:szCs w:val="28"/>
        </w:rPr>
        <w:t>ы Российской Федерации «Содействие занятости населения»</w:t>
      </w:r>
      <w:r w:rsidRPr="00D17D8C">
        <w:rPr>
          <w:sz w:val="28"/>
          <w:szCs w:val="28"/>
        </w:rPr>
        <w:t>;</w:t>
      </w:r>
    </w:p>
    <w:p w:rsidR="00E42909" w:rsidRDefault="00E42909" w:rsidP="001F2849">
      <w:pPr>
        <w:spacing w:line="312" w:lineRule="auto"/>
        <w:ind w:firstLine="567"/>
        <w:jc w:val="both"/>
        <w:rPr>
          <w:sz w:val="28"/>
          <w:szCs w:val="28"/>
        </w:rPr>
      </w:pPr>
      <w:r w:rsidRPr="00D17D8C">
        <w:rPr>
          <w:sz w:val="28"/>
          <w:szCs w:val="28"/>
        </w:rPr>
        <w:t xml:space="preserve">сформирована новая модель соблюдения требований </w:t>
      </w:r>
      <w:r w:rsidR="00DC3D85" w:rsidRPr="00D17D8C">
        <w:rPr>
          <w:sz w:val="28"/>
          <w:szCs w:val="28"/>
        </w:rPr>
        <w:t xml:space="preserve">законодательства </w:t>
      </w:r>
      <w:r w:rsidRPr="00D17D8C">
        <w:rPr>
          <w:sz w:val="28"/>
          <w:szCs w:val="28"/>
        </w:rPr>
        <w:t>в сфере трудовых отношений.</w:t>
      </w:r>
    </w:p>
    <w:p w:rsidR="00BA101F" w:rsidRPr="00D17D8C" w:rsidRDefault="00BA101F" w:rsidP="001F2849">
      <w:pPr>
        <w:spacing w:line="312" w:lineRule="auto"/>
        <w:ind w:firstLine="567"/>
        <w:jc w:val="both"/>
        <w:rPr>
          <w:sz w:val="28"/>
          <w:szCs w:val="28"/>
        </w:rPr>
      </w:pPr>
    </w:p>
    <w:p w:rsidR="00D52C8A" w:rsidRPr="00D17D8C" w:rsidRDefault="00D52C8A" w:rsidP="00926CDF">
      <w:pPr>
        <w:spacing w:line="312" w:lineRule="auto"/>
        <w:ind w:firstLine="567"/>
        <w:jc w:val="both"/>
        <w:rPr>
          <w:b/>
          <w:i/>
          <w:sz w:val="28"/>
          <w:szCs w:val="28"/>
        </w:rPr>
      </w:pPr>
      <w:r w:rsidRPr="00D17D8C">
        <w:rPr>
          <w:b/>
          <w:i/>
          <w:sz w:val="28"/>
          <w:szCs w:val="28"/>
        </w:rPr>
        <w:t>Цель 2. Достойная пенсия за продолжительный добросовестный труд.</w:t>
      </w:r>
    </w:p>
    <w:p w:rsidR="00D52C8A" w:rsidRPr="00D17D8C" w:rsidRDefault="00D52C8A" w:rsidP="00926CDF">
      <w:pPr>
        <w:spacing w:line="312" w:lineRule="auto"/>
        <w:ind w:firstLine="567"/>
        <w:jc w:val="both"/>
        <w:rPr>
          <w:sz w:val="28"/>
          <w:szCs w:val="28"/>
        </w:rPr>
      </w:pPr>
      <w:r w:rsidRPr="00D17D8C">
        <w:rPr>
          <w:sz w:val="28"/>
          <w:szCs w:val="28"/>
        </w:rPr>
        <w:t xml:space="preserve">Основные направления и ключевые события реализуются в соответствии </w:t>
      </w:r>
      <w:r w:rsidR="002249E6" w:rsidRPr="00D17D8C">
        <w:rPr>
          <w:sz w:val="28"/>
          <w:szCs w:val="28"/>
        </w:rPr>
        <w:t xml:space="preserve">с </w:t>
      </w:r>
      <w:r w:rsidR="0049752C" w:rsidRPr="00D17D8C">
        <w:rPr>
          <w:sz w:val="28"/>
          <w:szCs w:val="28"/>
        </w:rPr>
        <w:t>Указами Президента Российской Федерации от 7 мая 2018 г. № 204 «О национальных целях и стратегических задачах развития Российской Федерации на период до 2024 года»,</w:t>
      </w:r>
      <w:r w:rsidR="0049752C" w:rsidRPr="00D17D8C">
        <w:t xml:space="preserve"> </w:t>
      </w:r>
      <w:r w:rsidR="0049752C" w:rsidRPr="00D17D8C">
        <w:rPr>
          <w:sz w:val="28"/>
          <w:szCs w:val="28"/>
        </w:rPr>
        <w:t>от 21 июля 2020 г. № 474 «О национальных целях развития Российской Федерации на период до 2030 года»</w:t>
      </w:r>
      <w:r w:rsidR="002249E6" w:rsidRPr="00D17D8C">
        <w:rPr>
          <w:sz w:val="28"/>
          <w:szCs w:val="28"/>
        </w:rPr>
        <w:t xml:space="preserve">, </w:t>
      </w:r>
      <w:r w:rsidRPr="00D17D8C">
        <w:rPr>
          <w:sz w:val="28"/>
          <w:szCs w:val="28"/>
        </w:rPr>
        <w:t xml:space="preserve">Стратегией долгосрочного развития пенсионной системы Российской Федерации, утвержденной распоряжением Правительства Российской Федерации от 25 декабря 2012 г. </w:t>
      </w:r>
      <w:r w:rsidR="00612C58" w:rsidRPr="00D17D8C">
        <w:rPr>
          <w:sz w:val="28"/>
          <w:szCs w:val="28"/>
        </w:rPr>
        <w:t xml:space="preserve">           </w:t>
      </w:r>
      <w:r w:rsidRPr="00D17D8C">
        <w:rPr>
          <w:sz w:val="28"/>
          <w:szCs w:val="28"/>
        </w:rPr>
        <w:t>№ 2524-р</w:t>
      </w:r>
      <w:r w:rsidR="00287A86" w:rsidRPr="00D17D8C">
        <w:rPr>
          <w:sz w:val="28"/>
          <w:szCs w:val="28"/>
        </w:rPr>
        <w:t>, и Федеральным законом от 3 октября 2018 г. № 350-ФЗ</w:t>
      </w:r>
      <w:r w:rsidRPr="00D17D8C">
        <w:rPr>
          <w:sz w:val="28"/>
          <w:szCs w:val="28"/>
        </w:rPr>
        <w:t>.</w:t>
      </w:r>
    </w:p>
    <w:p w:rsidR="00D52C8A" w:rsidRPr="00D17D8C" w:rsidRDefault="00D52C8A" w:rsidP="00926CDF">
      <w:pPr>
        <w:spacing w:line="312" w:lineRule="auto"/>
        <w:ind w:firstLine="567"/>
        <w:jc w:val="both"/>
        <w:rPr>
          <w:sz w:val="28"/>
          <w:szCs w:val="28"/>
        </w:rPr>
      </w:pPr>
      <w:r w:rsidRPr="00D17D8C">
        <w:rPr>
          <w:sz w:val="28"/>
          <w:szCs w:val="28"/>
        </w:rPr>
        <w:t>Базовой целью развития пенсионного обеспечения в Российской Федерации является гарантирование гражданам социально приемлемого уровня пенсионного обеспечения при обязательной долгосрочной сбалансированности и устойчивости пенсионной системы.</w:t>
      </w:r>
    </w:p>
    <w:p w:rsidR="00E42909" w:rsidRPr="00D17D8C" w:rsidRDefault="00E42909" w:rsidP="00E42909">
      <w:pPr>
        <w:spacing w:line="312" w:lineRule="auto"/>
        <w:ind w:firstLine="567"/>
        <w:jc w:val="both"/>
        <w:rPr>
          <w:sz w:val="28"/>
          <w:szCs w:val="28"/>
        </w:rPr>
      </w:pPr>
      <w:r w:rsidRPr="00D17D8C">
        <w:rPr>
          <w:sz w:val="28"/>
          <w:szCs w:val="28"/>
        </w:rPr>
        <w:t xml:space="preserve">Мероприятия данной цели </w:t>
      </w:r>
      <w:r w:rsidR="00274D92" w:rsidRPr="00D17D8C">
        <w:rPr>
          <w:sz w:val="28"/>
          <w:szCs w:val="28"/>
        </w:rPr>
        <w:t xml:space="preserve">проводятся по следующим </w:t>
      </w:r>
      <w:r w:rsidRPr="00D17D8C">
        <w:rPr>
          <w:sz w:val="28"/>
          <w:szCs w:val="28"/>
        </w:rPr>
        <w:t>направлен</w:t>
      </w:r>
      <w:r w:rsidR="00274D92" w:rsidRPr="00D17D8C">
        <w:rPr>
          <w:sz w:val="28"/>
          <w:szCs w:val="28"/>
        </w:rPr>
        <w:t>иям</w:t>
      </w:r>
      <w:r w:rsidRPr="00D17D8C">
        <w:rPr>
          <w:sz w:val="28"/>
          <w:szCs w:val="28"/>
        </w:rPr>
        <w:t>:</w:t>
      </w:r>
    </w:p>
    <w:p w:rsidR="00F9074A" w:rsidRPr="00D17D8C" w:rsidRDefault="00E42909" w:rsidP="00926CDF">
      <w:pPr>
        <w:spacing w:line="312" w:lineRule="auto"/>
        <w:ind w:firstLine="567"/>
        <w:jc w:val="both"/>
        <w:rPr>
          <w:sz w:val="28"/>
          <w:szCs w:val="28"/>
        </w:rPr>
      </w:pPr>
      <w:r w:rsidRPr="00D17D8C">
        <w:rPr>
          <w:sz w:val="28"/>
          <w:szCs w:val="28"/>
        </w:rPr>
        <w:t>п</w:t>
      </w:r>
      <w:r w:rsidR="00F9074A" w:rsidRPr="00D17D8C">
        <w:rPr>
          <w:sz w:val="28"/>
          <w:szCs w:val="28"/>
        </w:rPr>
        <w:t>овышен</w:t>
      </w:r>
      <w:r w:rsidR="001F597A" w:rsidRPr="00D17D8C">
        <w:rPr>
          <w:sz w:val="28"/>
          <w:szCs w:val="28"/>
        </w:rPr>
        <w:t>ие</w:t>
      </w:r>
      <w:r w:rsidR="00F9074A" w:rsidRPr="00D17D8C">
        <w:rPr>
          <w:sz w:val="28"/>
          <w:szCs w:val="28"/>
        </w:rPr>
        <w:t xml:space="preserve"> уров</w:t>
      </w:r>
      <w:r w:rsidR="001F597A" w:rsidRPr="00D17D8C">
        <w:rPr>
          <w:sz w:val="28"/>
          <w:szCs w:val="28"/>
        </w:rPr>
        <w:t>ня</w:t>
      </w:r>
      <w:r w:rsidR="00F9074A" w:rsidRPr="00D17D8C">
        <w:rPr>
          <w:sz w:val="28"/>
          <w:szCs w:val="28"/>
        </w:rPr>
        <w:t xml:space="preserve"> пенсионного обеспечения граждан; </w:t>
      </w:r>
    </w:p>
    <w:p w:rsidR="001B08FA" w:rsidRPr="00D17D8C" w:rsidRDefault="001B08FA" w:rsidP="00926CDF">
      <w:pPr>
        <w:spacing w:line="312" w:lineRule="auto"/>
        <w:ind w:firstLine="567"/>
        <w:jc w:val="both"/>
        <w:rPr>
          <w:sz w:val="28"/>
          <w:szCs w:val="28"/>
        </w:rPr>
      </w:pPr>
      <w:r w:rsidRPr="00D17D8C">
        <w:rPr>
          <w:sz w:val="28"/>
          <w:szCs w:val="28"/>
        </w:rPr>
        <w:t>совершенствование системы обязательного пенсионного страхования;</w:t>
      </w:r>
    </w:p>
    <w:p w:rsidR="00512306" w:rsidRPr="00D17D8C" w:rsidRDefault="00512306" w:rsidP="00926CDF">
      <w:pPr>
        <w:spacing w:line="312" w:lineRule="auto"/>
        <w:ind w:firstLine="567"/>
        <w:jc w:val="both"/>
        <w:rPr>
          <w:sz w:val="28"/>
          <w:szCs w:val="28"/>
        </w:rPr>
      </w:pPr>
      <w:proofErr w:type="spellStart"/>
      <w:r w:rsidRPr="00D17D8C">
        <w:rPr>
          <w:sz w:val="28"/>
          <w:szCs w:val="28"/>
        </w:rPr>
        <w:t>проактивное</w:t>
      </w:r>
      <w:proofErr w:type="spellEnd"/>
      <w:r w:rsidRPr="00D17D8C">
        <w:rPr>
          <w:sz w:val="28"/>
          <w:szCs w:val="28"/>
        </w:rPr>
        <w:t xml:space="preserve"> назначение пенсий, а также </w:t>
      </w:r>
      <w:proofErr w:type="spellStart"/>
      <w:r w:rsidRPr="00D17D8C">
        <w:rPr>
          <w:sz w:val="28"/>
          <w:szCs w:val="28"/>
        </w:rPr>
        <w:t>проактивное</w:t>
      </w:r>
      <w:proofErr w:type="spellEnd"/>
      <w:r w:rsidRPr="00D17D8C">
        <w:rPr>
          <w:sz w:val="28"/>
          <w:szCs w:val="28"/>
        </w:rPr>
        <w:t xml:space="preserve"> информирование граждан о пенсионных правах</w:t>
      </w:r>
      <w:r w:rsidR="005F2E84" w:rsidRPr="00D17D8C">
        <w:rPr>
          <w:sz w:val="28"/>
          <w:szCs w:val="28"/>
        </w:rPr>
        <w:t>;</w:t>
      </w:r>
    </w:p>
    <w:p w:rsidR="001B08FA" w:rsidRPr="00D17D8C" w:rsidRDefault="001B08FA" w:rsidP="00E42909">
      <w:pPr>
        <w:spacing w:line="312" w:lineRule="auto"/>
        <w:ind w:firstLine="567"/>
        <w:jc w:val="both"/>
        <w:rPr>
          <w:sz w:val="28"/>
          <w:szCs w:val="28"/>
        </w:rPr>
      </w:pPr>
      <w:r w:rsidRPr="00D17D8C">
        <w:rPr>
          <w:sz w:val="28"/>
          <w:szCs w:val="28"/>
        </w:rPr>
        <w:t>информирование граждан об основных положениях пенсионного законодательства с целью повышени</w:t>
      </w:r>
      <w:r w:rsidR="009E5734" w:rsidRPr="00D17D8C">
        <w:rPr>
          <w:sz w:val="28"/>
          <w:szCs w:val="28"/>
        </w:rPr>
        <w:t>я</w:t>
      </w:r>
      <w:r w:rsidRPr="00D17D8C">
        <w:rPr>
          <w:sz w:val="28"/>
          <w:szCs w:val="28"/>
        </w:rPr>
        <w:t xml:space="preserve"> осведомленности граждан о своих пенсионных правах и создани</w:t>
      </w:r>
      <w:r w:rsidR="009E5734" w:rsidRPr="00D17D8C">
        <w:rPr>
          <w:sz w:val="28"/>
          <w:szCs w:val="28"/>
        </w:rPr>
        <w:t>я</w:t>
      </w:r>
      <w:r w:rsidRPr="00D17D8C">
        <w:rPr>
          <w:sz w:val="28"/>
          <w:szCs w:val="28"/>
        </w:rPr>
        <w:t xml:space="preserve"> комфортных условий при взаимодействии с Пенсионным фондом Российской Федерации</w:t>
      </w:r>
      <w:r w:rsidR="009E5734" w:rsidRPr="00D17D8C">
        <w:rPr>
          <w:sz w:val="28"/>
          <w:szCs w:val="28"/>
        </w:rPr>
        <w:t>.</w:t>
      </w:r>
      <w:r w:rsidRPr="00D17D8C">
        <w:rPr>
          <w:sz w:val="28"/>
          <w:szCs w:val="28"/>
        </w:rPr>
        <w:t xml:space="preserve"> </w:t>
      </w:r>
    </w:p>
    <w:p w:rsidR="00D52C8A" w:rsidRPr="00D17D8C" w:rsidRDefault="00D52C8A" w:rsidP="00926CDF">
      <w:pPr>
        <w:spacing w:line="312" w:lineRule="auto"/>
        <w:ind w:firstLine="567"/>
        <w:jc w:val="both"/>
        <w:rPr>
          <w:sz w:val="28"/>
          <w:szCs w:val="28"/>
        </w:rPr>
      </w:pPr>
    </w:p>
    <w:p w:rsidR="00D52C8A" w:rsidRPr="00D17D8C" w:rsidRDefault="00D52C8A" w:rsidP="00926CDF">
      <w:pPr>
        <w:spacing w:line="312" w:lineRule="auto"/>
        <w:ind w:firstLine="567"/>
        <w:jc w:val="both"/>
        <w:rPr>
          <w:sz w:val="28"/>
          <w:szCs w:val="28"/>
        </w:rPr>
      </w:pPr>
      <w:r w:rsidRPr="00D17D8C">
        <w:rPr>
          <w:b/>
          <w:i/>
          <w:sz w:val="28"/>
          <w:szCs w:val="28"/>
        </w:rPr>
        <w:t>Цель 3. Улучшение демографической ситуации. Семьи с детьми получат государственную поддержку.</w:t>
      </w:r>
    </w:p>
    <w:p w:rsidR="009E5734" w:rsidRPr="00D17D8C" w:rsidRDefault="00D52C8A" w:rsidP="009E5734">
      <w:pPr>
        <w:spacing w:line="312" w:lineRule="auto"/>
        <w:ind w:firstLine="567"/>
        <w:jc w:val="both"/>
        <w:rPr>
          <w:sz w:val="28"/>
          <w:szCs w:val="28"/>
        </w:rPr>
      </w:pPr>
      <w:r w:rsidRPr="00D17D8C">
        <w:rPr>
          <w:sz w:val="28"/>
          <w:szCs w:val="28"/>
        </w:rPr>
        <w:t xml:space="preserve">План деятельности Минтруда России предусматривает достижение показателей </w:t>
      </w:r>
      <w:r w:rsidR="00612C58" w:rsidRPr="00D17D8C">
        <w:rPr>
          <w:sz w:val="28"/>
          <w:szCs w:val="28"/>
        </w:rPr>
        <w:t xml:space="preserve">Указов Президента Российской Федерации от 7 мая 2018 г. № 204 «О национальных </w:t>
      </w:r>
      <w:r w:rsidR="00612C58" w:rsidRPr="00D17D8C">
        <w:rPr>
          <w:sz w:val="28"/>
          <w:szCs w:val="28"/>
        </w:rPr>
        <w:lastRenderedPageBreak/>
        <w:t>целях и стратегических задачах развития Российской Федерации на период до 2024 года»,</w:t>
      </w:r>
      <w:r w:rsidR="00612C58" w:rsidRPr="00D17D8C">
        <w:t xml:space="preserve"> </w:t>
      </w:r>
      <w:r w:rsidR="00612C58" w:rsidRPr="00D17D8C">
        <w:rPr>
          <w:sz w:val="28"/>
          <w:szCs w:val="28"/>
        </w:rPr>
        <w:t>от 21 июля 2020 г. № 474 «О национальных целях развития Российской Федерации на период до 2030 года»</w:t>
      </w:r>
      <w:r w:rsidR="002249E6" w:rsidRPr="00D17D8C">
        <w:rPr>
          <w:sz w:val="28"/>
          <w:szCs w:val="28"/>
        </w:rPr>
        <w:t xml:space="preserve">, </w:t>
      </w:r>
      <w:r w:rsidR="00287A86" w:rsidRPr="00D17D8C">
        <w:rPr>
          <w:sz w:val="28"/>
          <w:szCs w:val="28"/>
        </w:rPr>
        <w:t xml:space="preserve">федерального проекта «Финансовая поддержка семей при рождении детей» Национального проекта «Демография», </w:t>
      </w:r>
      <w:r w:rsidR="006D3969" w:rsidRPr="00D17D8C">
        <w:rPr>
          <w:sz w:val="28"/>
          <w:szCs w:val="28"/>
        </w:rPr>
        <w:t>государственной программы Российской Федерации «Социальная поддержка граждан»</w:t>
      </w:r>
      <w:r w:rsidR="009E5734" w:rsidRPr="00D17D8C">
        <w:rPr>
          <w:sz w:val="28"/>
          <w:szCs w:val="28"/>
        </w:rPr>
        <w:t xml:space="preserve">, </w:t>
      </w:r>
      <w:r w:rsidR="00120455" w:rsidRPr="00D17D8C">
        <w:rPr>
          <w:sz w:val="28"/>
          <w:szCs w:val="28"/>
        </w:rPr>
        <w:t xml:space="preserve">Национальной </w:t>
      </w:r>
      <w:hyperlink r:id="rId12" w:history="1">
        <w:r w:rsidR="00120455" w:rsidRPr="00D17D8C">
          <w:rPr>
            <w:sz w:val="28"/>
            <w:szCs w:val="28"/>
          </w:rPr>
          <w:t>стратегии</w:t>
        </w:r>
      </w:hyperlink>
      <w:r w:rsidR="00120455" w:rsidRPr="00D17D8C">
        <w:rPr>
          <w:sz w:val="28"/>
          <w:szCs w:val="28"/>
        </w:rPr>
        <w:t xml:space="preserve"> действий в интересах женщин на 2017 - 2022 годы</w:t>
      </w:r>
      <w:r w:rsidR="00287A86" w:rsidRPr="00D17D8C">
        <w:rPr>
          <w:sz w:val="28"/>
          <w:szCs w:val="28"/>
        </w:rPr>
        <w:t>.</w:t>
      </w:r>
      <w:r w:rsidR="009E5734" w:rsidRPr="00D17D8C">
        <w:rPr>
          <w:sz w:val="28"/>
          <w:szCs w:val="28"/>
        </w:rPr>
        <w:t xml:space="preserve"> </w:t>
      </w:r>
    </w:p>
    <w:p w:rsidR="00274D92" w:rsidRPr="00D17D8C" w:rsidRDefault="00274D92" w:rsidP="00274D92">
      <w:pPr>
        <w:spacing w:line="312" w:lineRule="auto"/>
        <w:ind w:firstLine="567"/>
        <w:jc w:val="both"/>
        <w:rPr>
          <w:sz w:val="28"/>
          <w:szCs w:val="28"/>
        </w:rPr>
      </w:pPr>
      <w:r w:rsidRPr="00D17D8C">
        <w:rPr>
          <w:sz w:val="28"/>
          <w:szCs w:val="28"/>
        </w:rPr>
        <w:t>Мероприятия данной цели проводятся по следующим направлениям:</w:t>
      </w:r>
    </w:p>
    <w:p w:rsidR="00F8366E" w:rsidRPr="00D17D8C" w:rsidRDefault="00A32373" w:rsidP="00926CDF">
      <w:pPr>
        <w:spacing w:line="312" w:lineRule="auto"/>
        <w:ind w:firstLine="567"/>
        <w:jc w:val="both"/>
        <w:rPr>
          <w:sz w:val="28"/>
          <w:szCs w:val="28"/>
        </w:rPr>
      </w:pPr>
      <w:r w:rsidRPr="00D17D8C">
        <w:rPr>
          <w:sz w:val="28"/>
          <w:szCs w:val="28"/>
        </w:rPr>
        <w:t>улучшен</w:t>
      </w:r>
      <w:r w:rsidR="007D6CB9" w:rsidRPr="00D17D8C">
        <w:rPr>
          <w:sz w:val="28"/>
          <w:szCs w:val="28"/>
        </w:rPr>
        <w:t>ие</w:t>
      </w:r>
      <w:r w:rsidRPr="00D17D8C">
        <w:rPr>
          <w:sz w:val="28"/>
          <w:szCs w:val="28"/>
        </w:rPr>
        <w:t xml:space="preserve"> демографической ситуации</w:t>
      </w:r>
      <w:r w:rsidR="00F8366E" w:rsidRPr="00D17D8C">
        <w:rPr>
          <w:sz w:val="28"/>
          <w:szCs w:val="28"/>
        </w:rPr>
        <w:t>;</w:t>
      </w:r>
    </w:p>
    <w:p w:rsidR="00F8366E" w:rsidRPr="00D17D8C" w:rsidRDefault="00274D92" w:rsidP="00926CDF">
      <w:pPr>
        <w:spacing w:line="312" w:lineRule="auto"/>
        <w:ind w:firstLine="567"/>
        <w:jc w:val="both"/>
        <w:rPr>
          <w:sz w:val="28"/>
          <w:szCs w:val="28"/>
        </w:rPr>
      </w:pPr>
      <w:r w:rsidRPr="00D17D8C">
        <w:rPr>
          <w:sz w:val="28"/>
          <w:szCs w:val="28"/>
        </w:rPr>
        <w:t>активн</w:t>
      </w:r>
      <w:r w:rsidR="00AE455B" w:rsidRPr="00D17D8C">
        <w:rPr>
          <w:sz w:val="28"/>
          <w:szCs w:val="28"/>
        </w:rPr>
        <w:t>ая</w:t>
      </w:r>
      <w:r w:rsidRPr="00D17D8C">
        <w:rPr>
          <w:sz w:val="28"/>
          <w:szCs w:val="28"/>
        </w:rPr>
        <w:t xml:space="preserve"> </w:t>
      </w:r>
      <w:r w:rsidR="00F8366E" w:rsidRPr="00D17D8C">
        <w:rPr>
          <w:sz w:val="28"/>
          <w:szCs w:val="28"/>
        </w:rPr>
        <w:t>реализ</w:t>
      </w:r>
      <w:r w:rsidR="00AE455B" w:rsidRPr="00D17D8C">
        <w:rPr>
          <w:sz w:val="28"/>
          <w:szCs w:val="28"/>
        </w:rPr>
        <w:t>ация</w:t>
      </w:r>
      <w:r w:rsidRPr="00D17D8C">
        <w:rPr>
          <w:sz w:val="28"/>
          <w:szCs w:val="28"/>
        </w:rPr>
        <w:t xml:space="preserve"> </w:t>
      </w:r>
      <w:r w:rsidR="00F8366E" w:rsidRPr="00D17D8C">
        <w:rPr>
          <w:sz w:val="28"/>
          <w:szCs w:val="28"/>
        </w:rPr>
        <w:t>государственн</w:t>
      </w:r>
      <w:r w:rsidR="00AE455B" w:rsidRPr="00D17D8C">
        <w:rPr>
          <w:sz w:val="28"/>
          <w:szCs w:val="28"/>
        </w:rPr>
        <w:t>ой</w:t>
      </w:r>
      <w:r w:rsidR="00F8366E" w:rsidRPr="00D17D8C">
        <w:rPr>
          <w:sz w:val="28"/>
          <w:szCs w:val="28"/>
        </w:rPr>
        <w:t xml:space="preserve"> семейн</w:t>
      </w:r>
      <w:r w:rsidR="00AE455B" w:rsidRPr="00D17D8C">
        <w:rPr>
          <w:sz w:val="28"/>
          <w:szCs w:val="28"/>
        </w:rPr>
        <w:t>ой</w:t>
      </w:r>
      <w:r w:rsidR="00F8366E" w:rsidRPr="00D17D8C">
        <w:rPr>
          <w:sz w:val="28"/>
          <w:szCs w:val="28"/>
        </w:rPr>
        <w:t xml:space="preserve"> политик</w:t>
      </w:r>
      <w:r w:rsidR="001841B8" w:rsidRPr="00D17D8C">
        <w:rPr>
          <w:sz w:val="28"/>
          <w:szCs w:val="28"/>
        </w:rPr>
        <w:t>и</w:t>
      </w:r>
      <w:r w:rsidR="00F8366E" w:rsidRPr="00D17D8C">
        <w:rPr>
          <w:sz w:val="28"/>
          <w:szCs w:val="28"/>
        </w:rPr>
        <w:t xml:space="preserve"> и государственн</w:t>
      </w:r>
      <w:r w:rsidR="001841B8" w:rsidRPr="00D17D8C">
        <w:rPr>
          <w:sz w:val="28"/>
          <w:szCs w:val="28"/>
        </w:rPr>
        <w:t>ой</w:t>
      </w:r>
      <w:r w:rsidR="00F8366E" w:rsidRPr="00D17D8C">
        <w:rPr>
          <w:sz w:val="28"/>
          <w:szCs w:val="28"/>
        </w:rPr>
        <w:t xml:space="preserve"> политик</w:t>
      </w:r>
      <w:r w:rsidR="001841B8" w:rsidRPr="00D17D8C">
        <w:rPr>
          <w:sz w:val="28"/>
          <w:szCs w:val="28"/>
        </w:rPr>
        <w:t>и</w:t>
      </w:r>
      <w:r w:rsidR="00F8366E" w:rsidRPr="00D17D8C">
        <w:rPr>
          <w:sz w:val="28"/>
          <w:szCs w:val="28"/>
        </w:rPr>
        <w:t xml:space="preserve"> в интересах женщин.</w:t>
      </w:r>
    </w:p>
    <w:p w:rsidR="00120455" w:rsidRPr="00D17D8C" w:rsidRDefault="00120455" w:rsidP="00274D92">
      <w:pPr>
        <w:spacing w:line="312" w:lineRule="auto"/>
        <w:ind w:firstLine="567"/>
        <w:jc w:val="both"/>
        <w:rPr>
          <w:sz w:val="28"/>
          <w:szCs w:val="28"/>
        </w:rPr>
      </w:pPr>
      <w:r w:rsidRPr="00D17D8C">
        <w:rPr>
          <w:sz w:val="28"/>
          <w:szCs w:val="28"/>
        </w:rPr>
        <w:t xml:space="preserve">Запланированы мероприятия по </w:t>
      </w:r>
      <w:r w:rsidR="003F6C65" w:rsidRPr="00D17D8C">
        <w:rPr>
          <w:sz w:val="28"/>
          <w:szCs w:val="28"/>
        </w:rPr>
        <w:t>повышению рождаемости</w:t>
      </w:r>
      <w:r w:rsidRPr="00D17D8C">
        <w:rPr>
          <w:sz w:val="28"/>
          <w:szCs w:val="28"/>
        </w:rPr>
        <w:t>.</w:t>
      </w:r>
    </w:p>
    <w:p w:rsidR="00274D92" w:rsidRPr="00D17D8C" w:rsidRDefault="00274D92" w:rsidP="00274D92">
      <w:pPr>
        <w:spacing w:line="312" w:lineRule="auto"/>
        <w:ind w:firstLine="567"/>
        <w:jc w:val="both"/>
        <w:rPr>
          <w:sz w:val="28"/>
          <w:szCs w:val="28"/>
        </w:rPr>
      </w:pPr>
      <w:r w:rsidRPr="00D17D8C">
        <w:rPr>
          <w:sz w:val="28"/>
          <w:szCs w:val="28"/>
        </w:rPr>
        <w:t>В п</w:t>
      </w:r>
      <w:r w:rsidR="00CD67E2" w:rsidRPr="00D17D8C">
        <w:rPr>
          <w:sz w:val="28"/>
          <w:szCs w:val="28"/>
        </w:rPr>
        <w:t>редстоящий период</w:t>
      </w:r>
      <w:r w:rsidRPr="00D17D8C">
        <w:rPr>
          <w:sz w:val="28"/>
          <w:szCs w:val="28"/>
        </w:rPr>
        <w:t xml:space="preserve"> должны быть </w:t>
      </w:r>
      <w:r w:rsidR="008061FA" w:rsidRPr="00D17D8C">
        <w:rPr>
          <w:sz w:val="28"/>
          <w:szCs w:val="28"/>
        </w:rPr>
        <w:t xml:space="preserve">выполнены </w:t>
      </w:r>
      <w:r w:rsidR="00CD67E2" w:rsidRPr="00D17D8C">
        <w:rPr>
          <w:sz w:val="28"/>
          <w:szCs w:val="28"/>
        </w:rPr>
        <w:t>план</w:t>
      </w:r>
      <w:r w:rsidR="001B1147" w:rsidRPr="00D17D8C">
        <w:rPr>
          <w:sz w:val="28"/>
          <w:szCs w:val="28"/>
        </w:rPr>
        <w:t>ы</w:t>
      </w:r>
      <w:r w:rsidR="00CD67E2" w:rsidRPr="00D17D8C">
        <w:rPr>
          <w:sz w:val="28"/>
          <w:szCs w:val="28"/>
        </w:rPr>
        <w:t xml:space="preserve"> </w:t>
      </w:r>
      <w:r w:rsidR="008061FA" w:rsidRPr="00D17D8C">
        <w:rPr>
          <w:sz w:val="28"/>
          <w:szCs w:val="28"/>
        </w:rPr>
        <w:t>мер</w:t>
      </w:r>
      <w:r w:rsidR="00CD67E2" w:rsidRPr="00D17D8C">
        <w:rPr>
          <w:sz w:val="28"/>
          <w:szCs w:val="28"/>
        </w:rPr>
        <w:t xml:space="preserve">оприятий </w:t>
      </w:r>
      <w:r w:rsidR="008061FA" w:rsidRPr="00D17D8C">
        <w:rPr>
          <w:sz w:val="28"/>
          <w:szCs w:val="28"/>
        </w:rPr>
        <w:t xml:space="preserve">по реализации </w:t>
      </w:r>
      <w:r w:rsidR="00287A86" w:rsidRPr="00D17D8C">
        <w:rPr>
          <w:sz w:val="28"/>
          <w:szCs w:val="28"/>
        </w:rPr>
        <w:t xml:space="preserve">федерального проекта «Финансовая поддержка семей при рождении детей» национального проекта «Демография», </w:t>
      </w:r>
      <w:r w:rsidR="008061FA" w:rsidRPr="00D17D8C">
        <w:rPr>
          <w:sz w:val="28"/>
          <w:szCs w:val="28"/>
        </w:rPr>
        <w:t>Концепции демографической политики Российской Федерации на период до 2025 года</w:t>
      </w:r>
      <w:r w:rsidR="00CD67E2" w:rsidRPr="00D17D8C">
        <w:rPr>
          <w:sz w:val="28"/>
          <w:szCs w:val="28"/>
        </w:rPr>
        <w:t xml:space="preserve">, Стратегии действий в интересах граждан старшего поколения в Российской Федерации, </w:t>
      </w:r>
      <w:r w:rsidR="00ED5020" w:rsidRPr="00D17D8C">
        <w:rPr>
          <w:sz w:val="28"/>
          <w:szCs w:val="28"/>
        </w:rPr>
        <w:t>Национальной стратегии действий</w:t>
      </w:r>
      <w:r w:rsidR="009C2591" w:rsidRPr="00D17D8C">
        <w:rPr>
          <w:sz w:val="28"/>
          <w:szCs w:val="28"/>
        </w:rPr>
        <w:t xml:space="preserve"> в интересах женщин на 2017-2022 годы, </w:t>
      </w:r>
      <w:r w:rsidR="00CD67E2" w:rsidRPr="00D17D8C">
        <w:rPr>
          <w:sz w:val="28"/>
          <w:szCs w:val="28"/>
        </w:rPr>
        <w:t>мероприяти</w:t>
      </w:r>
      <w:r w:rsidR="009C2591" w:rsidRPr="00D17D8C">
        <w:rPr>
          <w:sz w:val="28"/>
          <w:szCs w:val="28"/>
        </w:rPr>
        <w:t>я</w:t>
      </w:r>
      <w:r w:rsidR="00CD67E2" w:rsidRPr="00D17D8C">
        <w:rPr>
          <w:sz w:val="28"/>
          <w:szCs w:val="28"/>
        </w:rPr>
        <w:t xml:space="preserve"> по реализации государственной семейной политики в Российской Федерации на период до 2025 года.</w:t>
      </w:r>
    </w:p>
    <w:p w:rsidR="000741F5" w:rsidRPr="00D17D8C" w:rsidRDefault="000741F5" w:rsidP="00926CDF">
      <w:pPr>
        <w:spacing w:line="312" w:lineRule="auto"/>
        <w:ind w:firstLine="567"/>
        <w:jc w:val="both"/>
        <w:rPr>
          <w:b/>
          <w:i/>
          <w:sz w:val="28"/>
          <w:szCs w:val="28"/>
        </w:rPr>
      </w:pPr>
    </w:p>
    <w:p w:rsidR="00D52C8A" w:rsidRPr="00D17D8C" w:rsidRDefault="00D52C8A" w:rsidP="00926CDF">
      <w:pPr>
        <w:spacing w:line="312" w:lineRule="auto"/>
        <w:ind w:firstLine="567"/>
        <w:jc w:val="both"/>
        <w:rPr>
          <w:b/>
          <w:i/>
          <w:sz w:val="28"/>
          <w:szCs w:val="28"/>
        </w:rPr>
      </w:pPr>
      <w:r w:rsidRPr="00D17D8C">
        <w:rPr>
          <w:b/>
          <w:i/>
          <w:sz w:val="28"/>
          <w:szCs w:val="28"/>
        </w:rPr>
        <w:t>Цель 4. Социальная защита приблизится к человеку, социальная поддержка станет адресной.</w:t>
      </w:r>
    </w:p>
    <w:p w:rsidR="00D52C8A" w:rsidRPr="00D17D8C" w:rsidRDefault="00D52C8A" w:rsidP="00926CDF">
      <w:pPr>
        <w:spacing w:line="312" w:lineRule="auto"/>
        <w:ind w:firstLine="567"/>
        <w:jc w:val="both"/>
        <w:rPr>
          <w:bCs/>
          <w:sz w:val="28"/>
          <w:szCs w:val="28"/>
        </w:rPr>
      </w:pPr>
      <w:r w:rsidRPr="00D17D8C">
        <w:rPr>
          <w:sz w:val="28"/>
          <w:szCs w:val="28"/>
        </w:rPr>
        <w:t xml:space="preserve">Основные направления и ключевые события реализуются в соответствии </w:t>
      </w:r>
      <w:r w:rsidR="00287A86" w:rsidRPr="00D17D8C">
        <w:rPr>
          <w:sz w:val="28"/>
          <w:szCs w:val="28"/>
        </w:rPr>
        <w:t xml:space="preserve">с </w:t>
      </w:r>
      <w:r w:rsidR="005F0287" w:rsidRPr="00D17D8C">
        <w:rPr>
          <w:sz w:val="28"/>
          <w:szCs w:val="28"/>
        </w:rPr>
        <w:t>Указами Президента Российской Федерации от 7 мая 2018 г. № 204 «О национальных целях и стратегических задачах развития Российской Федерации на период до 2024 года»,</w:t>
      </w:r>
      <w:r w:rsidR="005F0287" w:rsidRPr="00D17D8C">
        <w:t xml:space="preserve"> </w:t>
      </w:r>
      <w:r w:rsidR="005F0287" w:rsidRPr="00D17D8C">
        <w:rPr>
          <w:sz w:val="28"/>
          <w:szCs w:val="28"/>
        </w:rPr>
        <w:t>от 21 июля 2020 г. № 474 «О национальных целях развития Российской Федерации на период до 2030 года»</w:t>
      </w:r>
      <w:r w:rsidR="002249E6" w:rsidRPr="00D17D8C">
        <w:rPr>
          <w:sz w:val="28"/>
          <w:szCs w:val="28"/>
        </w:rPr>
        <w:t xml:space="preserve">, </w:t>
      </w:r>
      <w:r w:rsidR="00287A86" w:rsidRPr="00D17D8C">
        <w:rPr>
          <w:sz w:val="28"/>
          <w:szCs w:val="28"/>
        </w:rPr>
        <w:t xml:space="preserve">федеральным проектом «Старшее поколение» Национального проекта «Демография», </w:t>
      </w:r>
      <w:r w:rsidRPr="00D17D8C">
        <w:rPr>
          <w:sz w:val="28"/>
          <w:szCs w:val="28"/>
        </w:rPr>
        <w:t>государственной программой Российской Федерации «Социальная поддержка граждан» и государственной программой Российской Федерац</w:t>
      </w:r>
      <w:r w:rsidR="006D3969" w:rsidRPr="00D17D8C">
        <w:rPr>
          <w:sz w:val="28"/>
          <w:szCs w:val="28"/>
        </w:rPr>
        <w:t>ии «Доступная среда»</w:t>
      </w:r>
      <w:r w:rsidRPr="00D17D8C">
        <w:rPr>
          <w:sz w:val="28"/>
          <w:szCs w:val="28"/>
        </w:rPr>
        <w:t>,</w:t>
      </w:r>
      <w:r w:rsidR="006D3969" w:rsidRPr="00D17D8C">
        <w:rPr>
          <w:sz w:val="28"/>
          <w:szCs w:val="28"/>
        </w:rPr>
        <w:t xml:space="preserve"> </w:t>
      </w:r>
      <w:r w:rsidR="000930AE" w:rsidRPr="00D17D8C">
        <w:rPr>
          <w:sz w:val="28"/>
          <w:szCs w:val="28"/>
        </w:rPr>
        <w:t>Стратегией действий в интересах граждан старшего поколения в Российской Федерации до 2025 года</w:t>
      </w:r>
      <w:r w:rsidR="00287A86" w:rsidRPr="00D17D8C">
        <w:rPr>
          <w:sz w:val="28"/>
          <w:szCs w:val="28"/>
        </w:rPr>
        <w:t>.</w:t>
      </w:r>
      <w:r w:rsidR="00120455" w:rsidRPr="00D17D8C">
        <w:rPr>
          <w:sz w:val="28"/>
          <w:szCs w:val="28"/>
        </w:rPr>
        <w:t xml:space="preserve"> </w:t>
      </w:r>
    </w:p>
    <w:p w:rsidR="00D52C8A" w:rsidRPr="00D17D8C" w:rsidRDefault="00335128" w:rsidP="00926CDF">
      <w:pPr>
        <w:spacing w:line="312" w:lineRule="auto"/>
        <w:ind w:firstLine="567"/>
        <w:jc w:val="both"/>
        <w:rPr>
          <w:sz w:val="28"/>
          <w:szCs w:val="28"/>
        </w:rPr>
      </w:pPr>
      <w:r w:rsidRPr="00D17D8C">
        <w:rPr>
          <w:sz w:val="28"/>
          <w:szCs w:val="28"/>
        </w:rPr>
        <w:t xml:space="preserve">Мероприятия данной </w:t>
      </w:r>
      <w:r w:rsidR="00E018E1" w:rsidRPr="00D17D8C">
        <w:rPr>
          <w:sz w:val="28"/>
          <w:szCs w:val="28"/>
        </w:rPr>
        <w:t>цели проводя</w:t>
      </w:r>
      <w:r w:rsidR="00D52C8A" w:rsidRPr="00D17D8C">
        <w:rPr>
          <w:sz w:val="28"/>
          <w:szCs w:val="28"/>
        </w:rPr>
        <w:t xml:space="preserve">тся по </w:t>
      </w:r>
      <w:r w:rsidRPr="00D17D8C">
        <w:rPr>
          <w:sz w:val="28"/>
          <w:szCs w:val="28"/>
        </w:rPr>
        <w:t>следующим</w:t>
      </w:r>
      <w:r w:rsidR="00D52C8A" w:rsidRPr="00D17D8C">
        <w:rPr>
          <w:sz w:val="28"/>
          <w:szCs w:val="28"/>
        </w:rPr>
        <w:t xml:space="preserve"> направлениям</w:t>
      </w:r>
      <w:r w:rsidRPr="00D17D8C">
        <w:rPr>
          <w:sz w:val="28"/>
          <w:szCs w:val="28"/>
        </w:rPr>
        <w:t>:</w:t>
      </w:r>
    </w:p>
    <w:p w:rsidR="00D52C8A" w:rsidRPr="00D17D8C" w:rsidRDefault="00785390" w:rsidP="00926CDF">
      <w:pPr>
        <w:spacing w:line="312" w:lineRule="auto"/>
        <w:ind w:firstLine="567"/>
        <w:jc w:val="both"/>
        <w:rPr>
          <w:sz w:val="28"/>
          <w:szCs w:val="28"/>
        </w:rPr>
      </w:pPr>
      <w:r w:rsidRPr="00D17D8C">
        <w:rPr>
          <w:sz w:val="28"/>
          <w:szCs w:val="28"/>
        </w:rPr>
        <w:lastRenderedPageBreak/>
        <w:t>доступность социальных услуг для граждан, нуждающихся в социальном обслуживании</w:t>
      </w:r>
      <w:r w:rsidR="00D52C8A" w:rsidRPr="00D17D8C">
        <w:rPr>
          <w:sz w:val="28"/>
          <w:szCs w:val="28"/>
        </w:rPr>
        <w:t>;</w:t>
      </w:r>
    </w:p>
    <w:p w:rsidR="00ED5923" w:rsidRPr="00D17D8C" w:rsidRDefault="00ED5923" w:rsidP="00ED5923">
      <w:pPr>
        <w:spacing w:line="312" w:lineRule="auto"/>
        <w:ind w:firstLine="567"/>
        <w:jc w:val="both"/>
        <w:rPr>
          <w:sz w:val="28"/>
          <w:szCs w:val="28"/>
        </w:rPr>
      </w:pPr>
      <w:r w:rsidRPr="00D17D8C">
        <w:rPr>
          <w:sz w:val="28"/>
          <w:szCs w:val="28"/>
        </w:rPr>
        <w:t>снижение уровня бедности в 2030 году в 2 раза от уровня 2017 года. Нуждающиеся граждане получают адресную социальную поддержку</w:t>
      </w:r>
      <w:r w:rsidR="00A663BD" w:rsidRPr="00D17D8C">
        <w:rPr>
          <w:sz w:val="28"/>
          <w:szCs w:val="28"/>
        </w:rPr>
        <w:t>;</w:t>
      </w:r>
      <w:r w:rsidRPr="00D17D8C">
        <w:rPr>
          <w:sz w:val="28"/>
          <w:szCs w:val="28"/>
        </w:rPr>
        <w:t xml:space="preserve"> </w:t>
      </w:r>
    </w:p>
    <w:p w:rsidR="00896D00" w:rsidRPr="00D17D8C" w:rsidRDefault="00896D00" w:rsidP="00120455">
      <w:pPr>
        <w:spacing w:line="312" w:lineRule="auto"/>
        <w:ind w:firstLine="567"/>
        <w:jc w:val="both"/>
        <w:rPr>
          <w:sz w:val="28"/>
          <w:szCs w:val="28"/>
        </w:rPr>
      </w:pPr>
      <w:r w:rsidRPr="00D17D8C">
        <w:rPr>
          <w:sz w:val="28"/>
          <w:szCs w:val="28"/>
        </w:rPr>
        <w:t>создан</w:t>
      </w:r>
      <w:r w:rsidR="00031CC9" w:rsidRPr="00D17D8C">
        <w:rPr>
          <w:sz w:val="28"/>
          <w:szCs w:val="28"/>
        </w:rPr>
        <w:t>ие</w:t>
      </w:r>
      <w:r w:rsidRPr="00D17D8C">
        <w:rPr>
          <w:sz w:val="28"/>
          <w:szCs w:val="28"/>
        </w:rPr>
        <w:t xml:space="preserve"> услови</w:t>
      </w:r>
      <w:r w:rsidR="00031CC9" w:rsidRPr="00D17D8C">
        <w:rPr>
          <w:sz w:val="28"/>
          <w:szCs w:val="28"/>
        </w:rPr>
        <w:t>й</w:t>
      </w:r>
      <w:r w:rsidRPr="00D17D8C">
        <w:rPr>
          <w:sz w:val="28"/>
          <w:szCs w:val="28"/>
        </w:rPr>
        <w:t xml:space="preserve"> для интеграции </w:t>
      </w:r>
      <w:r w:rsidR="006F7CD9" w:rsidRPr="00D17D8C">
        <w:rPr>
          <w:sz w:val="28"/>
          <w:szCs w:val="28"/>
        </w:rPr>
        <w:t xml:space="preserve">инвалидов и </w:t>
      </w:r>
      <w:r w:rsidRPr="00D17D8C">
        <w:rPr>
          <w:sz w:val="28"/>
          <w:szCs w:val="28"/>
        </w:rPr>
        <w:t>лиц с ограниченными возможностями здоровья в общество;</w:t>
      </w:r>
    </w:p>
    <w:p w:rsidR="00896D00" w:rsidRPr="00D17D8C" w:rsidRDefault="00031CC9" w:rsidP="00896D00">
      <w:pPr>
        <w:spacing w:line="312" w:lineRule="auto"/>
        <w:ind w:firstLine="567"/>
        <w:jc w:val="both"/>
        <w:rPr>
          <w:sz w:val="28"/>
          <w:szCs w:val="28"/>
        </w:rPr>
      </w:pPr>
      <w:r w:rsidRPr="00D17D8C">
        <w:rPr>
          <w:sz w:val="28"/>
          <w:szCs w:val="28"/>
        </w:rPr>
        <w:t xml:space="preserve">обеспечение объективности </w:t>
      </w:r>
      <w:r w:rsidR="00BB0410" w:rsidRPr="00D17D8C">
        <w:rPr>
          <w:sz w:val="28"/>
          <w:szCs w:val="28"/>
        </w:rPr>
        <w:t xml:space="preserve">и прозрачности </w:t>
      </w:r>
      <w:r w:rsidR="00896D00" w:rsidRPr="00D17D8C">
        <w:rPr>
          <w:sz w:val="28"/>
          <w:szCs w:val="28"/>
        </w:rPr>
        <w:t>решени</w:t>
      </w:r>
      <w:r w:rsidR="00BB0410" w:rsidRPr="00D17D8C">
        <w:rPr>
          <w:sz w:val="28"/>
          <w:szCs w:val="28"/>
        </w:rPr>
        <w:t>й</w:t>
      </w:r>
      <w:r w:rsidR="00896D00" w:rsidRPr="00D17D8C">
        <w:rPr>
          <w:sz w:val="28"/>
          <w:szCs w:val="28"/>
        </w:rPr>
        <w:t xml:space="preserve"> учреждений медико-социальной экспертизы; </w:t>
      </w:r>
    </w:p>
    <w:p w:rsidR="00896D00" w:rsidRPr="00D17D8C" w:rsidRDefault="00896D00" w:rsidP="00896D00">
      <w:pPr>
        <w:spacing w:line="312" w:lineRule="auto"/>
        <w:ind w:firstLine="567"/>
        <w:jc w:val="both"/>
        <w:rPr>
          <w:sz w:val="28"/>
          <w:szCs w:val="28"/>
        </w:rPr>
      </w:pPr>
      <w:r w:rsidRPr="00D17D8C">
        <w:rPr>
          <w:sz w:val="28"/>
          <w:szCs w:val="28"/>
        </w:rPr>
        <w:t>создан</w:t>
      </w:r>
      <w:r w:rsidR="00CB05AD" w:rsidRPr="00D17D8C">
        <w:rPr>
          <w:sz w:val="28"/>
          <w:szCs w:val="28"/>
        </w:rPr>
        <w:t>ие</w:t>
      </w:r>
      <w:r w:rsidRPr="00D17D8C">
        <w:rPr>
          <w:sz w:val="28"/>
          <w:szCs w:val="28"/>
        </w:rPr>
        <w:t xml:space="preserve"> услови</w:t>
      </w:r>
      <w:r w:rsidR="00CB05AD" w:rsidRPr="00D17D8C">
        <w:rPr>
          <w:sz w:val="28"/>
          <w:szCs w:val="28"/>
        </w:rPr>
        <w:t>й</w:t>
      </w:r>
      <w:r w:rsidRPr="00D17D8C">
        <w:rPr>
          <w:sz w:val="28"/>
          <w:szCs w:val="28"/>
        </w:rPr>
        <w:t xml:space="preserve"> для формирования системы комплексной реабилитации инвалидов, основанной на принципах межведомственного взаимодействия и оказания ранней помощи;</w:t>
      </w:r>
    </w:p>
    <w:p w:rsidR="00896D00" w:rsidRPr="00D17D8C" w:rsidRDefault="00120455" w:rsidP="00120455">
      <w:pPr>
        <w:spacing w:line="312" w:lineRule="auto"/>
        <w:ind w:firstLine="567"/>
        <w:jc w:val="both"/>
        <w:rPr>
          <w:sz w:val="28"/>
          <w:szCs w:val="28"/>
        </w:rPr>
      </w:pPr>
      <w:r w:rsidRPr="00D17D8C">
        <w:rPr>
          <w:sz w:val="28"/>
          <w:szCs w:val="28"/>
        </w:rPr>
        <w:t>обеспечение ускоренного внедрения цифровых технологий в социальной сфере</w:t>
      </w:r>
      <w:r w:rsidR="00896D00" w:rsidRPr="00D17D8C">
        <w:rPr>
          <w:sz w:val="28"/>
          <w:szCs w:val="28"/>
        </w:rPr>
        <w:t>.</w:t>
      </w:r>
    </w:p>
    <w:p w:rsidR="00335128" w:rsidRPr="00D17D8C" w:rsidRDefault="00335128" w:rsidP="004F29A5">
      <w:pPr>
        <w:spacing w:line="312" w:lineRule="auto"/>
        <w:ind w:firstLine="567"/>
        <w:jc w:val="both"/>
        <w:rPr>
          <w:sz w:val="28"/>
          <w:szCs w:val="28"/>
        </w:rPr>
      </w:pPr>
      <w:r w:rsidRPr="00D17D8C">
        <w:rPr>
          <w:sz w:val="28"/>
          <w:szCs w:val="28"/>
        </w:rPr>
        <w:t>В предстоящий период должны быть обеспечены следующие результаты:</w:t>
      </w:r>
    </w:p>
    <w:p w:rsidR="00120455" w:rsidRPr="00D17D8C" w:rsidRDefault="00120455" w:rsidP="004F29A5">
      <w:pPr>
        <w:spacing w:line="312" w:lineRule="auto"/>
        <w:ind w:firstLine="567"/>
        <w:jc w:val="both"/>
        <w:rPr>
          <w:sz w:val="28"/>
          <w:szCs w:val="28"/>
        </w:rPr>
      </w:pPr>
      <w:r w:rsidRPr="00D17D8C">
        <w:rPr>
          <w:sz w:val="28"/>
          <w:szCs w:val="28"/>
        </w:rPr>
        <w:t>создан</w:t>
      </w:r>
      <w:r w:rsidR="00897231" w:rsidRPr="00D17D8C">
        <w:rPr>
          <w:sz w:val="28"/>
          <w:szCs w:val="28"/>
        </w:rPr>
        <w:t>а</w:t>
      </w:r>
      <w:r w:rsidRPr="00D17D8C">
        <w:rPr>
          <w:sz w:val="28"/>
          <w:szCs w:val="28"/>
        </w:rPr>
        <w:t xml:space="preserve"> систем</w:t>
      </w:r>
      <w:r w:rsidR="00897231" w:rsidRPr="00D17D8C">
        <w:rPr>
          <w:sz w:val="28"/>
          <w:szCs w:val="28"/>
        </w:rPr>
        <w:t>а</w:t>
      </w:r>
      <w:r w:rsidRPr="00D17D8C">
        <w:rPr>
          <w:sz w:val="28"/>
          <w:szCs w:val="28"/>
        </w:rPr>
        <w:t xml:space="preserve"> долговременного ухода за гражданами пожилого возраста и инвалидами в </w:t>
      </w:r>
      <w:proofErr w:type="spellStart"/>
      <w:r w:rsidRPr="00D17D8C">
        <w:rPr>
          <w:sz w:val="28"/>
          <w:szCs w:val="28"/>
        </w:rPr>
        <w:t>пилотных</w:t>
      </w:r>
      <w:proofErr w:type="spellEnd"/>
      <w:r w:rsidRPr="00D17D8C">
        <w:rPr>
          <w:sz w:val="28"/>
          <w:szCs w:val="28"/>
        </w:rPr>
        <w:t xml:space="preserve"> регионах;</w:t>
      </w:r>
    </w:p>
    <w:p w:rsidR="00120455" w:rsidRPr="00D17D8C" w:rsidRDefault="004D4BC1" w:rsidP="004F29A5">
      <w:pPr>
        <w:spacing w:line="312" w:lineRule="auto"/>
        <w:ind w:firstLine="567"/>
        <w:jc w:val="both"/>
        <w:rPr>
          <w:sz w:val="28"/>
          <w:szCs w:val="28"/>
        </w:rPr>
      </w:pPr>
      <w:r w:rsidRPr="00D17D8C">
        <w:rPr>
          <w:sz w:val="28"/>
          <w:szCs w:val="28"/>
        </w:rPr>
        <w:t xml:space="preserve">обеспечено </w:t>
      </w:r>
      <w:r w:rsidR="00897231" w:rsidRPr="00D17D8C">
        <w:rPr>
          <w:sz w:val="28"/>
          <w:szCs w:val="28"/>
        </w:rPr>
        <w:t xml:space="preserve">содействие </w:t>
      </w:r>
      <w:r w:rsidR="00983CD4" w:rsidRPr="00D17D8C">
        <w:rPr>
          <w:sz w:val="28"/>
          <w:szCs w:val="28"/>
        </w:rPr>
        <w:t xml:space="preserve">в </w:t>
      </w:r>
      <w:r w:rsidR="00897231" w:rsidRPr="00D17D8C">
        <w:rPr>
          <w:sz w:val="28"/>
          <w:szCs w:val="28"/>
        </w:rPr>
        <w:t>приведени</w:t>
      </w:r>
      <w:r w:rsidR="00983CD4" w:rsidRPr="00D17D8C">
        <w:rPr>
          <w:sz w:val="28"/>
          <w:szCs w:val="28"/>
        </w:rPr>
        <w:t>и</w:t>
      </w:r>
      <w:r w:rsidR="00897231" w:rsidRPr="00D17D8C">
        <w:rPr>
          <w:sz w:val="28"/>
          <w:szCs w:val="28"/>
        </w:rPr>
        <w:t xml:space="preserve"> в субъектах Российской Федерации организаций социального обслуживания в надлежащее состояние, а также ликвидаци</w:t>
      </w:r>
      <w:r w:rsidR="005D4055" w:rsidRPr="00D17D8C">
        <w:rPr>
          <w:sz w:val="28"/>
          <w:szCs w:val="28"/>
        </w:rPr>
        <w:t>и</w:t>
      </w:r>
      <w:r w:rsidR="00897231" w:rsidRPr="00D17D8C">
        <w:rPr>
          <w:sz w:val="28"/>
          <w:szCs w:val="28"/>
        </w:rPr>
        <w:t xml:space="preserve"> очередей в них;</w:t>
      </w:r>
    </w:p>
    <w:p w:rsidR="00897231" w:rsidRPr="00D17D8C" w:rsidRDefault="00897231" w:rsidP="004F29A5">
      <w:pPr>
        <w:spacing w:line="312" w:lineRule="auto"/>
        <w:ind w:firstLine="567"/>
        <w:jc w:val="both"/>
        <w:rPr>
          <w:sz w:val="28"/>
          <w:szCs w:val="28"/>
        </w:rPr>
      </w:pPr>
      <w:r w:rsidRPr="00D17D8C">
        <w:rPr>
          <w:sz w:val="28"/>
          <w:szCs w:val="28"/>
        </w:rPr>
        <w:t xml:space="preserve">организованы мероприятия по профессиональному обучению и дополнительному профессиональному образованию </w:t>
      </w:r>
      <w:r w:rsidR="00F23FDF" w:rsidRPr="00D17D8C">
        <w:rPr>
          <w:sz w:val="28"/>
          <w:szCs w:val="28"/>
        </w:rPr>
        <w:t>отдельных категорий граждан</w:t>
      </w:r>
      <w:r w:rsidRPr="00D17D8C">
        <w:rPr>
          <w:sz w:val="28"/>
          <w:szCs w:val="28"/>
        </w:rPr>
        <w:t>;</w:t>
      </w:r>
    </w:p>
    <w:p w:rsidR="00574EC6" w:rsidRPr="00D17D8C" w:rsidRDefault="00574EC6" w:rsidP="004F29A5">
      <w:pPr>
        <w:spacing w:line="312" w:lineRule="auto"/>
        <w:ind w:firstLine="567"/>
        <w:jc w:val="both"/>
        <w:rPr>
          <w:sz w:val="28"/>
          <w:szCs w:val="28"/>
        </w:rPr>
      </w:pPr>
      <w:r w:rsidRPr="00D17D8C">
        <w:rPr>
          <w:sz w:val="28"/>
          <w:szCs w:val="28"/>
        </w:rPr>
        <w:t>расширено участие в социальном обслуживании бизнеса и социально ориентированных некоммерческих организаций;</w:t>
      </w:r>
    </w:p>
    <w:p w:rsidR="00897231" w:rsidRPr="00D17D8C" w:rsidRDefault="00897231" w:rsidP="00897231">
      <w:pPr>
        <w:spacing w:line="312" w:lineRule="auto"/>
        <w:ind w:firstLine="567"/>
        <w:jc w:val="both"/>
        <w:rPr>
          <w:sz w:val="28"/>
          <w:szCs w:val="28"/>
        </w:rPr>
      </w:pPr>
      <w:r w:rsidRPr="00D17D8C">
        <w:rPr>
          <w:sz w:val="28"/>
          <w:szCs w:val="28"/>
        </w:rPr>
        <w:t>предоставлен</w:t>
      </w:r>
      <w:r w:rsidR="00C80985" w:rsidRPr="00D17D8C">
        <w:rPr>
          <w:sz w:val="28"/>
          <w:szCs w:val="28"/>
        </w:rPr>
        <w:t>а</w:t>
      </w:r>
      <w:r w:rsidRPr="00D17D8C">
        <w:rPr>
          <w:sz w:val="28"/>
          <w:szCs w:val="28"/>
        </w:rPr>
        <w:t xml:space="preserve"> отдельным категориям граждан государственн</w:t>
      </w:r>
      <w:r w:rsidR="00C80985" w:rsidRPr="00D17D8C">
        <w:rPr>
          <w:sz w:val="28"/>
          <w:szCs w:val="28"/>
        </w:rPr>
        <w:t>ая</w:t>
      </w:r>
      <w:r w:rsidRPr="00D17D8C">
        <w:rPr>
          <w:sz w:val="28"/>
          <w:szCs w:val="28"/>
        </w:rPr>
        <w:t xml:space="preserve"> социальн</w:t>
      </w:r>
      <w:r w:rsidR="00C80985" w:rsidRPr="00D17D8C">
        <w:rPr>
          <w:sz w:val="28"/>
          <w:szCs w:val="28"/>
        </w:rPr>
        <w:t>ая</w:t>
      </w:r>
      <w:r w:rsidRPr="00D17D8C">
        <w:rPr>
          <w:sz w:val="28"/>
          <w:szCs w:val="28"/>
        </w:rPr>
        <w:t xml:space="preserve"> помощ</w:t>
      </w:r>
      <w:r w:rsidR="00C80985" w:rsidRPr="00D17D8C">
        <w:rPr>
          <w:sz w:val="28"/>
          <w:szCs w:val="28"/>
        </w:rPr>
        <w:t>ь</w:t>
      </w:r>
      <w:r w:rsidRPr="00D17D8C">
        <w:rPr>
          <w:sz w:val="28"/>
          <w:szCs w:val="28"/>
        </w:rPr>
        <w:t xml:space="preserve"> на основании социального контракта;</w:t>
      </w:r>
    </w:p>
    <w:p w:rsidR="00897231" w:rsidRPr="00D17D8C" w:rsidRDefault="00897231" w:rsidP="004F29A5">
      <w:pPr>
        <w:spacing w:line="312" w:lineRule="auto"/>
        <w:ind w:firstLine="567"/>
        <w:jc w:val="both"/>
        <w:rPr>
          <w:sz w:val="28"/>
          <w:szCs w:val="28"/>
        </w:rPr>
      </w:pPr>
      <w:r w:rsidRPr="00D17D8C">
        <w:rPr>
          <w:sz w:val="28"/>
          <w:szCs w:val="28"/>
        </w:rPr>
        <w:t>подготовлены типовые рекомендации органам исполнительной власти субъектов Российской Федерации по разработке и принятию региональных программ снижения доли населения с доходами ниже прожиточного минимума;</w:t>
      </w:r>
    </w:p>
    <w:p w:rsidR="00574EC6" w:rsidRPr="00D17D8C" w:rsidRDefault="00574EC6" w:rsidP="004F29A5">
      <w:pPr>
        <w:spacing w:line="312" w:lineRule="auto"/>
        <w:ind w:firstLine="567"/>
        <w:jc w:val="both"/>
        <w:rPr>
          <w:sz w:val="28"/>
          <w:szCs w:val="28"/>
        </w:rPr>
      </w:pPr>
      <w:r w:rsidRPr="00D17D8C">
        <w:rPr>
          <w:sz w:val="28"/>
          <w:szCs w:val="28"/>
        </w:rPr>
        <w:t>внедрен</w:t>
      </w:r>
      <w:r w:rsidR="00335128" w:rsidRPr="00D17D8C">
        <w:rPr>
          <w:sz w:val="28"/>
          <w:szCs w:val="28"/>
        </w:rPr>
        <w:t xml:space="preserve"> </w:t>
      </w:r>
      <w:r w:rsidR="004F29A5" w:rsidRPr="00D17D8C">
        <w:rPr>
          <w:sz w:val="28"/>
          <w:szCs w:val="28"/>
        </w:rPr>
        <w:t>механизм предоставления мер социальной поддержки с учетом критериев нуждаемости в целях оказания поддержки наиболее нуждающимся категориям граждан, высвобождающи</w:t>
      </w:r>
      <w:r w:rsidRPr="00D17D8C">
        <w:rPr>
          <w:sz w:val="28"/>
          <w:szCs w:val="28"/>
        </w:rPr>
        <w:t>е</w:t>
      </w:r>
      <w:r w:rsidR="004F29A5" w:rsidRPr="00D17D8C">
        <w:rPr>
          <w:sz w:val="28"/>
          <w:szCs w:val="28"/>
        </w:rPr>
        <w:t>ся в результате введения критериев нуждаемости средств</w:t>
      </w:r>
      <w:r w:rsidRPr="00D17D8C">
        <w:rPr>
          <w:sz w:val="28"/>
          <w:szCs w:val="28"/>
        </w:rPr>
        <w:t>а направляются на поддержку малообеспеченных групп населения;</w:t>
      </w:r>
    </w:p>
    <w:p w:rsidR="004F29A5" w:rsidRPr="00D17D8C" w:rsidRDefault="00574EC6" w:rsidP="004F29A5">
      <w:pPr>
        <w:spacing w:line="312" w:lineRule="auto"/>
        <w:ind w:firstLine="567"/>
        <w:jc w:val="both"/>
        <w:rPr>
          <w:sz w:val="28"/>
          <w:szCs w:val="28"/>
        </w:rPr>
      </w:pPr>
      <w:r w:rsidRPr="00D17D8C">
        <w:rPr>
          <w:sz w:val="28"/>
          <w:szCs w:val="28"/>
        </w:rPr>
        <w:lastRenderedPageBreak/>
        <w:t xml:space="preserve">сформированы условия беспрепятственного доступа к приоритетным объектам и услугам в приоритетных сферах жизнедеятельности инвалидов и других </w:t>
      </w:r>
      <w:proofErr w:type="spellStart"/>
      <w:r w:rsidRPr="00D17D8C">
        <w:rPr>
          <w:sz w:val="28"/>
          <w:szCs w:val="28"/>
        </w:rPr>
        <w:t>маломобильных</w:t>
      </w:r>
      <w:proofErr w:type="spellEnd"/>
      <w:r w:rsidRPr="00D17D8C">
        <w:rPr>
          <w:sz w:val="28"/>
          <w:szCs w:val="28"/>
        </w:rPr>
        <w:t xml:space="preserve"> групп населения;</w:t>
      </w:r>
    </w:p>
    <w:p w:rsidR="002249E6" w:rsidRPr="00D17D8C" w:rsidRDefault="00120455" w:rsidP="005D178E">
      <w:pPr>
        <w:spacing w:line="312" w:lineRule="auto"/>
        <w:ind w:firstLine="567"/>
        <w:jc w:val="both"/>
        <w:rPr>
          <w:sz w:val="28"/>
          <w:szCs w:val="28"/>
        </w:rPr>
      </w:pPr>
      <w:r w:rsidRPr="00D17D8C">
        <w:rPr>
          <w:sz w:val="28"/>
          <w:szCs w:val="28"/>
        </w:rPr>
        <w:t>использован</w:t>
      </w:r>
      <w:r w:rsidR="0046502E" w:rsidRPr="00D17D8C">
        <w:rPr>
          <w:sz w:val="28"/>
          <w:szCs w:val="28"/>
        </w:rPr>
        <w:t>ы</w:t>
      </w:r>
      <w:r w:rsidRPr="00D17D8C">
        <w:rPr>
          <w:sz w:val="28"/>
          <w:szCs w:val="28"/>
        </w:rPr>
        <w:t xml:space="preserve"> цифровы</w:t>
      </w:r>
      <w:r w:rsidR="0046502E" w:rsidRPr="00D17D8C">
        <w:rPr>
          <w:sz w:val="28"/>
          <w:szCs w:val="28"/>
        </w:rPr>
        <w:t>е</w:t>
      </w:r>
      <w:r w:rsidRPr="00D17D8C">
        <w:rPr>
          <w:sz w:val="28"/>
          <w:szCs w:val="28"/>
        </w:rPr>
        <w:t xml:space="preserve"> технологи</w:t>
      </w:r>
      <w:r w:rsidR="0046502E" w:rsidRPr="00D17D8C">
        <w:rPr>
          <w:sz w:val="28"/>
          <w:szCs w:val="28"/>
        </w:rPr>
        <w:t>и</w:t>
      </w:r>
      <w:r w:rsidRPr="00D17D8C">
        <w:rPr>
          <w:sz w:val="28"/>
          <w:szCs w:val="28"/>
        </w:rPr>
        <w:t xml:space="preserve"> в сфере социальной помощи граждан</w:t>
      </w:r>
      <w:r w:rsidR="002305CD" w:rsidRPr="00D17D8C">
        <w:rPr>
          <w:sz w:val="28"/>
          <w:szCs w:val="28"/>
        </w:rPr>
        <w:t>ам</w:t>
      </w:r>
      <w:r w:rsidRPr="00D17D8C">
        <w:rPr>
          <w:sz w:val="28"/>
          <w:szCs w:val="28"/>
        </w:rPr>
        <w:t xml:space="preserve"> и социальной защиты населения</w:t>
      </w:r>
      <w:r w:rsidR="00E018E1" w:rsidRPr="00D17D8C">
        <w:rPr>
          <w:sz w:val="28"/>
          <w:szCs w:val="28"/>
        </w:rPr>
        <w:t>.</w:t>
      </w:r>
    </w:p>
    <w:p w:rsidR="00D52C8A" w:rsidRPr="00D17D8C" w:rsidRDefault="00D52C8A" w:rsidP="002579F4">
      <w:pPr>
        <w:keepNext/>
        <w:spacing w:line="312" w:lineRule="auto"/>
        <w:ind w:firstLine="567"/>
        <w:jc w:val="both"/>
        <w:rPr>
          <w:b/>
          <w:i/>
          <w:sz w:val="28"/>
          <w:szCs w:val="28"/>
        </w:rPr>
      </w:pPr>
      <w:r w:rsidRPr="00D17D8C">
        <w:rPr>
          <w:b/>
          <w:i/>
          <w:sz w:val="28"/>
          <w:szCs w:val="28"/>
        </w:rPr>
        <w:t>Цель 5. Государственная гражданская служба - открыта и профессиональна.</w:t>
      </w:r>
    </w:p>
    <w:p w:rsidR="0046502E" w:rsidRPr="00D17D8C" w:rsidRDefault="0046502E" w:rsidP="0046502E">
      <w:pPr>
        <w:spacing w:line="312" w:lineRule="auto"/>
        <w:ind w:firstLine="567"/>
        <w:jc w:val="both"/>
        <w:rPr>
          <w:sz w:val="28"/>
          <w:szCs w:val="28"/>
        </w:rPr>
      </w:pPr>
      <w:r w:rsidRPr="00D17D8C">
        <w:rPr>
          <w:sz w:val="28"/>
          <w:szCs w:val="28"/>
        </w:rPr>
        <w:t>К</w:t>
      </w:r>
      <w:r w:rsidR="00D52C8A" w:rsidRPr="00D17D8C">
        <w:rPr>
          <w:sz w:val="28"/>
          <w:szCs w:val="28"/>
        </w:rPr>
        <w:t xml:space="preserve">лючевые события по данной цели предусматривают реализацию </w:t>
      </w:r>
      <w:r w:rsidRPr="00D17D8C">
        <w:rPr>
          <w:sz w:val="28"/>
          <w:szCs w:val="28"/>
        </w:rPr>
        <w:t xml:space="preserve">Основных направлений деятельности Правительства Российской Федерации на период до 2024 года, </w:t>
      </w:r>
      <w:r w:rsidR="002E0BF7" w:rsidRPr="00D17D8C">
        <w:rPr>
          <w:sz w:val="28"/>
          <w:szCs w:val="28"/>
        </w:rPr>
        <w:t xml:space="preserve">Основных направлений развития государственной гражданской службы Российской Федерации на 2019-2021 годы, </w:t>
      </w:r>
      <w:r w:rsidRPr="00D17D8C">
        <w:rPr>
          <w:sz w:val="28"/>
          <w:szCs w:val="28"/>
        </w:rPr>
        <w:t>Федерального закона от 27 июля 2004 г. № 79-ФЗ «О государственной гражданской службе Российской Федерации», Национального плана противодействия коррупции на 2018-2020 годы, утвержденного Указом Президента Российской Федерации от 29 июня 2018 г. № 378</w:t>
      </w:r>
      <w:r w:rsidR="00B92021" w:rsidRPr="00D17D8C">
        <w:rPr>
          <w:sz w:val="28"/>
          <w:szCs w:val="28"/>
        </w:rPr>
        <w:t>.</w:t>
      </w:r>
    </w:p>
    <w:p w:rsidR="00E018E1" w:rsidRPr="00D17D8C" w:rsidRDefault="00E018E1" w:rsidP="00E018E1">
      <w:pPr>
        <w:spacing w:line="312" w:lineRule="auto"/>
        <w:ind w:firstLine="567"/>
        <w:jc w:val="both"/>
        <w:rPr>
          <w:sz w:val="28"/>
          <w:szCs w:val="28"/>
        </w:rPr>
      </w:pPr>
      <w:r w:rsidRPr="00D17D8C">
        <w:rPr>
          <w:sz w:val="28"/>
          <w:szCs w:val="28"/>
        </w:rPr>
        <w:t>Мероприятия данной цели проводятся по следующим направлениям:</w:t>
      </w:r>
    </w:p>
    <w:p w:rsidR="00D52C8A" w:rsidRPr="00D17D8C" w:rsidRDefault="00DD6D83" w:rsidP="00926CDF">
      <w:pPr>
        <w:spacing w:line="312" w:lineRule="auto"/>
        <w:ind w:firstLine="567"/>
        <w:jc w:val="both"/>
        <w:rPr>
          <w:sz w:val="28"/>
          <w:szCs w:val="28"/>
        </w:rPr>
      </w:pPr>
      <w:r w:rsidRPr="00D17D8C">
        <w:rPr>
          <w:sz w:val="28"/>
          <w:szCs w:val="28"/>
        </w:rPr>
        <w:t>повышен</w:t>
      </w:r>
      <w:r w:rsidR="00E22EA4" w:rsidRPr="00D17D8C">
        <w:rPr>
          <w:sz w:val="28"/>
          <w:szCs w:val="28"/>
        </w:rPr>
        <w:t>ие</w:t>
      </w:r>
      <w:r w:rsidRPr="00D17D8C">
        <w:rPr>
          <w:sz w:val="28"/>
          <w:szCs w:val="28"/>
        </w:rPr>
        <w:t xml:space="preserve"> качества кадровой работы на государственной гражданской службе</w:t>
      </w:r>
      <w:r w:rsidR="00226CF6" w:rsidRPr="00D17D8C">
        <w:rPr>
          <w:sz w:val="28"/>
          <w:szCs w:val="28"/>
        </w:rPr>
        <w:t>, совершенствование прохождения государственной гражданской службы</w:t>
      </w:r>
      <w:r w:rsidR="00D52C8A" w:rsidRPr="00D17D8C">
        <w:rPr>
          <w:sz w:val="28"/>
          <w:szCs w:val="28"/>
        </w:rPr>
        <w:t>;</w:t>
      </w:r>
    </w:p>
    <w:p w:rsidR="00D52C8A" w:rsidRPr="00D17D8C" w:rsidRDefault="00DD6D83" w:rsidP="00926CDF">
      <w:pPr>
        <w:spacing w:line="312" w:lineRule="auto"/>
        <w:ind w:firstLine="567"/>
        <w:jc w:val="both"/>
        <w:rPr>
          <w:sz w:val="28"/>
          <w:szCs w:val="28"/>
        </w:rPr>
      </w:pPr>
      <w:r w:rsidRPr="00D17D8C">
        <w:rPr>
          <w:sz w:val="28"/>
          <w:szCs w:val="28"/>
        </w:rPr>
        <w:t>повышен</w:t>
      </w:r>
      <w:r w:rsidR="005452DB" w:rsidRPr="00D17D8C">
        <w:rPr>
          <w:sz w:val="28"/>
          <w:szCs w:val="28"/>
        </w:rPr>
        <w:t xml:space="preserve">ие </w:t>
      </w:r>
      <w:r w:rsidRPr="00D17D8C">
        <w:rPr>
          <w:sz w:val="28"/>
          <w:szCs w:val="28"/>
        </w:rPr>
        <w:t>профессионализм</w:t>
      </w:r>
      <w:r w:rsidR="005452DB" w:rsidRPr="00D17D8C">
        <w:rPr>
          <w:sz w:val="28"/>
          <w:szCs w:val="28"/>
        </w:rPr>
        <w:t>а</w:t>
      </w:r>
      <w:r w:rsidRPr="00D17D8C">
        <w:rPr>
          <w:sz w:val="28"/>
          <w:szCs w:val="28"/>
        </w:rPr>
        <w:t xml:space="preserve"> и компетентност</w:t>
      </w:r>
      <w:r w:rsidR="005452DB" w:rsidRPr="00D17D8C">
        <w:rPr>
          <w:sz w:val="28"/>
          <w:szCs w:val="28"/>
        </w:rPr>
        <w:t>и</w:t>
      </w:r>
      <w:r w:rsidRPr="00D17D8C">
        <w:rPr>
          <w:sz w:val="28"/>
          <w:szCs w:val="28"/>
        </w:rPr>
        <w:t xml:space="preserve"> государственных гражданских служащих</w:t>
      </w:r>
      <w:r w:rsidR="00D52C8A" w:rsidRPr="00D17D8C">
        <w:rPr>
          <w:sz w:val="28"/>
          <w:szCs w:val="28"/>
        </w:rPr>
        <w:t>;</w:t>
      </w:r>
    </w:p>
    <w:p w:rsidR="00D52C8A" w:rsidRPr="00D17D8C" w:rsidRDefault="00DD6D83" w:rsidP="00926CDF">
      <w:pPr>
        <w:spacing w:line="312" w:lineRule="auto"/>
        <w:ind w:firstLine="567"/>
        <w:jc w:val="both"/>
        <w:rPr>
          <w:sz w:val="28"/>
          <w:szCs w:val="28"/>
        </w:rPr>
      </w:pPr>
      <w:r w:rsidRPr="00D17D8C">
        <w:rPr>
          <w:sz w:val="28"/>
          <w:szCs w:val="28"/>
        </w:rPr>
        <w:t>повышен</w:t>
      </w:r>
      <w:r w:rsidR="00CB4F69" w:rsidRPr="00D17D8C">
        <w:rPr>
          <w:sz w:val="28"/>
          <w:szCs w:val="28"/>
        </w:rPr>
        <w:t>ие</w:t>
      </w:r>
      <w:r w:rsidRPr="00D17D8C">
        <w:rPr>
          <w:sz w:val="28"/>
          <w:szCs w:val="28"/>
        </w:rPr>
        <w:t xml:space="preserve"> эффективност</w:t>
      </w:r>
      <w:r w:rsidR="00CB4F69" w:rsidRPr="00D17D8C">
        <w:rPr>
          <w:sz w:val="28"/>
          <w:szCs w:val="28"/>
        </w:rPr>
        <w:t>и</w:t>
      </w:r>
      <w:r w:rsidRPr="00D17D8C">
        <w:rPr>
          <w:sz w:val="28"/>
          <w:szCs w:val="28"/>
        </w:rPr>
        <w:t xml:space="preserve"> профилактики и предупреждения коррупции</w:t>
      </w:r>
      <w:r w:rsidR="00D52C8A" w:rsidRPr="00D17D8C">
        <w:rPr>
          <w:sz w:val="28"/>
          <w:szCs w:val="28"/>
        </w:rPr>
        <w:t>.</w:t>
      </w:r>
    </w:p>
    <w:p w:rsidR="00DB2EF3" w:rsidRPr="00D17D8C" w:rsidRDefault="00DB2EF3" w:rsidP="00DB2EF3">
      <w:pPr>
        <w:spacing w:line="312" w:lineRule="auto"/>
        <w:ind w:firstLine="567"/>
        <w:jc w:val="both"/>
        <w:rPr>
          <w:sz w:val="28"/>
          <w:szCs w:val="28"/>
        </w:rPr>
      </w:pPr>
      <w:r w:rsidRPr="00D17D8C">
        <w:rPr>
          <w:sz w:val="28"/>
          <w:szCs w:val="28"/>
        </w:rPr>
        <w:t>В предстоящий период должны быть обеспечены следующие результаты:</w:t>
      </w:r>
    </w:p>
    <w:p w:rsidR="00DB2EF3" w:rsidRPr="00D17D8C" w:rsidRDefault="00DB2EF3" w:rsidP="00DB2EF3">
      <w:pPr>
        <w:spacing w:line="312" w:lineRule="auto"/>
        <w:ind w:firstLine="567"/>
        <w:jc w:val="both"/>
        <w:rPr>
          <w:sz w:val="28"/>
          <w:szCs w:val="28"/>
        </w:rPr>
      </w:pPr>
      <w:r w:rsidRPr="00D17D8C">
        <w:rPr>
          <w:sz w:val="28"/>
          <w:szCs w:val="28"/>
        </w:rPr>
        <w:t>ежегодно актуализируется справочник квалификационных требований к</w:t>
      </w:r>
      <w:r w:rsidR="000660F4" w:rsidRPr="00D17D8C">
        <w:rPr>
          <w:sz w:val="28"/>
          <w:szCs w:val="28"/>
        </w:rPr>
        <w:t xml:space="preserve"> </w:t>
      </w:r>
      <w:r w:rsidRPr="00D17D8C">
        <w:rPr>
          <w:sz w:val="28"/>
          <w:szCs w:val="28"/>
        </w:rPr>
        <w:t>специальностям, направлениям подготовки, знаниям и умениям, которые</w:t>
      </w:r>
      <w:r w:rsidR="000660F4" w:rsidRPr="00D17D8C">
        <w:rPr>
          <w:sz w:val="28"/>
          <w:szCs w:val="28"/>
        </w:rPr>
        <w:t xml:space="preserve"> </w:t>
      </w:r>
      <w:r w:rsidRPr="00D17D8C">
        <w:rPr>
          <w:sz w:val="28"/>
          <w:szCs w:val="28"/>
        </w:rPr>
        <w:t>необходимы для замещения должностей государственной гражданской службы с</w:t>
      </w:r>
      <w:r w:rsidR="000660F4" w:rsidRPr="00D17D8C">
        <w:rPr>
          <w:sz w:val="28"/>
          <w:szCs w:val="28"/>
        </w:rPr>
        <w:t xml:space="preserve"> </w:t>
      </w:r>
      <w:r w:rsidRPr="00D17D8C">
        <w:rPr>
          <w:sz w:val="28"/>
          <w:szCs w:val="28"/>
        </w:rPr>
        <w:t>учетом области и вида профессиональной служебной деятельности государственных</w:t>
      </w:r>
      <w:r w:rsidR="000660F4" w:rsidRPr="00D17D8C">
        <w:rPr>
          <w:sz w:val="28"/>
          <w:szCs w:val="28"/>
        </w:rPr>
        <w:t xml:space="preserve"> </w:t>
      </w:r>
      <w:r w:rsidRPr="00D17D8C">
        <w:rPr>
          <w:sz w:val="28"/>
          <w:szCs w:val="28"/>
        </w:rPr>
        <w:t>гражданских служащих;</w:t>
      </w:r>
    </w:p>
    <w:p w:rsidR="00DB2EF3" w:rsidRPr="00D17D8C" w:rsidRDefault="00DB2EF3" w:rsidP="00DB2EF3">
      <w:pPr>
        <w:spacing w:line="312" w:lineRule="auto"/>
        <w:ind w:firstLine="567"/>
        <w:jc w:val="both"/>
        <w:rPr>
          <w:sz w:val="28"/>
          <w:szCs w:val="28"/>
        </w:rPr>
      </w:pPr>
      <w:r w:rsidRPr="00D17D8C">
        <w:rPr>
          <w:sz w:val="28"/>
          <w:szCs w:val="28"/>
        </w:rPr>
        <w:t>обновлен комплекс тестовых вопросов на соответствие квалификационным</w:t>
      </w:r>
      <w:r w:rsidR="000660F4" w:rsidRPr="00D17D8C">
        <w:rPr>
          <w:sz w:val="28"/>
          <w:szCs w:val="28"/>
        </w:rPr>
        <w:t xml:space="preserve"> </w:t>
      </w:r>
      <w:r w:rsidRPr="00D17D8C">
        <w:rPr>
          <w:sz w:val="28"/>
          <w:szCs w:val="28"/>
        </w:rPr>
        <w:t>требованиям вне зависимости от области и вида профессиональной служебной</w:t>
      </w:r>
      <w:r w:rsidR="000660F4" w:rsidRPr="00D17D8C">
        <w:rPr>
          <w:sz w:val="28"/>
          <w:szCs w:val="28"/>
        </w:rPr>
        <w:t xml:space="preserve"> </w:t>
      </w:r>
      <w:r w:rsidRPr="00D17D8C">
        <w:rPr>
          <w:sz w:val="28"/>
          <w:szCs w:val="28"/>
        </w:rPr>
        <w:t>деятельности;</w:t>
      </w:r>
    </w:p>
    <w:p w:rsidR="00DB2EF3" w:rsidRPr="00D17D8C" w:rsidRDefault="00DB2EF3" w:rsidP="00DB2EF3">
      <w:pPr>
        <w:spacing w:line="312" w:lineRule="auto"/>
        <w:ind w:firstLine="567"/>
        <w:jc w:val="both"/>
        <w:rPr>
          <w:sz w:val="28"/>
          <w:szCs w:val="28"/>
        </w:rPr>
      </w:pPr>
      <w:r w:rsidRPr="00D17D8C">
        <w:rPr>
          <w:sz w:val="28"/>
          <w:szCs w:val="28"/>
        </w:rPr>
        <w:t>разработаны подходы по оценке профессиональных и личностных качеств</w:t>
      </w:r>
      <w:r w:rsidR="000660F4" w:rsidRPr="00D17D8C">
        <w:rPr>
          <w:sz w:val="28"/>
          <w:szCs w:val="28"/>
        </w:rPr>
        <w:t xml:space="preserve"> </w:t>
      </w:r>
      <w:r w:rsidRPr="00D17D8C">
        <w:rPr>
          <w:sz w:val="28"/>
          <w:szCs w:val="28"/>
        </w:rPr>
        <w:t>кандидатов на замещение должностей государственной гражданской службы;</w:t>
      </w:r>
    </w:p>
    <w:p w:rsidR="00DB2EF3" w:rsidRPr="00D17D8C" w:rsidRDefault="00DB2EF3" w:rsidP="00DB2EF3">
      <w:pPr>
        <w:spacing w:line="312" w:lineRule="auto"/>
        <w:ind w:firstLine="567"/>
        <w:jc w:val="both"/>
        <w:rPr>
          <w:sz w:val="28"/>
          <w:szCs w:val="28"/>
        </w:rPr>
      </w:pPr>
      <w:r w:rsidRPr="00D17D8C">
        <w:rPr>
          <w:sz w:val="28"/>
          <w:szCs w:val="28"/>
        </w:rPr>
        <w:t>установлены единые методологические подходы к прохождению испытания и</w:t>
      </w:r>
      <w:r w:rsidR="000660F4" w:rsidRPr="00D17D8C">
        <w:rPr>
          <w:sz w:val="28"/>
          <w:szCs w:val="28"/>
        </w:rPr>
        <w:t xml:space="preserve"> </w:t>
      </w:r>
      <w:r w:rsidRPr="00D17D8C">
        <w:rPr>
          <w:sz w:val="28"/>
          <w:szCs w:val="28"/>
        </w:rPr>
        <w:t>определению его результатов в федеральных органах исполнительной власти;</w:t>
      </w:r>
    </w:p>
    <w:p w:rsidR="00DB2EF3" w:rsidRPr="00D17D8C" w:rsidRDefault="00DB2EF3" w:rsidP="00DB2EF3">
      <w:pPr>
        <w:spacing w:line="312" w:lineRule="auto"/>
        <w:ind w:firstLine="567"/>
        <w:jc w:val="both"/>
        <w:rPr>
          <w:sz w:val="28"/>
          <w:szCs w:val="28"/>
        </w:rPr>
      </w:pPr>
      <w:r w:rsidRPr="00D17D8C">
        <w:rPr>
          <w:sz w:val="28"/>
          <w:szCs w:val="28"/>
        </w:rPr>
        <w:lastRenderedPageBreak/>
        <w:t>созданы условия для распространения передовых подходов и опыта</w:t>
      </w:r>
      <w:r w:rsidR="000660F4" w:rsidRPr="00D17D8C">
        <w:rPr>
          <w:sz w:val="28"/>
          <w:szCs w:val="28"/>
        </w:rPr>
        <w:t xml:space="preserve"> </w:t>
      </w:r>
      <w:r w:rsidRPr="00D17D8C">
        <w:rPr>
          <w:sz w:val="28"/>
          <w:szCs w:val="28"/>
        </w:rPr>
        <w:t>организации мероприятий по развитию государственной гражданской службы;</w:t>
      </w:r>
    </w:p>
    <w:p w:rsidR="00DB2EF3" w:rsidRPr="00D17D8C" w:rsidRDefault="00DB2EF3" w:rsidP="00DB2EF3">
      <w:pPr>
        <w:spacing w:line="312" w:lineRule="auto"/>
        <w:ind w:firstLine="567"/>
        <w:jc w:val="both"/>
        <w:rPr>
          <w:sz w:val="28"/>
          <w:szCs w:val="28"/>
        </w:rPr>
      </w:pPr>
      <w:r w:rsidRPr="00D17D8C">
        <w:rPr>
          <w:sz w:val="28"/>
          <w:szCs w:val="28"/>
        </w:rPr>
        <w:t>созданы правовые и методологические условия для внедрения наставничества</w:t>
      </w:r>
      <w:r w:rsidR="000660F4" w:rsidRPr="00D17D8C">
        <w:rPr>
          <w:sz w:val="28"/>
          <w:szCs w:val="28"/>
        </w:rPr>
        <w:t xml:space="preserve"> </w:t>
      </w:r>
      <w:r w:rsidRPr="00D17D8C">
        <w:rPr>
          <w:sz w:val="28"/>
          <w:szCs w:val="28"/>
        </w:rPr>
        <w:t>на государственной гражданской службе;</w:t>
      </w:r>
    </w:p>
    <w:p w:rsidR="00DB2EF3" w:rsidRPr="00D17D8C" w:rsidRDefault="00DB2EF3" w:rsidP="00DB2EF3">
      <w:pPr>
        <w:spacing w:line="312" w:lineRule="auto"/>
        <w:ind w:firstLine="567"/>
        <w:jc w:val="both"/>
        <w:rPr>
          <w:sz w:val="28"/>
          <w:szCs w:val="28"/>
        </w:rPr>
      </w:pPr>
      <w:r w:rsidRPr="00D17D8C">
        <w:rPr>
          <w:sz w:val="28"/>
          <w:szCs w:val="28"/>
        </w:rPr>
        <w:t>внедрены новые подходы к профессиональному развитию федеральных</w:t>
      </w:r>
      <w:r w:rsidR="00613364" w:rsidRPr="00D17D8C">
        <w:rPr>
          <w:sz w:val="28"/>
          <w:szCs w:val="28"/>
        </w:rPr>
        <w:t xml:space="preserve"> </w:t>
      </w:r>
      <w:r w:rsidRPr="00D17D8C">
        <w:rPr>
          <w:sz w:val="28"/>
          <w:szCs w:val="28"/>
        </w:rPr>
        <w:t>государственных гражданских служащих, в том числе обучение на основании</w:t>
      </w:r>
      <w:r w:rsidR="00613364" w:rsidRPr="00D17D8C">
        <w:rPr>
          <w:sz w:val="28"/>
          <w:szCs w:val="28"/>
        </w:rPr>
        <w:t xml:space="preserve"> </w:t>
      </w:r>
      <w:r w:rsidRPr="00D17D8C">
        <w:rPr>
          <w:sz w:val="28"/>
          <w:szCs w:val="28"/>
        </w:rPr>
        <w:t>государственных образовательных сертификатов на дополнительное</w:t>
      </w:r>
      <w:r w:rsidR="00613364" w:rsidRPr="00D17D8C">
        <w:rPr>
          <w:sz w:val="28"/>
          <w:szCs w:val="28"/>
        </w:rPr>
        <w:t xml:space="preserve"> </w:t>
      </w:r>
      <w:r w:rsidRPr="00D17D8C">
        <w:rPr>
          <w:sz w:val="28"/>
          <w:szCs w:val="28"/>
        </w:rPr>
        <w:t>профессиональное образование;</w:t>
      </w:r>
    </w:p>
    <w:p w:rsidR="00DB2EF3" w:rsidRPr="00D17D8C" w:rsidRDefault="00DB2EF3" w:rsidP="00DB2EF3">
      <w:pPr>
        <w:spacing w:line="312" w:lineRule="auto"/>
        <w:ind w:firstLine="567"/>
        <w:jc w:val="both"/>
        <w:rPr>
          <w:sz w:val="28"/>
          <w:szCs w:val="28"/>
        </w:rPr>
      </w:pPr>
      <w:r w:rsidRPr="00D17D8C">
        <w:rPr>
          <w:sz w:val="28"/>
          <w:szCs w:val="28"/>
        </w:rPr>
        <w:t>создан специализированный информационный ресурс для профессионального</w:t>
      </w:r>
      <w:r w:rsidR="00613364" w:rsidRPr="00D17D8C">
        <w:rPr>
          <w:sz w:val="28"/>
          <w:szCs w:val="28"/>
        </w:rPr>
        <w:t xml:space="preserve"> </w:t>
      </w:r>
      <w:r w:rsidRPr="00D17D8C">
        <w:rPr>
          <w:sz w:val="28"/>
          <w:szCs w:val="28"/>
        </w:rPr>
        <w:t>развития государственных гражданских служащих;</w:t>
      </w:r>
    </w:p>
    <w:p w:rsidR="00DB2EF3" w:rsidRPr="00D17D8C" w:rsidRDefault="00DB2EF3" w:rsidP="00DB2EF3">
      <w:pPr>
        <w:spacing w:line="312" w:lineRule="auto"/>
        <w:ind w:firstLine="567"/>
        <w:jc w:val="both"/>
        <w:rPr>
          <w:sz w:val="28"/>
          <w:szCs w:val="28"/>
        </w:rPr>
      </w:pPr>
      <w:r w:rsidRPr="00D17D8C">
        <w:rPr>
          <w:sz w:val="28"/>
          <w:szCs w:val="28"/>
        </w:rPr>
        <w:t>разработаны новые и (или) обновлены существующие справочные и другие</w:t>
      </w:r>
      <w:r w:rsidR="00613364" w:rsidRPr="00D17D8C">
        <w:rPr>
          <w:sz w:val="28"/>
          <w:szCs w:val="28"/>
        </w:rPr>
        <w:t xml:space="preserve"> </w:t>
      </w:r>
      <w:r w:rsidRPr="00D17D8C">
        <w:rPr>
          <w:sz w:val="28"/>
          <w:szCs w:val="28"/>
        </w:rPr>
        <w:t>инструктивно-методические материалы, касающиеся реализации требований</w:t>
      </w:r>
      <w:r w:rsidR="00613364" w:rsidRPr="00D17D8C">
        <w:rPr>
          <w:sz w:val="28"/>
          <w:szCs w:val="28"/>
        </w:rPr>
        <w:t xml:space="preserve"> </w:t>
      </w:r>
      <w:r w:rsidRPr="00D17D8C">
        <w:rPr>
          <w:sz w:val="28"/>
          <w:szCs w:val="28"/>
        </w:rPr>
        <w:t>законодательства Российской Федерации о противодействии коррупции;</w:t>
      </w:r>
    </w:p>
    <w:p w:rsidR="00DB2EF3" w:rsidRPr="00D17D8C" w:rsidRDefault="00DB2EF3" w:rsidP="00DB2EF3">
      <w:pPr>
        <w:spacing w:line="312" w:lineRule="auto"/>
        <w:ind w:firstLine="567"/>
        <w:jc w:val="both"/>
        <w:rPr>
          <w:sz w:val="28"/>
          <w:szCs w:val="28"/>
        </w:rPr>
      </w:pPr>
      <w:r w:rsidRPr="00D17D8C">
        <w:rPr>
          <w:sz w:val="28"/>
          <w:szCs w:val="28"/>
        </w:rPr>
        <w:t>подготовлены рекомендации по повышению эффективности</w:t>
      </w:r>
      <w:r w:rsidR="00613364" w:rsidRPr="00D17D8C">
        <w:rPr>
          <w:sz w:val="28"/>
          <w:szCs w:val="28"/>
        </w:rPr>
        <w:t xml:space="preserve"> </w:t>
      </w:r>
      <w:proofErr w:type="spellStart"/>
      <w:r w:rsidRPr="00D17D8C">
        <w:rPr>
          <w:sz w:val="28"/>
          <w:szCs w:val="28"/>
        </w:rPr>
        <w:t>антикоррупционной</w:t>
      </w:r>
      <w:proofErr w:type="spellEnd"/>
      <w:r w:rsidRPr="00D17D8C">
        <w:rPr>
          <w:sz w:val="28"/>
          <w:szCs w:val="28"/>
        </w:rPr>
        <w:t xml:space="preserve"> работы в организациях;</w:t>
      </w:r>
    </w:p>
    <w:p w:rsidR="002249E6" w:rsidRPr="00D17D8C" w:rsidRDefault="00DB2EF3" w:rsidP="00DB2EF3">
      <w:pPr>
        <w:spacing w:line="312" w:lineRule="auto"/>
        <w:ind w:firstLine="567"/>
        <w:jc w:val="both"/>
        <w:rPr>
          <w:sz w:val="28"/>
          <w:szCs w:val="28"/>
        </w:rPr>
      </w:pPr>
      <w:r w:rsidRPr="00D17D8C">
        <w:rPr>
          <w:sz w:val="28"/>
          <w:szCs w:val="28"/>
        </w:rPr>
        <w:t>проведена оценка эффективности деятельности подразделений кадровых служб</w:t>
      </w:r>
      <w:r w:rsidR="00613364" w:rsidRPr="00D17D8C">
        <w:rPr>
          <w:sz w:val="28"/>
          <w:szCs w:val="28"/>
        </w:rPr>
        <w:t xml:space="preserve"> </w:t>
      </w:r>
      <w:r w:rsidRPr="00D17D8C">
        <w:rPr>
          <w:sz w:val="28"/>
          <w:szCs w:val="28"/>
        </w:rPr>
        <w:t>федеральных органов исполнительной власти по профилактике коррупционных и</w:t>
      </w:r>
      <w:r w:rsidR="00613364" w:rsidRPr="00D17D8C">
        <w:rPr>
          <w:sz w:val="28"/>
          <w:szCs w:val="28"/>
        </w:rPr>
        <w:t xml:space="preserve"> </w:t>
      </w:r>
      <w:r w:rsidRPr="00D17D8C">
        <w:rPr>
          <w:sz w:val="28"/>
          <w:szCs w:val="28"/>
        </w:rPr>
        <w:t>иных правонарушений.</w:t>
      </w:r>
    </w:p>
    <w:p w:rsidR="00AF070A" w:rsidRPr="00D17D8C" w:rsidRDefault="00AF070A" w:rsidP="00DB2EF3">
      <w:pPr>
        <w:spacing w:line="312" w:lineRule="auto"/>
        <w:ind w:firstLine="567"/>
        <w:jc w:val="both"/>
        <w:rPr>
          <w:sz w:val="28"/>
          <w:szCs w:val="28"/>
        </w:rPr>
      </w:pPr>
    </w:p>
    <w:p w:rsidR="000930AE" w:rsidRPr="00D17D8C" w:rsidRDefault="000930AE" w:rsidP="000930AE">
      <w:pPr>
        <w:spacing w:line="312" w:lineRule="auto"/>
        <w:ind w:firstLine="567"/>
        <w:jc w:val="both"/>
        <w:rPr>
          <w:sz w:val="28"/>
          <w:szCs w:val="28"/>
        </w:rPr>
      </w:pPr>
      <w:r w:rsidRPr="00D17D8C">
        <w:rPr>
          <w:sz w:val="28"/>
          <w:szCs w:val="28"/>
        </w:rPr>
        <w:t xml:space="preserve">Реализация мероприятий плана осуществляется Минтрудом России с участием Роструда, а также Пенсионным фондом Российской Федерации и Фондом социального страхования Российской Федерации за счет средств федерального бюджета </w:t>
      </w:r>
      <w:r w:rsidR="00F9074A" w:rsidRPr="00D17D8C">
        <w:rPr>
          <w:sz w:val="28"/>
          <w:szCs w:val="28"/>
        </w:rPr>
        <w:t xml:space="preserve">и </w:t>
      </w:r>
      <w:r w:rsidR="00C44AC5" w:rsidRPr="00D17D8C">
        <w:rPr>
          <w:sz w:val="28"/>
          <w:szCs w:val="28"/>
        </w:rPr>
        <w:t xml:space="preserve">бюджетов </w:t>
      </w:r>
      <w:r w:rsidR="00F9074A" w:rsidRPr="00D17D8C">
        <w:rPr>
          <w:sz w:val="28"/>
          <w:szCs w:val="28"/>
        </w:rPr>
        <w:t>государственных внебюджетных фондов.</w:t>
      </w:r>
    </w:p>
    <w:p w:rsidR="000930AE" w:rsidRPr="00D17D8C" w:rsidRDefault="000930AE" w:rsidP="000930AE">
      <w:pPr>
        <w:spacing w:line="312" w:lineRule="auto"/>
        <w:ind w:firstLine="567"/>
        <w:jc w:val="both"/>
        <w:rPr>
          <w:sz w:val="28"/>
          <w:szCs w:val="28"/>
        </w:rPr>
      </w:pPr>
      <w:r w:rsidRPr="00D17D8C">
        <w:rPr>
          <w:sz w:val="28"/>
          <w:szCs w:val="28"/>
        </w:rPr>
        <w:t xml:space="preserve">План–график мероприятий </w:t>
      </w:r>
      <w:r w:rsidR="0050229C" w:rsidRPr="00D17D8C">
        <w:rPr>
          <w:sz w:val="28"/>
          <w:szCs w:val="28"/>
        </w:rPr>
        <w:t xml:space="preserve">по реализации документов стратегического планирования </w:t>
      </w:r>
      <w:r w:rsidR="00107866" w:rsidRPr="00D17D8C">
        <w:rPr>
          <w:sz w:val="28"/>
          <w:szCs w:val="28"/>
        </w:rPr>
        <w:t xml:space="preserve">Министерства труда и социальной защиты Российской Федерации </w:t>
      </w:r>
      <w:r w:rsidRPr="00D17D8C">
        <w:rPr>
          <w:sz w:val="28"/>
          <w:szCs w:val="28"/>
        </w:rPr>
        <w:t>на 201</w:t>
      </w:r>
      <w:r w:rsidR="0046502E" w:rsidRPr="00D17D8C">
        <w:rPr>
          <w:sz w:val="28"/>
          <w:szCs w:val="28"/>
        </w:rPr>
        <w:t>9-2024 годы</w:t>
      </w:r>
      <w:r w:rsidRPr="00D17D8C">
        <w:rPr>
          <w:sz w:val="28"/>
          <w:szCs w:val="28"/>
        </w:rPr>
        <w:t xml:space="preserve"> прилагается.</w:t>
      </w:r>
    </w:p>
    <w:sectPr w:rsidR="000930AE" w:rsidRPr="00D17D8C" w:rsidSect="00CA0820">
      <w:headerReference w:type="default" r:id="rId13"/>
      <w:pgSz w:w="11906" w:h="16838"/>
      <w:pgMar w:top="1134" w:right="567" w:bottom="1134" w:left="1134"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101F" w:rsidRDefault="00BA101F" w:rsidP="00AE5CDD">
      <w:r>
        <w:separator/>
      </w:r>
    </w:p>
  </w:endnote>
  <w:endnote w:type="continuationSeparator" w:id="0">
    <w:p w:rsidR="00BA101F" w:rsidRDefault="00BA101F" w:rsidP="00AE5CDD">
      <w:r>
        <w:continuationSeparator/>
      </w:r>
    </w:p>
  </w:endnote>
</w:endnotes>
</file>

<file path=word/fontTable.xml><?xml version="1.0" encoding="utf-8"?>
<w:fonts xmlns:r="http://schemas.openxmlformats.org/officeDocument/2006/relationships" xmlns:w="http://schemas.openxmlformats.org/wordprocessingml/2006/main">
  <w:font w:name="Webdings">
    <w:panose1 w:val="05030102010509060703"/>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101F" w:rsidRDefault="00BA101F" w:rsidP="00AE5CDD">
      <w:r>
        <w:separator/>
      </w:r>
    </w:p>
  </w:footnote>
  <w:footnote w:type="continuationSeparator" w:id="0">
    <w:p w:rsidR="00BA101F" w:rsidRDefault="00BA101F" w:rsidP="00AE5C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46039"/>
      <w:docPartObj>
        <w:docPartGallery w:val="Page Numbers (Top of Page)"/>
        <w:docPartUnique/>
      </w:docPartObj>
    </w:sdtPr>
    <w:sdtContent>
      <w:p w:rsidR="00BA101F" w:rsidRDefault="00BA101F">
        <w:pPr>
          <w:pStyle w:val="a3"/>
          <w:jc w:val="center"/>
        </w:pPr>
        <w:r>
          <w:rPr>
            <w:noProof/>
          </w:rPr>
          <w:fldChar w:fldCharType="begin"/>
        </w:r>
        <w:r>
          <w:rPr>
            <w:noProof/>
          </w:rPr>
          <w:instrText xml:space="preserve"> PAGE   \* MERGEFORMAT </w:instrText>
        </w:r>
        <w:r>
          <w:rPr>
            <w:noProof/>
          </w:rPr>
          <w:fldChar w:fldCharType="separate"/>
        </w:r>
        <w:r w:rsidR="001E11B2">
          <w:rPr>
            <w:noProof/>
          </w:rPr>
          <w:t>2</w:t>
        </w:r>
        <w:r>
          <w:rPr>
            <w:noProof/>
          </w:rPr>
          <w:fldChar w:fldCharType="end"/>
        </w:r>
      </w:p>
    </w:sdtContent>
  </w:sdt>
  <w:p w:rsidR="00BA101F" w:rsidRDefault="00BA101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E338A"/>
    <w:multiLevelType w:val="hybridMultilevel"/>
    <w:tmpl w:val="CCC43034"/>
    <w:lvl w:ilvl="0" w:tplc="20BE5AD0">
      <w:start w:val="1"/>
      <w:numFmt w:val="bullet"/>
      <w:lvlText w:val=""/>
      <w:lvlJc w:val="left"/>
      <w:pPr>
        <w:tabs>
          <w:tab w:val="num" w:pos="2149"/>
        </w:tabs>
        <w:ind w:left="2149" w:hanging="360"/>
      </w:pPr>
      <w:rPr>
        <w:rFonts w:ascii="Webdings" w:hAnsi="Webdings" w:hint="default"/>
      </w:rPr>
    </w:lvl>
    <w:lvl w:ilvl="1" w:tplc="20BE5AD0">
      <w:start w:val="1"/>
      <w:numFmt w:val="bullet"/>
      <w:lvlText w:val=""/>
      <w:lvlJc w:val="left"/>
      <w:pPr>
        <w:tabs>
          <w:tab w:val="num" w:pos="2149"/>
        </w:tabs>
        <w:ind w:left="2149" w:hanging="360"/>
      </w:pPr>
      <w:rPr>
        <w:rFonts w:ascii="Webdings" w:hAnsi="Webdings"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nsid w:val="05943536"/>
    <w:multiLevelType w:val="multilevel"/>
    <w:tmpl w:val="26CE0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081244"/>
    <w:multiLevelType w:val="hybridMultilevel"/>
    <w:tmpl w:val="CB8C44F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0F7A6C78"/>
    <w:multiLevelType w:val="multilevel"/>
    <w:tmpl w:val="1C3A4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2C4E33"/>
    <w:multiLevelType w:val="hybridMultilevel"/>
    <w:tmpl w:val="961E9FF0"/>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080"/>
        </w:tabs>
        <w:ind w:left="1080" w:hanging="360"/>
      </w:pPr>
    </w:lvl>
    <w:lvl w:ilvl="2" w:tplc="04190005">
      <w:start w:val="1"/>
      <w:numFmt w:val="decimal"/>
      <w:lvlText w:val="%3."/>
      <w:lvlJc w:val="left"/>
      <w:pPr>
        <w:tabs>
          <w:tab w:val="num" w:pos="1800"/>
        </w:tabs>
        <w:ind w:left="1800" w:hanging="360"/>
      </w:pPr>
    </w:lvl>
    <w:lvl w:ilvl="3" w:tplc="04190001">
      <w:start w:val="1"/>
      <w:numFmt w:val="decimal"/>
      <w:lvlText w:val="%4."/>
      <w:lvlJc w:val="left"/>
      <w:pPr>
        <w:tabs>
          <w:tab w:val="num" w:pos="2520"/>
        </w:tabs>
        <w:ind w:left="2520" w:hanging="360"/>
      </w:pPr>
    </w:lvl>
    <w:lvl w:ilvl="4" w:tplc="04190003">
      <w:start w:val="1"/>
      <w:numFmt w:val="decimal"/>
      <w:lvlText w:val="%5."/>
      <w:lvlJc w:val="left"/>
      <w:pPr>
        <w:tabs>
          <w:tab w:val="num" w:pos="3240"/>
        </w:tabs>
        <w:ind w:left="3240" w:hanging="360"/>
      </w:pPr>
    </w:lvl>
    <w:lvl w:ilvl="5" w:tplc="04190005">
      <w:start w:val="1"/>
      <w:numFmt w:val="decimal"/>
      <w:lvlText w:val="%6."/>
      <w:lvlJc w:val="left"/>
      <w:pPr>
        <w:tabs>
          <w:tab w:val="num" w:pos="3960"/>
        </w:tabs>
        <w:ind w:left="3960" w:hanging="360"/>
      </w:pPr>
    </w:lvl>
    <w:lvl w:ilvl="6" w:tplc="04190001">
      <w:start w:val="1"/>
      <w:numFmt w:val="decimal"/>
      <w:lvlText w:val="%7."/>
      <w:lvlJc w:val="left"/>
      <w:pPr>
        <w:tabs>
          <w:tab w:val="num" w:pos="4680"/>
        </w:tabs>
        <w:ind w:left="4680" w:hanging="360"/>
      </w:pPr>
    </w:lvl>
    <w:lvl w:ilvl="7" w:tplc="04190003">
      <w:start w:val="1"/>
      <w:numFmt w:val="decimal"/>
      <w:lvlText w:val="%8."/>
      <w:lvlJc w:val="left"/>
      <w:pPr>
        <w:tabs>
          <w:tab w:val="num" w:pos="5400"/>
        </w:tabs>
        <w:ind w:left="5400" w:hanging="360"/>
      </w:pPr>
    </w:lvl>
    <w:lvl w:ilvl="8" w:tplc="04190005">
      <w:start w:val="1"/>
      <w:numFmt w:val="decimal"/>
      <w:lvlText w:val="%9."/>
      <w:lvlJc w:val="left"/>
      <w:pPr>
        <w:tabs>
          <w:tab w:val="num" w:pos="6120"/>
        </w:tabs>
        <w:ind w:left="6120" w:hanging="360"/>
      </w:pPr>
    </w:lvl>
  </w:abstractNum>
  <w:abstractNum w:abstractNumId="5">
    <w:nsid w:val="16A1611D"/>
    <w:multiLevelType w:val="hybridMultilevel"/>
    <w:tmpl w:val="4CB29C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81E7EE0"/>
    <w:multiLevelType w:val="multilevel"/>
    <w:tmpl w:val="655E4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42336B"/>
    <w:multiLevelType w:val="hybridMultilevel"/>
    <w:tmpl w:val="5744389A"/>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nsid w:val="1C843585"/>
    <w:multiLevelType w:val="multilevel"/>
    <w:tmpl w:val="BB229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D876B49"/>
    <w:multiLevelType w:val="hybridMultilevel"/>
    <w:tmpl w:val="3254404C"/>
    <w:lvl w:ilvl="0" w:tplc="0419000F">
      <w:start w:val="1"/>
      <w:numFmt w:val="decimal"/>
      <w:lvlText w:val="%1."/>
      <w:lvlJc w:val="left"/>
      <w:pPr>
        <w:ind w:left="720" w:hanging="360"/>
      </w:pPr>
    </w:lvl>
    <w:lvl w:ilvl="1" w:tplc="2B721AA2">
      <w:start w:val="1"/>
      <w:numFmt w:val="lowerLetter"/>
      <w:lvlText w:val="%2)"/>
      <w:lvlJc w:val="left"/>
      <w:pPr>
        <w:ind w:left="2115" w:hanging="103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E6B2782"/>
    <w:multiLevelType w:val="hybridMultilevel"/>
    <w:tmpl w:val="B8867F9E"/>
    <w:lvl w:ilvl="0" w:tplc="04190001">
      <w:start w:val="1"/>
      <w:numFmt w:val="bullet"/>
      <w:lvlText w:val=""/>
      <w:lvlJc w:val="left"/>
      <w:pPr>
        <w:tabs>
          <w:tab w:val="num" w:pos="785"/>
        </w:tabs>
        <w:ind w:left="785" w:hanging="360"/>
      </w:pPr>
      <w:rPr>
        <w:rFonts w:ascii="Symbol" w:hAnsi="Symbol" w:hint="default"/>
      </w:rPr>
    </w:lvl>
    <w:lvl w:ilvl="1" w:tplc="04190003" w:tentative="1">
      <w:start w:val="1"/>
      <w:numFmt w:val="bullet"/>
      <w:lvlText w:val="o"/>
      <w:lvlJc w:val="left"/>
      <w:pPr>
        <w:tabs>
          <w:tab w:val="num" w:pos="1505"/>
        </w:tabs>
        <w:ind w:left="1505" w:hanging="360"/>
      </w:pPr>
      <w:rPr>
        <w:rFonts w:ascii="Courier New" w:hAnsi="Courier New" w:cs="Courier New" w:hint="default"/>
      </w:rPr>
    </w:lvl>
    <w:lvl w:ilvl="2" w:tplc="04190005" w:tentative="1">
      <w:start w:val="1"/>
      <w:numFmt w:val="bullet"/>
      <w:lvlText w:val=""/>
      <w:lvlJc w:val="left"/>
      <w:pPr>
        <w:tabs>
          <w:tab w:val="num" w:pos="2225"/>
        </w:tabs>
        <w:ind w:left="2225" w:hanging="360"/>
      </w:pPr>
      <w:rPr>
        <w:rFonts w:ascii="Wingdings" w:hAnsi="Wingdings" w:hint="default"/>
      </w:rPr>
    </w:lvl>
    <w:lvl w:ilvl="3" w:tplc="04190001" w:tentative="1">
      <w:start w:val="1"/>
      <w:numFmt w:val="bullet"/>
      <w:lvlText w:val=""/>
      <w:lvlJc w:val="left"/>
      <w:pPr>
        <w:tabs>
          <w:tab w:val="num" w:pos="2945"/>
        </w:tabs>
        <w:ind w:left="2945" w:hanging="360"/>
      </w:pPr>
      <w:rPr>
        <w:rFonts w:ascii="Symbol" w:hAnsi="Symbol" w:hint="default"/>
      </w:rPr>
    </w:lvl>
    <w:lvl w:ilvl="4" w:tplc="04190003" w:tentative="1">
      <w:start w:val="1"/>
      <w:numFmt w:val="bullet"/>
      <w:lvlText w:val="o"/>
      <w:lvlJc w:val="left"/>
      <w:pPr>
        <w:tabs>
          <w:tab w:val="num" w:pos="3665"/>
        </w:tabs>
        <w:ind w:left="3665" w:hanging="360"/>
      </w:pPr>
      <w:rPr>
        <w:rFonts w:ascii="Courier New" w:hAnsi="Courier New" w:cs="Courier New" w:hint="default"/>
      </w:rPr>
    </w:lvl>
    <w:lvl w:ilvl="5" w:tplc="04190005" w:tentative="1">
      <w:start w:val="1"/>
      <w:numFmt w:val="bullet"/>
      <w:lvlText w:val=""/>
      <w:lvlJc w:val="left"/>
      <w:pPr>
        <w:tabs>
          <w:tab w:val="num" w:pos="4385"/>
        </w:tabs>
        <w:ind w:left="4385" w:hanging="360"/>
      </w:pPr>
      <w:rPr>
        <w:rFonts w:ascii="Wingdings" w:hAnsi="Wingdings" w:hint="default"/>
      </w:rPr>
    </w:lvl>
    <w:lvl w:ilvl="6" w:tplc="04190001" w:tentative="1">
      <w:start w:val="1"/>
      <w:numFmt w:val="bullet"/>
      <w:lvlText w:val=""/>
      <w:lvlJc w:val="left"/>
      <w:pPr>
        <w:tabs>
          <w:tab w:val="num" w:pos="5105"/>
        </w:tabs>
        <w:ind w:left="5105" w:hanging="360"/>
      </w:pPr>
      <w:rPr>
        <w:rFonts w:ascii="Symbol" w:hAnsi="Symbol" w:hint="default"/>
      </w:rPr>
    </w:lvl>
    <w:lvl w:ilvl="7" w:tplc="04190003" w:tentative="1">
      <w:start w:val="1"/>
      <w:numFmt w:val="bullet"/>
      <w:lvlText w:val="o"/>
      <w:lvlJc w:val="left"/>
      <w:pPr>
        <w:tabs>
          <w:tab w:val="num" w:pos="5825"/>
        </w:tabs>
        <w:ind w:left="5825" w:hanging="360"/>
      </w:pPr>
      <w:rPr>
        <w:rFonts w:ascii="Courier New" w:hAnsi="Courier New" w:cs="Courier New" w:hint="default"/>
      </w:rPr>
    </w:lvl>
    <w:lvl w:ilvl="8" w:tplc="04190005" w:tentative="1">
      <w:start w:val="1"/>
      <w:numFmt w:val="bullet"/>
      <w:lvlText w:val=""/>
      <w:lvlJc w:val="left"/>
      <w:pPr>
        <w:tabs>
          <w:tab w:val="num" w:pos="6545"/>
        </w:tabs>
        <w:ind w:left="6545" w:hanging="360"/>
      </w:pPr>
      <w:rPr>
        <w:rFonts w:ascii="Wingdings" w:hAnsi="Wingdings" w:hint="default"/>
      </w:rPr>
    </w:lvl>
  </w:abstractNum>
  <w:abstractNum w:abstractNumId="11">
    <w:nsid w:val="21A44EDA"/>
    <w:multiLevelType w:val="multilevel"/>
    <w:tmpl w:val="A9FA6D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23B7978"/>
    <w:multiLevelType w:val="hybridMultilevel"/>
    <w:tmpl w:val="87925400"/>
    <w:lvl w:ilvl="0" w:tplc="F40E4486">
      <w:numFmt w:val="bullet"/>
      <w:lvlText w:val="■"/>
      <w:lvlJc w:val="left"/>
      <w:pPr>
        <w:tabs>
          <w:tab w:val="num" w:pos="0"/>
        </w:tabs>
        <w:ind w:left="0" w:firstLine="0"/>
      </w:pPr>
      <w:rPr>
        <w:rFonts w:ascii="Times New Roman" w:hAnsi="Times New Roman"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53404DF"/>
    <w:multiLevelType w:val="multilevel"/>
    <w:tmpl w:val="03401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BD5416C"/>
    <w:multiLevelType w:val="hybridMultilevel"/>
    <w:tmpl w:val="01547574"/>
    <w:lvl w:ilvl="0" w:tplc="04190001">
      <w:start w:val="1"/>
      <w:numFmt w:val="bullet"/>
      <w:lvlText w:val=""/>
      <w:lvlJc w:val="left"/>
      <w:pPr>
        <w:tabs>
          <w:tab w:val="num" w:pos="1077"/>
        </w:tabs>
        <w:ind w:left="1077" w:hanging="360"/>
      </w:pPr>
      <w:rPr>
        <w:rFonts w:ascii="Symbol" w:hAnsi="Symbol" w:hint="default"/>
      </w:rPr>
    </w:lvl>
    <w:lvl w:ilvl="1" w:tplc="04190003" w:tentative="1">
      <w:start w:val="1"/>
      <w:numFmt w:val="bullet"/>
      <w:lvlText w:val="o"/>
      <w:lvlJc w:val="left"/>
      <w:pPr>
        <w:tabs>
          <w:tab w:val="num" w:pos="1797"/>
        </w:tabs>
        <w:ind w:left="1797" w:hanging="360"/>
      </w:pPr>
      <w:rPr>
        <w:rFonts w:ascii="Courier New" w:hAnsi="Courier New" w:hint="default"/>
      </w:rPr>
    </w:lvl>
    <w:lvl w:ilvl="2" w:tplc="04190005" w:tentative="1">
      <w:start w:val="1"/>
      <w:numFmt w:val="bullet"/>
      <w:lvlText w:val=""/>
      <w:lvlJc w:val="left"/>
      <w:pPr>
        <w:tabs>
          <w:tab w:val="num" w:pos="2517"/>
        </w:tabs>
        <w:ind w:left="2517" w:hanging="360"/>
      </w:pPr>
      <w:rPr>
        <w:rFonts w:ascii="Wingdings" w:hAnsi="Wingdings" w:hint="default"/>
      </w:rPr>
    </w:lvl>
    <w:lvl w:ilvl="3" w:tplc="04190001" w:tentative="1">
      <w:start w:val="1"/>
      <w:numFmt w:val="bullet"/>
      <w:lvlText w:val=""/>
      <w:lvlJc w:val="left"/>
      <w:pPr>
        <w:tabs>
          <w:tab w:val="num" w:pos="3237"/>
        </w:tabs>
        <w:ind w:left="3237" w:hanging="360"/>
      </w:pPr>
      <w:rPr>
        <w:rFonts w:ascii="Symbol" w:hAnsi="Symbol" w:hint="default"/>
      </w:rPr>
    </w:lvl>
    <w:lvl w:ilvl="4" w:tplc="04190003" w:tentative="1">
      <w:start w:val="1"/>
      <w:numFmt w:val="bullet"/>
      <w:lvlText w:val="o"/>
      <w:lvlJc w:val="left"/>
      <w:pPr>
        <w:tabs>
          <w:tab w:val="num" w:pos="3957"/>
        </w:tabs>
        <w:ind w:left="3957" w:hanging="360"/>
      </w:pPr>
      <w:rPr>
        <w:rFonts w:ascii="Courier New" w:hAnsi="Courier New" w:hint="default"/>
      </w:rPr>
    </w:lvl>
    <w:lvl w:ilvl="5" w:tplc="04190005" w:tentative="1">
      <w:start w:val="1"/>
      <w:numFmt w:val="bullet"/>
      <w:lvlText w:val=""/>
      <w:lvlJc w:val="left"/>
      <w:pPr>
        <w:tabs>
          <w:tab w:val="num" w:pos="4677"/>
        </w:tabs>
        <w:ind w:left="4677" w:hanging="360"/>
      </w:pPr>
      <w:rPr>
        <w:rFonts w:ascii="Wingdings" w:hAnsi="Wingdings" w:hint="default"/>
      </w:rPr>
    </w:lvl>
    <w:lvl w:ilvl="6" w:tplc="04190001" w:tentative="1">
      <w:start w:val="1"/>
      <w:numFmt w:val="bullet"/>
      <w:lvlText w:val=""/>
      <w:lvlJc w:val="left"/>
      <w:pPr>
        <w:tabs>
          <w:tab w:val="num" w:pos="5397"/>
        </w:tabs>
        <w:ind w:left="5397" w:hanging="360"/>
      </w:pPr>
      <w:rPr>
        <w:rFonts w:ascii="Symbol" w:hAnsi="Symbol" w:hint="default"/>
      </w:rPr>
    </w:lvl>
    <w:lvl w:ilvl="7" w:tplc="04190003" w:tentative="1">
      <w:start w:val="1"/>
      <w:numFmt w:val="bullet"/>
      <w:lvlText w:val="o"/>
      <w:lvlJc w:val="left"/>
      <w:pPr>
        <w:tabs>
          <w:tab w:val="num" w:pos="6117"/>
        </w:tabs>
        <w:ind w:left="6117" w:hanging="360"/>
      </w:pPr>
      <w:rPr>
        <w:rFonts w:ascii="Courier New" w:hAnsi="Courier New" w:hint="default"/>
      </w:rPr>
    </w:lvl>
    <w:lvl w:ilvl="8" w:tplc="04190005" w:tentative="1">
      <w:start w:val="1"/>
      <w:numFmt w:val="bullet"/>
      <w:lvlText w:val=""/>
      <w:lvlJc w:val="left"/>
      <w:pPr>
        <w:tabs>
          <w:tab w:val="num" w:pos="6837"/>
        </w:tabs>
        <w:ind w:left="6837" w:hanging="360"/>
      </w:pPr>
      <w:rPr>
        <w:rFonts w:ascii="Wingdings" w:hAnsi="Wingdings" w:hint="default"/>
      </w:rPr>
    </w:lvl>
  </w:abstractNum>
  <w:abstractNum w:abstractNumId="15">
    <w:nsid w:val="2E7A4AF4"/>
    <w:multiLevelType w:val="hybridMultilevel"/>
    <w:tmpl w:val="51E403DE"/>
    <w:lvl w:ilvl="0" w:tplc="A246E18C">
      <w:start w:val="1"/>
      <w:numFmt w:val="bullet"/>
      <w:lvlText w:val=""/>
      <w:lvlJc w:val="left"/>
      <w:pPr>
        <w:tabs>
          <w:tab w:val="num" w:pos="720"/>
        </w:tabs>
        <w:ind w:left="720" w:firstLine="737"/>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316700DB"/>
    <w:multiLevelType w:val="hybridMultilevel"/>
    <w:tmpl w:val="121E8872"/>
    <w:lvl w:ilvl="0" w:tplc="04190001">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4B96908"/>
    <w:multiLevelType w:val="hybridMultilevel"/>
    <w:tmpl w:val="FC107DDA"/>
    <w:lvl w:ilvl="0" w:tplc="89CE3A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4FD0854"/>
    <w:multiLevelType w:val="multilevel"/>
    <w:tmpl w:val="5D864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6215372"/>
    <w:multiLevelType w:val="multilevel"/>
    <w:tmpl w:val="251C00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C403274"/>
    <w:multiLevelType w:val="hybridMultilevel"/>
    <w:tmpl w:val="ABC8AD84"/>
    <w:lvl w:ilvl="0" w:tplc="20BE5AD0">
      <w:start w:val="1"/>
      <w:numFmt w:val="bullet"/>
      <w:lvlText w:val=""/>
      <w:lvlJc w:val="left"/>
      <w:pPr>
        <w:tabs>
          <w:tab w:val="num" w:pos="1440"/>
        </w:tabs>
        <w:ind w:left="1440" w:hanging="360"/>
      </w:pPr>
      <w:rPr>
        <w:rFonts w:ascii="Webdings" w:hAnsi="Webdings" w:hint="default"/>
      </w:rPr>
    </w:lvl>
    <w:lvl w:ilvl="1" w:tplc="20BE5AD0">
      <w:start w:val="1"/>
      <w:numFmt w:val="bullet"/>
      <w:lvlText w:val=""/>
      <w:lvlJc w:val="left"/>
      <w:pPr>
        <w:tabs>
          <w:tab w:val="num" w:pos="1440"/>
        </w:tabs>
        <w:ind w:left="1440" w:hanging="360"/>
      </w:pPr>
      <w:rPr>
        <w:rFonts w:ascii="Webdings" w:hAnsi="Web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CC46F1E"/>
    <w:multiLevelType w:val="hybridMultilevel"/>
    <w:tmpl w:val="C50617A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0D60F98"/>
    <w:multiLevelType w:val="multilevel"/>
    <w:tmpl w:val="E5860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1D41954"/>
    <w:multiLevelType w:val="hybridMultilevel"/>
    <w:tmpl w:val="B58688A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4">
    <w:nsid w:val="42CC45F2"/>
    <w:multiLevelType w:val="multilevel"/>
    <w:tmpl w:val="26A61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3E44EC5"/>
    <w:multiLevelType w:val="hybridMultilevel"/>
    <w:tmpl w:val="BB22838C"/>
    <w:lvl w:ilvl="0" w:tplc="04190001">
      <w:start w:val="1"/>
      <w:numFmt w:val="bullet"/>
      <w:lvlText w:val=""/>
      <w:lvlJc w:val="left"/>
      <w:pPr>
        <w:tabs>
          <w:tab w:val="num" w:pos="1260"/>
        </w:tabs>
        <w:ind w:left="1260" w:hanging="360"/>
      </w:pPr>
      <w:rPr>
        <w:rFonts w:ascii="Symbol" w:hAnsi="Symbol" w:hint="default"/>
      </w:rPr>
    </w:lvl>
    <w:lvl w:ilvl="1" w:tplc="0419000F">
      <w:start w:val="1"/>
      <w:numFmt w:val="decimal"/>
      <w:lvlText w:val="%2."/>
      <w:lvlJc w:val="left"/>
      <w:pPr>
        <w:tabs>
          <w:tab w:val="num" w:pos="1980"/>
        </w:tabs>
        <w:ind w:left="1980" w:hanging="360"/>
      </w:pPr>
      <w:rPr>
        <w:rFonts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6">
    <w:nsid w:val="44DC6C03"/>
    <w:multiLevelType w:val="multilevel"/>
    <w:tmpl w:val="0B82B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7902A65"/>
    <w:multiLevelType w:val="multilevel"/>
    <w:tmpl w:val="61EC2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B431116"/>
    <w:multiLevelType w:val="hybridMultilevel"/>
    <w:tmpl w:val="1C84741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4BA825E3"/>
    <w:multiLevelType w:val="hybridMultilevel"/>
    <w:tmpl w:val="468A6AC8"/>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0">
    <w:nsid w:val="4D55015B"/>
    <w:multiLevelType w:val="hybridMultilevel"/>
    <w:tmpl w:val="FD148F5A"/>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164318A"/>
    <w:multiLevelType w:val="multilevel"/>
    <w:tmpl w:val="89560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40B794A"/>
    <w:multiLevelType w:val="hybridMultilevel"/>
    <w:tmpl w:val="FC107DDA"/>
    <w:lvl w:ilvl="0" w:tplc="89CE3A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58E8061E"/>
    <w:multiLevelType w:val="multilevel"/>
    <w:tmpl w:val="C2DAA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B0E7938"/>
    <w:multiLevelType w:val="hybridMultilevel"/>
    <w:tmpl w:val="4E209A30"/>
    <w:lvl w:ilvl="0" w:tplc="0419000F">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5BFA46CD"/>
    <w:multiLevelType w:val="hybridMultilevel"/>
    <w:tmpl w:val="9D74E48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6">
    <w:nsid w:val="629E2615"/>
    <w:multiLevelType w:val="hybridMultilevel"/>
    <w:tmpl w:val="4C34E4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62EE1CFF"/>
    <w:multiLevelType w:val="hybridMultilevel"/>
    <w:tmpl w:val="5328A63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64235EFF"/>
    <w:multiLevelType w:val="multilevel"/>
    <w:tmpl w:val="4EA46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62A136E"/>
    <w:multiLevelType w:val="multilevel"/>
    <w:tmpl w:val="53381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9AB0020"/>
    <w:multiLevelType w:val="multilevel"/>
    <w:tmpl w:val="1032C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27962DF"/>
    <w:multiLevelType w:val="multilevel"/>
    <w:tmpl w:val="99920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48449F5"/>
    <w:multiLevelType w:val="multilevel"/>
    <w:tmpl w:val="218C7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2"/>
  </w:num>
  <w:num w:numId="2">
    <w:abstractNumId w:val="17"/>
  </w:num>
  <w:num w:numId="3">
    <w:abstractNumId w:val="16"/>
  </w:num>
  <w:num w:numId="4">
    <w:abstractNumId w:val="27"/>
  </w:num>
  <w:num w:numId="5">
    <w:abstractNumId w:val="26"/>
  </w:num>
  <w:num w:numId="6">
    <w:abstractNumId w:val="42"/>
  </w:num>
  <w:num w:numId="7">
    <w:abstractNumId w:val="40"/>
  </w:num>
  <w:num w:numId="8">
    <w:abstractNumId w:val="41"/>
  </w:num>
  <w:num w:numId="9">
    <w:abstractNumId w:val="6"/>
  </w:num>
  <w:num w:numId="10">
    <w:abstractNumId w:val="19"/>
  </w:num>
  <w:num w:numId="11">
    <w:abstractNumId w:val="1"/>
  </w:num>
  <w:num w:numId="12">
    <w:abstractNumId w:val="11"/>
  </w:num>
  <w:num w:numId="13">
    <w:abstractNumId w:val="33"/>
  </w:num>
  <w:num w:numId="14">
    <w:abstractNumId w:val="22"/>
  </w:num>
  <w:num w:numId="15">
    <w:abstractNumId w:val="8"/>
  </w:num>
  <w:num w:numId="16">
    <w:abstractNumId w:val="31"/>
  </w:num>
  <w:num w:numId="17">
    <w:abstractNumId w:val="13"/>
  </w:num>
  <w:num w:numId="18">
    <w:abstractNumId w:val="39"/>
  </w:num>
  <w:num w:numId="19">
    <w:abstractNumId w:val="24"/>
  </w:num>
  <w:num w:numId="20">
    <w:abstractNumId w:val="18"/>
  </w:num>
  <w:num w:numId="21">
    <w:abstractNumId w:val="38"/>
  </w:num>
  <w:num w:numId="22">
    <w:abstractNumId w:val="3"/>
  </w:num>
  <w:num w:numId="23">
    <w:abstractNumId w:val="15"/>
  </w:num>
  <w:num w:numId="24">
    <w:abstractNumId w:val="12"/>
  </w:num>
  <w:num w:numId="25">
    <w:abstractNumId w:val="0"/>
  </w:num>
  <w:num w:numId="26">
    <w:abstractNumId w:val="23"/>
  </w:num>
  <w:num w:numId="27">
    <w:abstractNumId w:val="20"/>
  </w:num>
  <w:num w:numId="28">
    <w:abstractNumId w:val="10"/>
  </w:num>
  <w:num w:numId="29">
    <w:abstractNumId w:val="25"/>
  </w:num>
  <w:num w:numId="30">
    <w:abstractNumId w:val="7"/>
  </w:num>
  <w:num w:numId="31">
    <w:abstractNumId w:val="35"/>
  </w:num>
  <w:num w:numId="32">
    <w:abstractNumId w:val="29"/>
  </w:num>
  <w:num w:numId="33">
    <w:abstractNumId w:val="4"/>
  </w:num>
  <w:num w:numId="34">
    <w:abstractNumId w:val="30"/>
  </w:num>
  <w:num w:numId="35">
    <w:abstractNumId w:val="36"/>
  </w:num>
  <w:num w:numId="36">
    <w:abstractNumId w:val="21"/>
  </w:num>
  <w:num w:numId="37">
    <w:abstractNumId w:val="34"/>
  </w:num>
  <w:num w:numId="38">
    <w:abstractNumId w:val="28"/>
  </w:num>
  <w:num w:numId="39">
    <w:abstractNumId w:val="14"/>
  </w:num>
  <w:num w:numId="40">
    <w:abstractNumId w:val="2"/>
  </w:num>
  <w:num w:numId="41">
    <w:abstractNumId w:val="5"/>
  </w:num>
  <w:num w:numId="42">
    <w:abstractNumId w:val="9"/>
  </w:num>
  <w:num w:numId="43">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1C3126"/>
    <w:rsid w:val="00001AD3"/>
    <w:rsid w:val="0003180F"/>
    <w:rsid w:val="00031CC9"/>
    <w:rsid w:val="00046DAC"/>
    <w:rsid w:val="000660F4"/>
    <w:rsid w:val="00066AB2"/>
    <w:rsid w:val="00070895"/>
    <w:rsid w:val="000741F5"/>
    <w:rsid w:val="00092033"/>
    <w:rsid w:val="000930AE"/>
    <w:rsid w:val="000A0C32"/>
    <w:rsid w:val="000A74E0"/>
    <w:rsid w:val="000B2A4A"/>
    <w:rsid w:val="000B6C1F"/>
    <w:rsid w:val="000B6D5D"/>
    <w:rsid w:val="000C521D"/>
    <w:rsid w:val="000C57E4"/>
    <w:rsid w:val="000D226A"/>
    <w:rsid w:val="000D2B98"/>
    <w:rsid w:val="000E2F6D"/>
    <w:rsid w:val="000E399E"/>
    <w:rsid w:val="00107560"/>
    <w:rsid w:val="00107866"/>
    <w:rsid w:val="00107DA1"/>
    <w:rsid w:val="00120455"/>
    <w:rsid w:val="0012275D"/>
    <w:rsid w:val="00123A67"/>
    <w:rsid w:val="0012472F"/>
    <w:rsid w:val="00146CDC"/>
    <w:rsid w:val="00146EFA"/>
    <w:rsid w:val="00156B25"/>
    <w:rsid w:val="00160BE6"/>
    <w:rsid w:val="0016212E"/>
    <w:rsid w:val="00180728"/>
    <w:rsid w:val="00180FA4"/>
    <w:rsid w:val="001841B8"/>
    <w:rsid w:val="00193EA2"/>
    <w:rsid w:val="001A063D"/>
    <w:rsid w:val="001B08FA"/>
    <w:rsid w:val="001B1147"/>
    <w:rsid w:val="001B2AC1"/>
    <w:rsid w:val="001C3126"/>
    <w:rsid w:val="001D6633"/>
    <w:rsid w:val="001D690D"/>
    <w:rsid w:val="001E11B2"/>
    <w:rsid w:val="001E2EFF"/>
    <w:rsid w:val="001E36B1"/>
    <w:rsid w:val="001F1722"/>
    <w:rsid w:val="001F1D23"/>
    <w:rsid w:val="001F2849"/>
    <w:rsid w:val="001F597A"/>
    <w:rsid w:val="00204343"/>
    <w:rsid w:val="00215FB6"/>
    <w:rsid w:val="00223E92"/>
    <w:rsid w:val="002249E6"/>
    <w:rsid w:val="00226CF6"/>
    <w:rsid w:val="002305CD"/>
    <w:rsid w:val="00234CC8"/>
    <w:rsid w:val="002368D7"/>
    <w:rsid w:val="00241B02"/>
    <w:rsid w:val="00252170"/>
    <w:rsid w:val="002579F4"/>
    <w:rsid w:val="00257B0F"/>
    <w:rsid w:val="00263F5A"/>
    <w:rsid w:val="00272DDF"/>
    <w:rsid w:val="00274D92"/>
    <w:rsid w:val="002866D2"/>
    <w:rsid w:val="00287A86"/>
    <w:rsid w:val="002A068D"/>
    <w:rsid w:val="002A3346"/>
    <w:rsid w:val="002C355B"/>
    <w:rsid w:val="002C574E"/>
    <w:rsid w:val="002D7944"/>
    <w:rsid w:val="002E0BF7"/>
    <w:rsid w:val="002E5DDD"/>
    <w:rsid w:val="002F0585"/>
    <w:rsid w:val="0030148C"/>
    <w:rsid w:val="00304266"/>
    <w:rsid w:val="00305004"/>
    <w:rsid w:val="003115E0"/>
    <w:rsid w:val="003122E3"/>
    <w:rsid w:val="00317CBC"/>
    <w:rsid w:val="00325927"/>
    <w:rsid w:val="00326055"/>
    <w:rsid w:val="00330159"/>
    <w:rsid w:val="00335128"/>
    <w:rsid w:val="00352DD9"/>
    <w:rsid w:val="00357EC8"/>
    <w:rsid w:val="00370A16"/>
    <w:rsid w:val="0037142C"/>
    <w:rsid w:val="003B078E"/>
    <w:rsid w:val="003B1F72"/>
    <w:rsid w:val="003C0D37"/>
    <w:rsid w:val="003C394D"/>
    <w:rsid w:val="003C5D50"/>
    <w:rsid w:val="003C6F37"/>
    <w:rsid w:val="003D07FF"/>
    <w:rsid w:val="003E37BB"/>
    <w:rsid w:val="003E45AC"/>
    <w:rsid w:val="003E486F"/>
    <w:rsid w:val="003F0CA6"/>
    <w:rsid w:val="003F4448"/>
    <w:rsid w:val="003F6C65"/>
    <w:rsid w:val="003F7477"/>
    <w:rsid w:val="003F7999"/>
    <w:rsid w:val="003F7C64"/>
    <w:rsid w:val="004000C9"/>
    <w:rsid w:val="00405C83"/>
    <w:rsid w:val="00410993"/>
    <w:rsid w:val="00411979"/>
    <w:rsid w:val="00416F07"/>
    <w:rsid w:val="00422D87"/>
    <w:rsid w:val="00433E1F"/>
    <w:rsid w:val="00440ACD"/>
    <w:rsid w:val="00444A27"/>
    <w:rsid w:val="00445503"/>
    <w:rsid w:val="004522AB"/>
    <w:rsid w:val="00452C27"/>
    <w:rsid w:val="00454070"/>
    <w:rsid w:val="0046502E"/>
    <w:rsid w:val="00476855"/>
    <w:rsid w:val="00476F69"/>
    <w:rsid w:val="00477EDB"/>
    <w:rsid w:val="0048017D"/>
    <w:rsid w:val="00485BDE"/>
    <w:rsid w:val="00486FDB"/>
    <w:rsid w:val="0048718C"/>
    <w:rsid w:val="0049752C"/>
    <w:rsid w:val="004A6DE0"/>
    <w:rsid w:val="004B3C59"/>
    <w:rsid w:val="004B5AB8"/>
    <w:rsid w:val="004B7D0D"/>
    <w:rsid w:val="004C2F1C"/>
    <w:rsid w:val="004D4BC1"/>
    <w:rsid w:val="004E1315"/>
    <w:rsid w:val="004F29A5"/>
    <w:rsid w:val="004F3C3E"/>
    <w:rsid w:val="0050229C"/>
    <w:rsid w:val="00507FEC"/>
    <w:rsid w:val="00512306"/>
    <w:rsid w:val="00530CA8"/>
    <w:rsid w:val="00532F52"/>
    <w:rsid w:val="005343A5"/>
    <w:rsid w:val="005350CB"/>
    <w:rsid w:val="00542D82"/>
    <w:rsid w:val="005434EE"/>
    <w:rsid w:val="005452DB"/>
    <w:rsid w:val="00551817"/>
    <w:rsid w:val="005602EF"/>
    <w:rsid w:val="00563429"/>
    <w:rsid w:val="005642CB"/>
    <w:rsid w:val="0057202D"/>
    <w:rsid w:val="00574EC6"/>
    <w:rsid w:val="005777A8"/>
    <w:rsid w:val="00580205"/>
    <w:rsid w:val="00582276"/>
    <w:rsid w:val="0058234E"/>
    <w:rsid w:val="00597B7F"/>
    <w:rsid w:val="005A2110"/>
    <w:rsid w:val="005A39D6"/>
    <w:rsid w:val="005A4E5B"/>
    <w:rsid w:val="005A7365"/>
    <w:rsid w:val="005B5AD6"/>
    <w:rsid w:val="005B6EC0"/>
    <w:rsid w:val="005D178E"/>
    <w:rsid w:val="005D4055"/>
    <w:rsid w:val="005D5C6D"/>
    <w:rsid w:val="005E66DD"/>
    <w:rsid w:val="005F0287"/>
    <w:rsid w:val="005F2ACE"/>
    <w:rsid w:val="005F2E84"/>
    <w:rsid w:val="006037E3"/>
    <w:rsid w:val="00610504"/>
    <w:rsid w:val="0061206F"/>
    <w:rsid w:val="00612C58"/>
    <w:rsid w:val="00613364"/>
    <w:rsid w:val="00613D04"/>
    <w:rsid w:val="006175F9"/>
    <w:rsid w:val="006245F2"/>
    <w:rsid w:val="00630724"/>
    <w:rsid w:val="00634A02"/>
    <w:rsid w:val="00635016"/>
    <w:rsid w:val="006373C0"/>
    <w:rsid w:val="00641D76"/>
    <w:rsid w:val="00665A1A"/>
    <w:rsid w:val="006911A7"/>
    <w:rsid w:val="006926E9"/>
    <w:rsid w:val="00696CD7"/>
    <w:rsid w:val="006A63A2"/>
    <w:rsid w:val="006B19AC"/>
    <w:rsid w:val="006B3533"/>
    <w:rsid w:val="006B4D93"/>
    <w:rsid w:val="006B5BF2"/>
    <w:rsid w:val="006B71AB"/>
    <w:rsid w:val="006C5F5D"/>
    <w:rsid w:val="006C5FE7"/>
    <w:rsid w:val="006C7F0E"/>
    <w:rsid w:val="006D3969"/>
    <w:rsid w:val="006E0B4D"/>
    <w:rsid w:val="006E45C1"/>
    <w:rsid w:val="006F0419"/>
    <w:rsid w:val="006F7CD9"/>
    <w:rsid w:val="00701B75"/>
    <w:rsid w:val="007071FC"/>
    <w:rsid w:val="00707501"/>
    <w:rsid w:val="007136D5"/>
    <w:rsid w:val="00714229"/>
    <w:rsid w:val="00716643"/>
    <w:rsid w:val="007200CB"/>
    <w:rsid w:val="007247C3"/>
    <w:rsid w:val="00732D95"/>
    <w:rsid w:val="007373FF"/>
    <w:rsid w:val="00747290"/>
    <w:rsid w:val="00751C89"/>
    <w:rsid w:val="00752F14"/>
    <w:rsid w:val="00777571"/>
    <w:rsid w:val="0077787D"/>
    <w:rsid w:val="0078459E"/>
    <w:rsid w:val="00785390"/>
    <w:rsid w:val="00791249"/>
    <w:rsid w:val="00794FC5"/>
    <w:rsid w:val="00796539"/>
    <w:rsid w:val="007B2310"/>
    <w:rsid w:val="007C5368"/>
    <w:rsid w:val="007D3E3F"/>
    <w:rsid w:val="007D6CB9"/>
    <w:rsid w:val="007F3188"/>
    <w:rsid w:val="007F407F"/>
    <w:rsid w:val="007F5D62"/>
    <w:rsid w:val="008061FA"/>
    <w:rsid w:val="00830F78"/>
    <w:rsid w:val="00831B29"/>
    <w:rsid w:val="00831C7C"/>
    <w:rsid w:val="008369E0"/>
    <w:rsid w:val="0083774B"/>
    <w:rsid w:val="00843989"/>
    <w:rsid w:val="00851A0A"/>
    <w:rsid w:val="00854626"/>
    <w:rsid w:val="008866A8"/>
    <w:rsid w:val="00896D00"/>
    <w:rsid w:val="00897231"/>
    <w:rsid w:val="008A588B"/>
    <w:rsid w:val="008A7210"/>
    <w:rsid w:val="008B371F"/>
    <w:rsid w:val="008C387F"/>
    <w:rsid w:val="008C69BC"/>
    <w:rsid w:val="008D7C96"/>
    <w:rsid w:val="008D7CDC"/>
    <w:rsid w:val="008F3053"/>
    <w:rsid w:val="00904D79"/>
    <w:rsid w:val="0090758B"/>
    <w:rsid w:val="00907B6E"/>
    <w:rsid w:val="00916E97"/>
    <w:rsid w:val="009244F5"/>
    <w:rsid w:val="00925E4F"/>
    <w:rsid w:val="00925EBA"/>
    <w:rsid w:val="00926CDF"/>
    <w:rsid w:val="00947AA5"/>
    <w:rsid w:val="00956584"/>
    <w:rsid w:val="0098265A"/>
    <w:rsid w:val="00983CD4"/>
    <w:rsid w:val="0098643E"/>
    <w:rsid w:val="00993E86"/>
    <w:rsid w:val="009B0E81"/>
    <w:rsid w:val="009B4596"/>
    <w:rsid w:val="009B6037"/>
    <w:rsid w:val="009B7949"/>
    <w:rsid w:val="009C0870"/>
    <w:rsid w:val="009C2591"/>
    <w:rsid w:val="009C5C8E"/>
    <w:rsid w:val="009D693E"/>
    <w:rsid w:val="009E1C0A"/>
    <w:rsid w:val="009E5734"/>
    <w:rsid w:val="009E6335"/>
    <w:rsid w:val="009F1D95"/>
    <w:rsid w:val="009F1FCD"/>
    <w:rsid w:val="009F474F"/>
    <w:rsid w:val="009F7747"/>
    <w:rsid w:val="00A07CEA"/>
    <w:rsid w:val="00A32373"/>
    <w:rsid w:val="00A37BAD"/>
    <w:rsid w:val="00A407DE"/>
    <w:rsid w:val="00A4206D"/>
    <w:rsid w:val="00A459C7"/>
    <w:rsid w:val="00A53574"/>
    <w:rsid w:val="00A566DA"/>
    <w:rsid w:val="00A56795"/>
    <w:rsid w:val="00A663BD"/>
    <w:rsid w:val="00A82BEB"/>
    <w:rsid w:val="00A93408"/>
    <w:rsid w:val="00AB2F6F"/>
    <w:rsid w:val="00AB361A"/>
    <w:rsid w:val="00AB7DC8"/>
    <w:rsid w:val="00AC0444"/>
    <w:rsid w:val="00AC3019"/>
    <w:rsid w:val="00AC30A8"/>
    <w:rsid w:val="00AC65B2"/>
    <w:rsid w:val="00AD359A"/>
    <w:rsid w:val="00AE43CC"/>
    <w:rsid w:val="00AE455B"/>
    <w:rsid w:val="00AE5CDD"/>
    <w:rsid w:val="00AE68C7"/>
    <w:rsid w:val="00AF070A"/>
    <w:rsid w:val="00AF1C3C"/>
    <w:rsid w:val="00AF6E82"/>
    <w:rsid w:val="00B001C6"/>
    <w:rsid w:val="00B01AF3"/>
    <w:rsid w:val="00B068A2"/>
    <w:rsid w:val="00B12A59"/>
    <w:rsid w:val="00B143BD"/>
    <w:rsid w:val="00B14D4E"/>
    <w:rsid w:val="00B21010"/>
    <w:rsid w:val="00B3480C"/>
    <w:rsid w:val="00B36850"/>
    <w:rsid w:val="00B42C5F"/>
    <w:rsid w:val="00B4595E"/>
    <w:rsid w:val="00B53E62"/>
    <w:rsid w:val="00B57877"/>
    <w:rsid w:val="00B61BB6"/>
    <w:rsid w:val="00B92021"/>
    <w:rsid w:val="00BA101F"/>
    <w:rsid w:val="00BB0410"/>
    <w:rsid w:val="00BB159C"/>
    <w:rsid w:val="00BB5F73"/>
    <w:rsid w:val="00BC0210"/>
    <w:rsid w:val="00BD4958"/>
    <w:rsid w:val="00BE20BC"/>
    <w:rsid w:val="00BE694E"/>
    <w:rsid w:val="00BF0849"/>
    <w:rsid w:val="00BF2B9A"/>
    <w:rsid w:val="00BF5E49"/>
    <w:rsid w:val="00C235C0"/>
    <w:rsid w:val="00C44AC5"/>
    <w:rsid w:val="00C51CEA"/>
    <w:rsid w:val="00C52EE3"/>
    <w:rsid w:val="00C80985"/>
    <w:rsid w:val="00C8473C"/>
    <w:rsid w:val="00C92037"/>
    <w:rsid w:val="00C96C25"/>
    <w:rsid w:val="00CA0820"/>
    <w:rsid w:val="00CA2002"/>
    <w:rsid w:val="00CA2EAC"/>
    <w:rsid w:val="00CB05AD"/>
    <w:rsid w:val="00CB4F69"/>
    <w:rsid w:val="00CC755E"/>
    <w:rsid w:val="00CD4771"/>
    <w:rsid w:val="00CD67E2"/>
    <w:rsid w:val="00D00975"/>
    <w:rsid w:val="00D02260"/>
    <w:rsid w:val="00D11BC3"/>
    <w:rsid w:val="00D142B0"/>
    <w:rsid w:val="00D173F1"/>
    <w:rsid w:val="00D17D8C"/>
    <w:rsid w:val="00D315D1"/>
    <w:rsid w:val="00D31F0A"/>
    <w:rsid w:val="00D44B0E"/>
    <w:rsid w:val="00D455C1"/>
    <w:rsid w:val="00D47544"/>
    <w:rsid w:val="00D52C8A"/>
    <w:rsid w:val="00D541A4"/>
    <w:rsid w:val="00D608F8"/>
    <w:rsid w:val="00D708F6"/>
    <w:rsid w:val="00D728BD"/>
    <w:rsid w:val="00D73E71"/>
    <w:rsid w:val="00D809EC"/>
    <w:rsid w:val="00D93020"/>
    <w:rsid w:val="00DB2EF3"/>
    <w:rsid w:val="00DC34C3"/>
    <w:rsid w:val="00DC3D85"/>
    <w:rsid w:val="00DC4A3E"/>
    <w:rsid w:val="00DC59A7"/>
    <w:rsid w:val="00DC79EC"/>
    <w:rsid w:val="00DD213A"/>
    <w:rsid w:val="00DD6D83"/>
    <w:rsid w:val="00DF5282"/>
    <w:rsid w:val="00E00475"/>
    <w:rsid w:val="00E013D6"/>
    <w:rsid w:val="00E018E1"/>
    <w:rsid w:val="00E03F7F"/>
    <w:rsid w:val="00E0551B"/>
    <w:rsid w:val="00E14160"/>
    <w:rsid w:val="00E17E78"/>
    <w:rsid w:val="00E22EA4"/>
    <w:rsid w:val="00E250FA"/>
    <w:rsid w:val="00E26564"/>
    <w:rsid w:val="00E30939"/>
    <w:rsid w:val="00E426E9"/>
    <w:rsid w:val="00E42909"/>
    <w:rsid w:val="00E54ACB"/>
    <w:rsid w:val="00E6062F"/>
    <w:rsid w:val="00E63313"/>
    <w:rsid w:val="00E65555"/>
    <w:rsid w:val="00E65E76"/>
    <w:rsid w:val="00E70BBF"/>
    <w:rsid w:val="00E8092E"/>
    <w:rsid w:val="00E8617C"/>
    <w:rsid w:val="00E97216"/>
    <w:rsid w:val="00EB2705"/>
    <w:rsid w:val="00EB2D06"/>
    <w:rsid w:val="00EB5776"/>
    <w:rsid w:val="00EB737A"/>
    <w:rsid w:val="00EC0E4E"/>
    <w:rsid w:val="00EC21B8"/>
    <w:rsid w:val="00ED09E1"/>
    <w:rsid w:val="00ED4E5A"/>
    <w:rsid w:val="00ED5020"/>
    <w:rsid w:val="00ED5923"/>
    <w:rsid w:val="00EE1E53"/>
    <w:rsid w:val="00EE60CC"/>
    <w:rsid w:val="00EF37FF"/>
    <w:rsid w:val="00EF5E6B"/>
    <w:rsid w:val="00F12A66"/>
    <w:rsid w:val="00F14A8B"/>
    <w:rsid w:val="00F23FDF"/>
    <w:rsid w:val="00F265F1"/>
    <w:rsid w:val="00F401CD"/>
    <w:rsid w:val="00F40552"/>
    <w:rsid w:val="00F4540E"/>
    <w:rsid w:val="00F45438"/>
    <w:rsid w:val="00F64E75"/>
    <w:rsid w:val="00F660FA"/>
    <w:rsid w:val="00F70A14"/>
    <w:rsid w:val="00F73D4C"/>
    <w:rsid w:val="00F80B27"/>
    <w:rsid w:val="00F8366E"/>
    <w:rsid w:val="00F84E36"/>
    <w:rsid w:val="00F9074A"/>
    <w:rsid w:val="00F91DF0"/>
    <w:rsid w:val="00FA2170"/>
    <w:rsid w:val="00FD3648"/>
    <w:rsid w:val="00FD3ED5"/>
    <w:rsid w:val="00FD616E"/>
    <w:rsid w:val="00FE045C"/>
    <w:rsid w:val="00FE1032"/>
    <w:rsid w:val="00FE7730"/>
    <w:rsid w:val="00FF0015"/>
    <w:rsid w:val="00FF56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5C83"/>
    <w:pPr>
      <w:spacing w:after="0" w:line="240" w:lineRule="auto"/>
    </w:pPr>
    <w:rPr>
      <w:rFonts w:ascii="Times New Roman" w:eastAsia="Times New Roman" w:hAnsi="Times New Roman" w:cs="Times New Roman"/>
      <w:sz w:val="26"/>
      <w:szCs w:val="20"/>
      <w:lang w:eastAsia="ru-RU"/>
    </w:rPr>
  </w:style>
  <w:style w:type="paragraph" w:styleId="1">
    <w:name w:val="heading 1"/>
    <w:basedOn w:val="a"/>
    <w:next w:val="a"/>
    <w:link w:val="10"/>
    <w:qFormat/>
    <w:rsid w:val="00405C83"/>
    <w:pPr>
      <w:keepNext/>
      <w:keepLines/>
      <w:spacing w:before="480"/>
      <w:outlineLvl w:val="0"/>
    </w:pPr>
    <w:rPr>
      <w:rFonts w:ascii="Cambria" w:hAnsi="Cambria"/>
      <w:b/>
      <w:bCs/>
      <w:color w:val="365F91"/>
      <w:sz w:val="28"/>
      <w:szCs w:val="28"/>
      <w:lang w:eastAsia="en-US"/>
    </w:rPr>
  </w:style>
  <w:style w:type="paragraph" w:styleId="2">
    <w:name w:val="heading 2"/>
    <w:basedOn w:val="a"/>
    <w:next w:val="a"/>
    <w:link w:val="20"/>
    <w:uiPriority w:val="9"/>
    <w:unhideWhenUsed/>
    <w:qFormat/>
    <w:rsid w:val="00405C83"/>
    <w:pPr>
      <w:keepNext/>
      <w:keepLines/>
      <w:spacing w:before="200"/>
      <w:outlineLvl w:val="1"/>
    </w:pPr>
    <w:rPr>
      <w:rFonts w:ascii="Cambria" w:hAnsi="Cambria"/>
      <w:b/>
      <w:bCs/>
      <w:color w:val="4F81BD"/>
      <w:szCs w:val="26"/>
      <w:lang w:eastAsia="en-US"/>
    </w:rPr>
  </w:style>
  <w:style w:type="paragraph" w:styleId="3">
    <w:name w:val="heading 3"/>
    <w:basedOn w:val="a"/>
    <w:next w:val="a"/>
    <w:link w:val="30"/>
    <w:unhideWhenUsed/>
    <w:qFormat/>
    <w:rsid w:val="00405C83"/>
    <w:pPr>
      <w:keepNext/>
      <w:keepLines/>
      <w:spacing w:before="200"/>
      <w:outlineLvl w:val="2"/>
    </w:pPr>
    <w:rPr>
      <w:rFonts w:ascii="Cambria" w:hAnsi="Cambria"/>
      <w:b/>
      <w:bCs/>
      <w:color w:val="4F81BD"/>
      <w:sz w:val="22"/>
      <w:szCs w:val="22"/>
      <w:lang w:eastAsia="en-US"/>
    </w:rPr>
  </w:style>
  <w:style w:type="paragraph" w:styleId="4">
    <w:name w:val="heading 4"/>
    <w:basedOn w:val="a"/>
    <w:next w:val="a"/>
    <w:link w:val="40"/>
    <w:uiPriority w:val="9"/>
    <w:unhideWhenUsed/>
    <w:qFormat/>
    <w:rsid w:val="00405C83"/>
    <w:pPr>
      <w:keepNext/>
      <w:keepLines/>
      <w:spacing w:before="200"/>
      <w:outlineLvl w:val="3"/>
    </w:pPr>
    <w:rPr>
      <w:rFonts w:ascii="Cambria" w:hAnsi="Cambria"/>
      <w:b/>
      <w:bCs/>
      <w:i/>
      <w:iCs/>
      <w:color w:val="4F81BD"/>
      <w:sz w:val="22"/>
      <w:szCs w:val="22"/>
      <w:lang w:eastAsia="en-US"/>
    </w:rPr>
  </w:style>
  <w:style w:type="paragraph" w:styleId="5">
    <w:name w:val="heading 5"/>
    <w:basedOn w:val="a"/>
    <w:next w:val="a"/>
    <w:link w:val="50"/>
    <w:uiPriority w:val="9"/>
    <w:unhideWhenUsed/>
    <w:qFormat/>
    <w:rsid w:val="00405C83"/>
    <w:pPr>
      <w:keepNext/>
      <w:keepLines/>
      <w:spacing w:before="200"/>
      <w:outlineLvl w:val="4"/>
    </w:pPr>
    <w:rPr>
      <w:rFonts w:ascii="Cambria" w:hAnsi="Cambria"/>
      <w:color w:val="243F60"/>
      <w:sz w:val="22"/>
      <w:szCs w:val="22"/>
      <w:lang w:eastAsia="en-US"/>
    </w:rPr>
  </w:style>
  <w:style w:type="paragraph" w:styleId="6">
    <w:name w:val="heading 6"/>
    <w:basedOn w:val="a"/>
    <w:next w:val="a"/>
    <w:link w:val="60"/>
    <w:uiPriority w:val="9"/>
    <w:unhideWhenUsed/>
    <w:qFormat/>
    <w:rsid w:val="00405C83"/>
    <w:pPr>
      <w:keepNext/>
      <w:keepLines/>
      <w:spacing w:before="200"/>
      <w:outlineLvl w:val="5"/>
    </w:pPr>
    <w:rPr>
      <w:rFonts w:ascii="Cambria" w:hAnsi="Cambria"/>
      <w:i/>
      <w:iCs/>
      <w:color w:val="243F60"/>
      <w:sz w:val="22"/>
      <w:szCs w:val="22"/>
      <w:lang w:eastAsia="en-US"/>
    </w:rPr>
  </w:style>
  <w:style w:type="paragraph" w:styleId="7">
    <w:name w:val="heading 7"/>
    <w:basedOn w:val="a"/>
    <w:next w:val="a"/>
    <w:link w:val="70"/>
    <w:uiPriority w:val="9"/>
    <w:unhideWhenUsed/>
    <w:qFormat/>
    <w:rsid w:val="00405C83"/>
    <w:pPr>
      <w:keepNext/>
      <w:keepLines/>
      <w:spacing w:before="200"/>
      <w:outlineLvl w:val="6"/>
    </w:pPr>
    <w:rPr>
      <w:rFonts w:ascii="Cambria" w:hAnsi="Cambria"/>
      <w:i/>
      <w:iCs/>
      <w:color w:val="404040"/>
      <w:sz w:val="22"/>
      <w:szCs w:val="22"/>
      <w:lang w:eastAsia="en-US"/>
    </w:rPr>
  </w:style>
  <w:style w:type="paragraph" w:styleId="8">
    <w:name w:val="heading 8"/>
    <w:basedOn w:val="a"/>
    <w:next w:val="a"/>
    <w:link w:val="80"/>
    <w:uiPriority w:val="9"/>
    <w:unhideWhenUsed/>
    <w:qFormat/>
    <w:rsid w:val="00405C83"/>
    <w:pPr>
      <w:keepNext/>
      <w:keepLines/>
      <w:spacing w:before="200"/>
      <w:outlineLvl w:val="7"/>
    </w:pPr>
    <w:rPr>
      <w:rFonts w:ascii="Cambria" w:hAnsi="Cambria"/>
      <w:color w:val="404040"/>
      <w:sz w:val="20"/>
      <w:lang w:eastAsia="en-US"/>
    </w:rPr>
  </w:style>
  <w:style w:type="paragraph" w:styleId="9">
    <w:name w:val="heading 9"/>
    <w:basedOn w:val="a"/>
    <w:next w:val="a"/>
    <w:link w:val="90"/>
    <w:unhideWhenUsed/>
    <w:qFormat/>
    <w:rsid w:val="00405C83"/>
    <w:pPr>
      <w:keepNext/>
      <w:keepLines/>
      <w:spacing w:before="200"/>
      <w:outlineLvl w:val="8"/>
    </w:pPr>
    <w:rPr>
      <w:rFonts w:ascii="Cambria" w:hAnsi="Cambria"/>
      <w:i/>
      <w:iCs/>
      <w:color w:val="404040"/>
      <w:sz w:val="20"/>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05C83"/>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rsid w:val="00405C83"/>
    <w:rPr>
      <w:rFonts w:ascii="Cambria" w:eastAsia="Times New Roman" w:hAnsi="Cambria" w:cs="Times New Roman"/>
      <w:b/>
      <w:bCs/>
      <w:color w:val="4F81BD"/>
      <w:sz w:val="26"/>
      <w:szCs w:val="26"/>
    </w:rPr>
  </w:style>
  <w:style w:type="character" w:customStyle="1" w:styleId="30">
    <w:name w:val="Заголовок 3 Знак"/>
    <w:basedOn w:val="a0"/>
    <w:link w:val="3"/>
    <w:rsid w:val="00405C83"/>
    <w:rPr>
      <w:rFonts w:ascii="Cambria" w:eastAsia="Times New Roman" w:hAnsi="Cambria" w:cs="Times New Roman"/>
      <w:b/>
      <w:bCs/>
      <w:color w:val="4F81BD"/>
    </w:rPr>
  </w:style>
  <w:style w:type="character" w:customStyle="1" w:styleId="40">
    <w:name w:val="Заголовок 4 Знак"/>
    <w:basedOn w:val="a0"/>
    <w:link w:val="4"/>
    <w:uiPriority w:val="9"/>
    <w:rsid w:val="00405C83"/>
    <w:rPr>
      <w:rFonts w:ascii="Cambria" w:eastAsia="Times New Roman" w:hAnsi="Cambria" w:cs="Times New Roman"/>
      <w:b/>
      <w:bCs/>
      <w:i/>
      <w:iCs/>
      <w:color w:val="4F81BD"/>
    </w:rPr>
  </w:style>
  <w:style w:type="character" w:customStyle="1" w:styleId="50">
    <w:name w:val="Заголовок 5 Знак"/>
    <w:basedOn w:val="a0"/>
    <w:link w:val="5"/>
    <w:uiPriority w:val="9"/>
    <w:rsid w:val="00405C83"/>
    <w:rPr>
      <w:rFonts w:ascii="Cambria" w:eastAsia="Times New Roman" w:hAnsi="Cambria" w:cs="Times New Roman"/>
      <w:color w:val="243F60"/>
    </w:rPr>
  </w:style>
  <w:style w:type="character" w:customStyle="1" w:styleId="60">
    <w:name w:val="Заголовок 6 Знак"/>
    <w:basedOn w:val="a0"/>
    <w:link w:val="6"/>
    <w:uiPriority w:val="9"/>
    <w:rsid w:val="00405C83"/>
    <w:rPr>
      <w:rFonts w:ascii="Cambria" w:eastAsia="Times New Roman" w:hAnsi="Cambria" w:cs="Times New Roman"/>
      <w:i/>
      <w:iCs/>
      <w:color w:val="243F60"/>
    </w:rPr>
  </w:style>
  <w:style w:type="character" w:customStyle="1" w:styleId="70">
    <w:name w:val="Заголовок 7 Знак"/>
    <w:basedOn w:val="a0"/>
    <w:link w:val="7"/>
    <w:uiPriority w:val="9"/>
    <w:rsid w:val="00405C83"/>
    <w:rPr>
      <w:rFonts w:ascii="Cambria" w:eastAsia="Times New Roman" w:hAnsi="Cambria" w:cs="Times New Roman"/>
      <w:i/>
      <w:iCs/>
      <w:color w:val="404040"/>
    </w:rPr>
  </w:style>
  <w:style w:type="character" w:customStyle="1" w:styleId="80">
    <w:name w:val="Заголовок 8 Знак"/>
    <w:basedOn w:val="a0"/>
    <w:link w:val="8"/>
    <w:uiPriority w:val="9"/>
    <w:rsid w:val="00405C83"/>
    <w:rPr>
      <w:rFonts w:ascii="Cambria" w:eastAsia="Times New Roman" w:hAnsi="Cambria" w:cs="Times New Roman"/>
      <w:color w:val="404040"/>
      <w:sz w:val="20"/>
      <w:szCs w:val="20"/>
    </w:rPr>
  </w:style>
  <w:style w:type="character" w:customStyle="1" w:styleId="90">
    <w:name w:val="Заголовок 9 Знак"/>
    <w:basedOn w:val="a0"/>
    <w:link w:val="9"/>
    <w:rsid w:val="00405C83"/>
    <w:rPr>
      <w:rFonts w:ascii="Cambria" w:eastAsia="Times New Roman" w:hAnsi="Cambria" w:cs="Times New Roman"/>
      <w:i/>
      <w:iCs/>
      <w:color w:val="404040"/>
      <w:sz w:val="20"/>
      <w:szCs w:val="20"/>
    </w:rPr>
  </w:style>
  <w:style w:type="paragraph" w:styleId="21">
    <w:name w:val="Body Text Indent 2"/>
    <w:basedOn w:val="a"/>
    <w:link w:val="22"/>
    <w:rsid w:val="00405C83"/>
    <w:pPr>
      <w:ind w:firstLine="709"/>
      <w:jc w:val="both"/>
    </w:pPr>
  </w:style>
  <w:style w:type="character" w:customStyle="1" w:styleId="22">
    <w:name w:val="Основной текст с отступом 2 Знак"/>
    <w:basedOn w:val="a0"/>
    <w:link w:val="21"/>
    <w:rsid w:val="00405C83"/>
    <w:rPr>
      <w:rFonts w:ascii="Times New Roman" w:eastAsia="Times New Roman" w:hAnsi="Times New Roman" w:cs="Times New Roman"/>
      <w:sz w:val="26"/>
      <w:szCs w:val="20"/>
      <w:lang w:eastAsia="ru-RU"/>
    </w:rPr>
  </w:style>
  <w:style w:type="paragraph" w:styleId="a3">
    <w:name w:val="header"/>
    <w:basedOn w:val="a"/>
    <w:link w:val="a4"/>
    <w:uiPriority w:val="99"/>
    <w:unhideWhenUsed/>
    <w:rsid w:val="00405C83"/>
    <w:pPr>
      <w:tabs>
        <w:tab w:val="center" w:pos="4677"/>
        <w:tab w:val="right" w:pos="9355"/>
      </w:tabs>
    </w:pPr>
  </w:style>
  <w:style w:type="character" w:customStyle="1" w:styleId="a4">
    <w:name w:val="Верхний колонтитул Знак"/>
    <w:basedOn w:val="a0"/>
    <w:link w:val="a3"/>
    <w:uiPriority w:val="99"/>
    <w:rsid w:val="00405C83"/>
    <w:rPr>
      <w:rFonts w:ascii="Times New Roman" w:eastAsia="Times New Roman" w:hAnsi="Times New Roman" w:cs="Times New Roman"/>
      <w:sz w:val="26"/>
      <w:szCs w:val="20"/>
      <w:lang w:eastAsia="ru-RU"/>
    </w:rPr>
  </w:style>
  <w:style w:type="paragraph" w:customStyle="1" w:styleId="210">
    <w:name w:val="Основной текст с отступом 21"/>
    <w:basedOn w:val="a"/>
    <w:rsid w:val="00405C83"/>
    <w:pPr>
      <w:overflowPunct w:val="0"/>
      <w:autoSpaceDE w:val="0"/>
      <w:autoSpaceDN w:val="0"/>
      <w:adjustRightInd w:val="0"/>
      <w:spacing w:line="360" w:lineRule="auto"/>
      <w:ind w:firstLine="709"/>
      <w:jc w:val="both"/>
      <w:textAlignment w:val="baseline"/>
    </w:pPr>
    <w:rPr>
      <w:sz w:val="28"/>
    </w:rPr>
  </w:style>
  <w:style w:type="paragraph" w:customStyle="1" w:styleId="Style2">
    <w:name w:val="Style2"/>
    <w:basedOn w:val="a"/>
    <w:rsid w:val="00405C83"/>
    <w:pPr>
      <w:widowControl w:val="0"/>
      <w:autoSpaceDE w:val="0"/>
      <w:autoSpaceDN w:val="0"/>
      <w:adjustRightInd w:val="0"/>
      <w:spacing w:line="483" w:lineRule="exact"/>
      <w:ind w:firstLine="533"/>
      <w:jc w:val="both"/>
    </w:pPr>
    <w:rPr>
      <w:sz w:val="24"/>
      <w:szCs w:val="24"/>
    </w:rPr>
  </w:style>
  <w:style w:type="character" w:customStyle="1" w:styleId="FontStyle12">
    <w:name w:val="Font Style12"/>
    <w:basedOn w:val="a0"/>
    <w:uiPriority w:val="99"/>
    <w:rsid w:val="00405C83"/>
    <w:rPr>
      <w:rFonts w:ascii="Times New Roman" w:hAnsi="Times New Roman" w:cs="Times New Roman"/>
      <w:sz w:val="26"/>
      <w:szCs w:val="26"/>
    </w:rPr>
  </w:style>
  <w:style w:type="paragraph" w:styleId="a5">
    <w:name w:val="Normal (Web)"/>
    <w:aliases w:val="Обычный (Web),Обычный (веб)1,Обычный (веб) Знак1,Обычный (веб) Знак Знак,Обычный (веб) Знак2 Знак,Обычный (веб) Знак Знак1 Знак,Обычный (веб) Знак1 Знак Знак1,Обычный (веб) Знак Знак Знак Знак,Знак4 Зн"/>
    <w:basedOn w:val="a"/>
    <w:link w:val="a6"/>
    <w:rsid w:val="00405C83"/>
    <w:pPr>
      <w:spacing w:before="100" w:beforeAutospacing="1" w:after="100" w:afterAutospacing="1"/>
    </w:pPr>
    <w:rPr>
      <w:sz w:val="24"/>
      <w:szCs w:val="24"/>
    </w:rPr>
  </w:style>
  <w:style w:type="character" w:customStyle="1" w:styleId="a6">
    <w:name w:val="Обычный (веб) Знак"/>
    <w:aliases w:val="Обычный (Web) Знак,Обычный (веб)1 Знак,Обычный (веб) Знак1 Знак,Обычный (веб) Знак Знак Знак,Обычный (веб) Знак2 Знак Знак,Обычный (веб) Знак Знак1 Знак Знак,Обычный (веб) Знак1 Знак Знак1 Знак,Обычный (веб) Знак Знак Знак Знак Знак"/>
    <w:basedOn w:val="a0"/>
    <w:link w:val="a5"/>
    <w:rsid w:val="00405C83"/>
    <w:rPr>
      <w:rFonts w:ascii="Times New Roman" w:eastAsia="Times New Roman" w:hAnsi="Times New Roman" w:cs="Times New Roman"/>
      <w:sz w:val="24"/>
      <w:szCs w:val="24"/>
      <w:lang w:eastAsia="ru-RU"/>
    </w:rPr>
  </w:style>
  <w:style w:type="character" w:customStyle="1" w:styleId="a7">
    <w:name w:val="Основной текст_"/>
    <w:basedOn w:val="a0"/>
    <w:link w:val="23"/>
    <w:rsid w:val="00405C83"/>
    <w:rPr>
      <w:rFonts w:eastAsia="Times New Roman"/>
      <w:sz w:val="26"/>
      <w:szCs w:val="26"/>
      <w:shd w:val="clear" w:color="auto" w:fill="FFFFFF"/>
    </w:rPr>
  </w:style>
  <w:style w:type="paragraph" w:customStyle="1" w:styleId="23">
    <w:name w:val="Основной текст2"/>
    <w:basedOn w:val="a"/>
    <w:link w:val="a7"/>
    <w:rsid w:val="00405C83"/>
    <w:pPr>
      <w:widowControl w:val="0"/>
      <w:shd w:val="clear" w:color="auto" w:fill="FFFFFF"/>
      <w:spacing w:before="540" w:line="317" w:lineRule="exact"/>
    </w:pPr>
    <w:rPr>
      <w:rFonts w:asciiTheme="minorHAnsi" w:hAnsiTheme="minorHAnsi" w:cstheme="minorBidi"/>
      <w:szCs w:val="26"/>
      <w:lang w:eastAsia="en-US"/>
    </w:rPr>
  </w:style>
  <w:style w:type="paragraph" w:customStyle="1" w:styleId="11">
    <w:name w:val="Стиль1"/>
    <w:basedOn w:val="a"/>
    <w:autoRedefine/>
    <w:rsid w:val="00405C83"/>
    <w:pPr>
      <w:spacing w:line="276" w:lineRule="auto"/>
      <w:ind w:firstLine="709"/>
      <w:jc w:val="both"/>
    </w:pPr>
    <w:rPr>
      <w:sz w:val="28"/>
      <w:szCs w:val="28"/>
    </w:rPr>
  </w:style>
  <w:style w:type="paragraph" w:styleId="a8">
    <w:name w:val="Body Text Indent"/>
    <w:aliases w:val="Основной текст 1,Нумерованный список !!"/>
    <w:basedOn w:val="a"/>
    <w:link w:val="a9"/>
    <w:unhideWhenUsed/>
    <w:rsid w:val="00405C83"/>
    <w:pPr>
      <w:spacing w:after="120"/>
      <w:ind w:left="283"/>
    </w:pPr>
  </w:style>
  <w:style w:type="character" w:customStyle="1" w:styleId="a9">
    <w:name w:val="Основной текст с отступом Знак"/>
    <w:aliases w:val="Основной текст 1 Знак,Нумерованный список !! Знак"/>
    <w:basedOn w:val="a0"/>
    <w:link w:val="a8"/>
    <w:rsid w:val="00405C83"/>
    <w:rPr>
      <w:rFonts w:ascii="Times New Roman" w:eastAsia="Times New Roman" w:hAnsi="Times New Roman" w:cs="Times New Roman"/>
      <w:sz w:val="26"/>
      <w:szCs w:val="20"/>
      <w:lang w:eastAsia="ru-RU"/>
    </w:rPr>
  </w:style>
  <w:style w:type="paragraph" w:styleId="aa">
    <w:name w:val="Normal Indent"/>
    <w:basedOn w:val="a"/>
    <w:rsid w:val="00405C83"/>
    <w:pPr>
      <w:spacing w:line="360" w:lineRule="auto"/>
      <w:ind w:firstLine="624"/>
      <w:jc w:val="both"/>
    </w:pPr>
    <w:rPr>
      <w:sz w:val="28"/>
      <w:lang w:eastAsia="en-US"/>
    </w:rPr>
  </w:style>
  <w:style w:type="paragraph" w:styleId="ab">
    <w:name w:val="No Spacing"/>
    <w:uiPriority w:val="1"/>
    <w:qFormat/>
    <w:rsid w:val="00405C83"/>
    <w:pPr>
      <w:spacing w:after="0" w:line="240" w:lineRule="auto"/>
    </w:pPr>
    <w:rPr>
      <w:rFonts w:ascii="Calibri" w:eastAsia="Calibri" w:hAnsi="Calibri" w:cs="Times New Roman"/>
    </w:rPr>
  </w:style>
  <w:style w:type="paragraph" w:styleId="ac">
    <w:name w:val="List Paragraph"/>
    <w:basedOn w:val="a"/>
    <w:link w:val="ad"/>
    <w:uiPriority w:val="34"/>
    <w:qFormat/>
    <w:rsid w:val="00405C83"/>
    <w:pPr>
      <w:ind w:left="720"/>
      <w:contextualSpacing/>
    </w:pPr>
    <w:rPr>
      <w:sz w:val="24"/>
      <w:szCs w:val="24"/>
    </w:rPr>
  </w:style>
  <w:style w:type="character" w:customStyle="1" w:styleId="ad">
    <w:name w:val="Абзац списка Знак"/>
    <w:link w:val="ac"/>
    <w:uiPriority w:val="34"/>
    <w:locked/>
    <w:rsid w:val="00405C83"/>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405C83"/>
    <w:pPr>
      <w:autoSpaceDE w:val="0"/>
      <w:autoSpaceDN w:val="0"/>
      <w:adjustRightInd w:val="0"/>
      <w:spacing w:after="0" w:line="240" w:lineRule="auto"/>
    </w:pPr>
    <w:rPr>
      <w:rFonts w:ascii="Calibri" w:eastAsia="Calibri" w:hAnsi="Calibri" w:cs="Calibri"/>
      <w:sz w:val="28"/>
      <w:szCs w:val="28"/>
    </w:rPr>
  </w:style>
  <w:style w:type="character" w:customStyle="1" w:styleId="ConsPlusNormal0">
    <w:name w:val="ConsPlusNormal Знак"/>
    <w:link w:val="ConsPlusNormal"/>
    <w:locked/>
    <w:rsid w:val="00405C83"/>
    <w:rPr>
      <w:rFonts w:ascii="Calibri" w:eastAsia="Calibri" w:hAnsi="Calibri" w:cs="Calibri"/>
      <w:sz w:val="28"/>
      <w:szCs w:val="28"/>
    </w:rPr>
  </w:style>
  <w:style w:type="paragraph" w:customStyle="1" w:styleId="Style1">
    <w:name w:val="Style1"/>
    <w:basedOn w:val="a"/>
    <w:rsid w:val="00405C83"/>
    <w:pPr>
      <w:widowControl w:val="0"/>
      <w:autoSpaceDE w:val="0"/>
      <w:autoSpaceDN w:val="0"/>
      <w:adjustRightInd w:val="0"/>
      <w:spacing w:line="485" w:lineRule="exact"/>
      <w:ind w:firstLine="672"/>
      <w:jc w:val="both"/>
    </w:pPr>
    <w:rPr>
      <w:sz w:val="24"/>
      <w:szCs w:val="24"/>
    </w:rPr>
  </w:style>
  <w:style w:type="paragraph" w:customStyle="1" w:styleId="12">
    <w:name w:val="Без интервала1"/>
    <w:rsid w:val="00405C83"/>
    <w:pPr>
      <w:spacing w:after="0" w:line="240" w:lineRule="auto"/>
      <w:jc w:val="both"/>
    </w:pPr>
    <w:rPr>
      <w:rFonts w:ascii="Times New Roman" w:eastAsia="Times New Roman" w:hAnsi="Times New Roman" w:cs="Times New Roman"/>
      <w:sz w:val="28"/>
    </w:rPr>
  </w:style>
  <w:style w:type="paragraph" w:customStyle="1" w:styleId="13">
    <w:name w:val="Абзац списка1"/>
    <w:basedOn w:val="a"/>
    <w:rsid w:val="00405C83"/>
    <w:pPr>
      <w:suppressAutoHyphens/>
      <w:overflowPunct w:val="0"/>
      <w:autoSpaceDE w:val="0"/>
      <w:autoSpaceDN w:val="0"/>
      <w:adjustRightInd w:val="0"/>
      <w:spacing w:after="200" w:line="276" w:lineRule="auto"/>
      <w:ind w:left="720"/>
      <w:contextualSpacing/>
      <w:textAlignment w:val="baseline"/>
    </w:pPr>
    <w:rPr>
      <w:rFonts w:ascii="Calibri" w:eastAsia="Calibri" w:hAnsi="Calibri"/>
      <w:kern w:val="1"/>
      <w:sz w:val="22"/>
    </w:rPr>
  </w:style>
  <w:style w:type="paragraph" w:customStyle="1" w:styleId="24">
    <w:name w:val="Без интервала2"/>
    <w:rsid w:val="00405C83"/>
    <w:pPr>
      <w:spacing w:after="0" w:line="240" w:lineRule="auto"/>
      <w:jc w:val="both"/>
    </w:pPr>
    <w:rPr>
      <w:rFonts w:ascii="Times New Roman" w:eastAsia="Times New Roman" w:hAnsi="Times New Roman" w:cs="Times New Roman"/>
      <w:sz w:val="28"/>
    </w:rPr>
  </w:style>
  <w:style w:type="paragraph" w:customStyle="1" w:styleId="ConsTitle">
    <w:name w:val="ConsTitle"/>
    <w:rsid w:val="00405C83"/>
    <w:pPr>
      <w:autoSpaceDE w:val="0"/>
      <w:autoSpaceDN w:val="0"/>
      <w:adjustRightInd w:val="0"/>
      <w:spacing w:after="0" w:line="240" w:lineRule="auto"/>
      <w:ind w:right="19772"/>
    </w:pPr>
    <w:rPr>
      <w:rFonts w:ascii="Arial" w:eastAsia="Times New Roman" w:hAnsi="Arial" w:cs="Arial"/>
      <w:b/>
      <w:bCs/>
      <w:sz w:val="16"/>
      <w:szCs w:val="16"/>
      <w:lang w:eastAsia="ru-RU"/>
    </w:rPr>
  </w:style>
  <w:style w:type="character" w:customStyle="1" w:styleId="FontStyle11">
    <w:name w:val="Font Style11"/>
    <w:basedOn w:val="a0"/>
    <w:uiPriority w:val="99"/>
    <w:rsid w:val="00405C83"/>
    <w:rPr>
      <w:rFonts w:ascii="Times New Roman" w:hAnsi="Times New Roman" w:cs="Times New Roman"/>
      <w:sz w:val="26"/>
      <w:szCs w:val="26"/>
    </w:rPr>
  </w:style>
  <w:style w:type="character" w:customStyle="1" w:styleId="ae">
    <w:name w:val="Нижний колонтитул Знак"/>
    <w:basedOn w:val="a0"/>
    <w:link w:val="af"/>
    <w:rsid w:val="00405C83"/>
  </w:style>
  <w:style w:type="paragraph" w:styleId="af">
    <w:name w:val="footer"/>
    <w:basedOn w:val="a"/>
    <w:link w:val="ae"/>
    <w:unhideWhenUsed/>
    <w:rsid w:val="00405C83"/>
    <w:pPr>
      <w:tabs>
        <w:tab w:val="center" w:pos="4677"/>
        <w:tab w:val="right" w:pos="9355"/>
      </w:tabs>
    </w:pPr>
    <w:rPr>
      <w:rFonts w:asciiTheme="minorHAnsi" w:eastAsiaTheme="minorHAnsi" w:hAnsiTheme="minorHAnsi" w:cstheme="minorBidi"/>
      <w:sz w:val="22"/>
      <w:szCs w:val="22"/>
      <w:lang w:eastAsia="en-US"/>
    </w:rPr>
  </w:style>
  <w:style w:type="character" w:customStyle="1" w:styleId="14">
    <w:name w:val="Нижний колонтитул Знак1"/>
    <w:basedOn w:val="a0"/>
    <w:uiPriority w:val="99"/>
    <w:semiHidden/>
    <w:rsid w:val="00405C83"/>
    <w:rPr>
      <w:rFonts w:ascii="Times New Roman" w:eastAsia="Times New Roman" w:hAnsi="Times New Roman" w:cs="Times New Roman"/>
      <w:sz w:val="26"/>
      <w:szCs w:val="20"/>
      <w:lang w:eastAsia="ru-RU"/>
    </w:rPr>
  </w:style>
  <w:style w:type="character" w:customStyle="1" w:styleId="Bodytext">
    <w:name w:val="Body text_"/>
    <w:link w:val="15"/>
    <w:rsid w:val="00405C83"/>
    <w:rPr>
      <w:rFonts w:ascii="Times New Roman" w:eastAsia="Times New Roman" w:hAnsi="Times New Roman"/>
      <w:sz w:val="27"/>
      <w:szCs w:val="27"/>
      <w:shd w:val="clear" w:color="auto" w:fill="FFFFFF"/>
    </w:rPr>
  </w:style>
  <w:style w:type="paragraph" w:customStyle="1" w:styleId="15">
    <w:name w:val="Основной текст1"/>
    <w:basedOn w:val="a"/>
    <w:link w:val="Bodytext"/>
    <w:rsid w:val="00405C83"/>
    <w:pPr>
      <w:shd w:val="clear" w:color="auto" w:fill="FFFFFF"/>
      <w:spacing w:before="240" w:line="320" w:lineRule="exact"/>
      <w:jc w:val="both"/>
    </w:pPr>
    <w:rPr>
      <w:rFonts w:cstheme="minorBidi"/>
      <w:sz w:val="27"/>
      <w:szCs w:val="27"/>
      <w:lang w:eastAsia="en-US"/>
    </w:rPr>
  </w:style>
  <w:style w:type="paragraph" w:customStyle="1" w:styleId="af0">
    <w:name w:val="Абзац"/>
    <w:basedOn w:val="a"/>
    <w:rsid w:val="00405C83"/>
    <w:pPr>
      <w:overflowPunct w:val="0"/>
      <w:autoSpaceDE w:val="0"/>
      <w:autoSpaceDN w:val="0"/>
      <w:adjustRightInd w:val="0"/>
      <w:spacing w:before="120"/>
      <w:ind w:firstLine="851"/>
      <w:jc w:val="both"/>
    </w:pPr>
  </w:style>
  <w:style w:type="paragraph" w:customStyle="1" w:styleId="Style3">
    <w:name w:val="Style3"/>
    <w:basedOn w:val="a"/>
    <w:uiPriority w:val="99"/>
    <w:rsid w:val="00405C83"/>
    <w:pPr>
      <w:widowControl w:val="0"/>
      <w:autoSpaceDE w:val="0"/>
      <w:autoSpaceDN w:val="0"/>
      <w:adjustRightInd w:val="0"/>
      <w:spacing w:line="321" w:lineRule="exact"/>
      <w:ind w:firstLine="696"/>
      <w:jc w:val="both"/>
    </w:pPr>
    <w:rPr>
      <w:sz w:val="24"/>
      <w:szCs w:val="24"/>
    </w:rPr>
  </w:style>
  <w:style w:type="paragraph" w:styleId="af1">
    <w:name w:val="Balloon Text"/>
    <w:basedOn w:val="a"/>
    <w:link w:val="af2"/>
    <w:unhideWhenUsed/>
    <w:rsid w:val="00405C83"/>
    <w:rPr>
      <w:rFonts w:ascii="Tahoma" w:eastAsia="Calibri" w:hAnsi="Tahoma" w:cs="Tahoma"/>
      <w:sz w:val="16"/>
      <w:szCs w:val="16"/>
      <w:lang w:eastAsia="en-US"/>
    </w:rPr>
  </w:style>
  <w:style w:type="character" w:customStyle="1" w:styleId="af2">
    <w:name w:val="Текст выноски Знак"/>
    <w:basedOn w:val="a0"/>
    <w:link w:val="af1"/>
    <w:rsid w:val="00405C83"/>
    <w:rPr>
      <w:rFonts w:ascii="Tahoma" w:eastAsia="Calibri" w:hAnsi="Tahoma" w:cs="Tahoma"/>
      <w:sz w:val="16"/>
      <w:szCs w:val="16"/>
    </w:rPr>
  </w:style>
  <w:style w:type="paragraph" w:customStyle="1" w:styleId="ConsNormal">
    <w:name w:val="ConsNormal"/>
    <w:rsid w:val="00405C83"/>
    <w:pPr>
      <w:widowControl w:val="0"/>
      <w:autoSpaceDE w:val="0"/>
      <w:autoSpaceDN w:val="0"/>
      <w:adjustRightInd w:val="0"/>
      <w:spacing w:after="0" w:line="240" w:lineRule="auto"/>
      <w:ind w:firstLine="720"/>
    </w:pPr>
    <w:rPr>
      <w:rFonts w:ascii="Arial" w:eastAsia="Times New Roman" w:hAnsi="Arial" w:cs="Arial"/>
      <w:sz w:val="28"/>
      <w:szCs w:val="28"/>
      <w:lang w:eastAsia="ru-RU"/>
    </w:rPr>
  </w:style>
  <w:style w:type="character" w:customStyle="1" w:styleId="25">
    <w:name w:val="Основной текст (2)_"/>
    <w:basedOn w:val="a0"/>
    <w:link w:val="26"/>
    <w:rsid w:val="00405C83"/>
    <w:rPr>
      <w:rFonts w:ascii="Times New Roman" w:eastAsia="Times New Roman" w:hAnsi="Times New Roman"/>
      <w:sz w:val="26"/>
      <w:szCs w:val="26"/>
      <w:shd w:val="clear" w:color="auto" w:fill="FFFFFF"/>
    </w:rPr>
  </w:style>
  <w:style w:type="paragraph" w:customStyle="1" w:styleId="26">
    <w:name w:val="Основной текст (2)"/>
    <w:basedOn w:val="a"/>
    <w:link w:val="25"/>
    <w:rsid w:val="00405C83"/>
    <w:pPr>
      <w:widowControl w:val="0"/>
      <w:shd w:val="clear" w:color="auto" w:fill="FFFFFF"/>
      <w:spacing w:line="302" w:lineRule="exact"/>
      <w:ind w:hanging="1540"/>
      <w:jc w:val="both"/>
    </w:pPr>
    <w:rPr>
      <w:rFonts w:cstheme="minorBidi"/>
      <w:szCs w:val="26"/>
      <w:lang w:eastAsia="en-US"/>
    </w:rPr>
  </w:style>
  <w:style w:type="character" w:customStyle="1" w:styleId="71">
    <w:name w:val="Основной текст (7)_"/>
    <w:link w:val="72"/>
    <w:uiPriority w:val="99"/>
    <w:rsid w:val="00405C83"/>
    <w:rPr>
      <w:rFonts w:ascii="Times New Roman" w:eastAsia="Times New Roman" w:hAnsi="Times New Roman"/>
      <w:shd w:val="clear" w:color="auto" w:fill="FFFFFF"/>
    </w:rPr>
  </w:style>
  <w:style w:type="paragraph" w:customStyle="1" w:styleId="72">
    <w:name w:val="Основной текст (7)"/>
    <w:basedOn w:val="a"/>
    <w:link w:val="71"/>
    <w:uiPriority w:val="99"/>
    <w:rsid w:val="00405C83"/>
    <w:pPr>
      <w:shd w:val="clear" w:color="auto" w:fill="FFFFFF"/>
      <w:spacing w:line="277" w:lineRule="exact"/>
      <w:ind w:hanging="320"/>
    </w:pPr>
    <w:rPr>
      <w:rFonts w:cstheme="minorBidi"/>
      <w:sz w:val="22"/>
      <w:szCs w:val="22"/>
      <w:lang w:eastAsia="en-US"/>
    </w:rPr>
  </w:style>
  <w:style w:type="character" w:customStyle="1" w:styleId="FontStyle29">
    <w:name w:val="Font Style29"/>
    <w:basedOn w:val="a0"/>
    <w:rsid w:val="00405C83"/>
    <w:rPr>
      <w:rFonts w:ascii="Times New Roman" w:hAnsi="Times New Roman" w:cs="Times New Roman" w:hint="default"/>
      <w:b/>
      <w:bCs/>
      <w:sz w:val="28"/>
      <w:szCs w:val="28"/>
    </w:rPr>
  </w:style>
  <w:style w:type="paragraph" w:styleId="af3">
    <w:name w:val="Body Text"/>
    <w:basedOn w:val="a"/>
    <w:link w:val="af4"/>
    <w:unhideWhenUsed/>
    <w:rsid w:val="00405C83"/>
    <w:pPr>
      <w:spacing w:after="120"/>
    </w:pPr>
  </w:style>
  <w:style w:type="character" w:customStyle="1" w:styleId="af4">
    <w:name w:val="Основной текст Знак"/>
    <w:basedOn w:val="a0"/>
    <w:link w:val="af3"/>
    <w:rsid w:val="00405C83"/>
    <w:rPr>
      <w:rFonts w:ascii="Times New Roman" w:eastAsia="Times New Roman" w:hAnsi="Times New Roman" w:cs="Times New Roman"/>
      <w:sz w:val="26"/>
      <w:szCs w:val="20"/>
      <w:lang w:eastAsia="ru-RU"/>
    </w:rPr>
  </w:style>
  <w:style w:type="character" w:customStyle="1" w:styleId="FontStyle19">
    <w:name w:val="Font Style19"/>
    <w:basedOn w:val="a0"/>
    <w:uiPriority w:val="99"/>
    <w:rsid w:val="00405C83"/>
    <w:rPr>
      <w:rFonts w:ascii="Times New Roman" w:hAnsi="Times New Roman" w:cs="Times New Roman"/>
      <w:sz w:val="26"/>
      <w:szCs w:val="26"/>
    </w:rPr>
  </w:style>
  <w:style w:type="paragraph" w:customStyle="1" w:styleId="Style7">
    <w:name w:val="Style7"/>
    <w:basedOn w:val="a"/>
    <w:uiPriority w:val="99"/>
    <w:rsid w:val="00405C83"/>
    <w:pPr>
      <w:widowControl w:val="0"/>
      <w:autoSpaceDE w:val="0"/>
      <w:autoSpaceDN w:val="0"/>
      <w:adjustRightInd w:val="0"/>
      <w:spacing w:line="424" w:lineRule="exact"/>
      <w:ind w:firstLine="701"/>
      <w:jc w:val="both"/>
    </w:pPr>
    <w:rPr>
      <w:rFonts w:eastAsiaTheme="minorEastAsia"/>
      <w:sz w:val="24"/>
      <w:szCs w:val="24"/>
    </w:rPr>
  </w:style>
  <w:style w:type="character" w:customStyle="1" w:styleId="27">
    <w:name w:val="Основной текст 2 Знак"/>
    <w:basedOn w:val="a0"/>
    <w:link w:val="28"/>
    <w:rsid w:val="00405C83"/>
    <w:rPr>
      <w:rFonts w:ascii="Times New Roman" w:eastAsia="Times New Roman" w:hAnsi="Times New Roman" w:cs="Times New Roman"/>
      <w:sz w:val="28"/>
      <w:szCs w:val="28"/>
      <w:lang w:eastAsia="ru-RU"/>
    </w:rPr>
  </w:style>
  <w:style w:type="paragraph" w:styleId="28">
    <w:name w:val="Body Text 2"/>
    <w:basedOn w:val="a"/>
    <w:link w:val="27"/>
    <w:rsid w:val="00405C83"/>
    <w:pPr>
      <w:spacing w:after="120" w:line="480" w:lineRule="auto"/>
    </w:pPr>
    <w:rPr>
      <w:sz w:val="28"/>
      <w:szCs w:val="28"/>
    </w:rPr>
  </w:style>
  <w:style w:type="character" w:customStyle="1" w:styleId="af5">
    <w:name w:val="Текст Знак"/>
    <w:basedOn w:val="a0"/>
    <w:link w:val="af6"/>
    <w:rsid w:val="00405C83"/>
    <w:rPr>
      <w:rFonts w:ascii="Consolas" w:eastAsia="Times New Roman" w:hAnsi="Consolas" w:cs="Times New Roman"/>
      <w:sz w:val="21"/>
      <w:szCs w:val="21"/>
    </w:rPr>
  </w:style>
  <w:style w:type="paragraph" w:styleId="af6">
    <w:name w:val="Plain Text"/>
    <w:basedOn w:val="a"/>
    <w:link w:val="af5"/>
    <w:rsid w:val="00405C83"/>
    <w:rPr>
      <w:rFonts w:ascii="Consolas" w:hAnsi="Consolas"/>
      <w:sz w:val="21"/>
      <w:szCs w:val="21"/>
      <w:lang w:eastAsia="en-US"/>
    </w:rPr>
  </w:style>
  <w:style w:type="character" w:customStyle="1" w:styleId="31">
    <w:name w:val="Основной текст с отступом 3 Знак"/>
    <w:basedOn w:val="a0"/>
    <w:link w:val="32"/>
    <w:rsid w:val="00405C83"/>
    <w:rPr>
      <w:rFonts w:ascii="Times New Roman" w:eastAsia="Times New Roman" w:hAnsi="Times New Roman" w:cs="Times New Roman"/>
      <w:sz w:val="16"/>
      <w:szCs w:val="16"/>
      <w:lang w:eastAsia="ru-RU"/>
    </w:rPr>
  </w:style>
  <w:style w:type="paragraph" w:styleId="32">
    <w:name w:val="Body Text Indent 3"/>
    <w:basedOn w:val="a"/>
    <w:link w:val="31"/>
    <w:rsid w:val="00405C83"/>
    <w:pPr>
      <w:spacing w:after="120"/>
      <w:ind w:left="283"/>
    </w:pPr>
    <w:rPr>
      <w:sz w:val="16"/>
      <w:szCs w:val="16"/>
    </w:rPr>
  </w:style>
  <w:style w:type="paragraph" w:customStyle="1" w:styleId="211">
    <w:name w:val="Основной текст 21"/>
    <w:basedOn w:val="a"/>
    <w:rsid w:val="00405C83"/>
    <w:pPr>
      <w:overflowPunct w:val="0"/>
      <w:autoSpaceDE w:val="0"/>
      <w:autoSpaceDN w:val="0"/>
      <w:adjustRightInd w:val="0"/>
    </w:pPr>
    <w:rPr>
      <w:sz w:val="28"/>
    </w:rPr>
  </w:style>
  <w:style w:type="paragraph" w:styleId="af7">
    <w:name w:val="Title"/>
    <w:basedOn w:val="a"/>
    <w:link w:val="af8"/>
    <w:qFormat/>
    <w:rsid w:val="00444A27"/>
    <w:pPr>
      <w:tabs>
        <w:tab w:val="left" w:pos="6379"/>
      </w:tabs>
      <w:spacing w:line="260" w:lineRule="auto"/>
      <w:ind w:firstLine="709"/>
      <w:jc w:val="center"/>
    </w:pPr>
    <w:rPr>
      <w:sz w:val="28"/>
      <w:u w:val="single"/>
    </w:rPr>
  </w:style>
  <w:style w:type="character" w:customStyle="1" w:styleId="af8">
    <w:name w:val="Название Знак"/>
    <w:basedOn w:val="a0"/>
    <w:link w:val="af7"/>
    <w:rsid w:val="00444A27"/>
    <w:rPr>
      <w:rFonts w:ascii="Times New Roman" w:eastAsia="Times New Roman" w:hAnsi="Times New Roman" w:cs="Times New Roman"/>
      <w:sz w:val="28"/>
      <w:szCs w:val="20"/>
      <w:u w:val="single"/>
      <w:lang w:eastAsia="ru-RU"/>
    </w:rPr>
  </w:style>
  <w:style w:type="character" w:styleId="af9">
    <w:name w:val="Hyperlink"/>
    <w:basedOn w:val="a0"/>
    <w:rsid w:val="00405C83"/>
    <w:rPr>
      <w:color w:val="000000"/>
      <w:sz w:val="24"/>
      <w:szCs w:val="24"/>
      <w:u w:val="single"/>
      <w:bdr w:val="none" w:sz="0" w:space="0" w:color="auto" w:frame="1"/>
    </w:rPr>
  </w:style>
  <w:style w:type="paragraph" w:customStyle="1" w:styleId="consplustitle">
    <w:name w:val="consplustitle"/>
    <w:basedOn w:val="a"/>
    <w:rsid w:val="00D52C8A"/>
    <w:pPr>
      <w:autoSpaceDE w:val="0"/>
      <w:autoSpaceDN w:val="0"/>
    </w:pPr>
    <w:rPr>
      <w:b/>
      <w:bCs/>
      <w:sz w:val="24"/>
      <w:szCs w:val="24"/>
    </w:rPr>
  </w:style>
  <w:style w:type="paragraph" w:customStyle="1" w:styleId="ConsPlusTitle0">
    <w:name w:val="ConsPlusTitle"/>
    <w:rsid w:val="00D52C8A"/>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6">
    <w:name w:val="Обычный1"/>
    <w:rsid w:val="00D52C8A"/>
    <w:pPr>
      <w:widowControl w:val="0"/>
      <w:autoSpaceDE w:val="0"/>
      <w:autoSpaceDN w:val="0"/>
      <w:spacing w:after="0" w:line="240" w:lineRule="auto"/>
    </w:pPr>
    <w:rPr>
      <w:rFonts w:ascii="Times New Roman" w:eastAsia="Times New Roman" w:hAnsi="Times New Roman" w:cs="Times New Roman"/>
      <w:sz w:val="28"/>
      <w:szCs w:val="28"/>
      <w:lang w:eastAsia="ru-RU"/>
    </w:rPr>
  </w:style>
  <w:style w:type="character" w:customStyle="1" w:styleId="33">
    <w:name w:val="Основной текст 3 Знак"/>
    <w:basedOn w:val="a0"/>
    <w:link w:val="34"/>
    <w:rsid w:val="00D52C8A"/>
    <w:rPr>
      <w:rFonts w:ascii="Times New Roman" w:eastAsia="Times New Roman" w:hAnsi="Times New Roman" w:cs="Times New Roman"/>
      <w:sz w:val="16"/>
      <w:szCs w:val="16"/>
      <w:lang w:eastAsia="ru-RU"/>
    </w:rPr>
  </w:style>
  <w:style w:type="paragraph" w:styleId="34">
    <w:name w:val="Body Text 3"/>
    <w:basedOn w:val="a"/>
    <w:link w:val="33"/>
    <w:rsid w:val="00D52C8A"/>
    <w:pPr>
      <w:spacing w:after="120"/>
    </w:pPr>
    <w:rPr>
      <w:sz w:val="16"/>
      <w:szCs w:val="16"/>
    </w:rPr>
  </w:style>
  <w:style w:type="character" w:customStyle="1" w:styleId="310">
    <w:name w:val="Основной текст 3 Знак1"/>
    <w:basedOn w:val="a0"/>
    <w:uiPriority w:val="99"/>
    <w:semiHidden/>
    <w:rsid w:val="00D52C8A"/>
    <w:rPr>
      <w:rFonts w:ascii="Times New Roman" w:eastAsia="Times New Roman" w:hAnsi="Times New Roman" w:cs="Times New Roman"/>
      <w:sz w:val="16"/>
      <w:szCs w:val="16"/>
      <w:lang w:eastAsia="ru-RU"/>
    </w:rPr>
  </w:style>
  <w:style w:type="character" w:customStyle="1" w:styleId="1pt">
    <w:name w:val="Основной текст + Интервал 1 pt"/>
    <w:basedOn w:val="a7"/>
    <w:rsid w:val="00D52C8A"/>
    <w:rPr>
      <w:rFonts w:eastAsia="Times New Roman"/>
      <w:color w:val="000000"/>
      <w:spacing w:val="30"/>
      <w:w w:val="100"/>
      <w:position w:val="0"/>
      <w:sz w:val="27"/>
      <w:szCs w:val="27"/>
      <w:shd w:val="clear" w:color="auto" w:fill="FFFFFF"/>
      <w:lang w:val="ru-RU"/>
    </w:rPr>
  </w:style>
  <w:style w:type="character" w:customStyle="1" w:styleId="130">
    <w:name w:val="Основной текст + 13"/>
    <w:aliases w:val="5 pt2"/>
    <w:basedOn w:val="a0"/>
    <w:rsid w:val="00D52C8A"/>
    <w:rPr>
      <w:sz w:val="27"/>
      <w:szCs w:val="27"/>
      <w:lang w:bidi="ar-SA"/>
    </w:rPr>
  </w:style>
  <w:style w:type="character" w:styleId="afa">
    <w:name w:val="Strong"/>
    <w:basedOn w:val="a0"/>
    <w:qFormat/>
    <w:rsid w:val="00D52C8A"/>
    <w:rPr>
      <w:b/>
      <w:bCs/>
    </w:rPr>
  </w:style>
  <w:style w:type="paragraph" w:customStyle="1" w:styleId="Bodytext1">
    <w:name w:val="Body text1"/>
    <w:basedOn w:val="a"/>
    <w:rsid w:val="00D52C8A"/>
    <w:pPr>
      <w:shd w:val="clear" w:color="auto" w:fill="FFFFFF"/>
      <w:spacing w:before="360" w:line="317" w:lineRule="exact"/>
      <w:jc w:val="both"/>
    </w:pPr>
    <w:rPr>
      <w:rFonts w:eastAsia="Arial Unicode MS"/>
      <w:color w:val="000000"/>
      <w:sz w:val="28"/>
      <w:szCs w:val="28"/>
    </w:rPr>
  </w:style>
  <w:style w:type="paragraph" w:customStyle="1" w:styleId="afb">
    <w:name w:val="текст"/>
    <w:basedOn w:val="a"/>
    <w:link w:val="afc"/>
    <w:qFormat/>
    <w:rsid w:val="00D52C8A"/>
    <w:pPr>
      <w:jc w:val="both"/>
    </w:pPr>
    <w:rPr>
      <w:bCs/>
      <w:color w:val="454E4C"/>
      <w:sz w:val="28"/>
      <w:szCs w:val="28"/>
    </w:rPr>
  </w:style>
  <w:style w:type="character" w:customStyle="1" w:styleId="afc">
    <w:name w:val="текст Знак"/>
    <w:link w:val="afb"/>
    <w:rsid w:val="00D52C8A"/>
    <w:rPr>
      <w:rFonts w:ascii="Times New Roman" w:eastAsia="Times New Roman" w:hAnsi="Times New Roman" w:cs="Times New Roman"/>
      <w:bCs/>
      <w:color w:val="454E4C"/>
      <w:sz w:val="28"/>
      <w:szCs w:val="28"/>
      <w:lang w:eastAsia="ru-RU"/>
    </w:rPr>
  </w:style>
  <w:style w:type="paragraph" w:customStyle="1" w:styleId="ConsPlusCell">
    <w:name w:val="ConsPlusCell"/>
    <w:uiPriority w:val="99"/>
    <w:rsid w:val="00D52C8A"/>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styleId="afd">
    <w:name w:val="Emphasis"/>
    <w:uiPriority w:val="20"/>
    <w:qFormat/>
    <w:rsid w:val="00D52C8A"/>
    <w:rPr>
      <w:i/>
      <w:iCs/>
    </w:rPr>
  </w:style>
  <w:style w:type="character" w:customStyle="1" w:styleId="17">
    <w:name w:val="Знак Знак1"/>
    <w:basedOn w:val="a0"/>
    <w:uiPriority w:val="99"/>
    <w:rsid w:val="00D52C8A"/>
    <w:rPr>
      <w:rFonts w:cs="Times New Roman"/>
      <w:lang w:val="ru-RU" w:eastAsia="ru-RU" w:bidi="ar-SA"/>
    </w:rPr>
  </w:style>
  <w:style w:type="character" w:styleId="afe">
    <w:name w:val="page number"/>
    <w:basedOn w:val="a0"/>
    <w:rsid w:val="00D52C8A"/>
  </w:style>
  <w:style w:type="character" w:customStyle="1" w:styleId="FontStyle52">
    <w:name w:val="Font Style52"/>
    <w:rsid w:val="00D52C8A"/>
    <w:rPr>
      <w:rFonts w:ascii="Times New Roman" w:hAnsi="Times New Roman" w:cs="Times New Roman"/>
      <w:sz w:val="28"/>
      <w:szCs w:val="28"/>
    </w:rPr>
  </w:style>
  <w:style w:type="paragraph" w:customStyle="1" w:styleId="18">
    <w:name w:val="Дата1"/>
    <w:basedOn w:val="a"/>
    <w:rsid w:val="00D52C8A"/>
    <w:pPr>
      <w:spacing w:before="100" w:beforeAutospacing="1" w:after="100" w:afterAutospacing="1"/>
    </w:pPr>
    <w:rPr>
      <w:color w:val="999999"/>
      <w:sz w:val="24"/>
      <w:szCs w:val="24"/>
    </w:rPr>
  </w:style>
  <w:style w:type="character" w:customStyle="1" w:styleId="hps">
    <w:name w:val="hps"/>
    <w:basedOn w:val="a0"/>
    <w:rsid w:val="00D52C8A"/>
  </w:style>
  <w:style w:type="character" w:customStyle="1" w:styleId="st">
    <w:name w:val="st"/>
    <w:basedOn w:val="a0"/>
    <w:rsid w:val="00D52C8A"/>
    <w:rPr>
      <w:rFonts w:cs="Times New Roman"/>
    </w:rPr>
  </w:style>
  <w:style w:type="character" w:customStyle="1" w:styleId="fontstyle110">
    <w:name w:val="fontstyle11"/>
    <w:basedOn w:val="a0"/>
    <w:rsid w:val="00D52C8A"/>
    <w:rPr>
      <w:rFonts w:ascii="Times New Roman" w:hAnsi="Times New Roman" w:cs="Times New Roman" w:hint="default"/>
    </w:rPr>
  </w:style>
  <w:style w:type="paragraph" w:customStyle="1" w:styleId="aff">
    <w:name w:val="Прижатый влево"/>
    <w:basedOn w:val="a"/>
    <w:next w:val="a"/>
    <w:uiPriority w:val="99"/>
    <w:rsid w:val="00D52C8A"/>
    <w:pPr>
      <w:autoSpaceDE w:val="0"/>
      <w:autoSpaceDN w:val="0"/>
      <w:adjustRightInd w:val="0"/>
    </w:pPr>
    <w:rPr>
      <w:rFonts w:ascii="Arial" w:hAnsi="Arial" w:cs="Arial"/>
      <w:sz w:val="24"/>
      <w:szCs w:val="24"/>
    </w:rPr>
  </w:style>
  <w:style w:type="character" w:customStyle="1" w:styleId="aff0">
    <w:name w:val="Гипертекстовая ссылка"/>
    <w:basedOn w:val="a0"/>
    <w:uiPriority w:val="99"/>
    <w:rsid w:val="00D52C8A"/>
    <w:rPr>
      <w:color w:val="106BBE"/>
    </w:rPr>
  </w:style>
  <w:style w:type="paragraph" w:customStyle="1" w:styleId="aff1">
    <w:name w:val="текст сноски"/>
    <w:basedOn w:val="a"/>
    <w:rsid w:val="00D52C8A"/>
    <w:pPr>
      <w:widowControl w:val="0"/>
    </w:pPr>
    <w:rPr>
      <w:snapToGrid w:val="0"/>
      <w:sz w:val="20"/>
    </w:rPr>
  </w:style>
  <w:style w:type="character" w:customStyle="1" w:styleId="apple-converted-space">
    <w:name w:val="apple-converted-space"/>
    <w:basedOn w:val="a0"/>
    <w:rsid w:val="00D52C8A"/>
  </w:style>
  <w:style w:type="paragraph" w:customStyle="1" w:styleId="aff2">
    <w:name w:val="подпись"/>
    <w:basedOn w:val="a"/>
    <w:rsid w:val="00D52C8A"/>
    <w:pPr>
      <w:overflowPunct w:val="0"/>
      <w:autoSpaceDE w:val="0"/>
      <w:autoSpaceDN w:val="0"/>
      <w:adjustRightInd w:val="0"/>
      <w:jc w:val="right"/>
      <w:textAlignment w:val="baseline"/>
    </w:pPr>
    <w:rPr>
      <w:sz w:val="28"/>
      <w:szCs w:val="28"/>
    </w:rPr>
  </w:style>
  <w:style w:type="paragraph" w:customStyle="1" w:styleId="19">
    <w:name w:val="Должность1"/>
    <w:basedOn w:val="a"/>
    <w:rsid w:val="00D52C8A"/>
    <w:pPr>
      <w:overflowPunct w:val="0"/>
      <w:autoSpaceDE w:val="0"/>
      <w:autoSpaceDN w:val="0"/>
      <w:adjustRightInd w:val="0"/>
      <w:textAlignment w:val="baseline"/>
    </w:pPr>
    <w:rPr>
      <w:sz w:val="28"/>
      <w:szCs w:val="28"/>
    </w:rPr>
  </w:style>
  <w:style w:type="character" w:customStyle="1" w:styleId="FontStyle16">
    <w:name w:val="Font Style16"/>
    <w:basedOn w:val="a0"/>
    <w:rsid w:val="00D52C8A"/>
    <w:rPr>
      <w:rFonts w:ascii="Times New Roman" w:hAnsi="Times New Roman" w:cs="Times New Roman"/>
      <w:sz w:val="24"/>
      <w:szCs w:val="24"/>
    </w:rPr>
  </w:style>
  <w:style w:type="paragraph" w:customStyle="1" w:styleId="311">
    <w:name w:val="Основной текст с отступом 31"/>
    <w:basedOn w:val="a"/>
    <w:rsid w:val="00D52C8A"/>
    <w:pPr>
      <w:suppressAutoHyphens/>
      <w:spacing w:after="120"/>
      <w:ind w:left="283"/>
    </w:pPr>
    <w:rPr>
      <w:rFonts w:eastAsia="Calibri" w:cs="Calibri"/>
      <w:sz w:val="16"/>
      <w:szCs w:val="16"/>
      <w:lang w:eastAsia="ar-SA"/>
    </w:rPr>
  </w:style>
  <w:style w:type="paragraph" w:styleId="aff3">
    <w:name w:val="footnote text"/>
    <w:basedOn w:val="a"/>
    <w:link w:val="aff4"/>
    <w:uiPriority w:val="99"/>
    <w:rsid w:val="00D52C8A"/>
    <w:rPr>
      <w:rFonts w:eastAsia="Calibri"/>
      <w:sz w:val="20"/>
    </w:rPr>
  </w:style>
  <w:style w:type="character" w:customStyle="1" w:styleId="aff4">
    <w:name w:val="Текст сноски Знак"/>
    <w:basedOn w:val="a0"/>
    <w:link w:val="aff3"/>
    <w:uiPriority w:val="99"/>
    <w:rsid w:val="00D52C8A"/>
    <w:rPr>
      <w:rFonts w:ascii="Times New Roman" w:eastAsia="Calibri" w:hAnsi="Times New Roman" w:cs="Times New Roman"/>
      <w:sz w:val="20"/>
      <w:szCs w:val="20"/>
      <w:lang w:eastAsia="ru-RU"/>
    </w:rPr>
  </w:style>
  <w:style w:type="character" w:styleId="aff5">
    <w:name w:val="footnote reference"/>
    <w:basedOn w:val="a0"/>
    <w:rsid w:val="00D52C8A"/>
    <w:rPr>
      <w:rFonts w:cs="Times New Roman"/>
      <w:vertAlign w:val="superscript"/>
    </w:rPr>
  </w:style>
  <w:style w:type="paragraph" w:customStyle="1" w:styleId="1a">
    <w:name w:val="Знак1"/>
    <w:basedOn w:val="a"/>
    <w:rsid w:val="00D52C8A"/>
    <w:pPr>
      <w:spacing w:before="100" w:beforeAutospacing="1" w:after="100" w:afterAutospacing="1"/>
    </w:pPr>
    <w:rPr>
      <w:rFonts w:ascii="Tahoma" w:hAnsi="Tahoma"/>
      <w:sz w:val="20"/>
      <w:lang w:val="en-US" w:eastAsia="en-US"/>
    </w:rPr>
  </w:style>
  <w:style w:type="paragraph" w:customStyle="1" w:styleId="u">
    <w:name w:val="u"/>
    <w:basedOn w:val="a"/>
    <w:rsid w:val="00D52C8A"/>
    <w:pPr>
      <w:spacing w:before="100" w:beforeAutospacing="1" w:after="100" w:afterAutospacing="1"/>
    </w:pPr>
    <w:rPr>
      <w:sz w:val="24"/>
      <w:szCs w:val="24"/>
    </w:rPr>
  </w:style>
  <w:style w:type="character" w:customStyle="1" w:styleId="FontStyle18">
    <w:name w:val="Font Style18"/>
    <w:basedOn w:val="a0"/>
    <w:uiPriority w:val="99"/>
    <w:rsid w:val="00D52C8A"/>
    <w:rPr>
      <w:rFonts w:ascii="Times New Roman" w:hAnsi="Times New Roman" w:cs="Times New Roman"/>
      <w:sz w:val="26"/>
      <w:szCs w:val="26"/>
    </w:rPr>
  </w:style>
  <w:style w:type="paragraph" w:customStyle="1" w:styleId="Style8">
    <w:name w:val="Style8"/>
    <w:basedOn w:val="a"/>
    <w:uiPriority w:val="99"/>
    <w:rsid w:val="00D52C8A"/>
    <w:pPr>
      <w:widowControl w:val="0"/>
      <w:autoSpaceDE w:val="0"/>
      <w:autoSpaceDN w:val="0"/>
      <w:adjustRightInd w:val="0"/>
      <w:spacing w:line="340" w:lineRule="exact"/>
      <w:ind w:firstLine="658"/>
      <w:jc w:val="both"/>
    </w:pPr>
    <w:rPr>
      <w:sz w:val="24"/>
      <w:szCs w:val="24"/>
    </w:rPr>
  </w:style>
  <w:style w:type="character" w:customStyle="1" w:styleId="FontStyle15">
    <w:name w:val="Font Style15"/>
    <w:rsid w:val="00D52C8A"/>
    <w:rPr>
      <w:rFonts w:ascii="Times New Roman" w:hAnsi="Times New Roman" w:cs="Times New Roman" w:hint="default"/>
      <w:b/>
      <w:bCs/>
      <w:sz w:val="22"/>
      <w:szCs w:val="22"/>
    </w:rPr>
  </w:style>
  <w:style w:type="paragraph" w:customStyle="1" w:styleId="Default">
    <w:name w:val="Default"/>
    <w:rsid w:val="00D52C8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35">
    <w:name w:val="Основной текст3"/>
    <w:basedOn w:val="a0"/>
    <w:rsid w:val="00D52C8A"/>
    <w:rPr>
      <w:rFonts w:ascii="Times New Roman" w:eastAsia="Times New Roman" w:hAnsi="Times New Roman" w:cs="Times New Roman"/>
      <w:color w:val="000000"/>
      <w:spacing w:val="0"/>
      <w:w w:val="100"/>
      <w:position w:val="0"/>
      <w:shd w:val="clear" w:color="auto" w:fill="FFFFFF"/>
      <w:lang w:val="ru-RU"/>
    </w:rPr>
  </w:style>
  <w:style w:type="table" w:styleId="aff6">
    <w:name w:val="Table Grid"/>
    <w:basedOn w:val="a1"/>
    <w:rsid w:val="003F7C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88456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E5B6DCA4579DC0EE5721C947D5C111350BC9A921961DF83C514DF16EA4B93D98F919F2DAE39DC9Fj4JBJ"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AF2E61B4650325F29C5666B74D30540875378153EFDC3B6FD62C6F5621E1F81C63230D99354A5AD446A4336F2ADE6D594A96BA831E82B01r5r4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AF2E61B4650325F29C5666B74D30540875378153EFDC3B6FD62C6F5621E1F81C63230D99354A5AD446A4336F2ADE6D594A96BA831E82B01r5r4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BE5B6DCA4579DC0EE5721C947D5C111350BC939F1A66DF83C514DF16EA4B93D98F919F2DAE39DC9Ej4J1J" TargetMode="External"/><Relationship Id="rId4" Type="http://schemas.openxmlformats.org/officeDocument/2006/relationships/settings" Target="settings.xml"/><Relationship Id="rId9" Type="http://schemas.openxmlformats.org/officeDocument/2006/relationships/hyperlink" Target="consultantplus://offline/ref=BE5B6DCA4579DC0EE5721C947D5C111353B79A9118698289CD4DD314ED44CCCE88D8932CAE39DEj9JBJ"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F1535A-0A19-48E8-82F8-3D73091F7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9</Pages>
  <Words>2543</Words>
  <Characters>14499</Characters>
  <Application>Microsoft Office Word</Application>
  <DocSecurity>0</DocSecurity>
  <Lines>120</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17008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MininAS</dc:creator>
  <cp:lastModifiedBy>PoluninaUL</cp:lastModifiedBy>
  <cp:revision>3</cp:revision>
  <cp:lastPrinted>2020-08-21T14:51:00Z</cp:lastPrinted>
  <dcterms:created xsi:type="dcterms:W3CDTF">2020-12-02T07:38:00Z</dcterms:created>
  <dcterms:modified xsi:type="dcterms:W3CDTF">2020-12-14T14:32:00Z</dcterms:modified>
</cp:coreProperties>
</file>