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AC" w:rsidRDefault="005E5DAC" w:rsidP="00A95A31">
      <w:pPr>
        <w:pStyle w:val="1"/>
        <w:spacing w:before="0"/>
        <w:jc w:val="center"/>
        <w:rPr>
          <w:rFonts w:ascii="Times New Roman" w:hAnsi="Times New Roman"/>
          <w:color w:val="auto"/>
        </w:rPr>
      </w:pPr>
    </w:p>
    <w:p w:rsidR="00A95A31" w:rsidRPr="00743C84" w:rsidRDefault="00A95A31" w:rsidP="00A95A31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743C84">
        <w:rPr>
          <w:rFonts w:ascii="Times New Roman" w:hAnsi="Times New Roman"/>
          <w:color w:val="auto"/>
        </w:rPr>
        <w:t>Рекомендуемая структура положений должностного регламента</w:t>
      </w:r>
      <w:r w:rsidR="005E5DAC" w:rsidRPr="005E5DAC">
        <w:t xml:space="preserve"> </w:t>
      </w:r>
      <w:r w:rsidR="005E5DAC" w:rsidRPr="005E5DAC">
        <w:rPr>
          <w:rFonts w:ascii="Times New Roman" w:hAnsi="Times New Roman" w:cs="Times New Roman"/>
          <w:color w:val="auto"/>
        </w:rPr>
        <w:t>государственного гражданского служащего</w:t>
      </w:r>
      <w:r w:rsidRPr="00743C84">
        <w:rPr>
          <w:rFonts w:ascii="Times New Roman" w:hAnsi="Times New Roman"/>
          <w:color w:val="auto"/>
        </w:rPr>
        <w:t>, посвященных квалификационным требованиям</w:t>
      </w:r>
    </w:p>
    <w:p w:rsidR="00A95A31" w:rsidRPr="00DE5193" w:rsidRDefault="00A95A31" w:rsidP="00A95A31">
      <w:pPr>
        <w:outlineLvl w:val="0"/>
        <w:rPr>
          <w:b/>
          <w:sz w:val="28"/>
          <w:szCs w:val="28"/>
        </w:rPr>
      </w:pPr>
    </w:p>
    <w:tbl>
      <w:tblPr>
        <w:tblW w:w="9291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276"/>
        <w:gridCol w:w="4015"/>
      </w:tblGrid>
      <w:tr w:rsidR="00A95A31" w:rsidRPr="00DE5193" w:rsidTr="00A95A31">
        <w:trPr>
          <w:trHeight w:val="2261"/>
        </w:trPr>
        <w:tc>
          <w:tcPr>
            <w:tcW w:w="5276" w:type="dxa"/>
            <w:tcBorders>
              <w:top w:val="nil"/>
              <w:left w:val="nil"/>
              <w:bottom w:val="nil"/>
              <w:right w:val="nil"/>
            </w:tcBorders>
          </w:tcPr>
          <w:p w:rsidR="00A95A31" w:rsidRPr="00DE5193" w:rsidRDefault="00A95A31" w:rsidP="00A95A31">
            <w:pPr>
              <w:pStyle w:val="ae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4015" w:type="dxa"/>
            <w:tcBorders>
              <w:top w:val="nil"/>
              <w:left w:val="nil"/>
              <w:bottom w:val="nil"/>
              <w:right w:val="nil"/>
            </w:tcBorders>
          </w:tcPr>
          <w:p w:rsidR="00A95A31" w:rsidRPr="00DE5193" w:rsidRDefault="00A95A31" w:rsidP="00A95A31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A95A31" w:rsidRPr="00DE5193" w:rsidRDefault="00A95A31" w:rsidP="00A95A31">
            <w:pPr>
              <w:ind w:firstLine="344"/>
              <w:jc w:val="center"/>
              <w:rPr>
                <w:sz w:val="28"/>
                <w:szCs w:val="28"/>
              </w:rPr>
            </w:pPr>
            <w:r w:rsidRPr="00DE5193">
              <w:rPr>
                <w:sz w:val="28"/>
                <w:szCs w:val="28"/>
              </w:rPr>
              <w:t>«Утверждаю»</w:t>
            </w:r>
          </w:p>
          <w:p w:rsidR="00A95A31" w:rsidRPr="00DE5193" w:rsidRDefault="00A95A31" w:rsidP="00A95A31">
            <w:pPr>
              <w:jc w:val="center"/>
              <w:rPr>
                <w:sz w:val="28"/>
                <w:szCs w:val="28"/>
              </w:rPr>
            </w:pPr>
            <w:r w:rsidRPr="00DE5193">
              <w:rPr>
                <w:sz w:val="28"/>
                <w:szCs w:val="28"/>
              </w:rPr>
              <w:t>(представитель нанимателя)</w:t>
            </w:r>
          </w:p>
          <w:p w:rsidR="00A95A31" w:rsidRPr="00DE5193" w:rsidRDefault="00A95A31" w:rsidP="00A95A31">
            <w:pPr>
              <w:ind w:firstLine="61"/>
              <w:jc w:val="center"/>
              <w:rPr>
                <w:sz w:val="28"/>
                <w:szCs w:val="28"/>
              </w:rPr>
            </w:pPr>
            <w:r w:rsidRPr="00DE5193">
              <w:rPr>
                <w:sz w:val="28"/>
                <w:szCs w:val="28"/>
              </w:rPr>
              <w:t>_______________</w:t>
            </w:r>
          </w:p>
          <w:p w:rsidR="00A95A31" w:rsidRPr="00DE5193" w:rsidRDefault="00A95A31" w:rsidP="00A95A31">
            <w:pPr>
              <w:ind w:firstLine="61"/>
              <w:jc w:val="center"/>
              <w:rPr>
                <w:sz w:val="28"/>
                <w:szCs w:val="28"/>
              </w:rPr>
            </w:pPr>
            <w:r w:rsidRPr="00DE5193">
              <w:rPr>
                <w:sz w:val="28"/>
                <w:szCs w:val="28"/>
              </w:rPr>
              <w:t>"____"__________20__</w:t>
            </w:r>
          </w:p>
          <w:p w:rsidR="00A95A31" w:rsidRPr="00DE5193" w:rsidRDefault="00A95A31" w:rsidP="00A95A31">
            <w:pPr>
              <w:pStyle w:val="ae"/>
              <w:ind w:firstLine="709"/>
              <w:jc w:val="left"/>
              <w:rPr>
                <w:rFonts w:ascii="Times New Roman" w:hAnsi="Times New Roman"/>
              </w:rPr>
            </w:pPr>
          </w:p>
        </w:tc>
      </w:tr>
    </w:tbl>
    <w:p w:rsidR="00A95A31" w:rsidRPr="00DE5193" w:rsidRDefault="00A95A31" w:rsidP="00A95A31"/>
    <w:p w:rsidR="00A95A31" w:rsidRPr="00603CE9" w:rsidRDefault="00A95A31" w:rsidP="00A95A31">
      <w:pPr>
        <w:jc w:val="center"/>
        <w:rPr>
          <w:b/>
        </w:rPr>
      </w:pPr>
      <w:r w:rsidRPr="00603CE9">
        <w:rPr>
          <w:b/>
        </w:rPr>
        <w:t>ДОЛЖНОСТНОЙ РЕГЛАМЕНТ</w:t>
      </w:r>
    </w:p>
    <w:p w:rsidR="00A95A31" w:rsidRPr="00DE5193" w:rsidRDefault="00A95A31" w:rsidP="00A95A31">
      <w:pPr>
        <w:spacing w:after="120"/>
        <w:ind w:firstLine="709"/>
        <w:jc w:val="center"/>
        <w:rPr>
          <w:sz w:val="28"/>
          <w:szCs w:val="28"/>
        </w:rPr>
      </w:pPr>
      <w:r w:rsidRPr="00DE5193">
        <w:rPr>
          <w:sz w:val="28"/>
          <w:szCs w:val="28"/>
        </w:rPr>
        <w:t xml:space="preserve">государственного гражданского служащего, </w:t>
      </w:r>
    </w:p>
    <w:p w:rsidR="00A95A31" w:rsidRPr="00DE5193" w:rsidRDefault="00A95A31" w:rsidP="00A95A31">
      <w:pPr>
        <w:spacing w:after="120"/>
        <w:rPr>
          <w:sz w:val="28"/>
          <w:szCs w:val="28"/>
        </w:rPr>
      </w:pPr>
      <w:r w:rsidRPr="00DE5193">
        <w:rPr>
          <w:sz w:val="28"/>
          <w:szCs w:val="28"/>
        </w:rPr>
        <w:t xml:space="preserve">замещающего должность __________________________________________ </w:t>
      </w:r>
    </w:p>
    <w:p w:rsidR="00A95A31" w:rsidRPr="00DE5193" w:rsidRDefault="00A95A31" w:rsidP="00A95A31">
      <w:pPr>
        <w:jc w:val="right"/>
      </w:pPr>
      <w:r w:rsidRPr="00DE5193">
        <w:t xml:space="preserve">                                        </w:t>
      </w:r>
      <w:bookmarkStart w:id="0" w:name="_Toc404604189"/>
      <w:bookmarkStart w:id="1" w:name="_Toc406419298"/>
      <w:bookmarkStart w:id="2" w:name="_Toc479853581"/>
      <w:r w:rsidRPr="00DE5193">
        <w:t>(</w:t>
      </w:r>
      <w:r w:rsidRPr="0030197C">
        <w:t>наименование должности государственной гражданской службы</w:t>
      </w:r>
      <w:r w:rsidRPr="00DE5193">
        <w:t>)</w:t>
      </w:r>
      <w:bookmarkEnd w:id="0"/>
      <w:bookmarkEnd w:id="1"/>
      <w:bookmarkEnd w:id="2"/>
    </w:p>
    <w:p w:rsidR="00A95A31" w:rsidRPr="00DE5193" w:rsidRDefault="00A95A31" w:rsidP="00A95A31">
      <w:pPr>
        <w:spacing w:after="120"/>
        <w:rPr>
          <w:sz w:val="28"/>
          <w:szCs w:val="28"/>
        </w:rPr>
      </w:pPr>
    </w:p>
    <w:p w:rsidR="00A95A31" w:rsidRPr="006378B9" w:rsidRDefault="00A95A31" w:rsidP="00A95A31">
      <w:pPr>
        <w:numPr>
          <w:ilvl w:val="0"/>
          <w:numId w:val="4"/>
        </w:numPr>
        <w:spacing w:after="200" w:line="276" w:lineRule="auto"/>
        <w:jc w:val="center"/>
        <w:rPr>
          <w:b/>
          <w:sz w:val="28"/>
          <w:szCs w:val="28"/>
        </w:rPr>
      </w:pPr>
      <w:bookmarkStart w:id="3" w:name="_Toc404604190"/>
      <w:bookmarkStart w:id="4" w:name="_Toc406419299"/>
      <w:bookmarkStart w:id="5" w:name="_Toc479853582"/>
      <w:r w:rsidRPr="006378B9">
        <w:rPr>
          <w:b/>
          <w:sz w:val="28"/>
          <w:szCs w:val="28"/>
        </w:rPr>
        <w:t>Общие положения</w:t>
      </w:r>
      <w:bookmarkEnd w:id="3"/>
      <w:bookmarkEnd w:id="4"/>
      <w:bookmarkEnd w:id="5"/>
    </w:p>
    <w:p w:rsidR="00A95A31" w:rsidRPr="00DE5193" w:rsidRDefault="00A95A31" w:rsidP="00A95A31">
      <w:pPr>
        <w:spacing w:after="120"/>
        <w:ind w:firstLine="709"/>
      </w:pPr>
    </w:p>
    <w:p w:rsidR="00A95A31" w:rsidRPr="00DE5193" w:rsidRDefault="00A95A31" w:rsidP="00A95A31">
      <w:pPr>
        <w:spacing w:after="120"/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>1.1. Должность государственной гражданской службы (далее – должность гражданской службы) __________________________________</w:t>
      </w:r>
      <w:r>
        <w:rPr>
          <w:sz w:val="28"/>
          <w:szCs w:val="28"/>
        </w:rPr>
        <w:t>__</w:t>
      </w:r>
      <w:r w:rsidRPr="00DE5193">
        <w:rPr>
          <w:rStyle w:val="ad"/>
          <w:sz w:val="28"/>
          <w:szCs w:val="28"/>
        </w:rPr>
        <w:footnoteReference w:id="1"/>
      </w:r>
    </w:p>
    <w:p w:rsidR="00A95A31" w:rsidRPr="00DE5193" w:rsidRDefault="00A95A31" w:rsidP="00A95A31">
      <w:pPr>
        <w:spacing w:after="120"/>
        <w:rPr>
          <w:sz w:val="28"/>
          <w:szCs w:val="28"/>
        </w:rPr>
      </w:pPr>
      <w:r w:rsidRPr="00DE5193">
        <w:rPr>
          <w:sz w:val="28"/>
          <w:szCs w:val="28"/>
        </w:rPr>
        <w:t>относится к ________________ группе должностей гражданской службы категории «________________»</w:t>
      </w:r>
      <w:r w:rsidRPr="00DE5193">
        <w:rPr>
          <w:rStyle w:val="ad"/>
          <w:sz w:val="28"/>
          <w:szCs w:val="28"/>
        </w:rPr>
        <w:footnoteReference w:id="2"/>
      </w:r>
      <w:r w:rsidRPr="00DE5193">
        <w:rPr>
          <w:sz w:val="28"/>
          <w:szCs w:val="28"/>
        </w:rPr>
        <w:t>.</w:t>
      </w:r>
    </w:p>
    <w:p w:rsidR="00A95A31" w:rsidRPr="00DE5193" w:rsidRDefault="00A95A31" w:rsidP="00A95A31">
      <w:pPr>
        <w:spacing w:after="120"/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 xml:space="preserve">Регистрационный номер (код) должности ___________ </w:t>
      </w:r>
      <w:r w:rsidRPr="00DE5193">
        <w:rPr>
          <w:rStyle w:val="ad"/>
          <w:sz w:val="28"/>
          <w:szCs w:val="28"/>
        </w:rPr>
        <w:footnoteReference w:id="3"/>
      </w:r>
      <w:r w:rsidRPr="00DE5193">
        <w:rPr>
          <w:sz w:val="28"/>
          <w:szCs w:val="28"/>
        </w:rPr>
        <w:t>.</w:t>
      </w:r>
    </w:p>
    <w:p w:rsidR="00A95A31" w:rsidRPr="00DE5193" w:rsidRDefault="00A95A31" w:rsidP="00A95A31">
      <w:pPr>
        <w:spacing w:after="120"/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Область </w:t>
      </w:r>
      <w:r w:rsidRPr="00DE5193">
        <w:rPr>
          <w:sz w:val="28"/>
          <w:szCs w:val="28"/>
        </w:rPr>
        <w:t>профессиональной служебной деятел</w:t>
      </w:r>
      <w:r>
        <w:rPr>
          <w:sz w:val="28"/>
          <w:szCs w:val="28"/>
        </w:rPr>
        <w:t xml:space="preserve">ьности </w:t>
      </w:r>
      <w:r w:rsidRPr="00DE5193">
        <w:rPr>
          <w:sz w:val="28"/>
          <w:szCs w:val="28"/>
        </w:rPr>
        <w:t>государственн</w:t>
      </w:r>
      <w:r>
        <w:rPr>
          <w:sz w:val="28"/>
          <w:szCs w:val="28"/>
        </w:rPr>
        <w:t>ого</w:t>
      </w:r>
      <w:r w:rsidRPr="00DE5193">
        <w:rPr>
          <w:sz w:val="28"/>
          <w:szCs w:val="28"/>
        </w:rPr>
        <w:t xml:space="preserve"> гражданск</w:t>
      </w:r>
      <w:r>
        <w:rPr>
          <w:sz w:val="28"/>
          <w:szCs w:val="28"/>
        </w:rPr>
        <w:t>ого</w:t>
      </w:r>
      <w:r w:rsidRPr="00DE5193">
        <w:rPr>
          <w:sz w:val="28"/>
          <w:szCs w:val="28"/>
        </w:rPr>
        <w:t xml:space="preserve"> служащ</w:t>
      </w:r>
      <w:r>
        <w:rPr>
          <w:sz w:val="28"/>
          <w:szCs w:val="28"/>
        </w:rPr>
        <w:t>его</w:t>
      </w:r>
      <w:r w:rsidRPr="00DE5193">
        <w:rPr>
          <w:sz w:val="28"/>
          <w:szCs w:val="28"/>
        </w:rPr>
        <w:t xml:space="preserve"> (далее – гражданский служащий): _________________________________________________________________________________________________________________________________</w:t>
      </w:r>
      <w:r w:rsidRPr="00DE5193">
        <w:rPr>
          <w:rStyle w:val="ad"/>
          <w:sz w:val="28"/>
          <w:szCs w:val="28"/>
        </w:rPr>
        <w:footnoteReference w:id="4"/>
      </w:r>
      <w:r w:rsidRPr="00DE5193">
        <w:rPr>
          <w:sz w:val="28"/>
          <w:szCs w:val="28"/>
        </w:rPr>
        <w:t>.</w:t>
      </w:r>
    </w:p>
    <w:p w:rsidR="00A95A31" w:rsidRPr="00DE5193" w:rsidRDefault="00A95A31" w:rsidP="00A95A3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1.3. Вид </w:t>
      </w:r>
      <w:r w:rsidRPr="00DE5193">
        <w:rPr>
          <w:sz w:val="28"/>
          <w:szCs w:val="28"/>
        </w:rPr>
        <w:t>профессиональной служебной деятельности</w:t>
      </w:r>
      <w:r>
        <w:rPr>
          <w:sz w:val="28"/>
          <w:szCs w:val="28"/>
        </w:rPr>
        <w:t xml:space="preserve"> гражданского служащего</w:t>
      </w:r>
      <w:r w:rsidRPr="00DE5193">
        <w:rPr>
          <w:sz w:val="28"/>
          <w:szCs w:val="28"/>
        </w:rPr>
        <w:t xml:space="preserve">: </w:t>
      </w:r>
    </w:p>
    <w:p w:rsidR="00A95A31" w:rsidRPr="00DE5193" w:rsidRDefault="00A95A31" w:rsidP="00A95A31">
      <w:pPr>
        <w:spacing w:after="120"/>
        <w:rPr>
          <w:sz w:val="28"/>
          <w:szCs w:val="28"/>
        </w:rPr>
      </w:pPr>
      <w:r w:rsidRPr="00DE5193">
        <w:rPr>
          <w:sz w:val="28"/>
          <w:szCs w:val="28"/>
        </w:rPr>
        <w:lastRenderedPageBreak/>
        <w:t>________________________________________________________________</w:t>
      </w:r>
      <w:r>
        <w:rPr>
          <w:sz w:val="28"/>
          <w:szCs w:val="28"/>
        </w:rPr>
        <w:t>_</w:t>
      </w:r>
      <w:r w:rsidRPr="00DE5193">
        <w:rPr>
          <w:rStyle w:val="ad"/>
          <w:sz w:val="28"/>
          <w:szCs w:val="28"/>
        </w:rPr>
        <w:footnoteReference w:id="5"/>
      </w:r>
      <w:r w:rsidRPr="00DE5193">
        <w:rPr>
          <w:sz w:val="28"/>
          <w:szCs w:val="28"/>
        </w:rPr>
        <w:t xml:space="preserve">. </w:t>
      </w:r>
    </w:p>
    <w:p w:rsidR="00A95A31" w:rsidRPr="00DE5193" w:rsidRDefault="00A95A31" w:rsidP="00A95A31">
      <w:pPr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>1.4</w:t>
      </w:r>
      <w:r w:rsidRPr="00DE5193">
        <w:rPr>
          <w:sz w:val="28"/>
          <w:szCs w:val="28"/>
        </w:rPr>
        <w:t>. Назначение и освобождение от должности ________________________________________________________________</w:t>
      </w:r>
      <w:r>
        <w:rPr>
          <w:sz w:val="28"/>
          <w:szCs w:val="28"/>
        </w:rPr>
        <w:t>_</w:t>
      </w:r>
      <w:r w:rsidRPr="00DE5193">
        <w:rPr>
          <w:rStyle w:val="ad"/>
          <w:sz w:val="28"/>
          <w:szCs w:val="28"/>
        </w:rPr>
        <w:footnoteReference w:id="6"/>
      </w:r>
      <w:r w:rsidRPr="00DE5193">
        <w:rPr>
          <w:sz w:val="28"/>
          <w:szCs w:val="28"/>
        </w:rPr>
        <w:t xml:space="preserve"> осуществляется_________________________________________________________________ </w:t>
      </w:r>
      <w:r w:rsidRPr="00DE5193">
        <w:rPr>
          <w:rStyle w:val="ad"/>
          <w:sz w:val="28"/>
          <w:szCs w:val="28"/>
        </w:rPr>
        <w:footnoteReference w:id="7"/>
      </w:r>
      <w:r w:rsidRPr="00DE5193">
        <w:rPr>
          <w:sz w:val="28"/>
          <w:szCs w:val="28"/>
        </w:rPr>
        <w:t xml:space="preserve">.   </w:t>
      </w:r>
    </w:p>
    <w:p w:rsidR="00A95A31" w:rsidRPr="00DE5193" w:rsidRDefault="00A95A31" w:rsidP="00A95A31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1.5</w:t>
      </w:r>
      <w:r w:rsidRPr="00DE5193">
        <w:rPr>
          <w:sz w:val="28"/>
          <w:szCs w:val="28"/>
        </w:rPr>
        <w:t>. Гражданский служащий, замещающий должность ________________________________________________________________</w:t>
      </w:r>
      <w:r>
        <w:rPr>
          <w:sz w:val="28"/>
          <w:szCs w:val="28"/>
        </w:rPr>
        <w:t>_</w:t>
      </w:r>
      <w:r w:rsidRPr="00DE5193">
        <w:rPr>
          <w:rStyle w:val="ad"/>
          <w:sz w:val="28"/>
          <w:szCs w:val="28"/>
        </w:rPr>
        <w:footnoteReference w:id="8"/>
      </w:r>
      <w:r w:rsidRPr="00DE5193">
        <w:rPr>
          <w:sz w:val="28"/>
          <w:szCs w:val="28"/>
        </w:rPr>
        <w:t>, непосредственно подчиняется ___________________________________</w:t>
      </w:r>
      <w:r w:rsidRPr="00DE5193">
        <w:rPr>
          <w:rStyle w:val="ad"/>
          <w:sz w:val="28"/>
          <w:szCs w:val="28"/>
        </w:rPr>
        <w:footnoteReference w:id="9"/>
      </w:r>
      <w:r w:rsidRPr="00DE5193">
        <w:rPr>
          <w:sz w:val="28"/>
          <w:szCs w:val="28"/>
        </w:rPr>
        <w:t xml:space="preserve"> либо лицу, исполняющему его обязанности. Гражданский служащий, замещающий должность ________________________________________________________________</w:t>
      </w:r>
      <w:r w:rsidRPr="00DE5193">
        <w:rPr>
          <w:rStyle w:val="ad"/>
          <w:sz w:val="28"/>
          <w:szCs w:val="28"/>
        </w:rPr>
        <w:footnoteReference w:id="10"/>
      </w:r>
      <w:r w:rsidRPr="00DE5193">
        <w:rPr>
          <w:sz w:val="28"/>
          <w:szCs w:val="28"/>
        </w:rPr>
        <w:t>, также подчиняется _______________________________________________________</w:t>
      </w:r>
      <w:r w:rsidRPr="00DE5193">
        <w:rPr>
          <w:rStyle w:val="ad"/>
          <w:sz w:val="28"/>
          <w:szCs w:val="28"/>
        </w:rPr>
        <w:footnoteReference w:id="11"/>
      </w:r>
      <w:r w:rsidRPr="00DE5193">
        <w:rPr>
          <w:sz w:val="28"/>
          <w:szCs w:val="28"/>
        </w:rPr>
        <w:t>.</w:t>
      </w:r>
    </w:p>
    <w:p w:rsidR="00A95A31" w:rsidRPr="00DE5193" w:rsidRDefault="00A95A31" w:rsidP="00A95A31">
      <w:pPr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>1.6</w:t>
      </w:r>
      <w:r w:rsidRPr="00DE5193">
        <w:rPr>
          <w:sz w:val="28"/>
          <w:szCs w:val="28"/>
        </w:rPr>
        <w:t>. В период временного отсутствия ________________________________________________________________</w:t>
      </w:r>
      <w:r w:rsidRPr="00DE5193">
        <w:rPr>
          <w:rStyle w:val="ad"/>
          <w:sz w:val="28"/>
          <w:szCs w:val="28"/>
        </w:rPr>
        <w:footnoteReference w:id="12"/>
      </w:r>
      <w:r w:rsidRPr="00DE5193">
        <w:rPr>
          <w:sz w:val="28"/>
          <w:szCs w:val="28"/>
        </w:rPr>
        <w:t xml:space="preserve"> исполнение его должностных обязанностей возлагается на другого гражданского служащего</w:t>
      </w:r>
      <w:r>
        <w:rPr>
          <w:sz w:val="28"/>
          <w:szCs w:val="28"/>
        </w:rPr>
        <w:t>, замещающего должность</w:t>
      </w:r>
      <w:r w:rsidRPr="00DE5193">
        <w:rPr>
          <w:sz w:val="28"/>
          <w:szCs w:val="28"/>
        </w:rPr>
        <w:t xml:space="preserve"> ________________________________________________________________</w:t>
      </w:r>
      <w:r w:rsidRPr="00DE5193">
        <w:rPr>
          <w:rStyle w:val="ad"/>
          <w:sz w:val="28"/>
          <w:szCs w:val="28"/>
        </w:rPr>
        <w:footnoteReference w:id="13"/>
      </w:r>
      <w:r w:rsidRPr="00DE5193">
        <w:rPr>
          <w:sz w:val="28"/>
          <w:szCs w:val="28"/>
        </w:rPr>
        <w:t>.</w:t>
      </w:r>
    </w:p>
    <w:p w:rsidR="00A95A31" w:rsidRPr="00DE5193" w:rsidRDefault="00A95A31" w:rsidP="00A95A31">
      <w:pPr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>1.7</w:t>
      </w:r>
      <w:r w:rsidRPr="00DE5193">
        <w:rPr>
          <w:sz w:val="28"/>
          <w:szCs w:val="28"/>
        </w:rPr>
        <w:t>. На гражданского служащего, замещающего должность _______________________________________</w:t>
      </w:r>
      <w:r w:rsidRPr="00DE5193">
        <w:rPr>
          <w:rStyle w:val="ad"/>
          <w:sz w:val="28"/>
          <w:szCs w:val="28"/>
        </w:rPr>
        <w:footnoteReference w:id="14"/>
      </w:r>
      <w:r w:rsidRPr="00DE5193">
        <w:rPr>
          <w:sz w:val="28"/>
          <w:szCs w:val="28"/>
        </w:rPr>
        <w:t>, в случае служебной необходимости и с его согласия может быть возложено исполнение должностных обязанностей по должности _______________________________________________________________</w:t>
      </w:r>
      <w:r>
        <w:rPr>
          <w:sz w:val="28"/>
          <w:szCs w:val="28"/>
        </w:rPr>
        <w:t>__</w:t>
      </w:r>
      <w:r w:rsidRPr="00DE5193">
        <w:rPr>
          <w:rStyle w:val="ad"/>
          <w:sz w:val="28"/>
          <w:szCs w:val="28"/>
        </w:rPr>
        <w:footnoteReference w:id="15"/>
      </w:r>
      <w:r w:rsidRPr="00DE5193">
        <w:rPr>
          <w:sz w:val="28"/>
          <w:szCs w:val="28"/>
        </w:rPr>
        <w:t>.</w:t>
      </w:r>
    </w:p>
    <w:p w:rsidR="00A95A31" w:rsidRPr="006378B9" w:rsidRDefault="00A95A31" w:rsidP="00A95A31">
      <w:pPr>
        <w:numPr>
          <w:ilvl w:val="0"/>
          <w:numId w:val="4"/>
        </w:numPr>
        <w:spacing w:after="200" w:line="276" w:lineRule="auto"/>
        <w:jc w:val="center"/>
        <w:rPr>
          <w:b/>
          <w:sz w:val="28"/>
          <w:szCs w:val="28"/>
        </w:rPr>
      </w:pPr>
      <w:bookmarkStart w:id="6" w:name="_Toc404604191"/>
      <w:bookmarkStart w:id="7" w:name="_Toc406419300"/>
      <w:bookmarkStart w:id="8" w:name="_Toc479853583"/>
      <w:r w:rsidRPr="006378B9">
        <w:rPr>
          <w:b/>
          <w:sz w:val="28"/>
          <w:szCs w:val="28"/>
        </w:rPr>
        <w:t>Квалификационные требования</w:t>
      </w:r>
      <w:bookmarkEnd w:id="6"/>
      <w:bookmarkEnd w:id="7"/>
      <w:bookmarkEnd w:id="8"/>
    </w:p>
    <w:p w:rsidR="00A95A31" w:rsidRPr="00FC3AC5" w:rsidRDefault="00A95A31" w:rsidP="00A95A31">
      <w:pPr>
        <w:pStyle w:val="a3"/>
        <w:numPr>
          <w:ilvl w:val="1"/>
          <w:numId w:val="4"/>
        </w:numPr>
        <w:spacing w:after="120"/>
        <w:ind w:left="0" w:firstLine="709"/>
        <w:jc w:val="both"/>
        <w:rPr>
          <w:sz w:val="28"/>
          <w:szCs w:val="28"/>
        </w:rPr>
      </w:pPr>
      <w:r w:rsidRPr="00FC3AC5">
        <w:rPr>
          <w:sz w:val="28"/>
          <w:szCs w:val="28"/>
        </w:rPr>
        <w:t>Для замещения должности __________________________________________________________________________________________________</w:t>
      </w:r>
      <w:r w:rsidRPr="00DE5193">
        <w:rPr>
          <w:rStyle w:val="ad"/>
          <w:sz w:val="28"/>
          <w:szCs w:val="28"/>
        </w:rPr>
        <w:footnoteReference w:id="16"/>
      </w:r>
      <w:r w:rsidRPr="00FC3AC5">
        <w:rPr>
          <w:sz w:val="28"/>
          <w:szCs w:val="28"/>
        </w:rPr>
        <w:t xml:space="preserve"> вне зависимости от области и вида профессиональной служебной деятельности устанавливаются следующие квалификационные требования (базовые квалификационные требования).</w:t>
      </w:r>
    </w:p>
    <w:p w:rsidR="00A95A31" w:rsidRPr="00DE5193" w:rsidRDefault="00A95A31" w:rsidP="00A95A31">
      <w:pPr>
        <w:spacing w:after="120"/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lastRenderedPageBreak/>
        <w:t>2.1.1. Гражданский служащий, замещающий должность _______________________________________________________________</w:t>
      </w:r>
      <w:r>
        <w:rPr>
          <w:sz w:val="28"/>
          <w:szCs w:val="28"/>
        </w:rPr>
        <w:t>__</w:t>
      </w:r>
      <w:r w:rsidRPr="00DE5193">
        <w:rPr>
          <w:rStyle w:val="ad"/>
          <w:sz w:val="28"/>
          <w:szCs w:val="28"/>
        </w:rPr>
        <w:footnoteReference w:id="17"/>
      </w:r>
      <w:r>
        <w:rPr>
          <w:sz w:val="28"/>
          <w:szCs w:val="28"/>
        </w:rPr>
        <w:t xml:space="preserve">, </w:t>
      </w:r>
      <w:r w:rsidRPr="00DE5193">
        <w:rPr>
          <w:sz w:val="28"/>
          <w:szCs w:val="28"/>
        </w:rPr>
        <w:t>должен иметь ___________________________ образование</w:t>
      </w:r>
      <w:r>
        <w:rPr>
          <w:sz w:val="28"/>
          <w:szCs w:val="28"/>
        </w:rPr>
        <w:t xml:space="preserve"> </w:t>
      </w:r>
      <w:r w:rsidRPr="004A34AC">
        <w:rPr>
          <w:sz w:val="28"/>
          <w:szCs w:val="28"/>
        </w:rPr>
        <w:t xml:space="preserve">не ниже </w:t>
      </w:r>
      <w:r>
        <w:rPr>
          <w:sz w:val="28"/>
          <w:szCs w:val="28"/>
        </w:rPr>
        <w:t xml:space="preserve">                   </w:t>
      </w:r>
      <w:r w:rsidRPr="004A34AC">
        <w:rPr>
          <w:sz w:val="28"/>
          <w:szCs w:val="28"/>
        </w:rPr>
        <w:t>уровня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                                                                                                              </w:t>
      </w:r>
      <w:r w:rsidRPr="00DE5193">
        <w:rPr>
          <w:rStyle w:val="ad"/>
          <w:sz w:val="28"/>
          <w:szCs w:val="28"/>
        </w:rPr>
        <w:footnoteReference w:id="18"/>
      </w:r>
      <w:r w:rsidRPr="00DE5193">
        <w:rPr>
          <w:sz w:val="28"/>
          <w:szCs w:val="28"/>
        </w:rPr>
        <w:t xml:space="preserve">.   </w:t>
      </w:r>
    </w:p>
    <w:p w:rsidR="00A95A31" w:rsidRPr="00DE5193" w:rsidRDefault="00A95A31" w:rsidP="00A95A31">
      <w:pPr>
        <w:shd w:val="clear" w:color="auto" w:fill="FFFFFF"/>
        <w:tabs>
          <w:tab w:val="left" w:pos="0"/>
        </w:tabs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>2.1.2. Для </w:t>
      </w:r>
      <w:r w:rsidRPr="00DE5193">
        <w:rPr>
          <w:sz w:val="28"/>
          <w:szCs w:val="28"/>
        </w:rPr>
        <w:t>должности _________________________________________</w:t>
      </w:r>
      <w:r w:rsidRPr="00DE5193">
        <w:rPr>
          <w:rStyle w:val="ad"/>
          <w:sz w:val="28"/>
          <w:szCs w:val="28"/>
        </w:rPr>
        <w:footnoteReference w:id="19"/>
      </w:r>
      <w:r w:rsidRPr="00DE5193">
        <w:rPr>
          <w:sz w:val="28"/>
          <w:szCs w:val="28"/>
        </w:rPr>
        <w:t xml:space="preserve"> стаж государственной гражданской службы </w:t>
      </w:r>
      <w:r>
        <w:rPr>
          <w:sz w:val="28"/>
          <w:szCs w:val="28"/>
        </w:rPr>
        <w:t xml:space="preserve">или </w:t>
      </w:r>
      <w:r w:rsidRPr="00DE5193">
        <w:rPr>
          <w:sz w:val="28"/>
          <w:szCs w:val="28"/>
        </w:rPr>
        <w:t>работы по специальности, направлению подготовки, указанными в п. 2.2.1., составляет ___________</w:t>
      </w:r>
      <w:r>
        <w:rPr>
          <w:sz w:val="28"/>
          <w:szCs w:val="28"/>
        </w:rPr>
        <w:t xml:space="preserve"> </w:t>
      </w:r>
      <w:r w:rsidRPr="00DE5193">
        <w:rPr>
          <w:sz w:val="28"/>
          <w:szCs w:val="28"/>
        </w:rPr>
        <w:t>лет</w:t>
      </w:r>
      <w:r w:rsidRPr="00DE5193">
        <w:rPr>
          <w:rStyle w:val="ad"/>
          <w:sz w:val="28"/>
          <w:szCs w:val="28"/>
        </w:rPr>
        <w:footnoteReference w:id="20"/>
      </w:r>
      <w:r w:rsidRPr="00DE5193">
        <w:rPr>
          <w:sz w:val="28"/>
          <w:szCs w:val="28"/>
        </w:rPr>
        <w:t xml:space="preserve">. </w:t>
      </w:r>
    </w:p>
    <w:p w:rsidR="00A95A31" w:rsidRDefault="00A95A31" w:rsidP="00A95A31">
      <w:pPr>
        <w:shd w:val="clear" w:color="auto" w:fill="FFFFFF"/>
        <w:tabs>
          <w:tab w:val="left" w:pos="0"/>
        </w:tabs>
        <w:spacing w:after="120"/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>2.1.3. Гражданский служащий, замещающий должность _______________________________________________________________</w:t>
      </w:r>
      <w:r w:rsidRPr="00DE5193">
        <w:rPr>
          <w:rStyle w:val="ad"/>
          <w:sz w:val="28"/>
          <w:szCs w:val="28"/>
        </w:rPr>
        <w:footnoteReference w:id="21"/>
      </w:r>
      <w:r w:rsidRPr="00DE5193">
        <w:rPr>
          <w:sz w:val="28"/>
          <w:szCs w:val="28"/>
        </w:rPr>
        <w:t>, должен обладать следующ</w:t>
      </w:r>
      <w:r>
        <w:rPr>
          <w:sz w:val="28"/>
          <w:szCs w:val="28"/>
        </w:rPr>
        <w:t>ими базовыми знаниями и умениями</w:t>
      </w:r>
      <w:r w:rsidRPr="00DE5193">
        <w:rPr>
          <w:sz w:val="28"/>
          <w:szCs w:val="28"/>
        </w:rPr>
        <w:t>:</w:t>
      </w:r>
    </w:p>
    <w:p w:rsidR="00A95A31" w:rsidRPr="00DE5193" w:rsidRDefault="00A95A31" w:rsidP="00A95A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>1) знанием государственного языка Российской Федерации (русского языка);</w:t>
      </w:r>
    </w:p>
    <w:p w:rsidR="00A95A31" w:rsidRPr="00DE5193" w:rsidRDefault="00A95A31" w:rsidP="00A95A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 xml:space="preserve">2) знаниями основ: </w:t>
      </w:r>
    </w:p>
    <w:p w:rsidR="00A95A31" w:rsidRPr="00DE5193" w:rsidRDefault="00A95A31" w:rsidP="00A95A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>а) Конституции Российской Федерации,</w:t>
      </w:r>
    </w:p>
    <w:p w:rsidR="00A95A31" w:rsidRPr="00DE5193" w:rsidRDefault="00A95A31" w:rsidP="00A95A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>б) Федерального закона от 27 мая 2003 г. № 58-ФЗ «О системе государственной службы</w:t>
      </w:r>
      <w:r>
        <w:rPr>
          <w:sz w:val="28"/>
          <w:szCs w:val="28"/>
        </w:rPr>
        <w:t xml:space="preserve"> Российской Федерации»</w:t>
      </w:r>
      <w:r w:rsidRPr="00DE5193">
        <w:rPr>
          <w:sz w:val="28"/>
          <w:szCs w:val="28"/>
        </w:rPr>
        <w:t>;</w:t>
      </w:r>
    </w:p>
    <w:p w:rsidR="00A95A31" w:rsidRPr="00DE5193" w:rsidRDefault="00A95A31" w:rsidP="00A95A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в)</w:t>
      </w:r>
      <w:r w:rsidRPr="00DE5193">
        <w:rPr>
          <w:sz w:val="28"/>
          <w:szCs w:val="28"/>
        </w:rPr>
        <w:t xml:space="preserve"> Федерального закона от 27 июля 2004 г. № 79-ФЗ </w:t>
      </w:r>
      <w:r>
        <w:rPr>
          <w:sz w:val="28"/>
          <w:szCs w:val="28"/>
        </w:rPr>
        <w:t xml:space="preserve">                                      </w:t>
      </w:r>
      <w:r w:rsidRPr="00DE5193">
        <w:rPr>
          <w:sz w:val="28"/>
          <w:szCs w:val="28"/>
        </w:rPr>
        <w:t>«О государственной гражданской службе</w:t>
      </w:r>
      <w:r>
        <w:rPr>
          <w:sz w:val="28"/>
          <w:szCs w:val="28"/>
        </w:rPr>
        <w:t xml:space="preserve"> Российской Федерации»</w:t>
      </w:r>
      <w:r w:rsidRPr="00DE5193">
        <w:rPr>
          <w:sz w:val="28"/>
          <w:szCs w:val="28"/>
        </w:rPr>
        <w:t>;</w:t>
      </w:r>
    </w:p>
    <w:p w:rsidR="00A95A31" w:rsidRPr="00DE5193" w:rsidRDefault="00A95A31" w:rsidP="00A95A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 xml:space="preserve">г) Федерального закона от 25 декабря 2008 г. № 273-ФЗ </w:t>
      </w:r>
      <w:r>
        <w:rPr>
          <w:sz w:val="28"/>
          <w:szCs w:val="28"/>
        </w:rPr>
        <w:t xml:space="preserve">                                 </w:t>
      </w:r>
      <w:r w:rsidRPr="00DE5193">
        <w:rPr>
          <w:sz w:val="28"/>
          <w:szCs w:val="28"/>
        </w:rPr>
        <w:t>«О проти</w:t>
      </w:r>
      <w:r>
        <w:rPr>
          <w:sz w:val="28"/>
          <w:szCs w:val="28"/>
        </w:rPr>
        <w:t>водействии коррупции»</w:t>
      </w:r>
      <w:r w:rsidRPr="00DE5193">
        <w:rPr>
          <w:sz w:val="28"/>
          <w:szCs w:val="28"/>
        </w:rPr>
        <w:t>;</w:t>
      </w:r>
    </w:p>
    <w:p w:rsidR="00A95A31" w:rsidRPr="00DA6DBF" w:rsidRDefault="00A95A31" w:rsidP="00A95A31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DE5193">
        <w:rPr>
          <w:color w:val="000000"/>
          <w:sz w:val="28"/>
          <w:szCs w:val="28"/>
        </w:rPr>
        <w:t>3)</w:t>
      </w:r>
      <w:r>
        <w:rPr>
          <w:color w:val="000000"/>
          <w:sz w:val="28"/>
          <w:szCs w:val="28"/>
        </w:rPr>
        <w:t xml:space="preserve"> знаниями и умения</w:t>
      </w:r>
      <w:r w:rsidRPr="00DE5193">
        <w:rPr>
          <w:color w:val="000000"/>
          <w:sz w:val="28"/>
          <w:szCs w:val="28"/>
        </w:rPr>
        <w:t xml:space="preserve"> в области информационно-коммуникационных технологий.</w:t>
      </w:r>
    </w:p>
    <w:p w:rsidR="00A95A31" w:rsidRPr="00DE5193" w:rsidRDefault="00A95A31" w:rsidP="00A95A31">
      <w:pPr>
        <w:spacing w:after="120"/>
        <w:ind w:firstLine="709"/>
        <w:rPr>
          <w:color w:val="000000"/>
          <w:sz w:val="28"/>
          <w:szCs w:val="28"/>
        </w:rPr>
      </w:pPr>
      <w:r w:rsidRPr="00DE5193">
        <w:rPr>
          <w:color w:val="000000"/>
          <w:sz w:val="28"/>
          <w:szCs w:val="28"/>
        </w:rPr>
        <w:t xml:space="preserve">2.1.4. </w:t>
      </w:r>
      <w:r>
        <w:rPr>
          <w:sz w:val="28"/>
          <w:szCs w:val="28"/>
        </w:rPr>
        <w:t>Умения</w:t>
      </w:r>
      <w:r w:rsidRPr="00DE51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гражданского служащего, замещающего</w:t>
      </w:r>
      <w:r w:rsidRPr="00DE5193">
        <w:rPr>
          <w:color w:val="000000"/>
          <w:sz w:val="28"/>
          <w:szCs w:val="28"/>
        </w:rPr>
        <w:t xml:space="preserve"> должность </w:t>
      </w:r>
      <w:r w:rsidRPr="00DE5193">
        <w:rPr>
          <w:sz w:val="28"/>
          <w:szCs w:val="28"/>
        </w:rPr>
        <w:t>_______________________________________________________________</w:t>
      </w:r>
      <w:r>
        <w:rPr>
          <w:sz w:val="28"/>
          <w:szCs w:val="28"/>
        </w:rPr>
        <w:t>__</w:t>
      </w:r>
      <w:r w:rsidRPr="00DE5193">
        <w:rPr>
          <w:rStyle w:val="ad"/>
          <w:sz w:val="28"/>
          <w:szCs w:val="28"/>
        </w:rPr>
        <w:footnoteReference w:id="22"/>
      </w:r>
      <w:r w:rsidRPr="00DE5193">
        <w:rPr>
          <w:sz w:val="28"/>
          <w:szCs w:val="28"/>
        </w:rPr>
        <w:t>, включа</w:t>
      </w:r>
      <w:r>
        <w:rPr>
          <w:sz w:val="28"/>
          <w:szCs w:val="28"/>
        </w:rPr>
        <w:t>ют следующие умения.</w:t>
      </w:r>
    </w:p>
    <w:p w:rsidR="00A95A31" w:rsidRPr="00296BD9" w:rsidRDefault="00A95A31" w:rsidP="00A95A31">
      <w:pPr>
        <w:autoSpaceDE w:val="0"/>
        <w:autoSpaceDN w:val="0"/>
        <w:adjustRightInd w:val="0"/>
        <w:spacing w:after="120"/>
        <w:ind w:firstLine="709"/>
        <w:rPr>
          <w:b/>
          <w:sz w:val="28"/>
          <w:szCs w:val="28"/>
        </w:rPr>
      </w:pPr>
      <w:r w:rsidRPr="00296BD9">
        <w:rPr>
          <w:b/>
          <w:sz w:val="28"/>
          <w:szCs w:val="28"/>
        </w:rPr>
        <w:t>Общие умения:</w:t>
      </w:r>
    </w:p>
    <w:p w:rsidR="00A95A31" w:rsidRPr="00285EEE" w:rsidRDefault="00A95A31" w:rsidP="00A95A31">
      <w:pPr>
        <w:pStyle w:val="Doc-0"/>
        <w:spacing w:line="240" w:lineRule="auto"/>
        <w:ind w:left="0" w:firstLine="993"/>
        <w:rPr>
          <w:sz w:val="28"/>
          <w:szCs w:val="28"/>
        </w:rPr>
      </w:pPr>
      <w:r w:rsidRPr="00285EEE">
        <w:rPr>
          <w:sz w:val="28"/>
          <w:szCs w:val="28"/>
        </w:rPr>
        <w:t>- умение мыслить системно (стратегически);</w:t>
      </w:r>
    </w:p>
    <w:p w:rsidR="00A95A31" w:rsidRPr="00285EEE" w:rsidRDefault="00A95A31" w:rsidP="00A95A31">
      <w:pPr>
        <w:pStyle w:val="Doc-0"/>
        <w:spacing w:line="240" w:lineRule="auto"/>
        <w:ind w:left="0" w:firstLine="993"/>
        <w:rPr>
          <w:sz w:val="28"/>
          <w:szCs w:val="28"/>
        </w:rPr>
      </w:pPr>
      <w:r w:rsidRPr="00285EEE">
        <w:rPr>
          <w:sz w:val="28"/>
          <w:szCs w:val="28"/>
        </w:rPr>
        <w:t>- умение планировать, рационально использовать служебное время и достигать результата;</w:t>
      </w:r>
    </w:p>
    <w:p w:rsidR="00A95A31" w:rsidRPr="00285EEE" w:rsidRDefault="00A95A31" w:rsidP="00A95A31">
      <w:pPr>
        <w:pStyle w:val="Doc-0"/>
        <w:spacing w:line="240" w:lineRule="auto"/>
        <w:ind w:left="0" w:firstLine="993"/>
        <w:rPr>
          <w:sz w:val="28"/>
          <w:szCs w:val="28"/>
        </w:rPr>
      </w:pPr>
      <w:r w:rsidRPr="00285EEE">
        <w:rPr>
          <w:sz w:val="28"/>
          <w:szCs w:val="28"/>
        </w:rPr>
        <w:t>- коммуникативные умения;</w:t>
      </w:r>
    </w:p>
    <w:p w:rsidR="00A95A31" w:rsidRPr="00285EEE" w:rsidRDefault="00A95A31" w:rsidP="00A95A31">
      <w:pPr>
        <w:pStyle w:val="Doc-0"/>
        <w:spacing w:line="240" w:lineRule="auto"/>
        <w:ind w:left="0" w:firstLine="993"/>
        <w:rPr>
          <w:sz w:val="28"/>
          <w:szCs w:val="28"/>
        </w:rPr>
      </w:pPr>
      <w:r w:rsidRPr="00285EEE">
        <w:rPr>
          <w:sz w:val="28"/>
          <w:szCs w:val="28"/>
        </w:rPr>
        <w:lastRenderedPageBreak/>
        <w:t>- умение управлять изменениями.</w:t>
      </w:r>
    </w:p>
    <w:p w:rsidR="00A95A31" w:rsidRDefault="00A95A31" w:rsidP="00A95A31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</w:p>
    <w:p w:rsidR="00A95A31" w:rsidRDefault="00A95A31" w:rsidP="00A95A31">
      <w:pPr>
        <w:autoSpaceDE w:val="0"/>
        <w:autoSpaceDN w:val="0"/>
        <w:adjustRightInd w:val="0"/>
        <w:ind w:firstLine="709"/>
        <w:rPr>
          <w:b/>
          <w:color w:val="000000"/>
          <w:sz w:val="28"/>
          <w:szCs w:val="28"/>
        </w:rPr>
      </w:pPr>
      <w:r w:rsidRPr="00296BD9">
        <w:rPr>
          <w:b/>
          <w:color w:val="000000"/>
          <w:sz w:val="28"/>
          <w:szCs w:val="28"/>
        </w:rPr>
        <w:t>Управленческие умения</w:t>
      </w:r>
      <w:r>
        <w:rPr>
          <w:rStyle w:val="ad"/>
          <w:b/>
          <w:color w:val="000000"/>
          <w:sz w:val="28"/>
          <w:szCs w:val="28"/>
        </w:rPr>
        <w:footnoteReference w:id="23"/>
      </w:r>
      <w:r>
        <w:rPr>
          <w:b/>
          <w:color w:val="000000"/>
          <w:sz w:val="28"/>
          <w:szCs w:val="28"/>
        </w:rPr>
        <w:t>:</w:t>
      </w:r>
    </w:p>
    <w:p w:rsidR="00A95A31" w:rsidRPr="00285EEE" w:rsidRDefault="00A95A31" w:rsidP="00A95A31">
      <w:pPr>
        <w:pStyle w:val="a3"/>
        <w:autoSpaceDE w:val="0"/>
        <w:autoSpaceDN w:val="0"/>
        <w:ind w:left="0" w:firstLine="993"/>
        <w:rPr>
          <w:sz w:val="28"/>
          <w:szCs w:val="28"/>
        </w:rPr>
      </w:pPr>
      <w:r w:rsidRPr="00285EEE">
        <w:rPr>
          <w:sz w:val="28"/>
          <w:szCs w:val="28"/>
        </w:rPr>
        <w:t>- умение руководить подчиненными, эффективно планировать, организовывать работу и контролировать ее выполнение;</w:t>
      </w:r>
    </w:p>
    <w:p w:rsidR="00A95A31" w:rsidRDefault="00A95A31" w:rsidP="00A95A31">
      <w:pPr>
        <w:pStyle w:val="a3"/>
        <w:autoSpaceDE w:val="0"/>
        <w:autoSpaceDN w:val="0"/>
        <w:ind w:left="0" w:firstLine="993"/>
        <w:rPr>
          <w:sz w:val="28"/>
          <w:szCs w:val="28"/>
        </w:rPr>
      </w:pPr>
      <w:r w:rsidRPr="00285EEE">
        <w:rPr>
          <w:sz w:val="28"/>
          <w:szCs w:val="28"/>
        </w:rPr>
        <w:t>- умение оперативно принимать и реализовывать управленческие решения.</w:t>
      </w:r>
    </w:p>
    <w:p w:rsidR="00A95A31" w:rsidRPr="00285EEE" w:rsidRDefault="00A95A31" w:rsidP="00A95A31">
      <w:pPr>
        <w:pStyle w:val="a3"/>
        <w:autoSpaceDE w:val="0"/>
        <w:autoSpaceDN w:val="0"/>
        <w:ind w:left="0" w:firstLine="993"/>
        <w:rPr>
          <w:sz w:val="28"/>
          <w:szCs w:val="28"/>
        </w:rPr>
      </w:pPr>
    </w:p>
    <w:p w:rsidR="00A95A31" w:rsidRPr="00BD64DF" w:rsidRDefault="00A95A31" w:rsidP="00A95A31">
      <w:pPr>
        <w:pStyle w:val="a3"/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 w:rsidRPr="00BD64DF">
        <w:rPr>
          <w:sz w:val="28"/>
          <w:szCs w:val="28"/>
        </w:rPr>
        <w:t xml:space="preserve">Для замещения должности </w:t>
      </w:r>
      <w:r w:rsidRPr="00DE5193">
        <w:rPr>
          <w:sz w:val="28"/>
          <w:szCs w:val="28"/>
        </w:rPr>
        <w:t>_______________________________________________________________</w:t>
      </w:r>
      <w:r>
        <w:rPr>
          <w:sz w:val="28"/>
          <w:szCs w:val="28"/>
        </w:rPr>
        <w:t>__</w:t>
      </w:r>
      <w:r w:rsidRPr="00DE5193">
        <w:rPr>
          <w:rStyle w:val="ad"/>
          <w:sz w:val="28"/>
          <w:szCs w:val="28"/>
        </w:rPr>
        <w:footnoteReference w:id="24"/>
      </w:r>
      <w:r w:rsidRPr="00BD64DF">
        <w:rPr>
          <w:sz w:val="28"/>
          <w:szCs w:val="28"/>
        </w:rPr>
        <w:t>в зависимости от области и вида профессиональной служебной деятельности устанавливаются следующие квалификационные требования (профессионально-функциональные квалификационные требования).</w:t>
      </w:r>
    </w:p>
    <w:p w:rsidR="00A95A31" w:rsidRPr="00D17D96" w:rsidRDefault="00A95A31" w:rsidP="00A95A31">
      <w:pPr>
        <w:shd w:val="clear" w:color="auto" w:fill="FFFFFF"/>
        <w:tabs>
          <w:tab w:val="left" w:pos="0"/>
        </w:tabs>
        <w:jc w:val="center"/>
        <w:rPr>
          <w:b/>
          <w:sz w:val="28"/>
          <w:szCs w:val="28"/>
        </w:rPr>
      </w:pPr>
    </w:p>
    <w:p w:rsidR="00A95A31" w:rsidRPr="00DE5193" w:rsidRDefault="00A95A31" w:rsidP="00A95A31">
      <w:pPr>
        <w:spacing w:after="120"/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>2.2.1. Гражданский служащий</w:t>
      </w:r>
      <w:r>
        <w:rPr>
          <w:sz w:val="28"/>
          <w:szCs w:val="28"/>
        </w:rPr>
        <w:t>, замещающий должность</w:t>
      </w:r>
      <w:r w:rsidRPr="00DE5193">
        <w:rPr>
          <w:sz w:val="28"/>
          <w:szCs w:val="28"/>
        </w:rPr>
        <w:t xml:space="preserve"> _______________________________________________________________</w:t>
      </w:r>
      <w:r>
        <w:rPr>
          <w:sz w:val="28"/>
          <w:szCs w:val="28"/>
        </w:rPr>
        <w:t>__</w:t>
      </w:r>
      <w:r w:rsidRPr="00DE5193">
        <w:rPr>
          <w:rStyle w:val="ad"/>
          <w:sz w:val="28"/>
          <w:szCs w:val="28"/>
        </w:rPr>
        <w:footnoteReference w:id="25"/>
      </w:r>
      <w:r>
        <w:rPr>
          <w:sz w:val="28"/>
          <w:szCs w:val="28"/>
        </w:rPr>
        <w:t>,</w:t>
      </w:r>
      <w:r w:rsidRPr="00DE5193">
        <w:rPr>
          <w:sz w:val="28"/>
          <w:szCs w:val="28"/>
        </w:rPr>
        <w:t>должен иметь __________________ образование ______________________</w:t>
      </w:r>
      <w:r w:rsidRPr="00DE5193">
        <w:rPr>
          <w:rStyle w:val="ad"/>
          <w:sz w:val="28"/>
          <w:szCs w:val="28"/>
        </w:rPr>
        <w:footnoteReference w:id="26"/>
      </w:r>
      <w:r w:rsidRPr="00DE5193">
        <w:rPr>
          <w:sz w:val="28"/>
          <w:szCs w:val="28"/>
        </w:rPr>
        <w:t xml:space="preserve"> по направлению</w:t>
      </w:r>
      <w:r>
        <w:rPr>
          <w:sz w:val="28"/>
          <w:szCs w:val="28"/>
        </w:rPr>
        <w:t>(-ям)</w:t>
      </w:r>
      <w:r w:rsidRPr="00DE5193">
        <w:rPr>
          <w:sz w:val="28"/>
          <w:szCs w:val="28"/>
        </w:rPr>
        <w:t xml:space="preserve"> подготовки (специальности</w:t>
      </w:r>
      <w:r>
        <w:rPr>
          <w:sz w:val="28"/>
          <w:szCs w:val="28"/>
        </w:rPr>
        <w:t>(-ям)</w:t>
      </w:r>
      <w:r w:rsidRPr="00DE5193">
        <w:rPr>
          <w:sz w:val="28"/>
          <w:szCs w:val="28"/>
        </w:rPr>
        <w:t xml:space="preserve">) профессионального образования  _____________________________________ </w:t>
      </w:r>
      <w:r w:rsidRPr="00DE5193">
        <w:rPr>
          <w:rStyle w:val="ad"/>
          <w:sz w:val="28"/>
          <w:szCs w:val="28"/>
        </w:rPr>
        <w:footnoteReference w:id="27"/>
      </w:r>
      <w:r>
        <w:rPr>
          <w:sz w:val="28"/>
          <w:szCs w:val="28"/>
        </w:rPr>
        <w:t xml:space="preserve"> или иному направлению подготовки (специальности), для которого </w:t>
      </w:r>
      <w:r w:rsidRPr="00DE5193">
        <w:rPr>
          <w:bCs/>
          <w:sz w:val="28"/>
          <w:szCs w:val="28"/>
        </w:rPr>
        <w:t xml:space="preserve">законодательством об образовании Российской Федерации установлено соответствие </w:t>
      </w:r>
      <w:r>
        <w:rPr>
          <w:bCs/>
          <w:sz w:val="28"/>
          <w:szCs w:val="28"/>
        </w:rPr>
        <w:t xml:space="preserve">           данному(-ым) </w:t>
      </w:r>
      <w:r w:rsidRPr="00DE5193">
        <w:rPr>
          <w:bCs/>
          <w:sz w:val="28"/>
          <w:szCs w:val="28"/>
        </w:rPr>
        <w:t>направлени</w:t>
      </w:r>
      <w:r>
        <w:rPr>
          <w:bCs/>
          <w:sz w:val="28"/>
          <w:szCs w:val="28"/>
        </w:rPr>
        <w:t>ю(-ям)</w:t>
      </w:r>
      <w:r w:rsidRPr="00DE5193">
        <w:rPr>
          <w:bCs/>
          <w:sz w:val="28"/>
          <w:szCs w:val="28"/>
        </w:rPr>
        <w:t xml:space="preserve"> подготовки</w:t>
      </w:r>
      <w:r>
        <w:rPr>
          <w:bCs/>
          <w:sz w:val="28"/>
          <w:szCs w:val="28"/>
        </w:rPr>
        <w:t xml:space="preserve"> (специальности(-м))</w:t>
      </w:r>
      <w:r w:rsidRPr="00DE5193">
        <w:rPr>
          <w:bCs/>
          <w:sz w:val="28"/>
          <w:szCs w:val="28"/>
        </w:rPr>
        <w:t>, указанн</w:t>
      </w:r>
      <w:r>
        <w:rPr>
          <w:bCs/>
          <w:sz w:val="28"/>
          <w:szCs w:val="28"/>
        </w:rPr>
        <w:t>ому</w:t>
      </w:r>
      <w:r w:rsidRPr="00DE5193">
        <w:rPr>
          <w:bCs/>
          <w:sz w:val="28"/>
          <w:szCs w:val="28"/>
        </w:rPr>
        <w:t xml:space="preserve"> в предыдущих перечнях профессий, специаль</w:t>
      </w:r>
      <w:r>
        <w:rPr>
          <w:bCs/>
          <w:sz w:val="28"/>
          <w:szCs w:val="28"/>
        </w:rPr>
        <w:t>ностей и направлений подготовки</w:t>
      </w:r>
      <w:r w:rsidRPr="00DE5193">
        <w:rPr>
          <w:sz w:val="28"/>
          <w:szCs w:val="28"/>
        </w:rPr>
        <w:t>.</w:t>
      </w:r>
    </w:p>
    <w:p w:rsidR="00A95A31" w:rsidRPr="00DE5193" w:rsidRDefault="00A95A31" w:rsidP="00A95A31">
      <w:pPr>
        <w:spacing w:after="120"/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>2.2.2. Гражданский служащий, замещающий должность _______________________________________</w:t>
      </w:r>
      <w:r w:rsidRPr="00DE5193">
        <w:rPr>
          <w:rStyle w:val="ad"/>
          <w:sz w:val="28"/>
          <w:szCs w:val="28"/>
        </w:rPr>
        <w:footnoteReference w:id="28"/>
      </w:r>
      <w:r w:rsidRPr="00DE5193">
        <w:rPr>
          <w:sz w:val="28"/>
          <w:szCs w:val="28"/>
        </w:rPr>
        <w:t xml:space="preserve">, должен обладать следующими </w:t>
      </w:r>
      <w:r>
        <w:rPr>
          <w:sz w:val="28"/>
          <w:szCs w:val="28"/>
        </w:rPr>
        <w:t xml:space="preserve">профессиональными </w:t>
      </w:r>
      <w:r w:rsidRPr="00DE5193">
        <w:rPr>
          <w:sz w:val="28"/>
          <w:szCs w:val="28"/>
        </w:rPr>
        <w:t xml:space="preserve">знаниями в </w:t>
      </w:r>
      <w:r>
        <w:rPr>
          <w:sz w:val="28"/>
          <w:szCs w:val="28"/>
        </w:rPr>
        <w:t>сфере</w:t>
      </w:r>
      <w:r w:rsidRPr="00DE5193">
        <w:rPr>
          <w:sz w:val="28"/>
          <w:szCs w:val="28"/>
        </w:rPr>
        <w:t xml:space="preserve"> законодательства Российской Федерации</w:t>
      </w:r>
      <w:r w:rsidRPr="00DE5193">
        <w:rPr>
          <w:rStyle w:val="ad"/>
          <w:sz w:val="28"/>
          <w:szCs w:val="28"/>
        </w:rPr>
        <w:footnoteReference w:id="29"/>
      </w:r>
      <w:r w:rsidRPr="00DE5193">
        <w:rPr>
          <w:sz w:val="28"/>
          <w:szCs w:val="28"/>
        </w:rPr>
        <w:t>:</w:t>
      </w:r>
    </w:p>
    <w:p w:rsidR="00A95A31" w:rsidRPr="00DE5193" w:rsidRDefault="00A95A31" w:rsidP="00A95A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>1) __________________________________________________________;</w:t>
      </w:r>
    </w:p>
    <w:p w:rsidR="00A95A31" w:rsidRPr="00DE5193" w:rsidRDefault="00A95A31" w:rsidP="00A95A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 xml:space="preserve">2) __________________________________________________________; </w:t>
      </w:r>
    </w:p>
    <w:p w:rsidR="00A95A31" w:rsidRPr="00DE5193" w:rsidRDefault="00A95A31" w:rsidP="00A95A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 xml:space="preserve">3)__________________________________________________________; </w:t>
      </w:r>
    </w:p>
    <w:p w:rsidR="00A95A31" w:rsidRPr="00DE5193" w:rsidRDefault="00A95A31" w:rsidP="00A95A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>4)_____________________________</w:t>
      </w:r>
      <w:r>
        <w:rPr>
          <w:sz w:val="28"/>
          <w:szCs w:val="28"/>
        </w:rPr>
        <w:t>_____________________________.</w:t>
      </w:r>
    </w:p>
    <w:p w:rsidR="00A95A31" w:rsidRPr="00DE5193" w:rsidRDefault="00A95A31" w:rsidP="00A95A31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>….</w:t>
      </w:r>
    </w:p>
    <w:p w:rsidR="00A95A31" w:rsidRPr="00DE5193" w:rsidRDefault="00A95A31" w:rsidP="00A95A31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lastRenderedPageBreak/>
        <w:t xml:space="preserve">2.2.3. Иные </w:t>
      </w:r>
      <w:r>
        <w:rPr>
          <w:sz w:val="28"/>
          <w:szCs w:val="28"/>
        </w:rPr>
        <w:t xml:space="preserve">профессиональные </w:t>
      </w:r>
      <w:r w:rsidRPr="00DE5193">
        <w:rPr>
          <w:sz w:val="28"/>
          <w:szCs w:val="28"/>
        </w:rPr>
        <w:t>знания __________________________________</w:t>
      </w:r>
      <w:r w:rsidRPr="00DE5193">
        <w:rPr>
          <w:rStyle w:val="ad"/>
          <w:sz w:val="28"/>
          <w:szCs w:val="28"/>
        </w:rPr>
        <w:footnoteReference w:id="30"/>
      </w:r>
      <w:r w:rsidRPr="00DE5193">
        <w:rPr>
          <w:sz w:val="28"/>
          <w:szCs w:val="28"/>
        </w:rPr>
        <w:t xml:space="preserve"> должны включать </w:t>
      </w:r>
      <w:r w:rsidRPr="00DE5193">
        <w:rPr>
          <w:rStyle w:val="ad"/>
          <w:sz w:val="28"/>
          <w:szCs w:val="28"/>
        </w:rPr>
        <w:footnoteReference w:id="31"/>
      </w:r>
      <w:r w:rsidRPr="00DE5193">
        <w:rPr>
          <w:sz w:val="28"/>
          <w:szCs w:val="28"/>
        </w:rPr>
        <w:t xml:space="preserve">:  </w:t>
      </w:r>
    </w:p>
    <w:p w:rsidR="00A95A31" w:rsidRPr="00DE5193" w:rsidRDefault="00A95A31" w:rsidP="00A95A31">
      <w:pPr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>1)__________________________________________________________;</w:t>
      </w:r>
    </w:p>
    <w:p w:rsidR="00A95A31" w:rsidRPr="00DE5193" w:rsidRDefault="00A95A31" w:rsidP="00A95A31">
      <w:pPr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>2)__________________________________________________________;</w:t>
      </w:r>
    </w:p>
    <w:p w:rsidR="00A95A31" w:rsidRDefault="00A95A31" w:rsidP="00A95A31">
      <w:pPr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>3)___________________________</w:t>
      </w:r>
      <w:r>
        <w:rPr>
          <w:sz w:val="28"/>
          <w:szCs w:val="28"/>
        </w:rPr>
        <w:t>_______________________________.</w:t>
      </w:r>
    </w:p>
    <w:p w:rsidR="00A95A31" w:rsidRPr="00DE5193" w:rsidRDefault="00A95A31" w:rsidP="00A95A31">
      <w:pPr>
        <w:ind w:firstLine="709"/>
        <w:rPr>
          <w:sz w:val="28"/>
          <w:szCs w:val="28"/>
        </w:rPr>
      </w:pPr>
    </w:p>
    <w:p w:rsidR="00A95A31" w:rsidRPr="00DE5193" w:rsidRDefault="00A95A31" w:rsidP="00A95A31">
      <w:pPr>
        <w:spacing w:after="120"/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>2.2.4. Гражданский служащий, замещающий должность ___________________</w:t>
      </w:r>
      <w:r w:rsidRPr="00DE5193">
        <w:rPr>
          <w:rStyle w:val="ad"/>
          <w:sz w:val="28"/>
          <w:szCs w:val="28"/>
        </w:rPr>
        <w:footnoteReference w:id="32"/>
      </w:r>
      <w:r w:rsidRPr="00DE5193">
        <w:rPr>
          <w:sz w:val="28"/>
          <w:szCs w:val="28"/>
        </w:rPr>
        <w:t xml:space="preserve">, должен обладать следующими </w:t>
      </w:r>
      <w:r>
        <w:rPr>
          <w:sz w:val="28"/>
          <w:szCs w:val="28"/>
        </w:rPr>
        <w:t>профессиональными умениями</w:t>
      </w:r>
      <w:r w:rsidRPr="00DE5193">
        <w:rPr>
          <w:rStyle w:val="ad"/>
          <w:sz w:val="28"/>
          <w:szCs w:val="28"/>
        </w:rPr>
        <w:footnoteReference w:id="33"/>
      </w:r>
      <w:r w:rsidRPr="00DE5193">
        <w:rPr>
          <w:sz w:val="28"/>
          <w:szCs w:val="28"/>
        </w:rPr>
        <w:t xml:space="preserve">:  </w:t>
      </w:r>
    </w:p>
    <w:p w:rsidR="00A95A31" w:rsidRPr="00DE5193" w:rsidRDefault="00A95A31" w:rsidP="00A95A31">
      <w:pPr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>1) __________________________________________________________;</w:t>
      </w:r>
    </w:p>
    <w:p w:rsidR="00A95A31" w:rsidRPr="00DE5193" w:rsidRDefault="00A95A31" w:rsidP="00A95A31">
      <w:pPr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>2)__________________________________________________________;</w:t>
      </w:r>
    </w:p>
    <w:p w:rsidR="00A95A31" w:rsidRDefault="00A95A31" w:rsidP="00A95A31">
      <w:pPr>
        <w:ind w:firstLine="709"/>
        <w:rPr>
          <w:sz w:val="28"/>
          <w:szCs w:val="28"/>
        </w:rPr>
      </w:pPr>
      <w:r w:rsidRPr="00DE5193">
        <w:rPr>
          <w:sz w:val="28"/>
          <w:szCs w:val="28"/>
        </w:rPr>
        <w:t>3)___________________________</w:t>
      </w:r>
      <w:r>
        <w:rPr>
          <w:sz w:val="28"/>
          <w:szCs w:val="28"/>
        </w:rPr>
        <w:t>_______________________________.</w:t>
      </w:r>
    </w:p>
    <w:p w:rsidR="00A95A31" w:rsidRPr="00DE5193" w:rsidRDefault="00A95A31" w:rsidP="00A95A31">
      <w:pPr>
        <w:ind w:firstLine="709"/>
        <w:rPr>
          <w:sz w:val="28"/>
          <w:szCs w:val="28"/>
        </w:rPr>
      </w:pPr>
    </w:p>
    <w:p w:rsidR="00A95A31" w:rsidRPr="00055ADE" w:rsidRDefault="00A95A31" w:rsidP="00A95A31">
      <w:pPr>
        <w:ind w:firstLine="709"/>
        <w:rPr>
          <w:sz w:val="28"/>
          <w:szCs w:val="28"/>
        </w:rPr>
      </w:pPr>
      <w:r w:rsidRPr="00055ADE">
        <w:rPr>
          <w:sz w:val="28"/>
          <w:szCs w:val="28"/>
        </w:rPr>
        <w:t>2.2.5. Гражданский служащий, замещающий должность _______________________________________</w:t>
      </w:r>
      <w:r w:rsidRPr="00055ADE">
        <w:rPr>
          <w:rStyle w:val="ad"/>
          <w:sz w:val="28"/>
          <w:szCs w:val="28"/>
        </w:rPr>
        <w:footnoteReference w:id="34"/>
      </w:r>
      <w:r w:rsidRPr="00055ADE">
        <w:rPr>
          <w:sz w:val="28"/>
          <w:szCs w:val="28"/>
        </w:rPr>
        <w:t>, должен обладать следующими функциональными знаниями</w:t>
      </w:r>
      <w:r w:rsidRPr="00055ADE">
        <w:rPr>
          <w:rStyle w:val="ad"/>
          <w:sz w:val="28"/>
          <w:szCs w:val="28"/>
        </w:rPr>
        <w:footnoteReference w:id="35"/>
      </w:r>
      <w:r w:rsidRPr="00055ADE">
        <w:rPr>
          <w:b/>
          <w:sz w:val="28"/>
          <w:szCs w:val="28"/>
        </w:rPr>
        <w:t>:</w:t>
      </w:r>
    </w:p>
    <w:p w:rsidR="00A95A31" w:rsidRPr="00055ADE" w:rsidRDefault="00A95A31" w:rsidP="00A95A31">
      <w:pPr>
        <w:ind w:firstLine="709"/>
        <w:rPr>
          <w:sz w:val="28"/>
          <w:szCs w:val="28"/>
        </w:rPr>
      </w:pPr>
      <w:r w:rsidRPr="00055ADE">
        <w:rPr>
          <w:sz w:val="28"/>
          <w:szCs w:val="28"/>
        </w:rPr>
        <w:t>1) __________________________________________________________;</w:t>
      </w:r>
    </w:p>
    <w:p w:rsidR="00A95A31" w:rsidRPr="00055ADE" w:rsidRDefault="00A95A31" w:rsidP="00A95A31">
      <w:pPr>
        <w:ind w:firstLine="709"/>
        <w:rPr>
          <w:sz w:val="28"/>
          <w:szCs w:val="28"/>
        </w:rPr>
      </w:pPr>
      <w:r w:rsidRPr="00055ADE">
        <w:rPr>
          <w:sz w:val="28"/>
          <w:szCs w:val="28"/>
        </w:rPr>
        <w:t>2)__________________________________________________________;</w:t>
      </w:r>
    </w:p>
    <w:p w:rsidR="00A95A31" w:rsidRPr="00055ADE" w:rsidRDefault="00A95A31" w:rsidP="00A95A31">
      <w:pPr>
        <w:ind w:firstLine="709"/>
        <w:rPr>
          <w:sz w:val="28"/>
          <w:szCs w:val="28"/>
        </w:rPr>
      </w:pPr>
      <w:r w:rsidRPr="00055ADE">
        <w:rPr>
          <w:sz w:val="28"/>
          <w:szCs w:val="28"/>
        </w:rPr>
        <w:t>3)__________________________________________________________.</w:t>
      </w:r>
    </w:p>
    <w:p w:rsidR="00A95A31" w:rsidRPr="00055ADE" w:rsidRDefault="00A95A31" w:rsidP="00A95A31">
      <w:pPr>
        <w:ind w:firstLine="709"/>
        <w:rPr>
          <w:b/>
          <w:sz w:val="28"/>
          <w:szCs w:val="28"/>
        </w:rPr>
      </w:pPr>
    </w:p>
    <w:p w:rsidR="00A95A31" w:rsidRPr="00055ADE" w:rsidRDefault="00A95A31" w:rsidP="00A95A31">
      <w:pPr>
        <w:spacing w:after="120"/>
        <w:ind w:firstLine="709"/>
        <w:rPr>
          <w:sz w:val="28"/>
          <w:szCs w:val="28"/>
        </w:rPr>
      </w:pPr>
      <w:r w:rsidRPr="00055ADE">
        <w:rPr>
          <w:sz w:val="28"/>
          <w:szCs w:val="28"/>
        </w:rPr>
        <w:t>2.2.6. Гражданский служащий, замещающий должность ___________________</w:t>
      </w:r>
      <w:r w:rsidRPr="00055ADE">
        <w:rPr>
          <w:rStyle w:val="ad"/>
          <w:sz w:val="28"/>
          <w:szCs w:val="28"/>
        </w:rPr>
        <w:footnoteReference w:id="36"/>
      </w:r>
      <w:r w:rsidRPr="00055ADE">
        <w:rPr>
          <w:sz w:val="28"/>
          <w:szCs w:val="28"/>
        </w:rPr>
        <w:t>, должен обладать следующими функциональными умениями</w:t>
      </w:r>
      <w:r w:rsidRPr="00055ADE">
        <w:rPr>
          <w:rStyle w:val="ad"/>
          <w:sz w:val="28"/>
          <w:szCs w:val="28"/>
        </w:rPr>
        <w:footnoteReference w:id="37"/>
      </w:r>
      <w:r w:rsidRPr="00055ADE">
        <w:rPr>
          <w:sz w:val="28"/>
          <w:szCs w:val="28"/>
        </w:rPr>
        <w:t xml:space="preserve">:  </w:t>
      </w:r>
    </w:p>
    <w:p w:rsidR="00A95A31" w:rsidRPr="00055ADE" w:rsidRDefault="00A95A31" w:rsidP="00A95A31">
      <w:pPr>
        <w:ind w:firstLine="709"/>
        <w:rPr>
          <w:sz w:val="28"/>
          <w:szCs w:val="28"/>
        </w:rPr>
      </w:pPr>
      <w:r w:rsidRPr="00055ADE">
        <w:rPr>
          <w:sz w:val="28"/>
          <w:szCs w:val="28"/>
        </w:rPr>
        <w:t>1) __________________________________________________________;</w:t>
      </w:r>
    </w:p>
    <w:p w:rsidR="00A95A31" w:rsidRPr="00055ADE" w:rsidRDefault="00A95A31" w:rsidP="00A95A31">
      <w:pPr>
        <w:ind w:firstLine="709"/>
        <w:rPr>
          <w:sz w:val="28"/>
          <w:szCs w:val="28"/>
        </w:rPr>
      </w:pPr>
      <w:r w:rsidRPr="00055ADE">
        <w:rPr>
          <w:sz w:val="28"/>
          <w:szCs w:val="28"/>
        </w:rPr>
        <w:t>2)__________________________________________________________;</w:t>
      </w:r>
    </w:p>
    <w:p w:rsidR="00E216C1" w:rsidRDefault="00A95A31" w:rsidP="00E216C1">
      <w:pPr>
        <w:ind w:firstLine="709"/>
        <w:rPr>
          <w:sz w:val="28"/>
          <w:szCs w:val="28"/>
        </w:rPr>
      </w:pPr>
      <w:r w:rsidRPr="00055ADE">
        <w:rPr>
          <w:sz w:val="28"/>
          <w:szCs w:val="28"/>
        </w:rPr>
        <w:t>3)__________________________________________________________</w:t>
      </w:r>
    </w:p>
    <w:p w:rsidR="00195697" w:rsidRPr="005E5DAC" w:rsidRDefault="00195697" w:rsidP="00E216C1">
      <w:pPr>
        <w:pStyle w:val="1"/>
        <w:spacing w:before="0" w:after="120"/>
      </w:pPr>
    </w:p>
    <w:sectPr w:rsidR="00195697" w:rsidRPr="005E5DAC" w:rsidSect="004D6F4B">
      <w:headerReference w:type="default" r:id="rId8"/>
      <w:pgSz w:w="11906" w:h="16838"/>
      <w:pgMar w:top="536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FAC" w:rsidRDefault="00A47FAC" w:rsidP="0071750B">
      <w:r>
        <w:separator/>
      </w:r>
    </w:p>
  </w:endnote>
  <w:endnote w:type="continuationSeparator" w:id="0">
    <w:p w:rsidR="00A47FAC" w:rsidRDefault="00A47FAC" w:rsidP="00717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FAC" w:rsidRDefault="00A47FAC" w:rsidP="0071750B">
      <w:r>
        <w:separator/>
      </w:r>
    </w:p>
  </w:footnote>
  <w:footnote w:type="continuationSeparator" w:id="0">
    <w:p w:rsidR="00A47FAC" w:rsidRDefault="00A47FAC" w:rsidP="0071750B">
      <w:r>
        <w:continuationSeparator/>
      </w:r>
    </w:p>
  </w:footnote>
  <w:footnote w:id="1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>
        <w:rPr>
          <w:rFonts w:ascii="Times New Roman" w:hAnsi="Times New Roman"/>
        </w:rPr>
        <w:t xml:space="preserve"> </w:t>
      </w:r>
      <w:r w:rsidRPr="0088741A">
        <w:rPr>
          <w:rFonts w:ascii="Times New Roman" w:hAnsi="Times New Roman"/>
        </w:rPr>
        <w:t>Указывается наименование должности гражданской службы.</w:t>
      </w:r>
    </w:p>
  </w:footnote>
  <w:footnote w:id="2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В случае, если должностной регламент разрабатывается для федерального государственного гражданского служащего указываются группа и категория, к которым относится должность гражданской службы в соответствии с Реестром должностей федеральной государственной гражданской службы</w:t>
      </w: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(далее – Реестр), утвержденным Указом Президента Российской Федерации от 31 декабря 2005 г. № 1574. В ином случае указывается нормативный акт субъекта Российской Федерации.</w:t>
      </w:r>
    </w:p>
  </w:footnote>
  <w:footnote w:id="3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>
        <w:rPr>
          <w:rFonts w:ascii="Times New Roman" w:hAnsi="Times New Roman"/>
        </w:rPr>
        <w:t xml:space="preserve"> </w:t>
      </w:r>
      <w:r w:rsidRPr="0088741A">
        <w:rPr>
          <w:rFonts w:ascii="Times New Roman" w:hAnsi="Times New Roman"/>
        </w:rPr>
        <w:t>Указывается код должности в соответствии с Реестром или нормативным актом субъекта Российской Федерации.</w:t>
      </w:r>
    </w:p>
  </w:footnote>
  <w:footnote w:id="4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>
        <w:rPr>
          <w:rFonts w:ascii="Times New Roman" w:hAnsi="Times New Roman"/>
        </w:rPr>
        <w:t xml:space="preserve"> Указывается в соответствии с справочником</w:t>
      </w:r>
      <w:r w:rsidRPr="00FD3808">
        <w:t xml:space="preserve"> </w:t>
      </w:r>
      <w:r w:rsidRPr="00FD3808">
        <w:rPr>
          <w:rFonts w:ascii="Times New Roman" w:hAnsi="Times New Roman"/>
        </w:rPr>
        <w:t>квалификационных требований к специальностям, направлениям подготовки, знаниям и умениям, которые необходимы для замещения должностей государственной гражданской службы с учетом области и вида профессиональной служебной деятельности государственных гражданских служащих</w:t>
      </w:r>
      <w:r>
        <w:rPr>
          <w:rFonts w:ascii="Times New Roman" w:hAnsi="Times New Roman"/>
        </w:rPr>
        <w:t xml:space="preserve"> (далее – справочник</w:t>
      </w:r>
      <w:r w:rsidRPr="0088741A">
        <w:rPr>
          <w:rFonts w:ascii="Times New Roman" w:hAnsi="Times New Roman"/>
        </w:rPr>
        <w:t>), опубликованным</w:t>
      </w:r>
      <w:r w:rsidRPr="00815418">
        <w:t xml:space="preserve"> </w:t>
      </w:r>
      <w:r w:rsidRPr="0088741A">
        <w:rPr>
          <w:rFonts w:ascii="Times New Roman" w:hAnsi="Times New Roman"/>
        </w:rPr>
        <w:t>на официальном сайте Министерства труда и социальной защиты Российской Федерации (</w:t>
      </w:r>
      <w:r w:rsidRPr="00F84F1D">
        <w:rPr>
          <w:rFonts w:ascii="Times New Roman" w:hAnsi="Times New Roman"/>
        </w:rPr>
        <w:t>http://www.rosmintrud.ru/mini</w:t>
      </w:r>
      <w:r>
        <w:rPr>
          <w:rFonts w:ascii="Times New Roman" w:hAnsi="Times New Roman"/>
        </w:rPr>
        <w:t>stry/programms/gossluzhba/16/1</w:t>
      </w:r>
      <w:r w:rsidRPr="0088741A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. </w:t>
      </w:r>
    </w:p>
  </w:footnote>
  <w:footnote w:id="5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>
        <w:rPr>
          <w:rFonts w:ascii="Times New Roman" w:hAnsi="Times New Roman"/>
        </w:rPr>
        <w:t xml:space="preserve"> Указывается в соответствии с справочником</w:t>
      </w:r>
      <w:r>
        <w:t xml:space="preserve">, </w:t>
      </w:r>
      <w:r w:rsidRPr="0088741A">
        <w:rPr>
          <w:rFonts w:ascii="Times New Roman" w:hAnsi="Times New Roman"/>
        </w:rPr>
        <w:t>опубликованным</w:t>
      </w:r>
      <w:r w:rsidRPr="00815418">
        <w:t xml:space="preserve"> </w:t>
      </w:r>
      <w:r w:rsidRPr="0088741A">
        <w:rPr>
          <w:rFonts w:ascii="Times New Roman" w:hAnsi="Times New Roman"/>
        </w:rPr>
        <w:t>на официальном сайте Министерства труда и социальной защиты Российской Федерации (</w:t>
      </w:r>
      <w:r w:rsidRPr="00F84F1D">
        <w:rPr>
          <w:rFonts w:ascii="Times New Roman" w:hAnsi="Times New Roman"/>
        </w:rPr>
        <w:t>http://www.rosmintrud.ru/mini</w:t>
      </w:r>
      <w:r>
        <w:rPr>
          <w:rFonts w:ascii="Times New Roman" w:hAnsi="Times New Roman"/>
        </w:rPr>
        <w:t>stry/programms/gossluzhba/16/1</w:t>
      </w:r>
      <w:r w:rsidRPr="0088741A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</w:p>
  </w:footnote>
  <w:footnote w:id="6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Указывается наименование должности гражданской службы.</w:t>
      </w:r>
    </w:p>
  </w:footnote>
  <w:footnote w:id="7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>
        <w:rPr>
          <w:rFonts w:ascii="Times New Roman" w:hAnsi="Times New Roman"/>
        </w:rPr>
        <w:t xml:space="preserve"> </w:t>
      </w:r>
      <w:r w:rsidRPr="0088741A">
        <w:rPr>
          <w:rFonts w:ascii="Times New Roman" w:hAnsi="Times New Roman"/>
        </w:rPr>
        <w:t xml:space="preserve">Указывается  наименование вышестоящей должности гражданской службы, </w:t>
      </w:r>
      <w:r>
        <w:rPr>
          <w:rFonts w:ascii="Times New Roman" w:hAnsi="Times New Roman"/>
        </w:rPr>
        <w:t xml:space="preserve">замещаемой </w:t>
      </w:r>
      <w:r w:rsidRPr="0088741A">
        <w:rPr>
          <w:rFonts w:ascii="Times New Roman" w:hAnsi="Times New Roman"/>
        </w:rPr>
        <w:t>лицо</w:t>
      </w:r>
      <w:r>
        <w:rPr>
          <w:rFonts w:ascii="Times New Roman" w:hAnsi="Times New Roman"/>
        </w:rPr>
        <w:t>м</w:t>
      </w:r>
      <w:r w:rsidRPr="0088741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которое</w:t>
      </w:r>
      <w:r w:rsidRPr="0088741A">
        <w:rPr>
          <w:rFonts w:ascii="Times New Roman" w:hAnsi="Times New Roman"/>
        </w:rPr>
        <w:t xml:space="preserve"> уполномочено назначать и освобождать </w:t>
      </w:r>
      <w:r>
        <w:rPr>
          <w:rFonts w:ascii="Times New Roman" w:hAnsi="Times New Roman"/>
        </w:rPr>
        <w:t xml:space="preserve">гражданского служащего </w:t>
      </w:r>
      <w:r w:rsidRPr="0088741A">
        <w:rPr>
          <w:rFonts w:ascii="Times New Roman" w:hAnsi="Times New Roman"/>
        </w:rPr>
        <w:t>от должности</w:t>
      </w:r>
      <w:r>
        <w:rPr>
          <w:rFonts w:ascii="Times New Roman" w:hAnsi="Times New Roman"/>
        </w:rPr>
        <w:t xml:space="preserve"> гражданской службы</w:t>
      </w:r>
      <w:r w:rsidRPr="0088741A">
        <w:rPr>
          <w:rFonts w:ascii="Times New Roman" w:hAnsi="Times New Roman"/>
        </w:rPr>
        <w:t>.</w:t>
      </w:r>
    </w:p>
  </w:footnote>
  <w:footnote w:id="8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Указывается наименование должности гражданской службы.</w:t>
      </w:r>
    </w:p>
  </w:footnote>
  <w:footnote w:id="9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>
        <w:rPr>
          <w:rFonts w:ascii="Times New Roman" w:hAnsi="Times New Roman"/>
        </w:rPr>
        <w:t xml:space="preserve"> </w:t>
      </w:r>
      <w:r w:rsidRPr="0088741A">
        <w:rPr>
          <w:rFonts w:ascii="Times New Roman" w:hAnsi="Times New Roman"/>
        </w:rPr>
        <w:t>Указывается наименование должности гражданской службы, в непосредственном подчинении у гражданского служащего, замещающего которую,</w:t>
      </w:r>
      <w:r>
        <w:rPr>
          <w:rFonts w:ascii="Times New Roman" w:hAnsi="Times New Roman"/>
        </w:rPr>
        <w:t xml:space="preserve"> находится гражданский служащий</w:t>
      </w:r>
      <w:r w:rsidRPr="0088741A">
        <w:rPr>
          <w:rFonts w:ascii="Times New Roman" w:hAnsi="Times New Roman"/>
        </w:rPr>
        <w:t>.</w:t>
      </w:r>
    </w:p>
  </w:footnote>
  <w:footnote w:id="10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Указывается наименование должности гражданской службы.</w:t>
      </w:r>
    </w:p>
  </w:footnote>
  <w:footnote w:id="11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Указывается иная должность (-ти) гражданской службы, в подчинении у гражданского (-их) служащего (-их), замещающего (-их) которую (-ые) находится гражданский служащий.</w:t>
      </w:r>
    </w:p>
  </w:footnote>
  <w:footnote w:id="12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>
        <w:rPr>
          <w:rFonts w:ascii="Times New Roman" w:hAnsi="Times New Roman"/>
        </w:rPr>
        <w:t xml:space="preserve"> </w:t>
      </w:r>
      <w:r w:rsidRPr="0088741A">
        <w:rPr>
          <w:rFonts w:ascii="Times New Roman" w:hAnsi="Times New Roman"/>
        </w:rPr>
        <w:t>Указывается наименование должности гражданской службы.</w:t>
      </w:r>
    </w:p>
  </w:footnote>
  <w:footnote w:id="13">
    <w:p w:rsidR="00237227" w:rsidRPr="00815418" w:rsidRDefault="00237227" w:rsidP="00A95A31">
      <w:pPr>
        <w:pStyle w:val="ab"/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Указывается наименование должности гражданской службы.</w:t>
      </w:r>
    </w:p>
  </w:footnote>
  <w:footnote w:id="14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>
        <w:rPr>
          <w:rFonts w:ascii="Times New Roman" w:hAnsi="Times New Roman"/>
        </w:rPr>
        <w:t xml:space="preserve"> </w:t>
      </w:r>
      <w:r w:rsidRPr="0088741A">
        <w:rPr>
          <w:rFonts w:ascii="Times New Roman" w:hAnsi="Times New Roman"/>
        </w:rPr>
        <w:t>Указывается наименование должности гражданской службы.</w:t>
      </w:r>
    </w:p>
  </w:footnote>
  <w:footnote w:id="15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>
        <w:rPr>
          <w:rFonts w:ascii="Times New Roman" w:hAnsi="Times New Roman"/>
        </w:rPr>
        <w:t xml:space="preserve"> </w:t>
      </w:r>
      <w:r w:rsidRPr="0088741A">
        <w:rPr>
          <w:rFonts w:ascii="Times New Roman" w:hAnsi="Times New Roman"/>
        </w:rPr>
        <w:t>Указывается наименование должности гражданской службы.</w:t>
      </w:r>
    </w:p>
  </w:footnote>
  <w:footnote w:id="16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>
        <w:rPr>
          <w:rFonts w:ascii="Times New Roman" w:hAnsi="Times New Roman"/>
        </w:rPr>
        <w:t xml:space="preserve"> </w:t>
      </w:r>
      <w:r w:rsidRPr="0088741A">
        <w:rPr>
          <w:rFonts w:ascii="Times New Roman" w:hAnsi="Times New Roman"/>
        </w:rPr>
        <w:t>Указывается наименование должности гражданской службы.</w:t>
      </w:r>
    </w:p>
  </w:footnote>
  <w:footnote w:id="17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Указывается наименование должности гражданской службы.</w:t>
      </w:r>
    </w:p>
  </w:footnote>
  <w:footnote w:id="18">
    <w:p w:rsidR="00237227" w:rsidRPr="00947171" w:rsidRDefault="00237227" w:rsidP="00A95A31">
      <w:pPr>
        <w:autoSpaceDE w:val="0"/>
        <w:autoSpaceDN w:val="0"/>
        <w:adjustRightInd w:val="0"/>
        <w:rPr>
          <w:sz w:val="20"/>
          <w:szCs w:val="20"/>
        </w:rPr>
      </w:pPr>
      <w:r w:rsidRPr="00237227">
        <w:rPr>
          <w:rStyle w:val="ad"/>
          <w:rFonts w:ascii="Calibri" w:eastAsia="Calibri" w:hAnsi="Calibri"/>
          <w:sz w:val="20"/>
          <w:szCs w:val="20"/>
          <w:lang w:eastAsia="en-US"/>
        </w:rPr>
        <w:footnoteRef/>
      </w:r>
      <w:r w:rsidRPr="00237227">
        <w:rPr>
          <w:rStyle w:val="ad"/>
          <w:rFonts w:ascii="Calibri" w:eastAsia="Calibri" w:hAnsi="Calibri"/>
          <w:sz w:val="20"/>
          <w:szCs w:val="20"/>
          <w:lang w:eastAsia="en-US"/>
        </w:rPr>
        <w:t>.</w:t>
      </w:r>
      <w:r w:rsidRPr="00237227">
        <w:rPr>
          <w:rStyle w:val="ad"/>
          <w:rFonts w:ascii="Calibri" w:eastAsia="Calibri" w:hAnsi="Calibri"/>
          <w:lang w:eastAsia="en-US"/>
        </w:rPr>
        <w:t xml:space="preserve"> </w:t>
      </w:r>
      <w:r w:rsidRPr="001B0858">
        <w:rPr>
          <w:sz w:val="20"/>
          <w:szCs w:val="20"/>
        </w:rPr>
        <w:t>Требования к уровню профессионального образования определяются в зависимости от категорий и групп должностей гражданской</w:t>
      </w:r>
      <w:r>
        <w:rPr>
          <w:sz w:val="20"/>
          <w:szCs w:val="20"/>
        </w:rPr>
        <w:t xml:space="preserve"> службы в соответствии с частями </w:t>
      </w:r>
      <w:r w:rsidRPr="001B0858">
        <w:rPr>
          <w:sz w:val="20"/>
          <w:szCs w:val="20"/>
        </w:rPr>
        <w:t xml:space="preserve">3, 4, 5 Федерального закона от 27 июля 2004 г. </w:t>
      </w:r>
      <w:r>
        <w:rPr>
          <w:sz w:val="20"/>
          <w:szCs w:val="20"/>
        </w:rPr>
        <w:t xml:space="preserve">            </w:t>
      </w:r>
      <w:r w:rsidRPr="001B0858">
        <w:rPr>
          <w:sz w:val="20"/>
          <w:szCs w:val="20"/>
        </w:rPr>
        <w:t>№ 79-ФЗ «О государственной гражданской службе Российской Федерации»</w:t>
      </w:r>
      <w:r>
        <w:rPr>
          <w:sz w:val="20"/>
          <w:szCs w:val="20"/>
        </w:rPr>
        <w:t xml:space="preserve"> (далее – Федеральный                      закон № 79-ФЗ), а также подходами, изложенными в разделе 2.1. настоящего Методического инструментария.</w:t>
      </w:r>
    </w:p>
  </w:footnote>
  <w:footnote w:id="19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Указывается наименование должности гражданской службы.</w:t>
      </w:r>
    </w:p>
  </w:footnote>
  <w:footnote w:id="20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>
        <w:rPr>
          <w:rFonts w:ascii="Times New Roman" w:hAnsi="Times New Roman"/>
        </w:rPr>
        <w:t xml:space="preserve"> </w:t>
      </w:r>
      <w:r w:rsidRPr="00237227">
        <w:rPr>
          <w:rStyle w:val="ad"/>
          <w:rFonts w:ascii="Times New Roman" w:hAnsi="Times New Roman"/>
          <w:vertAlign w:val="baseline"/>
        </w:rPr>
        <w:t>Указываются</w:t>
      </w:r>
      <w:r w:rsidRPr="00237227">
        <w:rPr>
          <w:rFonts w:ascii="Times New Roman" w:hAnsi="Times New Roman"/>
        </w:rPr>
        <w:t xml:space="preserve"> </w:t>
      </w:r>
      <w:r w:rsidRPr="004E6944">
        <w:rPr>
          <w:rFonts w:ascii="Times New Roman" w:hAnsi="Times New Roman"/>
        </w:rPr>
        <w:t>в соответствии</w:t>
      </w:r>
      <w:r w:rsidRPr="00096E48">
        <w:t xml:space="preserve"> </w:t>
      </w:r>
      <w:r w:rsidRPr="004E6944">
        <w:rPr>
          <w:rFonts w:ascii="Times New Roman" w:hAnsi="Times New Roman"/>
        </w:rPr>
        <w:t>с Указом Президента Российской Федерации от 16 января 2017 г. № 16                     «О 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 гражданской службы» или законо</w:t>
      </w:r>
      <w:r>
        <w:rPr>
          <w:rFonts w:ascii="Times New Roman" w:hAnsi="Times New Roman"/>
        </w:rPr>
        <w:t>м субъекта Российской Федерации,</w:t>
      </w:r>
      <w:r>
        <w:rPr>
          <w:rFonts w:ascii="Times New Roman" w:hAnsi="Times New Roman"/>
          <w:color w:val="000000"/>
        </w:rPr>
        <w:t xml:space="preserve"> а также подходами, </w:t>
      </w:r>
      <w:r w:rsidRPr="0088741A">
        <w:rPr>
          <w:rFonts w:ascii="Times New Roman" w:hAnsi="Times New Roman"/>
        </w:rPr>
        <w:t xml:space="preserve">изложенными в </w:t>
      </w:r>
      <w:r>
        <w:rPr>
          <w:rFonts w:ascii="Times New Roman" w:hAnsi="Times New Roman"/>
        </w:rPr>
        <w:t>разделе</w:t>
      </w:r>
      <w:r w:rsidRPr="0088741A">
        <w:rPr>
          <w:rFonts w:ascii="Times New Roman" w:hAnsi="Times New Roman"/>
        </w:rPr>
        <w:t xml:space="preserve"> 2.2 Методического инструментария.</w:t>
      </w:r>
    </w:p>
  </w:footnote>
  <w:footnote w:id="21">
    <w:p w:rsidR="00237227" w:rsidRPr="00815418" w:rsidRDefault="00237227" w:rsidP="00A95A31">
      <w:pPr>
        <w:pStyle w:val="ab"/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Указывается наименование должности гражданской службы.</w:t>
      </w:r>
    </w:p>
  </w:footnote>
  <w:footnote w:id="22">
    <w:p w:rsidR="00237227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>
        <w:rPr>
          <w:rFonts w:ascii="Times New Roman" w:hAnsi="Times New Roman"/>
        </w:rPr>
        <w:t xml:space="preserve"> </w:t>
      </w:r>
      <w:r w:rsidRPr="0088741A">
        <w:rPr>
          <w:rFonts w:ascii="Times New Roman" w:hAnsi="Times New Roman"/>
        </w:rPr>
        <w:t>Указывается наименование должности гражданской службы.</w:t>
      </w:r>
    </w:p>
    <w:p w:rsidR="00237227" w:rsidRPr="0088741A" w:rsidRDefault="00237227" w:rsidP="00A95A31">
      <w:pPr>
        <w:pStyle w:val="ab"/>
        <w:rPr>
          <w:rFonts w:ascii="Times New Roman" w:hAnsi="Times New Roman"/>
        </w:rPr>
      </w:pPr>
    </w:p>
  </w:footnote>
  <w:footnote w:id="23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Указываются управленческие умения для определенных категорий и групп должностей гра</w:t>
      </w:r>
      <w:r>
        <w:rPr>
          <w:rFonts w:ascii="Times New Roman" w:hAnsi="Times New Roman"/>
        </w:rPr>
        <w:t xml:space="preserve">жданской службы, указанных в разделе </w:t>
      </w:r>
      <w:r w:rsidRPr="0088741A">
        <w:rPr>
          <w:rFonts w:ascii="Times New Roman" w:hAnsi="Times New Roman"/>
        </w:rPr>
        <w:t>2.3 Методического инструментария</w:t>
      </w:r>
      <w:r>
        <w:rPr>
          <w:rFonts w:ascii="Times New Roman" w:hAnsi="Times New Roman"/>
        </w:rPr>
        <w:t xml:space="preserve"> и в справочнике</w:t>
      </w:r>
      <w:r w:rsidRPr="0088741A">
        <w:rPr>
          <w:rFonts w:ascii="Times New Roman" w:hAnsi="Times New Roman"/>
        </w:rPr>
        <w:t>.</w:t>
      </w:r>
    </w:p>
  </w:footnote>
  <w:footnote w:id="24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Указывается наименование должности гражданской службы.</w:t>
      </w:r>
    </w:p>
  </w:footnote>
  <w:footnote w:id="25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Указывается наименование должности гражданской службы.</w:t>
      </w:r>
    </w:p>
  </w:footnote>
  <w:footnote w:id="26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Указывается уровень профессионального образования, определенный в соответствии </w:t>
      </w:r>
      <w:r>
        <w:rPr>
          <w:rFonts w:ascii="Times New Roman" w:hAnsi="Times New Roman"/>
        </w:rPr>
        <w:t xml:space="preserve">с частями </w:t>
      </w:r>
      <w:r w:rsidRPr="001B0858">
        <w:rPr>
          <w:rFonts w:ascii="Times New Roman" w:hAnsi="Times New Roman"/>
        </w:rPr>
        <w:t>3, 4, 5 Федерального закона № 79-ФЗ</w:t>
      </w:r>
      <w:r>
        <w:rPr>
          <w:rFonts w:ascii="Times New Roman" w:hAnsi="Times New Roman"/>
        </w:rPr>
        <w:t xml:space="preserve"> </w:t>
      </w:r>
      <w:r w:rsidRPr="0088741A">
        <w:rPr>
          <w:rFonts w:ascii="Times New Roman" w:hAnsi="Times New Roman"/>
        </w:rPr>
        <w:t xml:space="preserve">с </w:t>
      </w:r>
      <w:r>
        <w:rPr>
          <w:rFonts w:ascii="Times New Roman" w:hAnsi="Times New Roman"/>
        </w:rPr>
        <w:t xml:space="preserve">и разделом </w:t>
      </w:r>
      <w:r w:rsidRPr="0088741A">
        <w:rPr>
          <w:rFonts w:ascii="Times New Roman" w:hAnsi="Times New Roman"/>
        </w:rPr>
        <w:t xml:space="preserve">2.1 </w:t>
      </w:r>
      <w:r>
        <w:rPr>
          <w:rFonts w:ascii="Times New Roman" w:hAnsi="Times New Roman"/>
        </w:rPr>
        <w:t xml:space="preserve">настоящего </w:t>
      </w:r>
      <w:r w:rsidRPr="0088741A">
        <w:rPr>
          <w:rFonts w:ascii="Times New Roman" w:hAnsi="Times New Roman"/>
        </w:rPr>
        <w:t>Методического инструментария.</w:t>
      </w:r>
    </w:p>
  </w:footnote>
  <w:footnote w:id="27">
    <w:p w:rsidR="00237227" w:rsidRPr="0088741A" w:rsidRDefault="00237227" w:rsidP="00A95A31">
      <w:pPr>
        <w:pStyle w:val="ab"/>
        <w:rPr>
          <w:rFonts w:ascii="Times New Roman" w:hAnsi="Times New Roman"/>
          <w:color w:val="FF0000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Требования к направлению подготовки (специальности) профессионального образования определяются с учетом области </w:t>
      </w:r>
      <w:r>
        <w:rPr>
          <w:rFonts w:ascii="Times New Roman" w:hAnsi="Times New Roman"/>
        </w:rPr>
        <w:t xml:space="preserve">и вида </w:t>
      </w:r>
      <w:r w:rsidRPr="0088741A">
        <w:rPr>
          <w:rFonts w:ascii="Times New Roman" w:hAnsi="Times New Roman"/>
        </w:rPr>
        <w:t>профессиональной служебной деяте</w:t>
      </w:r>
      <w:r>
        <w:rPr>
          <w:rFonts w:ascii="Times New Roman" w:hAnsi="Times New Roman"/>
        </w:rPr>
        <w:t>льности гражданского служащего (далее – область и вид деятельности). За основу рекомендовано использовать специальности, направления подготовки, сформированные в зависимости от области и вида деятельности в справочнике.</w:t>
      </w:r>
    </w:p>
  </w:footnote>
  <w:footnote w:id="28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Указывается наименование должности гражданской службы.</w:t>
      </w:r>
    </w:p>
  </w:footnote>
  <w:footnote w:id="29">
    <w:p w:rsidR="00237227" w:rsidRDefault="00237227" w:rsidP="00A95A31">
      <w:pPr>
        <w:pStyle w:val="ab"/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Перечисляются нормативные правовые акты Российской Федерации, определенные в соответствии с</w:t>
      </w:r>
      <w:r>
        <w:rPr>
          <w:rFonts w:ascii="Times New Roman" w:hAnsi="Times New Roman"/>
        </w:rPr>
        <w:t xml:space="preserve"> разделом</w:t>
      </w:r>
      <w:r w:rsidRPr="0088741A">
        <w:rPr>
          <w:rFonts w:ascii="Times New Roman" w:hAnsi="Times New Roman"/>
        </w:rPr>
        <w:t xml:space="preserve"> 3.3 </w:t>
      </w:r>
      <w:r>
        <w:rPr>
          <w:rFonts w:ascii="Times New Roman" w:hAnsi="Times New Roman"/>
        </w:rPr>
        <w:t xml:space="preserve">настоящего </w:t>
      </w:r>
      <w:r w:rsidRPr="0088741A">
        <w:rPr>
          <w:rFonts w:ascii="Times New Roman" w:hAnsi="Times New Roman"/>
        </w:rPr>
        <w:t xml:space="preserve">Методического инструментария </w:t>
      </w:r>
      <w:r>
        <w:rPr>
          <w:rFonts w:ascii="Times New Roman" w:hAnsi="Times New Roman"/>
        </w:rPr>
        <w:t xml:space="preserve">и справочником. </w:t>
      </w:r>
    </w:p>
  </w:footnote>
  <w:footnote w:id="30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Указывается наименование должности гражданской службы.</w:t>
      </w:r>
    </w:p>
  </w:footnote>
  <w:footnote w:id="31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Перечисляются конкретные знания, необходимые для исполнения должностных обязанностей в рамках области и вида профессиональной служебной деятельности гражданского служащего, определенные в соответствии с </w:t>
      </w:r>
      <w:r>
        <w:rPr>
          <w:rFonts w:ascii="Times New Roman" w:hAnsi="Times New Roman"/>
        </w:rPr>
        <w:t>разделом</w:t>
      </w:r>
      <w:r w:rsidRPr="0088741A">
        <w:rPr>
          <w:rFonts w:ascii="Times New Roman" w:hAnsi="Times New Roman"/>
        </w:rPr>
        <w:t xml:space="preserve"> 3.3 Методического инст</w:t>
      </w:r>
      <w:r>
        <w:rPr>
          <w:rFonts w:ascii="Times New Roman" w:hAnsi="Times New Roman"/>
        </w:rPr>
        <w:t>рументария и в справочником.</w:t>
      </w:r>
    </w:p>
  </w:footnote>
  <w:footnote w:id="32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Указывается наименование должности гражданской службы.</w:t>
      </w:r>
    </w:p>
  </w:footnote>
  <w:footnote w:id="33">
    <w:p w:rsidR="00237227" w:rsidRPr="00E76A1C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Требования к умениям с учетом области и вида профессиональной служебной деятельности гражданского служащего определяются в соответствии с </w:t>
      </w:r>
      <w:r>
        <w:rPr>
          <w:rFonts w:ascii="Times New Roman" w:hAnsi="Times New Roman"/>
        </w:rPr>
        <w:t>разделом</w:t>
      </w:r>
      <w:r w:rsidRPr="0088741A">
        <w:rPr>
          <w:rFonts w:ascii="Times New Roman" w:hAnsi="Times New Roman"/>
        </w:rPr>
        <w:t> 3.3 Методического инс</w:t>
      </w:r>
      <w:r>
        <w:rPr>
          <w:rFonts w:ascii="Times New Roman" w:hAnsi="Times New Roman"/>
        </w:rPr>
        <w:t>трументария и справочником.</w:t>
      </w:r>
    </w:p>
  </w:footnote>
  <w:footnote w:id="34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Указывается наименование должности гражданской службы.</w:t>
      </w:r>
    </w:p>
  </w:footnote>
  <w:footnote w:id="35">
    <w:p w:rsidR="00237227" w:rsidRPr="00921093" w:rsidRDefault="00237227" w:rsidP="00A95A31">
      <w:pPr>
        <w:pStyle w:val="ab"/>
        <w:rPr>
          <w:rFonts w:ascii="Times New Roman" w:hAnsi="Times New Roman"/>
        </w:rPr>
      </w:pPr>
      <w:r w:rsidRPr="00921093">
        <w:rPr>
          <w:rStyle w:val="ad"/>
        </w:rPr>
        <w:footnoteRef/>
      </w:r>
      <w:r w:rsidRPr="009210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Указываются функциональные знания в зависимости от функциональных обязанностей гражданского служащего,</w:t>
      </w:r>
      <w:r w:rsidRPr="0045729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которые </w:t>
      </w:r>
      <w:r w:rsidRPr="0088741A">
        <w:rPr>
          <w:rFonts w:ascii="Times New Roman" w:hAnsi="Times New Roman"/>
        </w:rPr>
        <w:t>опре</w:t>
      </w:r>
      <w:r>
        <w:rPr>
          <w:rFonts w:ascii="Times New Roman" w:hAnsi="Times New Roman"/>
        </w:rPr>
        <w:t>деляются в соответствии с разделом 3.4</w:t>
      </w:r>
      <w:r w:rsidRPr="0088741A">
        <w:rPr>
          <w:rFonts w:ascii="Times New Roman" w:hAnsi="Times New Roman"/>
        </w:rPr>
        <w:t xml:space="preserve"> Методического инс</w:t>
      </w:r>
      <w:r>
        <w:rPr>
          <w:rFonts w:ascii="Times New Roman" w:hAnsi="Times New Roman"/>
        </w:rPr>
        <w:t>трументария и справочником.</w:t>
      </w:r>
    </w:p>
  </w:footnote>
  <w:footnote w:id="36">
    <w:p w:rsidR="00237227" w:rsidRPr="0088741A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Указывается наименование должности гражданской службы.</w:t>
      </w:r>
    </w:p>
  </w:footnote>
  <w:footnote w:id="37">
    <w:p w:rsidR="00E216C1" w:rsidRPr="00E76A1C" w:rsidRDefault="00237227" w:rsidP="00A95A31">
      <w:pPr>
        <w:pStyle w:val="ab"/>
        <w:rPr>
          <w:rFonts w:ascii="Times New Roman" w:hAnsi="Times New Roman"/>
        </w:rPr>
      </w:pPr>
      <w:r w:rsidRPr="0088741A">
        <w:rPr>
          <w:rStyle w:val="ad"/>
        </w:rPr>
        <w:footnoteRef/>
      </w:r>
      <w:r w:rsidRPr="0088741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Указываются функциональные умения</w:t>
      </w:r>
      <w:r w:rsidRPr="0088741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зависимости от функциональных обязанностей </w:t>
      </w:r>
      <w:r w:rsidRPr="0088741A">
        <w:rPr>
          <w:rFonts w:ascii="Times New Roman" w:hAnsi="Times New Roman"/>
        </w:rPr>
        <w:t xml:space="preserve">гражданского служащего, </w:t>
      </w:r>
      <w:r>
        <w:rPr>
          <w:rFonts w:ascii="Times New Roman" w:hAnsi="Times New Roman"/>
        </w:rPr>
        <w:t xml:space="preserve">которые </w:t>
      </w:r>
      <w:r w:rsidRPr="0088741A">
        <w:rPr>
          <w:rFonts w:ascii="Times New Roman" w:hAnsi="Times New Roman"/>
        </w:rPr>
        <w:t>опре</w:t>
      </w:r>
      <w:r>
        <w:rPr>
          <w:rFonts w:ascii="Times New Roman" w:hAnsi="Times New Roman"/>
        </w:rPr>
        <w:t>деляются в соответствии с п. 3.4</w:t>
      </w:r>
      <w:r w:rsidRPr="0088741A">
        <w:rPr>
          <w:rFonts w:ascii="Times New Roman" w:hAnsi="Times New Roman"/>
        </w:rPr>
        <w:t xml:space="preserve"> Методического инс</w:t>
      </w:r>
      <w:r>
        <w:rPr>
          <w:rFonts w:ascii="Times New Roman" w:hAnsi="Times New Roman"/>
        </w:rPr>
        <w:t>трументария и справочником.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5131028"/>
      <w:docPartObj>
        <w:docPartGallery w:val="Page Numbers (Top of Page)"/>
        <w:docPartUnique/>
      </w:docPartObj>
    </w:sdtPr>
    <w:sdtContent>
      <w:p w:rsidR="00237227" w:rsidRPr="00CF2288" w:rsidRDefault="003F54CD">
        <w:pPr>
          <w:pStyle w:val="a7"/>
          <w:jc w:val="center"/>
          <w:rPr>
            <w:sz w:val="28"/>
            <w:szCs w:val="28"/>
          </w:rPr>
        </w:pPr>
        <w:r w:rsidRPr="00CF2288">
          <w:rPr>
            <w:sz w:val="28"/>
            <w:szCs w:val="28"/>
          </w:rPr>
          <w:fldChar w:fldCharType="begin"/>
        </w:r>
        <w:r w:rsidR="00237227" w:rsidRPr="00CF2288">
          <w:rPr>
            <w:sz w:val="28"/>
            <w:szCs w:val="28"/>
          </w:rPr>
          <w:instrText xml:space="preserve"> PAGE   \* MERGEFORMAT </w:instrText>
        </w:r>
        <w:r w:rsidRPr="00CF2288">
          <w:rPr>
            <w:sz w:val="28"/>
            <w:szCs w:val="28"/>
          </w:rPr>
          <w:fldChar w:fldCharType="separate"/>
        </w:r>
        <w:r w:rsidR="00E216C1">
          <w:rPr>
            <w:noProof/>
            <w:sz w:val="28"/>
            <w:szCs w:val="28"/>
          </w:rPr>
          <w:t>2</w:t>
        </w:r>
        <w:r w:rsidRPr="00CF2288">
          <w:rPr>
            <w:sz w:val="28"/>
            <w:szCs w:val="28"/>
          </w:rPr>
          <w:fldChar w:fldCharType="end"/>
        </w:r>
      </w:p>
    </w:sdtContent>
  </w:sdt>
  <w:p w:rsidR="00237227" w:rsidRDefault="0023722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B489D"/>
    <w:multiLevelType w:val="hybridMultilevel"/>
    <w:tmpl w:val="DC0A2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55B25"/>
    <w:multiLevelType w:val="hybridMultilevel"/>
    <w:tmpl w:val="D550E824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348222F1"/>
    <w:multiLevelType w:val="hybridMultilevel"/>
    <w:tmpl w:val="6FEA01B2"/>
    <w:lvl w:ilvl="0" w:tplc="F490D25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566B1"/>
    <w:multiLevelType w:val="hybridMultilevel"/>
    <w:tmpl w:val="FED015E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07E74"/>
    <w:multiLevelType w:val="hybridMultilevel"/>
    <w:tmpl w:val="1CD22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1A73A0"/>
    <w:multiLevelType w:val="hybridMultilevel"/>
    <w:tmpl w:val="3440D2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B471AFD"/>
    <w:multiLevelType w:val="multilevel"/>
    <w:tmpl w:val="F3883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4C0B7DE8"/>
    <w:multiLevelType w:val="hybridMultilevel"/>
    <w:tmpl w:val="A2F65C9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2345F7"/>
    <w:multiLevelType w:val="hybridMultilevel"/>
    <w:tmpl w:val="03E01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35232C"/>
    <w:rsid w:val="0004273F"/>
    <w:rsid w:val="000526D3"/>
    <w:rsid w:val="00057510"/>
    <w:rsid w:val="0008330B"/>
    <w:rsid w:val="00084B5C"/>
    <w:rsid w:val="000957F7"/>
    <w:rsid w:val="000B71B0"/>
    <w:rsid w:val="00176285"/>
    <w:rsid w:val="00182132"/>
    <w:rsid w:val="00195697"/>
    <w:rsid w:val="001D0333"/>
    <w:rsid w:val="001F320B"/>
    <w:rsid w:val="001F476C"/>
    <w:rsid w:val="002309FA"/>
    <w:rsid w:val="00237227"/>
    <w:rsid w:val="00245739"/>
    <w:rsid w:val="002A5803"/>
    <w:rsid w:val="00307A83"/>
    <w:rsid w:val="0031644C"/>
    <w:rsid w:val="00333D32"/>
    <w:rsid w:val="0035232C"/>
    <w:rsid w:val="00364C97"/>
    <w:rsid w:val="00365F4D"/>
    <w:rsid w:val="00391888"/>
    <w:rsid w:val="003B5492"/>
    <w:rsid w:val="003F54CD"/>
    <w:rsid w:val="0043330B"/>
    <w:rsid w:val="00435351"/>
    <w:rsid w:val="00443854"/>
    <w:rsid w:val="0046472D"/>
    <w:rsid w:val="00482023"/>
    <w:rsid w:val="004C2A80"/>
    <w:rsid w:val="004D422F"/>
    <w:rsid w:val="004D5A63"/>
    <w:rsid w:val="004D6F4B"/>
    <w:rsid w:val="004F1A86"/>
    <w:rsid w:val="005019DC"/>
    <w:rsid w:val="00510E7D"/>
    <w:rsid w:val="00513152"/>
    <w:rsid w:val="005239B0"/>
    <w:rsid w:val="00575E82"/>
    <w:rsid w:val="005A4350"/>
    <w:rsid w:val="005E1C9D"/>
    <w:rsid w:val="005E336E"/>
    <w:rsid w:val="005E5DAC"/>
    <w:rsid w:val="0070484B"/>
    <w:rsid w:val="00715CDA"/>
    <w:rsid w:val="0071750B"/>
    <w:rsid w:val="00721D3E"/>
    <w:rsid w:val="007B6887"/>
    <w:rsid w:val="00825092"/>
    <w:rsid w:val="00831BDC"/>
    <w:rsid w:val="00832515"/>
    <w:rsid w:val="008339BB"/>
    <w:rsid w:val="008579D7"/>
    <w:rsid w:val="008B635C"/>
    <w:rsid w:val="008C2239"/>
    <w:rsid w:val="008D3566"/>
    <w:rsid w:val="008D71CB"/>
    <w:rsid w:val="008E7913"/>
    <w:rsid w:val="009172DB"/>
    <w:rsid w:val="009932DE"/>
    <w:rsid w:val="009A28CC"/>
    <w:rsid w:val="009A78BF"/>
    <w:rsid w:val="009D2E25"/>
    <w:rsid w:val="009D5FFF"/>
    <w:rsid w:val="00A01ACF"/>
    <w:rsid w:val="00A225AC"/>
    <w:rsid w:val="00A47FAC"/>
    <w:rsid w:val="00A70800"/>
    <w:rsid w:val="00A95A31"/>
    <w:rsid w:val="00AD589F"/>
    <w:rsid w:val="00B072D8"/>
    <w:rsid w:val="00BD1B12"/>
    <w:rsid w:val="00BD6334"/>
    <w:rsid w:val="00C30D0D"/>
    <w:rsid w:val="00C36211"/>
    <w:rsid w:val="00C638AA"/>
    <w:rsid w:val="00C82992"/>
    <w:rsid w:val="00C85413"/>
    <w:rsid w:val="00CA6DEF"/>
    <w:rsid w:val="00CF0F08"/>
    <w:rsid w:val="00DE5596"/>
    <w:rsid w:val="00DF2338"/>
    <w:rsid w:val="00DF5A8E"/>
    <w:rsid w:val="00DF67E1"/>
    <w:rsid w:val="00E12767"/>
    <w:rsid w:val="00E216C1"/>
    <w:rsid w:val="00E26BBA"/>
    <w:rsid w:val="00E34419"/>
    <w:rsid w:val="00E83B8D"/>
    <w:rsid w:val="00E859A0"/>
    <w:rsid w:val="00EB140A"/>
    <w:rsid w:val="00EC2FC2"/>
    <w:rsid w:val="00EF1CA8"/>
    <w:rsid w:val="00F13785"/>
    <w:rsid w:val="00F35260"/>
    <w:rsid w:val="00F7117A"/>
    <w:rsid w:val="00F772B1"/>
    <w:rsid w:val="00FA6809"/>
    <w:rsid w:val="00FB192C"/>
    <w:rsid w:val="00FC0927"/>
    <w:rsid w:val="00FE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1D0333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5232C"/>
    <w:pPr>
      <w:ind w:left="720"/>
      <w:contextualSpacing/>
    </w:pPr>
  </w:style>
  <w:style w:type="table" w:styleId="a5">
    <w:name w:val="Table Grid"/>
    <w:basedOn w:val="a1"/>
    <w:uiPriority w:val="39"/>
    <w:rsid w:val="004C2A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30D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6">
    <w:name w:val="Hyperlink"/>
    <w:basedOn w:val="a0"/>
    <w:uiPriority w:val="99"/>
    <w:unhideWhenUsed/>
    <w:rsid w:val="00E859A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1D0333"/>
    <w:rPr>
      <w:rFonts w:ascii="Cambria" w:eastAsia="Cambria" w:hAnsi="Cambria" w:cs="Cambria"/>
      <w:b/>
      <w:color w:val="366091"/>
      <w:sz w:val="28"/>
      <w:szCs w:val="28"/>
      <w:lang w:eastAsia="ja-JP"/>
    </w:rPr>
  </w:style>
  <w:style w:type="paragraph" w:styleId="a7">
    <w:name w:val="header"/>
    <w:basedOn w:val="a"/>
    <w:link w:val="a8"/>
    <w:uiPriority w:val="99"/>
    <w:unhideWhenUsed/>
    <w:rsid w:val="00717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175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17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175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3918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rsid w:val="00A95A31"/>
    <w:pPr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rsid w:val="00A95A31"/>
    <w:rPr>
      <w:rFonts w:ascii="Calibri" w:eastAsia="Calibri" w:hAnsi="Calibri" w:cs="Times New Roman"/>
      <w:sz w:val="20"/>
      <w:szCs w:val="20"/>
    </w:rPr>
  </w:style>
  <w:style w:type="character" w:styleId="ad">
    <w:name w:val="footnote reference"/>
    <w:rsid w:val="00A95A31"/>
    <w:rPr>
      <w:rFonts w:cs="Times New Roman"/>
      <w:vertAlign w:val="superscript"/>
    </w:rPr>
  </w:style>
  <w:style w:type="character" w:customStyle="1" w:styleId="Doc-">
    <w:name w:val="Doc-Т внутри нумерации Знак"/>
    <w:link w:val="Doc-0"/>
    <w:uiPriority w:val="99"/>
    <w:locked/>
    <w:rsid w:val="00A95A31"/>
    <w:rPr>
      <w:rFonts w:ascii="Times New Roman" w:hAnsi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A95A31"/>
    <w:pPr>
      <w:spacing w:line="360" w:lineRule="auto"/>
      <w:ind w:left="720" w:firstLine="709"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ae">
    <w:name w:val="Нормальный (таблица)"/>
    <w:basedOn w:val="a"/>
    <w:next w:val="a"/>
    <w:rsid w:val="00A95A31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paragraph" w:customStyle="1" w:styleId="11">
    <w:name w:val="Абзац списка1"/>
    <w:basedOn w:val="a"/>
    <w:rsid w:val="005E5DAC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5E5D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6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6433C5-44F5-4BD3-8C72-50A83B13E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KataevaTV</dc:creator>
  <cp:lastModifiedBy>IshmuratovaVA</cp:lastModifiedBy>
  <cp:revision>2</cp:revision>
  <cp:lastPrinted>2019-01-30T11:10:00Z</cp:lastPrinted>
  <dcterms:created xsi:type="dcterms:W3CDTF">2020-08-20T09:51:00Z</dcterms:created>
  <dcterms:modified xsi:type="dcterms:W3CDTF">2020-08-20T09:51:00Z</dcterms:modified>
</cp:coreProperties>
</file>