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6E" w:rsidRDefault="00FC326E" w:rsidP="00FC326E">
      <w:pPr>
        <w:suppressAutoHyphens/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326E" w:rsidRDefault="00FC326E" w:rsidP="00FC326E">
      <w:pPr>
        <w:suppressAutoHyphens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C326E" w:rsidRDefault="00FC326E" w:rsidP="00FC326E">
      <w:pPr>
        <w:suppressAutoHyphens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FC326E" w:rsidRDefault="00FC326E" w:rsidP="00FC326E">
      <w:pPr>
        <w:suppressAutoHyphens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C326E" w:rsidRDefault="00EE3BCF" w:rsidP="00EE3BCF">
      <w:pPr>
        <w:suppressAutoHyphens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FC326E">
        <w:rPr>
          <w:sz w:val="28"/>
          <w:szCs w:val="28"/>
        </w:rPr>
        <w:t>т</w:t>
      </w:r>
      <w:r>
        <w:rPr>
          <w:sz w:val="28"/>
          <w:szCs w:val="28"/>
        </w:rPr>
        <w:t xml:space="preserve"> 4 сентября</w:t>
      </w:r>
      <w:r w:rsidR="00FC326E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="00FC326E">
        <w:rPr>
          <w:sz w:val="28"/>
          <w:szCs w:val="28"/>
        </w:rPr>
        <w:t xml:space="preserve"> г. № ____</w:t>
      </w:r>
      <w:r>
        <w:rPr>
          <w:sz w:val="28"/>
          <w:szCs w:val="28"/>
        </w:rPr>
        <w:t>161н</w:t>
      </w:r>
    </w:p>
    <w:p w:rsidR="00EE3BCF" w:rsidRDefault="00EE3BCF" w:rsidP="00EE3BCF">
      <w:pPr>
        <w:suppressAutoHyphens/>
        <w:autoSpaceDE w:val="0"/>
        <w:autoSpaceDN w:val="0"/>
        <w:adjustRightInd w:val="0"/>
        <w:ind w:left="4956"/>
        <w:rPr>
          <w:sz w:val="28"/>
          <w:szCs w:val="28"/>
        </w:rPr>
      </w:pPr>
      <w:bookmarkStart w:id="0" w:name="_GoBack"/>
      <w:bookmarkEnd w:id="0"/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Регламент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Аттестационной комиссии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труда и социальной защиты 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Аттестационная комиссия Министерства труда и социальной защиты Российской Федерации в своей </w:t>
      </w:r>
      <w:r>
        <w:rPr>
          <w:spacing w:val="-2"/>
          <w:sz w:val="28"/>
          <w:szCs w:val="28"/>
        </w:rPr>
        <w:t xml:space="preserve">деятельности руководствуется Федеральным </w:t>
      </w:r>
      <w:hyperlink r:id="rId7" w:history="1">
        <w:r>
          <w:rPr>
            <w:rStyle w:val="a3"/>
            <w:color w:val="auto"/>
            <w:spacing w:val="-2"/>
            <w:sz w:val="28"/>
            <w:szCs w:val="28"/>
            <w:u w:val="none"/>
          </w:rPr>
          <w:t>законом</w:t>
        </w:r>
      </w:hyperlink>
      <w:r>
        <w:rPr>
          <w:spacing w:val="-2"/>
          <w:sz w:val="28"/>
          <w:szCs w:val="28"/>
        </w:rPr>
        <w:t xml:space="preserve"> от 27 июля 2004 г. № 79-ФЗ</w:t>
      </w:r>
      <w:r>
        <w:rPr>
          <w:sz w:val="28"/>
          <w:szCs w:val="28"/>
        </w:rPr>
        <w:t xml:space="preserve"> «О государственной гражданской службе Российской Федерации», Указами Президента Российской Федерации от 1 февраля 2005 г.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№ 110</w:t>
        </w:r>
      </w:hyperlink>
      <w:r>
        <w:rPr>
          <w:sz w:val="28"/>
          <w:szCs w:val="28"/>
        </w:rPr>
        <w:t xml:space="preserve"> «О проведении аттестации государственных гражданских служащих Российской Федерации» и от 1 февраля 2005 г.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№ 111</w:t>
        </w:r>
      </w:hyperlink>
      <w:r>
        <w:rPr>
          <w:sz w:val="28"/>
          <w:szCs w:val="28"/>
        </w:rPr>
        <w:t xml:space="preserve">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Регламентом работы аттестационной комиссии Министерства труда и социальной защиты Российской Федерации (далее – Регламент).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Работа Аттестационной комиссии Министерства труда и социальной защиты Российской Федерации (далее – Аттестационная комиссия) осуществляется в соответствии с приказами Министерства труда и социальной защиты Российской Федерации (далее – Министерство), которыми утверждаются состав Аттестационной комиссии, проводящей аттестацию федеральных государственных гражданских служащих (далее – гражданские служащие) Министерства и </w:t>
      </w:r>
      <w:r w:rsidR="0029019A">
        <w:rPr>
          <w:sz w:val="28"/>
          <w:szCs w:val="28"/>
        </w:rPr>
        <w:t xml:space="preserve">руководителя и заместителей руководителя </w:t>
      </w:r>
      <w:r>
        <w:rPr>
          <w:sz w:val="28"/>
          <w:szCs w:val="28"/>
        </w:rPr>
        <w:t>Федеральной службы по труду и занятости (далее – федеральная служба), подведомственной Министерству, или квалификационный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экзамен гражданских служащих (далее – квалификационный экзамен), и график проведения аттестации гражданских служащих (далее – аттестация) или квалификационного экзамена (далее – график).</w:t>
      </w:r>
      <w:proofErr w:type="gramEnd"/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графике указывается: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структурного подразделения Министерства, в котором проводится аттестация или квалификационный экзамен, а также наименование федеральной службы, руководител</w:t>
      </w:r>
      <w:r w:rsidR="0029019A">
        <w:rPr>
          <w:sz w:val="28"/>
          <w:szCs w:val="28"/>
        </w:rPr>
        <w:t>ь и (или) заместители руководителя</w:t>
      </w:r>
      <w:r>
        <w:rPr>
          <w:sz w:val="28"/>
          <w:szCs w:val="28"/>
        </w:rPr>
        <w:t xml:space="preserve"> которой проходят аттестацию или сдают квалификационный экзамен;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фамилии и инициалы гражданских служащих, подлежащих аттестации или сдаче квалификационного экзамена;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дата, время и место проведения аттестации или сдачи квалификационного экзамена;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дата представления в Аттестационную комиссию необходимых документов и фамилии и инициалы лиц, ответственных за их представление.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Аттестация и квалификационный экзамен гражданских служащих, замещающих должности руководителя и заместителей руководителя федеральной службы, проводятся Аттестационной комиссией.</w:t>
      </w:r>
    </w:p>
    <w:p w:rsidR="00FC326E" w:rsidRDefault="00FC326E" w:rsidP="00EE06C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Аттестация и квалификационный экзамен гражданских служащих, замещающих должности руководителей территориальных органов федеральной службы, проводятся аттестационной комиссией федеральной службы. Документы о результатах аттестации или квалификационного экзамена руководителей территориальных органов, проведенных </w:t>
      </w:r>
      <w:r w:rsidR="0029019A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>службой, направляются в Министерство не позднее семи дней после проведения.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Подготовка заседания Аттестационной комиссии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аттестации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Аттестация гражданских служащих проводится Аттестационной комиссией на основании приказа Министерства в соответствии с утвержденным им графиком.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Утвержденный приказом Министерства график направляется в установленном порядке руководителям структурных подразделений Министерства и федеральной службы, которые не менее чем за месяц до начала аттестации знакомят с ним под роспись каждого подлежащего аттестации гражданского служащего.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Сроки, предусмотренные в графике, могут изменяться по решению Министра труда и социальной защиты Российской Федерации (далее – Министр) с учетом положений и норм законодательства Российской Федерации о государственной гражданской службе.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своевременной и качественной организации заседания Аттестационной комиссии руководитель структурного подразделения Министерства и руководитель федеральной службы, гражданские служащие которых подлежат аттестации,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аттестации представляют в Аттестационную комиссию отзыв об исполнении гражданским служащим, подлежащим аттестации, должностных обязанностей за аттестуемый период (далее –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отзыв</w:t>
        </w:r>
      </w:hyperlink>
      <w:r>
        <w:rPr>
          <w:sz w:val="28"/>
          <w:szCs w:val="28"/>
        </w:rPr>
        <w:t>), образец которого является приложением № 1 к Регламенту.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Отзывы для аттестации гражданских служащих Министерства: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категории «руководители» подписывает заместитель Министра и утверждает Министр;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категории «специалисты» и «обеспечивающие специалисты» подписывает заместитель руководителя соответствующего структурного подразделения и утверждает руководитель структурного подразделения.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Отзыв для аттестации заместителей руководителя федеральной службы подписывает руководитель федеральной службы и утверждает заместитель Министра.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для аттестации руководителя федеральной службы подписывает заместитель Министра и утверждает Министр.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для аттестации заместителей Министра подписывает Министр.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К отзыву для аттестации прилагаются содержащиеся в годовых отчетах о профессиональной служебной деятельности гражданского служащего сведения о выполненных им поручениях и подготовленных проектах документов.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 каждой последующей аттестации в Аттестационную комиссию отделом государственной службы, кадров и профилактики коррупционных и иных правонарушений Департамента управления делами Министерства представляется аттестационный лист гражданского служащего (далее – аттестационный лист) с данными предыдущей аттестации.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Отдел государственной службы, кадров и профилактики коррупционных и иных правонарушений Департамента управления делами Министерства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одну неделю до начала аттестации должен ознакомить под роспись аттестуемого гражданского служащего с представленным на него отзывом.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После ознакомления с отзывом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соответствующую пояснительную записку.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Подготовка заседания Аттестационной комиссии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квалификационного экзамена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Квалификационный экзамен гражданских служащих проводится Аттестационной комиссией на основании приказа Министерства.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Приказ Министерства о сдаче квалификационного экзамена Департаментом управления делами доводится до сведения гражданского служащего под роспись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его проведения.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Руководитель структурного подразделения, гражданский служащий которого должен сдавать квалификационный экзамен,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проведения квалификационного экзамена направляет в Аттестационную комиссию отзыв об уровне знаний, навыков и умений (профессиональном уровне) гражданского служащего, представляемого к сдаче квалификационного экзамена, и о возможности присвоения ему классного чина (далее –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отзыв</w:t>
        </w:r>
      </w:hyperlink>
      <w:r>
        <w:rPr>
          <w:sz w:val="28"/>
          <w:szCs w:val="28"/>
        </w:rPr>
        <w:t>), образец которого является  приложением № 2 к Регламенту.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для сдачи квалификационного экзамена: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категории «руководители» подписывает заместитель Министра;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категории «специалисты» и «обеспечивающие специалисты» подписывает руководитель структурного подразделения Министерства.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для сдачи квалификационного экзамена заместителей руководителя федеральной службы подписывает руководитель федеральной службы.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для сдачи квалификационного экзамена руководителя федеральной службы подписывает заместитель Министра.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для сдачи квалификационного экзамена заместителей Министра подписывает Министр.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Отдел государственной службы, кадров и профилактики коррупционных и иных правонарушений Департамента управления делами Министерства не позднее, чем за две недели до проведения квалификационного экзамена должен ознакомить гражданского служащего с отзывом под роспись.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Гражданский служащий вправе представить в Аттестационную комиссию заявление о своем несогласии с отзывом для сдачи квалификационного экзамена.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Заседание Аттестационной комиссии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аттестации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Заседание Аттестационной комиссии, проводящей аттестацию, считается правомочным, если на нем присутствует не менее двух третей ее членов.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Аттестация проводится с приглашением на заседание Аттестационной комиссии гражданского служащего, подлежащего аттестации, и его непосредственного руководителя.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гражданского служащего на заседание Аттестационной комиссии без уважительной причины или отказа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На заседании Аттестационной комиссии аттестуемого гражданского служащего представляет его непосредственный руководитель, который докладывает об имеющихся на него документах, а гражданского служащего, замещающего должность заместителя Министра, руководителя и заместителя руководителя федеральной службы – секретарь Аттестационной комиссии, который докладывает об имеющихся на него документах.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на заседание Аттестационной комиссии непосредственного руководителя аттестуемого гражданского служащего решение о возможности проведения его аттестации принимается Аттестационной комиссией, секретарь которой представляет гражданского служащего и докладывает об имеющихся на него документах.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Аттестационная комиссия рассматривает представленные документы, заслушивает сообщения гражданского служащего, подлежащего аттестации, а в случае необходимости – его непосредственного руководителя.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задач, сложности выполняемой им работы, ее эффективности и результативности.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замещающего должность категории «руководители», также организаторские способности.</w:t>
      </w:r>
      <w:proofErr w:type="gramEnd"/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Заседание Аттестационной комиссии по проведению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Заседание Аттестационной комиссии по проведению квалификационного экзамена проводится в порядке, установленном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разделом IV</w:t>
        </w:r>
      </w:hyperlink>
      <w:r>
        <w:rPr>
          <w:sz w:val="28"/>
          <w:szCs w:val="28"/>
        </w:rPr>
        <w:t xml:space="preserve"> Регламента.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При проведении квалификационного экзамена может присутствовать непосредственный руководитель гражданского служащего.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При проведении квалификационного экзамена Аттестационная комиссия оценивает знания, навыки и умения (профессиональный уровень) гражданского служащего в соответствии с требованиями должностного регламента гражданского служащего, сложностью и ответственностью работы, выполняемой гражданским служащим,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собеседование, анкетирование или тестирование по</w:t>
      </w:r>
      <w:proofErr w:type="gramEnd"/>
      <w:r>
        <w:rPr>
          <w:sz w:val="28"/>
          <w:szCs w:val="28"/>
        </w:rPr>
        <w:t xml:space="preserve"> вопросам, связанным с выполнением должностных обязанностей по замещаемой должности гражданской службы.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6CE" w:rsidRDefault="00EE06C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VI. Решения, принимаемые по результатам аттестации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гражданский служащий признается соответствующим замещаемой должности гражданской службы.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По результатам аттестации гражданского служащего Аттестационной комиссией принимается одно из следующих решений: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гражданской службы;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не соответствует замещаемой должности гражданской службы.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Результаты аттестации заносятся в аттестационный лист гражданского служащего, который составляется по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№ 110 «О проведении аттестации государственных гражданских служащих Российской Федерации» (далее – аттестационный лист).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Аттестационный лист подписывается председателем, заместителем председателя, секретарем и другими членами Аттестационной комиссии, присутствующими на заседании Аттестационной комиссии.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Гражданский служащий знакомится с аттестационным листом под роспись.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Аттестационный лист аттестуемого гражданского служащего и отзыв об исполнении им должностных обязанностей за аттестационный период хранятся в личном деле гражданского служащего.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другими членами </w:t>
      </w:r>
      <w:r>
        <w:rPr>
          <w:sz w:val="28"/>
          <w:szCs w:val="28"/>
        </w:rPr>
        <w:lastRenderedPageBreak/>
        <w:t xml:space="preserve">Аттестационной комиссии, присутствующими </w:t>
      </w:r>
      <w:r w:rsidR="00EE06CE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заседании Аттестационной комиссии.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аттестации представляются Министру не позднее чем через семь дней после ее проведения.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В течение одного месяца после проведения аттестации по ее результатам издается приказ Министерства о том, что гражданский служащий: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подлежит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направляется на профессиональную переподготовку или повышение квалификации;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понижается в должности гражданской службы.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При отказе гражданского служащего от профессиональной переподготовки, повышения квалификации или от перевода на другую должность гражданской службы Министр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Гражданский служащий вправе обжаловать результаты аттестации в соответствии с законодательством Российской Федерации.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VII. Решения, принимаемые по результатам сдачи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квалификационного экзамена 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Решение о результате сдачи гражданским служащим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По результатам проведения квалификационного экзамена Аттестационной комиссией выносится одно из следующих решений: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гражданский служащий не сдал квалификационный экзамен.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>
        <w:rPr>
          <w:sz w:val="28"/>
          <w:szCs w:val="28"/>
        </w:rPr>
        <w:t xml:space="preserve">Результат сдачи квалификационного экзамена заносится в экзаменационный лист гражданского служащего, который составляется по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 согласно приложению к Положению о порядке сдачи </w:t>
      </w:r>
      <w:r>
        <w:rPr>
          <w:sz w:val="28"/>
          <w:szCs w:val="28"/>
        </w:rPr>
        <w:lastRenderedPageBreak/>
        <w:t>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</w:t>
      </w:r>
      <w:proofErr w:type="gramEnd"/>
      <w:r>
        <w:rPr>
          <w:sz w:val="28"/>
          <w:szCs w:val="28"/>
        </w:rPr>
        <w:t xml:space="preserve"> их знаний, навыков и умений (профессионального уровня)».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подписывается председателем, заместителем председателя, секретарем и другими членами Аттестационной комиссии, присутствующими на заседании Аттестационной комиссии.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знакомится с экзаменационным листом под роспись.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Экзаменационный лист и отзыв об уровне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Результаты сдачи гражданским служащим квалификационного экзамена направляются Министру не позднее чем через семь дней после его проведения.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На основании результатов сдачи гражданским служащим квалификационного экзамена Министр либо принимает решение о присвоении в установленном порядке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законодательством Российской Федерации о государственной гражданской службе.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Гражданский служащий, не сдавший квалификационный экзамен, может выступать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Гражданский служащий вправе обжаловать результаты сдачи квалификационного экзамена в соответствии с законодательством Российской Федерации.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left="5220"/>
        <w:jc w:val="center"/>
        <w:outlineLvl w:val="1"/>
        <w:rPr>
          <w:sz w:val="28"/>
          <w:szCs w:val="28"/>
        </w:rPr>
      </w:pPr>
    </w:p>
    <w:p w:rsidR="001620EC" w:rsidRDefault="001620EC" w:rsidP="00FC326E">
      <w:pPr>
        <w:suppressAutoHyphens/>
        <w:autoSpaceDE w:val="0"/>
        <w:autoSpaceDN w:val="0"/>
        <w:adjustRightInd w:val="0"/>
        <w:ind w:left="5220"/>
        <w:jc w:val="center"/>
        <w:outlineLvl w:val="1"/>
        <w:rPr>
          <w:sz w:val="28"/>
          <w:szCs w:val="28"/>
        </w:rPr>
      </w:pPr>
    </w:p>
    <w:p w:rsidR="00A60609" w:rsidRDefault="004B22E1" w:rsidP="004B22E1">
      <w:pPr>
        <w:suppressAutoHyphens/>
        <w:autoSpaceDE w:val="0"/>
        <w:autoSpaceDN w:val="0"/>
        <w:adjustRightInd w:val="0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C326E" w:rsidRDefault="004B22E1" w:rsidP="004B22E1">
      <w:pPr>
        <w:suppressAutoHyphens/>
        <w:autoSpaceDE w:val="0"/>
        <w:autoSpaceDN w:val="0"/>
        <w:adjustRightInd w:val="0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609">
        <w:rPr>
          <w:sz w:val="28"/>
          <w:szCs w:val="28"/>
        </w:rPr>
        <w:t xml:space="preserve"> </w:t>
      </w:r>
      <w:r w:rsidR="00FC326E">
        <w:rPr>
          <w:sz w:val="28"/>
          <w:szCs w:val="28"/>
        </w:rPr>
        <w:t>Приложение № 1</w:t>
      </w:r>
    </w:p>
    <w:p w:rsidR="00FC326E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C326E">
        <w:rPr>
          <w:sz w:val="28"/>
          <w:szCs w:val="28"/>
        </w:rPr>
        <w:t>к Регламенту работы</w:t>
      </w:r>
      <w:r>
        <w:rPr>
          <w:sz w:val="28"/>
          <w:szCs w:val="28"/>
        </w:rPr>
        <w:t xml:space="preserve"> Аттестационной</w:t>
      </w:r>
    </w:p>
    <w:p w:rsidR="00FC326E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326E">
        <w:rPr>
          <w:sz w:val="28"/>
          <w:szCs w:val="28"/>
        </w:rPr>
        <w:t>комиссии</w:t>
      </w:r>
      <w:r w:rsidRPr="004B22E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труда и</w:t>
      </w:r>
    </w:p>
    <w:p w:rsidR="00FC326E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C326E">
        <w:rPr>
          <w:sz w:val="28"/>
          <w:szCs w:val="28"/>
        </w:rPr>
        <w:t>социальной защиты Российской Федерации,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="00FC326E">
        <w:rPr>
          <w:sz w:val="28"/>
          <w:szCs w:val="28"/>
        </w:rPr>
        <w:t>утвержденному</w:t>
      </w:r>
      <w:proofErr w:type="gramEnd"/>
      <w:r w:rsidR="00FC32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326E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="00FC326E">
        <w:rPr>
          <w:sz w:val="28"/>
          <w:szCs w:val="28"/>
        </w:rPr>
        <w:t>Министерства</w:t>
      </w:r>
    </w:p>
    <w:p w:rsidR="004B22E1" w:rsidRDefault="00FC326E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2E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труда и социальной защиты 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C326E">
        <w:rPr>
          <w:sz w:val="28"/>
          <w:szCs w:val="28"/>
        </w:rPr>
        <w:t>Российской Федерации</w:t>
      </w:r>
    </w:p>
    <w:p w:rsidR="00FC326E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C326E">
        <w:rPr>
          <w:sz w:val="28"/>
          <w:szCs w:val="28"/>
        </w:rPr>
        <w:t>от ___________ 20__ г. № ____</w:t>
      </w:r>
    </w:p>
    <w:p w:rsidR="00FC326E" w:rsidRDefault="00FC326E" w:rsidP="004B22E1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Образец</w:t>
      </w: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20EC" w:rsidRDefault="001620EC" w:rsidP="00FC326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326E" w:rsidRDefault="00FC326E" w:rsidP="00FC326E">
      <w:pPr>
        <w:pStyle w:val="ConsPlusNonformat"/>
        <w:widowControl/>
        <w:suppressAutoHyphens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326E" w:rsidRDefault="00FC326E" w:rsidP="00FC326E">
      <w:pPr>
        <w:pStyle w:val="ConsPlusNonformat"/>
        <w:widowControl/>
        <w:suppressAutoHyphens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FC326E" w:rsidRDefault="00FC326E" w:rsidP="00FC326E">
      <w:pPr>
        <w:pStyle w:val="ConsPlusNonformat"/>
        <w:widowControl/>
        <w:suppressAutoHyphens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326E" w:rsidRDefault="00FC326E" w:rsidP="00FC326E">
      <w:pPr>
        <w:pStyle w:val="ConsPlusNonformat"/>
        <w:widowControl/>
        <w:suppressAutoHyphens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(</w:t>
      </w:r>
      <w:r w:rsidR="004B22E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326E" w:rsidRDefault="00FC326E" w:rsidP="00FC326E">
      <w:pPr>
        <w:pStyle w:val="ConsPlusNonformat"/>
        <w:widowControl/>
        <w:suppressAutoHyphens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 20___ г.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20EC" w:rsidRDefault="001620EC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гражданским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должностных обязанностей за аттестуемый период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 _____________________________________</w:t>
      </w:r>
      <w:r w:rsidR="001620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326E" w:rsidRDefault="00FC326E" w:rsidP="001620E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государственная должность гражданской службы на момент</w:t>
      </w:r>
    </w:p>
    <w:p w:rsidR="00FC326E" w:rsidRDefault="00FC326E" w:rsidP="001620E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аттестации и дата назначения (утверждения) на эту должность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26E" w:rsidRDefault="00FC326E" w:rsidP="001620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основных вопросов (документов),</w:t>
      </w:r>
      <w:r w:rsidR="001620EC">
        <w:rPr>
          <w:rFonts w:ascii="Times New Roman" w:hAnsi="Times New Roman" w:cs="Times New Roman"/>
          <w:sz w:val="28"/>
          <w:szCs w:val="28"/>
        </w:rPr>
        <w:t xml:space="preserve"> в решении (разработке) которых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гражданский служащий принимал участие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09" w:rsidRDefault="00A60609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60609" w:rsidRDefault="00A60609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60609" w:rsidRDefault="00A60609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Pr="001620EC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Мотивированная оценка профессиональных, личностных качеств </w:t>
      </w:r>
      <w:r w:rsidR="001620E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>результатов</w:t>
      </w:r>
      <w:r w:rsidR="001620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профессиональной служ</w:t>
      </w:r>
      <w:r w:rsidR="004B22E1">
        <w:rPr>
          <w:rFonts w:ascii="Times New Roman" w:hAnsi="Times New Roman" w:cs="Times New Roman"/>
          <w:spacing w:val="6"/>
          <w:sz w:val="28"/>
          <w:szCs w:val="28"/>
        </w:rPr>
        <w:t xml:space="preserve">ебной деятельности федерального </w:t>
      </w:r>
      <w:r>
        <w:rPr>
          <w:rFonts w:ascii="Times New Roman" w:hAnsi="Times New Roman" w:cs="Times New Roman"/>
          <w:spacing w:val="6"/>
          <w:sz w:val="28"/>
          <w:szCs w:val="28"/>
        </w:rPr>
        <w:t>государственного</w:t>
      </w:r>
      <w:r w:rsidR="001620EC">
        <w:rPr>
          <w:rFonts w:ascii="Times New Roman" w:hAnsi="Times New Roman" w:cs="Times New Roman"/>
          <w:sz w:val="28"/>
          <w:szCs w:val="28"/>
        </w:rPr>
        <w:t xml:space="preserve"> гражданского служащего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0E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___________________     ________________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(подпись)                                                           (</w:t>
      </w:r>
      <w:r w:rsidR="004B22E1">
        <w:rPr>
          <w:rFonts w:ascii="Times New Roman" w:hAnsi="Times New Roman" w:cs="Times New Roman"/>
          <w:sz w:val="22"/>
          <w:szCs w:val="22"/>
        </w:rPr>
        <w:t>Ф.И.О</w:t>
      </w:r>
      <w:r>
        <w:rPr>
          <w:rFonts w:ascii="Times New Roman" w:hAnsi="Times New Roman" w:cs="Times New Roman"/>
          <w:sz w:val="22"/>
          <w:szCs w:val="22"/>
        </w:rPr>
        <w:t>.)                                     (дата)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___________________     _________________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  <w:sz w:val="22"/>
          <w:szCs w:val="22"/>
        </w:rPr>
        <w:t>подпись)                                                           (</w:t>
      </w:r>
      <w:r w:rsidR="004B22E1">
        <w:rPr>
          <w:rFonts w:ascii="Times New Roman" w:hAnsi="Times New Roman" w:cs="Times New Roman"/>
          <w:sz w:val="22"/>
          <w:szCs w:val="22"/>
        </w:rPr>
        <w:t>Ф.И.О</w:t>
      </w:r>
      <w:r>
        <w:rPr>
          <w:rFonts w:ascii="Times New Roman" w:hAnsi="Times New Roman" w:cs="Times New Roman"/>
          <w:sz w:val="22"/>
          <w:szCs w:val="22"/>
        </w:rPr>
        <w:t>.)                            (дата ознакомления)</w:t>
      </w:r>
    </w:p>
    <w:p w:rsidR="00FC326E" w:rsidRDefault="00FC326E" w:rsidP="00FC326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К отзыву должна прилагаться справка о количестве исполненных и подготовленных федеральным государственным гражданским служащим документов за аттестационный период, сведения о которых содержатся в годовых отчетах о профессиональной служебной деятельности федерального государственного гражданского служащего.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2E1" w:rsidRDefault="004B22E1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2E1" w:rsidRDefault="004B22E1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2E1" w:rsidRDefault="004B22E1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2E1" w:rsidRDefault="004B22E1" w:rsidP="004B22E1">
      <w:pPr>
        <w:suppressAutoHyphens/>
        <w:autoSpaceDE w:val="0"/>
        <w:autoSpaceDN w:val="0"/>
        <w:adjustRightInd w:val="0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2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Регламенту работы Аттестационной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комиссии</w:t>
      </w:r>
      <w:r w:rsidRPr="004B22E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труда и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социальной защиты Российской Федерации,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приказом Министерства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труда и социальной защиты 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Российской Федерации</w:t>
      </w:r>
    </w:p>
    <w:p w:rsidR="004B22E1" w:rsidRDefault="004B22E1" w:rsidP="004B22E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___________ 20__ г. № ____</w:t>
      </w:r>
    </w:p>
    <w:p w:rsidR="00FC326E" w:rsidRDefault="00FC326E" w:rsidP="00FC326E">
      <w:pPr>
        <w:suppressAutoHyphens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</w:p>
    <w:p w:rsidR="004B22E1" w:rsidRDefault="004B22E1" w:rsidP="00FC326E">
      <w:pPr>
        <w:suppressAutoHyphens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уровне знаний, навыков и умений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(профессиональном уровне)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служащего, представляемого к сдаче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экзамена, и о возможности</w:t>
      </w:r>
    </w:p>
    <w:p w:rsidR="00FC326E" w:rsidRDefault="00FC326E" w:rsidP="00FC326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присвоения ему классного чина</w:t>
      </w:r>
    </w:p>
    <w:p w:rsidR="00FC326E" w:rsidRDefault="00FC326E" w:rsidP="00FC326E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</w:t>
      </w:r>
      <w:r w:rsidR="004B22E1">
        <w:rPr>
          <w:rFonts w:ascii="Times New Roman" w:hAnsi="Times New Roman" w:cs="Times New Roman"/>
          <w:sz w:val="28"/>
          <w:szCs w:val="28"/>
        </w:rPr>
        <w:t>имя, отчество ___________________________________________</w:t>
      </w:r>
    </w:p>
    <w:p w:rsidR="00FC326E" w:rsidRDefault="00FC326E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государственная должность гражданской службы на момент представления к сдаче квалификационного экзамена и дата назначения на эту должность_________________________________________________________________________________________________</w:t>
      </w:r>
      <w:r w:rsidR="004B22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326E" w:rsidRDefault="004B22E1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Стаж гражданской службы ________________________________________</w:t>
      </w:r>
      <w:r w:rsidR="00FC326E">
        <w:rPr>
          <w:rFonts w:ascii="Times New Roman" w:hAnsi="Times New Roman" w:cs="Times New Roman"/>
          <w:sz w:val="28"/>
          <w:szCs w:val="28"/>
        </w:rPr>
        <w:t>,</w:t>
      </w:r>
    </w:p>
    <w:p w:rsidR="00FC326E" w:rsidRDefault="00FC326E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системе Министерства труда и социальной защиты Российской Федерации ___________________________</w:t>
      </w:r>
      <w:r w:rsidR="004B22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22E1" w:rsidRDefault="004B22E1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C326E" w:rsidRDefault="004B22E1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Имеет классный чин, дата присвоения_______________________________</w:t>
      </w:r>
    </w:p>
    <w:p w:rsidR="004B22E1" w:rsidRDefault="004B22E1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26E" w:rsidRDefault="00FC326E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Классный чин по замещаемой должно</w:t>
      </w:r>
      <w:r w:rsidR="004B22E1">
        <w:rPr>
          <w:rFonts w:ascii="Times New Roman" w:hAnsi="Times New Roman" w:cs="Times New Roman"/>
          <w:sz w:val="28"/>
          <w:szCs w:val="28"/>
        </w:rPr>
        <w:t>сти ____________________________</w:t>
      </w:r>
    </w:p>
    <w:p w:rsidR="004B22E1" w:rsidRDefault="004B22E1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26E" w:rsidRDefault="00FC326E" w:rsidP="004B22E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Решается вопрос о возможности присвоения классного чина ___________________________________________________________________________________________________________________________</w:t>
      </w:r>
      <w:r w:rsidR="004B22E1">
        <w:rPr>
          <w:rFonts w:ascii="Times New Roman" w:hAnsi="Times New Roman" w:cs="Times New Roman"/>
          <w:sz w:val="28"/>
          <w:szCs w:val="28"/>
        </w:rPr>
        <w:t>_________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основных вопросов (документов)</w:t>
      </w:r>
      <w:r w:rsidR="004B22E1">
        <w:rPr>
          <w:rFonts w:ascii="Times New Roman" w:hAnsi="Times New Roman" w:cs="Times New Roman"/>
          <w:sz w:val="28"/>
          <w:szCs w:val="28"/>
        </w:rPr>
        <w:t xml:space="preserve"> в решении (разработке) которых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гражданский служащий принимал участие_____________________________________________________________________________________________________________________________________________________________________________________________________________________________________________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2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B22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0609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Мотивированная оценка профессиональных качеств и результатов профессиональной служебной деятельности федерального государственного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 и возможности присвоения ему классного чи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2E1">
        <w:rPr>
          <w:rFonts w:ascii="Times New Roman" w:hAnsi="Times New Roman" w:cs="Times New Roman"/>
          <w:sz w:val="28"/>
          <w:szCs w:val="28"/>
        </w:rPr>
        <w:t>_______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_________________                _______________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>
        <w:rPr>
          <w:rFonts w:ascii="Times New Roman" w:hAnsi="Times New Roman" w:cs="Times New Roman"/>
          <w:sz w:val="22"/>
          <w:szCs w:val="22"/>
        </w:rPr>
        <w:t>подпись)                                              (</w:t>
      </w:r>
      <w:r w:rsidR="004B22E1">
        <w:rPr>
          <w:rFonts w:ascii="Times New Roman" w:hAnsi="Times New Roman" w:cs="Times New Roman"/>
          <w:sz w:val="22"/>
          <w:szCs w:val="22"/>
        </w:rPr>
        <w:t>Ф.И.О</w:t>
      </w:r>
      <w:r>
        <w:rPr>
          <w:rFonts w:ascii="Times New Roman" w:hAnsi="Times New Roman" w:cs="Times New Roman"/>
          <w:sz w:val="22"/>
          <w:szCs w:val="22"/>
        </w:rPr>
        <w:t>.)                                                     (дата)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FC326E" w:rsidRDefault="00FC326E" w:rsidP="00FC326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___________________         _________________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(подпись)                 </w:t>
      </w:r>
      <w:r w:rsidR="004B22E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(</w:t>
      </w:r>
      <w:r w:rsidR="004B22E1">
        <w:rPr>
          <w:sz w:val="22"/>
          <w:szCs w:val="22"/>
        </w:rPr>
        <w:t>Ф.И.О</w:t>
      </w:r>
      <w:r>
        <w:rPr>
          <w:sz w:val="22"/>
          <w:szCs w:val="22"/>
        </w:rPr>
        <w:t>.)                                    (дата ознакомления)</w:t>
      </w:r>
    </w:p>
    <w:p w:rsidR="00FC326E" w:rsidRDefault="00FC326E" w:rsidP="00FC32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26E" w:rsidRDefault="00FC326E" w:rsidP="00FC32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К отзыву должна прилагаться справка о количестве исполненных и подготовленных федеральным государственным гражданским служащим документов за аттестационный период, сведения о которых содержатся в годовых отчетах о профессиональной служебной деятельности федерального государственного гражданского служащего.</w:t>
      </w:r>
    </w:p>
    <w:p w:rsidR="00FC326E" w:rsidRDefault="00FC326E" w:rsidP="00FC326E">
      <w:pPr>
        <w:suppressAutoHyphens/>
        <w:rPr>
          <w:sz w:val="28"/>
          <w:szCs w:val="28"/>
        </w:rPr>
      </w:pPr>
    </w:p>
    <w:p w:rsidR="00FC326E" w:rsidRDefault="00FC326E" w:rsidP="00FC326E">
      <w:pPr>
        <w:suppressAutoHyphens/>
        <w:rPr>
          <w:sz w:val="28"/>
          <w:szCs w:val="28"/>
        </w:rPr>
      </w:pPr>
    </w:p>
    <w:p w:rsidR="00FC326E" w:rsidRDefault="00FC326E" w:rsidP="00FC326E">
      <w:pPr>
        <w:suppressAutoHyphens/>
        <w:rPr>
          <w:sz w:val="28"/>
          <w:szCs w:val="28"/>
        </w:rPr>
      </w:pPr>
    </w:p>
    <w:p w:rsidR="00FC326E" w:rsidRDefault="00FC326E" w:rsidP="00FC326E">
      <w:pPr>
        <w:suppressAutoHyphens/>
      </w:pPr>
    </w:p>
    <w:p w:rsidR="004E7960" w:rsidRDefault="004E7960"/>
    <w:sectPr w:rsidR="004E7960" w:rsidSect="00A60609">
      <w:headerReference w:type="default" r:id="rId15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09" w:rsidRDefault="00A60609" w:rsidP="00FC326E">
      <w:r>
        <w:separator/>
      </w:r>
    </w:p>
  </w:endnote>
  <w:endnote w:type="continuationSeparator" w:id="0">
    <w:p w:rsidR="00A60609" w:rsidRDefault="00A60609" w:rsidP="00FC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09" w:rsidRDefault="00A60609" w:rsidP="00FC326E">
      <w:r>
        <w:separator/>
      </w:r>
    </w:p>
  </w:footnote>
  <w:footnote w:type="continuationSeparator" w:id="0">
    <w:p w:rsidR="00A60609" w:rsidRDefault="00A60609" w:rsidP="00FC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746226"/>
      <w:docPartObj>
        <w:docPartGallery w:val="Page Numbers (Top of Page)"/>
        <w:docPartUnique/>
      </w:docPartObj>
    </w:sdtPr>
    <w:sdtEndPr/>
    <w:sdtContent>
      <w:p w:rsidR="00A60609" w:rsidRDefault="00A606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CF">
          <w:rPr>
            <w:noProof/>
          </w:rPr>
          <w:t>1</w:t>
        </w:r>
        <w:r>
          <w:fldChar w:fldCharType="end"/>
        </w:r>
      </w:p>
    </w:sdtContent>
  </w:sdt>
  <w:p w:rsidR="00A60609" w:rsidRDefault="00A606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3"/>
    <w:rsid w:val="000C5E53"/>
    <w:rsid w:val="001620EC"/>
    <w:rsid w:val="0029019A"/>
    <w:rsid w:val="00492DF8"/>
    <w:rsid w:val="004B22E1"/>
    <w:rsid w:val="004E7960"/>
    <w:rsid w:val="00A60609"/>
    <w:rsid w:val="00EE06CE"/>
    <w:rsid w:val="00EE3BCF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26E"/>
    <w:rPr>
      <w:color w:val="0000FF" w:themeColor="hyperlink"/>
      <w:u w:val="single"/>
    </w:rPr>
  </w:style>
  <w:style w:type="paragraph" w:customStyle="1" w:styleId="ConsPlusNonformat">
    <w:name w:val="ConsPlusNonformat"/>
    <w:rsid w:val="00FC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32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32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26E"/>
    <w:rPr>
      <w:color w:val="0000FF" w:themeColor="hyperlink"/>
      <w:u w:val="single"/>
    </w:rPr>
  </w:style>
  <w:style w:type="paragraph" w:customStyle="1" w:styleId="ConsPlusNonformat">
    <w:name w:val="ConsPlusNonformat"/>
    <w:rsid w:val="00FC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32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32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B4AEEB4E48BCB8653DE0407E59AD142E3D0FE5BA78028075C0FC1Q5eAH" TargetMode="External"/><Relationship Id="rId13" Type="http://schemas.openxmlformats.org/officeDocument/2006/relationships/hyperlink" Target="consultantplus://offline/ref=EC2B4AEEB4E48BCB8653DE0407E59AD142E3D0FE5BA78028075C0FC15AE98E208FFDED0686E6F8QBe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B4AEEB4E48BCB8653DE0407E59AD14FE1D5FA5BA78028075C0FC1Q5eAH" TargetMode="External"/><Relationship Id="rId12" Type="http://schemas.openxmlformats.org/officeDocument/2006/relationships/hyperlink" Target="consultantplus://offline/ref=EC2B4AEEB4E48BCB8653DF0014E59AD144E1D1FC50A78028075C0FC15AE98E208FFDED0686E6F7QBe3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2B4AEEB4E48BCB8653DF0014E59AD144E1D1FC50A78028075C0FC15AE98E208FFDED0686E7F0QBe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C2B4AEEB4E48BCB8653DF0014E59AD144E1D1FC50A78028075C0FC15AE98E208FFDED0686E7F0QBe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B4AEEB4E48BCB8653DE0407E59AD142E3D0FD5CA78028075C0FC1Q5eAH" TargetMode="External"/><Relationship Id="rId14" Type="http://schemas.openxmlformats.org/officeDocument/2006/relationships/hyperlink" Target="consultantplus://offline/ref=EC2B4AEEB4E48BCB8653DE0407E59AD142E3D0FD5CA78028075C0FC15AE98E208FFDED0686E6F4QB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Цыбина Ирина Владимировна</cp:lastModifiedBy>
  <cp:revision>5</cp:revision>
  <cp:lastPrinted>2012-08-29T08:05:00Z</cp:lastPrinted>
  <dcterms:created xsi:type="dcterms:W3CDTF">2012-08-22T11:58:00Z</dcterms:created>
  <dcterms:modified xsi:type="dcterms:W3CDTF">2012-10-08T14:48:00Z</dcterms:modified>
</cp:coreProperties>
</file>