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21.12.2012 N 616н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МЕТОДИКА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ПРЕДЕЛЬНОЙ СТОИМОСТИ НАЙМА (ПОДНАЙМА)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 КВ. МЕТРА ОБЩЕЙ ПЛОЩАДИ ЖИЛОГО ПОМЕЩЕНИЯ, ПРИМЕНЯЕМОЙ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РАСЧЕТА РАЗМЕРА ВОЗМЕЩЕНИЯ РАСХОДОВ НА НАЕМ (ПОДНАЕМ)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ЖИЛОГО ПОМЕЩЕНИЯ </w:t>
      </w:r>
      <w:proofErr w:type="gramStart"/>
      <w:r>
        <w:rPr>
          <w:rFonts w:ascii="Calibri" w:hAnsi="Calibri" w:cs="Calibri"/>
          <w:b/>
          <w:bCs/>
        </w:rPr>
        <w:t>ФЕДЕРАЛЬНЫМ</w:t>
      </w:r>
      <w:proofErr w:type="gramEnd"/>
      <w:r>
        <w:rPr>
          <w:rFonts w:ascii="Calibri" w:hAnsi="Calibri" w:cs="Calibri"/>
          <w:b/>
          <w:bCs/>
        </w:rPr>
        <w:t xml:space="preserve"> ГОСУДАРСТВЕННЫМ ГРАЖДАНСКИМ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СЛУЖАЩИМ, НАЗНАЧЕННЫМ В ПОРЯДКЕ РОТАЦИИ НА ДОЛЖНОСТЬ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ГОСУДАРСТВЕННОЙ ГРАЖДАНСКОЙ СЛУЖБЫ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ГОСУДАРСТВЕННЫЙ ОРГАН, РАСПОЛОЖЕННЫЙ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ДРУГОЙ МЕСТНОСТИ В ПРЕДЕЛАХ РОССИЙСКОЙ ФЕДЕРАЦИИ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Настоящая методика устанавливает порядок определения расчета предельной стоимости найма (поднайма) 1 кв. метра общей площади жилого помещения,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 (далее - Предельная стоимость).</w:t>
      </w:r>
      <w:proofErr w:type="gramEnd"/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Определение Предельной стоимости 1 кв. метра общей площади жилого помещения на прогнозируемый год по соответствующему субъекту Российской Федерации осуществляется по формуле: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321" w:rsidRDefault="00083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385E">
        <w:rPr>
          <w:rFonts w:ascii="Calibri" w:hAnsi="Calibri" w:cs="Calibri"/>
          <w:position w:val="-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pt;height:21.9pt">
            <v:imagedata r:id="rId4" o:title=""/>
          </v:shape>
        </w:pict>
      </w:r>
      <w:r w:rsidR="00B06321">
        <w:rPr>
          <w:rFonts w:ascii="Calibri" w:hAnsi="Calibri" w:cs="Calibri"/>
        </w:rPr>
        <w:t>,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 - Предельная стоимость (рублей) на прогнозируемый год (g+1) по соответствующему субъекту Российской Федерации;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СС(g-1) - </w:t>
      </w:r>
      <w:proofErr w:type="gramStart"/>
      <w:r>
        <w:rPr>
          <w:rFonts w:ascii="Calibri" w:hAnsi="Calibri" w:cs="Calibri"/>
        </w:rPr>
        <w:t>средняя</w:t>
      </w:r>
      <w:proofErr w:type="gramEnd"/>
      <w:r>
        <w:rPr>
          <w:rFonts w:ascii="Calibri" w:hAnsi="Calibri" w:cs="Calibri"/>
        </w:rPr>
        <w:t xml:space="preserve"> стоимости аренды 1 кв. метра общей площади жилого помещения по соответствующему субъекту Российской Федерации за отчетный год;</w:t>
      </w:r>
    </w:p>
    <w:p w:rsidR="00B06321" w:rsidRDefault="00083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385E">
        <w:rPr>
          <w:rFonts w:ascii="Calibri" w:hAnsi="Calibri" w:cs="Calibri"/>
          <w:position w:val="-14"/>
        </w:rPr>
        <w:pict>
          <v:shape id="_x0000_i1026" type="#_x0000_t75" style="width:24.75pt;height:19pt">
            <v:imagedata r:id="rId5" o:title=""/>
          </v:shape>
        </w:pict>
      </w:r>
      <w:r w:rsidR="00B06321">
        <w:rPr>
          <w:rFonts w:ascii="Calibri" w:hAnsi="Calibri" w:cs="Calibri"/>
        </w:rPr>
        <w:t xml:space="preserve"> - индекс потребительских цен на базовый год (</w:t>
      </w:r>
      <w:proofErr w:type="spellStart"/>
      <w:r w:rsidR="00B06321">
        <w:rPr>
          <w:rFonts w:ascii="Calibri" w:hAnsi="Calibri" w:cs="Calibri"/>
        </w:rPr>
        <w:t>g</w:t>
      </w:r>
      <w:proofErr w:type="spellEnd"/>
      <w:r w:rsidR="00B06321">
        <w:rPr>
          <w:rFonts w:ascii="Calibri" w:hAnsi="Calibri" w:cs="Calibri"/>
        </w:rPr>
        <w:t xml:space="preserve"> или g+1) в среднем за год к предыдущему году (в процентах или разах), разработанный в составе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очередной финансовый год и плановый период, одобренных Правительством Российской Федерации &lt;1&gt;.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22 июля 2009 г. N 596 "О порядке разработки прогноза социально-экономического развития Российской Федерации" (Собрание законодательства Российской Федерации, 2009, N 30, ст. 3833; 2010, N 52 (ч. I), ст. 7104).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Средняя стоимость аренды 1 кв. метра общей площади жилого помещения по соответствующему субъекту Российской Федерации за отчетный год определяется по следующей формуле: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СС(g-1) = (</w:t>
      </w:r>
      <w:proofErr w:type="spellStart"/>
      <w:r>
        <w:rPr>
          <w:rFonts w:ascii="Calibri" w:hAnsi="Calibri" w:cs="Calibri"/>
        </w:rPr>
        <w:t>САок</w:t>
      </w:r>
      <w:proofErr w:type="spellEnd"/>
      <w:r>
        <w:rPr>
          <w:rFonts w:ascii="Calibri" w:hAnsi="Calibri" w:cs="Calibri"/>
        </w:rPr>
        <w:t xml:space="preserve">(g-1) / </w:t>
      </w:r>
      <w:proofErr w:type="spellStart"/>
      <w:r>
        <w:rPr>
          <w:rFonts w:ascii="Calibri" w:hAnsi="Calibri" w:cs="Calibri"/>
        </w:rPr>
        <w:t>РПок</w:t>
      </w:r>
      <w:proofErr w:type="spellEnd"/>
      <w:r>
        <w:rPr>
          <w:rFonts w:ascii="Calibri" w:hAnsi="Calibri" w:cs="Calibri"/>
        </w:rPr>
        <w:t>(g-1) + (</w:t>
      </w:r>
      <w:proofErr w:type="spellStart"/>
      <w:r>
        <w:rPr>
          <w:rFonts w:ascii="Calibri" w:hAnsi="Calibri" w:cs="Calibri"/>
        </w:rPr>
        <w:t>САдк</w:t>
      </w:r>
      <w:proofErr w:type="spellEnd"/>
      <w:r>
        <w:rPr>
          <w:rFonts w:ascii="Calibri" w:hAnsi="Calibri" w:cs="Calibri"/>
        </w:rPr>
        <w:t>(g-1) /</w:t>
      </w:r>
      <w:proofErr w:type="gramEnd"/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РПдк</w:t>
      </w:r>
      <w:proofErr w:type="spellEnd"/>
      <w:r>
        <w:rPr>
          <w:rFonts w:ascii="Calibri" w:hAnsi="Calibri" w:cs="Calibri"/>
        </w:rPr>
        <w:t>(g-1) / 2,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СС - средняя стоимость аренды 1 кв. метра общей площади жилого помещения (рублей) по </w:t>
      </w:r>
      <w:r>
        <w:rPr>
          <w:rFonts w:ascii="Calibri" w:hAnsi="Calibri" w:cs="Calibri"/>
        </w:rPr>
        <w:lastRenderedPageBreak/>
        <w:t>соответствующему субъекту Российской Федерации за отчетный год (g-1), предшествующий базовому году (</w:t>
      </w:r>
      <w:proofErr w:type="spellStart"/>
      <w:r>
        <w:rPr>
          <w:rFonts w:ascii="Calibri" w:hAnsi="Calibri" w:cs="Calibri"/>
        </w:rPr>
        <w:t>g</w:t>
      </w:r>
      <w:proofErr w:type="spellEnd"/>
      <w:r>
        <w:rPr>
          <w:rFonts w:ascii="Calibri" w:hAnsi="Calibri" w:cs="Calibri"/>
        </w:rPr>
        <w:t>);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САок</w:t>
      </w:r>
      <w:proofErr w:type="spellEnd"/>
      <w:r>
        <w:rPr>
          <w:rFonts w:ascii="Calibri" w:hAnsi="Calibri" w:cs="Calibri"/>
        </w:rPr>
        <w:t xml:space="preserve"> - средняя потребительская цена на услуги в части аренды однокомнатной квартиры у частных лиц (рублей) по соответствующему субъекту Российской Федерации за отчетный год (g-1), рассчитанная как средняя арифметическая простая из средних потребительских цен на услуги в части аренды однокомнатной квартиры у частных лиц по соответствующему субъекту Российской Федерации за 12 месяцев отчетного года (g-1);</w:t>
      </w:r>
      <w:proofErr w:type="gramEnd"/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РПок</w:t>
      </w:r>
      <w:proofErr w:type="spellEnd"/>
      <w:r>
        <w:rPr>
          <w:rFonts w:ascii="Calibri" w:hAnsi="Calibri" w:cs="Calibri"/>
        </w:rPr>
        <w:t xml:space="preserve"> - средняя общая площадь одной однокомнатной квартиры (м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по соответствующему субъекту Российской Федерации за отчетный год (g-1);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САдк</w:t>
      </w:r>
      <w:proofErr w:type="spellEnd"/>
      <w:r>
        <w:rPr>
          <w:rFonts w:ascii="Calibri" w:hAnsi="Calibri" w:cs="Calibri"/>
        </w:rPr>
        <w:t xml:space="preserve"> &lt;1&gt; - средняя потребительская цена на услуги в части аренды двухкомнатной квартиры у частных лиц (рублей) по соответствующему субъекту Российской Федерации за отчетный год (g-1), рассчитанная как средняя арифметическая простая из средних потребительских цен на услуги в части аренды двухкомнатной квартиры у частных лиц по соответствующему субъекту Российской Федерации за 12 месяцев отчетного года (g-1);</w:t>
      </w:r>
      <w:proofErr w:type="gramEnd"/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оскольку Росстатом данные о ежемесячных средних потребительских ценах на услуги в части аренды двухкомнатной квартиры у частных лиц публикуются начиная с января 2012 года, для расчета показателей за отчетный 2011 год следует применять расчетные ежемесячные средние потребительские цены на услуги в части аренды двухкомнатной квартиры у частных лиц. Расчетные ежемесячные средние потребительские цены на услуги в части аренды двухкомнатной квартиры у частных лиц для 2011 года рассчитываются с учетом поправочного коэффициента по формуле: </w:t>
      </w:r>
      <w:proofErr w:type="spellStart"/>
      <w:proofErr w:type="gramStart"/>
      <w:r>
        <w:rPr>
          <w:rFonts w:ascii="Calibri" w:hAnsi="Calibri" w:cs="Calibri"/>
        </w:rPr>
        <w:t>САдк</w:t>
      </w:r>
      <w:proofErr w:type="spellEnd"/>
      <w:r>
        <w:rPr>
          <w:rFonts w:ascii="Calibri" w:hAnsi="Calibri" w:cs="Calibri"/>
        </w:rPr>
        <w:t xml:space="preserve">(g-1) = </w:t>
      </w:r>
      <w:proofErr w:type="spellStart"/>
      <w:r>
        <w:rPr>
          <w:rFonts w:ascii="Calibri" w:hAnsi="Calibri" w:cs="Calibri"/>
        </w:rPr>
        <w:t>САок</w:t>
      </w:r>
      <w:proofErr w:type="spellEnd"/>
      <w:r>
        <w:rPr>
          <w:rFonts w:ascii="Calibri" w:hAnsi="Calibri" w:cs="Calibri"/>
        </w:rPr>
        <w:t>(g-1) * 1,27, где 1,27 - поправочный коэффициент для отчетного года (g-1), учитывающий среднее отклонение ежемесячной средней стоимости аренды двухкомнатной квартиры у частных лиц от ежемесячной средней стоимости аренды однокомнатной квартиры у частных лиц за период январь - август 2012 года в целом по Российской Федерации, а также учитывающий численность граждан, арендующих двухкомнатные квартиры.</w:t>
      </w:r>
      <w:proofErr w:type="gramEnd"/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РПдк</w:t>
      </w:r>
      <w:proofErr w:type="spellEnd"/>
      <w:r>
        <w:rPr>
          <w:rFonts w:ascii="Calibri" w:hAnsi="Calibri" w:cs="Calibri"/>
        </w:rPr>
        <w:t xml:space="preserve"> - средняя общая площадь одной двухкомнатной квартиры (м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по соответствующему субъекту Российской Федерации за отчетный год (g-1).</w:t>
      </w: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Средняя стоимость аренды 1 кв. метра общей площади жилого помещения по соответствующему субъекту Российской Федерации определяется исходя из официальной статистической информации Росстата за отчетный год о средних потребительских ценах (тарифах) на продовольственные, непродовольственные товары и услуги, а также о жилищных условиях населения (соответствующие коды работ </w:t>
      </w:r>
      <w:hyperlink r:id="rId7" w:history="1">
        <w:r>
          <w:rPr>
            <w:rFonts w:ascii="Calibri" w:hAnsi="Calibri" w:cs="Calibri"/>
            <w:color w:val="0000FF"/>
          </w:rPr>
          <w:t>1.29.2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1.11.1</w:t>
        </w:r>
      </w:hyperlink>
      <w:r>
        <w:rPr>
          <w:rFonts w:ascii="Calibri" w:hAnsi="Calibri" w:cs="Calibri"/>
        </w:rPr>
        <w:t xml:space="preserve"> Федерального плана статистических работ, утвержденного распоряжением Правительства Российской Федерации от 6 мая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 г. N 671-р (Собрание законодательства Российской Федерации, 2008, N 20, ст. 2383; N 50, ст. 5958; 2009, N 10, ст. 1244; N 33, ст. 4102; 2010, N 16, ст. 1961; N 32, ст. 4354; N 47, ст. 6205; N 49, ст. 6523; 2011, N 15, ст. 2141; N 17, ст. 2511;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22, ст. 3173; N 25, ст. 3644; 2012, N 2, ст. 327; N 17, ст. 2056; N 19, ст. 2479; N 27, ст. 3743; N 42, ст. 5777)).</w:t>
      </w:r>
      <w:proofErr w:type="gramEnd"/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321" w:rsidRDefault="00B06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321" w:rsidRDefault="00B063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E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321"/>
    <w:rsid w:val="0008385E"/>
    <w:rsid w:val="000A651C"/>
    <w:rsid w:val="001E5D9D"/>
    <w:rsid w:val="00301B82"/>
    <w:rsid w:val="0078248B"/>
    <w:rsid w:val="007A1151"/>
    <w:rsid w:val="00804A20"/>
    <w:rsid w:val="008F6D4C"/>
    <w:rsid w:val="00B06321"/>
    <w:rsid w:val="00D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C827867748F0290B3960D9F67603B27917C6EFBBB2C3AD0F1984517E12E9B30F10544D86514BFNFP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6C827867748F0290B3960D9F67603B27917C6EFBBB2C3AD0F1984517E12E9B30F10544D86712B3NFP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C827867748F0290B3960D9F67603B27917F68FEB02C3AD0F1984517NEP1P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rahmatulinvd</cp:lastModifiedBy>
  <cp:revision>2</cp:revision>
  <dcterms:created xsi:type="dcterms:W3CDTF">2013-06-21T15:15:00Z</dcterms:created>
  <dcterms:modified xsi:type="dcterms:W3CDTF">2013-06-27T13:41:00Z</dcterms:modified>
</cp:coreProperties>
</file>