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7E" w:rsidRDefault="00CA5C7E" w:rsidP="00511277">
      <w:pPr>
        <w:pStyle w:val="a8"/>
        <w:suppressAutoHyphens/>
        <w:ind w:firstLine="709"/>
        <w:jc w:val="right"/>
      </w:pPr>
      <w:r>
        <w:t xml:space="preserve">                          </w:t>
      </w:r>
      <w:r w:rsidR="00B3333F">
        <w:t xml:space="preserve">          </w:t>
      </w:r>
      <w:r w:rsidR="00511277">
        <w:t xml:space="preserve"> </w:t>
      </w:r>
      <w:r>
        <w:t>Приложение №</w:t>
      </w:r>
      <w:r w:rsidR="00241C30">
        <w:t>5</w:t>
      </w:r>
    </w:p>
    <w:p w:rsidR="00CA5C7E" w:rsidRDefault="00CA5C7E" w:rsidP="00511277">
      <w:pPr>
        <w:pStyle w:val="a8"/>
        <w:tabs>
          <w:tab w:val="left" w:pos="1428"/>
          <w:tab w:val="center" w:pos="7639"/>
        </w:tabs>
        <w:suppressAutoHyphens/>
        <w:ind w:firstLine="709"/>
        <w:jc w:val="right"/>
      </w:pPr>
      <w:r>
        <w:tab/>
      </w:r>
      <w:r>
        <w:tab/>
        <w:t xml:space="preserve">                                                  к приказу  Министерства труда и </w:t>
      </w:r>
    </w:p>
    <w:p w:rsidR="00511277" w:rsidRDefault="00CA5C7E" w:rsidP="00511277">
      <w:pPr>
        <w:pStyle w:val="a8"/>
        <w:suppressAutoHyphens/>
        <w:ind w:firstLine="709"/>
        <w:jc w:val="right"/>
      </w:pPr>
      <w:r>
        <w:t xml:space="preserve">                     </w:t>
      </w:r>
      <w:r w:rsidR="00511277">
        <w:t xml:space="preserve">                              </w:t>
      </w:r>
      <w:r>
        <w:t xml:space="preserve">социальной защиты </w:t>
      </w:r>
    </w:p>
    <w:p w:rsidR="00CA5C7E" w:rsidRDefault="00CA5C7E" w:rsidP="00511277">
      <w:pPr>
        <w:pStyle w:val="a8"/>
        <w:suppressAutoHyphens/>
        <w:ind w:firstLine="709"/>
        <w:jc w:val="right"/>
      </w:pPr>
      <w:r>
        <w:t xml:space="preserve">Российской    </w:t>
      </w:r>
      <w:r w:rsidR="00511277">
        <w:t>Федерации</w:t>
      </w:r>
    </w:p>
    <w:p w:rsidR="00CA5C7E" w:rsidRDefault="00511277" w:rsidP="00511277">
      <w:pPr>
        <w:pStyle w:val="a8"/>
        <w:suppressAutoHyphens/>
        <w:ind w:firstLine="709"/>
        <w:jc w:val="right"/>
      </w:pPr>
      <w:r>
        <w:t xml:space="preserve">           </w:t>
      </w:r>
      <w:r w:rsidR="00CA5C7E">
        <w:t xml:space="preserve"> </w:t>
      </w:r>
    </w:p>
    <w:p w:rsidR="00CA5C7E" w:rsidRDefault="00CA5C7E" w:rsidP="00511277">
      <w:pPr>
        <w:pStyle w:val="a8"/>
        <w:suppressAutoHyphens/>
        <w:spacing w:line="360" w:lineRule="auto"/>
        <w:jc w:val="right"/>
        <w:rPr>
          <w:bCs/>
        </w:rPr>
      </w:pPr>
      <w:r>
        <w:rPr>
          <w:bCs/>
        </w:rPr>
        <w:t xml:space="preserve">                                           </w:t>
      </w:r>
      <w:r w:rsidR="00511277">
        <w:rPr>
          <w:bCs/>
        </w:rPr>
        <w:t xml:space="preserve">                               </w:t>
      </w:r>
      <w:r>
        <w:rPr>
          <w:bCs/>
        </w:rPr>
        <w:t xml:space="preserve"> </w:t>
      </w:r>
      <w:r w:rsidR="00511277">
        <w:rPr>
          <w:bCs/>
        </w:rPr>
        <w:t xml:space="preserve">  от </w:t>
      </w:r>
      <w:r>
        <w:rPr>
          <w:bCs/>
        </w:rPr>
        <w:t>«</w:t>
      </w:r>
      <w:r w:rsidRPr="00244BD8">
        <w:rPr>
          <w:bCs/>
        </w:rPr>
        <w:t>_</w:t>
      </w:r>
      <w:r>
        <w:rPr>
          <w:bCs/>
        </w:rPr>
        <w:t>___»______ 2016 г.  № ____</w:t>
      </w:r>
    </w:p>
    <w:p w:rsidR="00D869AF" w:rsidRDefault="00D869AF" w:rsidP="00DE6C6F">
      <w:pPr>
        <w:tabs>
          <w:tab w:val="left" w:pos="4820"/>
        </w:tabs>
        <w:spacing w:after="720"/>
        <w:rPr>
          <w:rFonts w:ascii="Times New Roman" w:hAnsi="Times New Roman" w:cs="Times New Roman"/>
          <w:b/>
          <w:sz w:val="28"/>
          <w:szCs w:val="28"/>
        </w:rPr>
      </w:pPr>
    </w:p>
    <w:p w:rsidR="00CA5C7E" w:rsidRDefault="00D869AF" w:rsidP="00D869AF">
      <w:pPr>
        <w:tabs>
          <w:tab w:val="left" w:pos="4820"/>
        </w:tabs>
        <w:spacing w:after="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377196">
        <w:rPr>
          <w:rFonts w:ascii="Times New Roman" w:hAnsi="Times New Roman" w:cs="Times New Roman"/>
          <w:b/>
          <w:sz w:val="28"/>
          <w:szCs w:val="28"/>
        </w:rPr>
        <w:t xml:space="preserve"> и срок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77196">
        <w:rPr>
          <w:rFonts w:ascii="Times New Roman" w:hAnsi="Times New Roman" w:cs="Times New Roman"/>
          <w:b/>
          <w:sz w:val="28"/>
          <w:szCs w:val="28"/>
        </w:rPr>
        <w:t xml:space="preserve"> составления и представления </w:t>
      </w:r>
      <w:r w:rsidRPr="00377196">
        <w:rPr>
          <w:rFonts w:ascii="Times New Roman" w:eastAsia="Times New Roman" w:hAnsi="Times New Roman" w:cs="Times New Roman"/>
          <w:b/>
          <w:sz w:val="28"/>
          <w:szCs w:val="28"/>
        </w:rPr>
        <w:t>отчетност</w:t>
      </w:r>
      <w:r w:rsidRPr="00377196">
        <w:rPr>
          <w:rFonts w:ascii="Times New Roman" w:hAnsi="Times New Roman" w:cs="Times New Roman"/>
          <w:b/>
          <w:sz w:val="28"/>
          <w:szCs w:val="28"/>
        </w:rPr>
        <w:t>и</w:t>
      </w:r>
      <w:r w:rsidRPr="00377196">
        <w:rPr>
          <w:rFonts w:ascii="Times New Roman" w:eastAsia="Times New Roman" w:hAnsi="Times New Roman" w:cs="Times New Roman"/>
          <w:b/>
          <w:sz w:val="28"/>
          <w:szCs w:val="28"/>
        </w:rPr>
        <w:t xml:space="preserve"> об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7196">
        <w:rPr>
          <w:rFonts w:ascii="Times New Roman" w:eastAsia="Times New Roman" w:hAnsi="Times New Roman" w:cs="Times New Roman"/>
          <w:b/>
          <w:sz w:val="28"/>
          <w:szCs w:val="28"/>
        </w:rPr>
        <w:t xml:space="preserve"> осуществлении органом государственной власти субъекта Российской Федерации </w:t>
      </w:r>
      <w:r w:rsidRPr="002C5A3E">
        <w:rPr>
          <w:rFonts w:ascii="Times New Roman" w:hAnsi="Times New Roman" w:cs="Times New Roman"/>
          <w:b/>
          <w:sz w:val="28"/>
          <w:szCs w:val="28"/>
        </w:rPr>
        <w:t>полномочи</w:t>
      </w:r>
      <w:r w:rsidRPr="00377196">
        <w:rPr>
          <w:rFonts w:ascii="Times New Roman" w:hAnsi="Times New Roman" w:cs="Times New Roman"/>
          <w:b/>
          <w:sz w:val="28"/>
          <w:szCs w:val="28"/>
        </w:rPr>
        <w:t>й</w:t>
      </w:r>
      <w:r w:rsidRPr="002C5A3E">
        <w:rPr>
          <w:rFonts w:ascii="Times New Roman" w:hAnsi="Times New Roman" w:cs="Times New Roman"/>
          <w:b/>
          <w:sz w:val="28"/>
          <w:szCs w:val="28"/>
        </w:rPr>
        <w:t xml:space="preserve"> по предоставлению мер социальной поддержки по оплате жилищно-коммунальных услуг</w:t>
      </w:r>
      <w:r w:rsidRPr="00377196">
        <w:rPr>
          <w:rFonts w:ascii="Times New Roman" w:hAnsi="Times New Roman" w:cs="Times New Roman"/>
          <w:b/>
          <w:sz w:val="28"/>
          <w:szCs w:val="28"/>
        </w:rPr>
        <w:t xml:space="preserve"> отдельным категориям граждан</w:t>
      </w:r>
      <w:r w:rsidRPr="00377196">
        <w:rPr>
          <w:rFonts w:ascii="Times New Roman" w:eastAsia="Times New Roman" w:hAnsi="Times New Roman" w:cs="Times New Roman"/>
          <w:b/>
          <w:sz w:val="28"/>
          <w:szCs w:val="28"/>
        </w:rPr>
        <w:t>, включающ</w:t>
      </w:r>
      <w:r w:rsidR="00264BEB">
        <w:rPr>
          <w:rFonts w:ascii="Times New Roman" w:eastAsia="Times New Roman" w:hAnsi="Times New Roman" w:cs="Times New Roman"/>
          <w:b/>
          <w:sz w:val="28"/>
          <w:szCs w:val="28"/>
        </w:rPr>
        <w:t>ей</w:t>
      </w:r>
      <w:r w:rsidRPr="00377196">
        <w:rPr>
          <w:rFonts w:ascii="Times New Roman" w:eastAsia="Times New Roman" w:hAnsi="Times New Roman" w:cs="Times New Roman"/>
          <w:b/>
          <w:sz w:val="28"/>
          <w:szCs w:val="28"/>
        </w:rPr>
        <w:t xml:space="preserve"> объем расходов бюджета субъекта Российской Федерации, источником финансового обеспечения которых является субвенция из федерального бюджета на предоставление мер социальной поддержки по оплате жилищно-коммунальных услуг, численность лиц, которым предоставлены указанные меры социальной</w:t>
      </w:r>
      <w:proofErr w:type="gramEnd"/>
      <w:r w:rsidRPr="00377196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поддержки, категории получателей мер социальной поддержки, основания получения мер социальной поддержки и размер занимаемой площади жилого помещения</w:t>
      </w:r>
    </w:p>
    <w:p w:rsidR="00D869AF" w:rsidRPr="00D869AF" w:rsidRDefault="00D869AF" w:rsidP="00D869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9AF">
        <w:rPr>
          <w:rFonts w:ascii="Times New Roman" w:hAnsi="Times New Roman" w:cs="Times New Roman"/>
          <w:sz w:val="28"/>
          <w:szCs w:val="28"/>
        </w:rPr>
        <w:t xml:space="preserve">Настоящий Порядок и сроки (далее - Порядок) устанавливают правила </w:t>
      </w:r>
      <w:proofErr w:type="gramStart"/>
      <w:r w:rsidRPr="00D869AF">
        <w:rPr>
          <w:rFonts w:ascii="Times New Roman" w:hAnsi="Times New Roman" w:cs="Times New Roman"/>
          <w:sz w:val="28"/>
          <w:szCs w:val="28"/>
        </w:rPr>
        <w:t>составления</w:t>
      </w:r>
      <w:proofErr w:type="gramEnd"/>
      <w:r w:rsidRPr="00D869AF">
        <w:rPr>
          <w:rFonts w:ascii="Times New Roman" w:hAnsi="Times New Roman" w:cs="Times New Roman"/>
          <w:sz w:val="28"/>
          <w:szCs w:val="28"/>
        </w:rPr>
        <w:t xml:space="preserve"> и сроки представления </w:t>
      </w:r>
      <w:r w:rsidR="00385DD9" w:rsidRPr="00F11A85">
        <w:rPr>
          <w:rFonts w:ascii="Times New Roman" w:hAnsi="Times New Roman" w:cs="Times New Roman"/>
          <w:sz w:val="28"/>
          <w:szCs w:val="28"/>
        </w:rPr>
        <w:t>отчетност</w:t>
      </w:r>
      <w:r w:rsidR="00385DD9" w:rsidRPr="00547782">
        <w:rPr>
          <w:rFonts w:ascii="Times New Roman" w:hAnsi="Times New Roman" w:cs="Times New Roman"/>
          <w:sz w:val="28"/>
          <w:szCs w:val="28"/>
        </w:rPr>
        <w:t>и</w:t>
      </w:r>
      <w:r w:rsidR="00385DD9" w:rsidRPr="00F11A85">
        <w:rPr>
          <w:rFonts w:ascii="Times New Roman" w:hAnsi="Times New Roman" w:cs="Times New Roman"/>
          <w:sz w:val="28"/>
          <w:szCs w:val="28"/>
        </w:rPr>
        <w:t xml:space="preserve"> об</w:t>
      </w:r>
      <w:r w:rsidR="00385DD9" w:rsidRPr="00547782">
        <w:rPr>
          <w:rFonts w:ascii="Times New Roman" w:hAnsi="Times New Roman" w:cs="Times New Roman"/>
          <w:sz w:val="28"/>
          <w:szCs w:val="28"/>
        </w:rPr>
        <w:t xml:space="preserve"> </w:t>
      </w:r>
      <w:r w:rsidR="00385DD9" w:rsidRPr="00F11A85">
        <w:rPr>
          <w:rFonts w:ascii="Times New Roman" w:hAnsi="Times New Roman" w:cs="Times New Roman"/>
          <w:sz w:val="28"/>
          <w:szCs w:val="28"/>
        </w:rPr>
        <w:t xml:space="preserve"> осуществлении органом государственной власти субъекта Российской Федерации </w:t>
      </w:r>
      <w:r w:rsidR="00385DD9" w:rsidRPr="002C5A3E">
        <w:rPr>
          <w:rFonts w:ascii="Times New Roman" w:hAnsi="Times New Roman" w:cs="Times New Roman"/>
          <w:sz w:val="28"/>
          <w:szCs w:val="28"/>
        </w:rPr>
        <w:t>полномочи</w:t>
      </w:r>
      <w:r w:rsidR="00385DD9" w:rsidRPr="00547782">
        <w:rPr>
          <w:rFonts w:ascii="Times New Roman" w:hAnsi="Times New Roman" w:cs="Times New Roman"/>
          <w:sz w:val="28"/>
          <w:szCs w:val="28"/>
        </w:rPr>
        <w:t>й</w:t>
      </w:r>
      <w:r w:rsidR="00385DD9" w:rsidRPr="002C5A3E">
        <w:rPr>
          <w:rFonts w:ascii="Times New Roman" w:hAnsi="Times New Roman" w:cs="Times New Roman"/>
          <w:sz w:val="28"/>
          <w:szCs w:val="28"/>
        </w:rPr>
        <w:t xml:space="preserve"> по предоставлению мер социальной поддержки по оплате жилищно-коммунальных услуг</w:t>
      </w:r>
      <w:r w:rsidR="00385DD9" w:rsidRPr="00547782">
        <w:rPr>
          <w:rFonts w:ascii="Times New Roman" w:hAnsi="Times New Roman" w:cs="Times New Roman"/>
          <w:sz w:val="28"/>
          <w:szCs w:val="28"/>
        </w:rPr>
        <w:t xml:space="preserve"> отдельным категориям граждан</w:t>
      </w:r>
      <w:r w:rsidR="00385DD9" w:rsidRPr="00F11A85">
        <w:rPr>
          <w:rFonts w:ascii="Times New Roman" w:hAnsi="Times New Roman" w:cs="Times New Roman"/>
          <w:sz w:val="28"/>
          <w:szCs w:val="28"/>
        </w:rPr>
        <w:t>, включающ</w:t>
      </w:r>
      <w:r w:rsidR="00264BEB" w:rsidRPr="00F11A85">
        <w:rPr>
          <w:rFonts w:ascii="Times New Roman" w:hAnsi="Times New Roman" w:cs="Times New Roman"/>
          <w:sz w:val="28"/>
          <w:szCs w:val="28"/>
        </w:rPr>
        <w:t>ей</w:t>
      </w:r>
      <w:r w:rsidR="00385DD9" w:rsidRPr="00F11A85">
        <w:rPr>
          <w:rFonts w:ascii="Times New Roman" w:hAnsi="Times New Roman" w:cs="Times New Roman"/>
          <w:sz w:val="28"/>
          <w:szCs w:val="28"/>
        </w:rPr>
        <w:t xml:space="preserve"> объем расходов бюджета субъекта Российской Федерации, источником финансового обеспечения которых является субвенция из федерального бюджета на предоставление мер социальной поддержки по оплате жилищно-коммунальных услуг, численность лиц, которым предоставлены указанные меры социальной поддержки, категории получателей мер социальной поддержки, основания получения мер социальной поддержки и размер занимаемой площади жилого помещения</w:t>
      </w:r>
      <w:r w:rsidRPr="00D869AF">
        <w:rPr>
          <w:rFonts w:ascii="Times New Roman" w:hAnsi="Times New Roman" w:cs="Times New Roman"/>
          <w:sz w:val="28"/>
          <w:szCs w:val="28"/>
        </w:rPr>
        <w:t xml:space="preserve"> (далее - Отчет</w:t>
      </w:r>
      <w:r w:rsidR="00385DD9" w:rsidRPr="00547782">
        <w:rPr>
          <w:rFonts w:ascii="Times New Roman" w:hAnsi="Times New Roman" w:cs="Times New Roman"/>
          <w:sz w:val="28"/>
          <w:szCs w:val="28"/>
        </w:rPr>
        <w:t>ность</w:t>
      </w:r>
      <w:r w:rsidRPr="00D869AF">
        <w:rPr>
          <w:rFonts w:ascii="Times New Roman" w:hAnsi="Times New Roman" w:cs="Times New Roman"/>
          <w:sz w:val="28"/>
          <w:szCs w:val="28"/>
        </w:rPr>
        <w:t xml:space="preserve">), в Министерство </w:t>
      </w:r>
      <w:r w:rsidR="00385DD9" w:rsidRPr="00547782">
        <w:rPr>
          <w:rFonts w:ascii="Times New Roman" w:hAnsi="Times New Roman" w:cs="Times New Roman"/>
          <w:sz w:val="28"/>
          <w:szCs w:val="28"/>
        </w:rPr>
        <w:t xml:space="preserve">труда и социальной защиты </w:t>
      </w:r>
      <w:r w:rsidRPr="00D869A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869AF" w:rsidRPr="00D869AF" w:rsidRDefault="00D869AF" w:rsidP="00D869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9AF">
        <w:rPr>
          <w:rFonts w:ascii="Times New Roman" w:hAnsi="Times New Roman" w:cs="Times New Roman"/>
          <w:sz w:val="28"/>
          <w:szCs w:val="28"/>
        </w:rPr>
        <w:t xml:space="preserve">2. </w:t>
      </w:r>
      <w:r w:rsidR="00385DD9" w:rsidRPr="00547782">
        <w:rPr>
          <w:rFonts w:ascii="Times New Roman" w:hAnsi="Times New Roman" w:cs="Times New Roman"/>
          <w:sz w:val="28"/>
          <w:szCs w:val="28"/>
        </w:rPr>
        <w:t>Уполномоченные органы исполнительной власти</w:t>
      </w:r>
      <w:r w:rsidRPr="00D869AF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</w:t>
      </w:r>
      <w:r w:rsidR="00B3333F">
        <w:rPr>
          <w:rFonts w:ascii="Times New Roman" w:hAnsi="Times New Roman" w:cs="Times New Roman"/>
          <w:sz w:val="28"/>
          <w:szCs w:val="28"/>
        </w:rPr>
        <w:t>ции и администрация г. Байконур</w:t>
      </w:r>
      <w:r w:rsidRPr="00D869AF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385DD9" w:rsidRPr="00547782">
        <w:rPr>
          <w:rFonts w:ascii="Times New Roman" w:hAnsi="Times New Roman" w:cs="Times New Roman"/>
          <w:sz w:val="28"/>
          <w:szCs w:val="28"/>
        </w:rPr>
        <w:t>уполномоченные</w:t>
      </w:r>
      <w:r w:rsidRPr="00D869AF">
        <w:rPr>
          <w:rFonts w:ascii="Times New Roman" w:hAnsi="Times New Roman" w:cs="Times New Roman"/>
          <w:sz w:val="28"/>
          <w:szCs w:val="28"/>
        </w:rPr>
        <w:t xml:space="preserve"> органы) формируют и представляют </w:t>
      </w:r>
      <w:hyperlink r:id="rId8" w:history="1">
        <w:proofErr w:type="gramStart"/>
        <w:r w:rsidRPr="00D869AF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385DD9" w:rsidRPr="00547782">
        <w:rPr>
          <w:rFonts w:ascii="Times New Roman" w:hAnsi="Times New Roman" w:cs="Times New Roman"/>
          <w:sz w:val="28"/>
          <w:szCs w:val="28"/>
        </w:rPr>
        <w:t>ность</w:t>
      </w:r>
      <w:proofErr w:type="gramEnd"/>
      <w:r w:rsidRPr="00D869AF">
        <w:rPr>
          <w:rFonts w:ascii="Times New Roman" w:hAnsi="Times New Roman" w:cs="Times New Roman"/>
          <w:sz w:val="28"/>
          <w:szCs w:val="28"/>
        </w:rPr>
        <w:t xml:space="preserve"> на бумажном носителе в рублях (с точностью до второго десятичного знака после запятой), а также в электронном виде в </w:t>
      </w:r>
      <w:r w:rsidR="007B5AEC" w:rsidRPr="00A77AEF">
        <w:rPr>
          <w:rFonts w:ascii="Times New Roman" w:hAnsi="Times New Roman" w:cs="Times New Roman"/>
          <w:sz w:val="28"/>
          <w:szCs w:val="28"/>
        </w:rPr>
        <w:t>информационн</w:t>
      </w:r>
      <w:r w:rsidR="00A77AEF" w:rsidRPr="00A77AEF">
        <w:rPr>
          <w:rFonts w:ascii="Times New Roman" w:hAnsi="Times New Roman" w:cs="Times New Roman"/>
          <w:sz w:val="28"/>
          <w:szCs w:val="28"/>
        </w:rPr>
        <w:t>ой</w:t>
      </w:r>
      <w:r w:rsidR="007B5AEC" w:rsidRPr="00A77AEF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A77AEF" w:rsidRPr="00A77AEF">
        <w:rPr>
          <w:rFonts w:ascii="Times New Roman" w:hAnsi="Times New Roman" w:cs="Times New Roman"/>
          <w:sz w:val="28"/>
          <w:szCs w:val="28"/>
        </w:rPr>
        <w:t>е</w:t>
      </w:r>
      <w:r w:rsidR="007B5AEC" w:rsidRPr="00A77AEF">
        <w:rPr>
          <w:rFonts w:ascii="Times New Roman" w:hAnsi="Times New Roman" w:cs="Times New Roman"/>
          <w:sz w:val="28"/>
          <w:szCs w:val="28"/>
        </w:rPr>
        <w:t xml:space="preserve"> </w:t>
      </w:r>
      <w:r w:rsidR="007B5AEC" w:rsidRPr="00A77AEF">
        <w:rPr>
          <w:rFonts w:ascii="Times New Roman" w:hAnsi="Times New Roman" w:cs="Times New Roman"/>
          <w:sz w:val="28"/>
          <w:szCs w:val="28"/>
        </w:rPr>
        <w:lastRenderedPageBreak/>
        <w:t>обеспечения исполнения функций Мин</w:t>
      </w:r>
      <w:r w:rsidR="00A77AEF" w:rsidRPr="00A77AEF">
        <w:rPr>
          <w:rFonts w:ascii="Times New Roman" w:hAnsi="Times New Roman" w:cs="Times New Roman"/>
          <w:sz w:val="28"/>
          <w:szCs w:val="28"/>
        </w:rPr>
        <w:t xml:space="preserve">истерства труда и социальной защиты </w:t>
      </w:r>
      <w:r w:rsidR="00A77AE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7B5AEC" w:rsidRPr="00A77AEF">
        <w:rPr>
          <w:rFonts w:ascii="Times New Roman" w:hAnsi="Times New Roman" w:cs="Times New Roman"/>
          <w:sz w:val="28"/>
          <w:szCs w:val="28"/>
        </w:rPr>
        <w:t xml:space="preserve"> в части демографической политики и социальной защиты населения </w:t>
      </w:r>
      <w:r w:rsidR="00A77AEF" w:rsidRPr="00A77AEF">
        <w:rPr>
          <w:rFonts w:ascii="Times New Roman" w:hAnsi="Times New Roman" w:cs="Times New Roman"/>
          <w:sz w:val="28"/>
          <w:szCs w:val="28"/>
        </w:rPr>
        <w:t>в</w:t>
      </w:r>
      <w:r w:rsidR="007B5AEC" w:rsidRPr="00A77AEF">
        <w:rPr>
          <w:rFonts w:ascii="Times New Roman" w:hAnsi="Times New Roman" w:cs="Times New Roman"/>
          <w:sz w:val="28"/>
          <w:szCs w:val="28"/>
        </w:rPr>
        <w:t xml:space="preserve"> программно-информационно</w:t>
      </w:r>
      <w:r w:rsidR="00A77AEF" w:rsidRPr="00A77AEF">
        <w:rPr>
          <w:rFonts w:ascii="Times New Roman" w:hAnsi="Times New Roman" w:cs="Times New Roman"/>
          <w:sz w:val="28"/>
          <w:szCs w:val="28"/>
        </w:rPr>
        <w:t>м</w:t>
      </w:r>
      <w:r w:rsidR="007B5AEC" w:rsidRPr="00A77A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5AEC" w:rsidRPr="00A77AEF">
        <w:rPr>
          <w:rFonts w:ascii="Times New Roman" w:hAnsi="Times New Roman" w:cs="Times New Roman"/>
          <w:sz w:val="28"/>
          <w:szCs w:val="28"/>
        </w:rPr>
        <w:t>комплекс</w:t>
      </w:r>
      <w:r w:rsidR="00A77AEF" w:rsidRPr="00A77AEF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7B5AEC" w:rsidRPr="00A77AEF">
        <w:rPr>
          <w:rFonts w:ascii="Times New Roman" w:hAnsi="Times New Roman" w:cs="Times New Roman"/>
          <w:sz w:val="28"/>
          <w:szCs w:val="28"/>
        </w:rPr>
        <w:t xml:space="preserve"> «</w:t>
      </w:r>
      <w:r w:rsidR="00A77AEF" w:rsidRPr="00F11A85">
        <w:rPr>
          <w:rFonts w:ascii="Times New Roman" w:hAnsi="Times New Roman" w:cs="Times New Roman"/>
          <w:sz w:val="28"/>
          <w:szCs w:val="28"/>
        </w:rPr>
        <w:t>Мониторинг предоставления субвенций на оплату жилищно-коммунальных услуг отдельным категориям граждан</w:t>
      </w:r>
      <w:r w:rsidR="007B5AEC" w:rsidRPr="00A77AEF">
        <w:rPr>
          <w:rFonts w:ascii="Times New Roman" w:hAnsi="Times New Roman" w:cs="Times New Roman"/>
          <w:sz w:val="28"/>
          <w:szCs w:val="28"/>
        </w:rPr>
        <w:t>» (далее - ПИК)</w:t>
      </w:r>
      <w:r w:rsidR="00A77AEF" w:rsidRPr="00A77AEF">
        <w:rPr>
          <w:rFonts w:ascii="Times New Roman" w:hAnsi="Times New Roman" w:cs="Times New Roman"/>
          <w:sz w:val="28"/>
          <w:szCs w:val="28"/>
        </w:rPr>
        <w:t xml:space="preserve"> </w:t>
      </w:r>
      <w:r w:rsidRPr="00D869AF">
        <w:rPr>
          <w:rFonts w:ascii="Times New Roman" w:hAnsi="Times New Roman" w:cs="Times New Roman"/>
          <w:sz w:val="28"/>
          <w:szCs w:val="28"/>
        </w:rPr>
        <w:t xml:space="preserve">в соответствии с технологическими инструкциями по работе с </w:t>
      </w:r>
      <w:r w:rsidR="00A77AEF">
        <w:rPr>
          <w:rFonts w:ascii="Times New Roman" w:hAnsi="Times New Roman" w:cs="Times New Roman"/>
          <w:sz w:val="28"/>
          <w:szCs w:val="28"/>
        </w:rPr>
        <w:t>ПИК</w:t>
      </w:r>
      <w:r w:rsidRPr="00D869AF">
        <w:rPr>
          <w:rFonts w:ascii="Times New Roman" w:hAnsi="Times New Roman" w:cs="Times New Roman"/>
          <w:sz w:val="28"/>
          <w:szCs w:val="28"/>
        </w:rPr>
        <w:t>. Отчет</w:t>
      </w:r>
      <w:r w:rsidR="00A77AEF">
        <w:rPr>
          <w:rFonts w:ascii="Times New Roman" w:hAnsi="Times New Roman" w:cs="Times New Roman"/>
          <w:sz w:val="28"/>
          <w:szCs w:val="28"/>
        </w:rPr>
        <w:t>ность</w:t>
      </w:r>
      <w:r w:rsidRPr="00D869AF">
        <w:rPr>
          <w:rFonts w:ascii="Times New Roman" w:hAnsi="Times New Roman" w:cs="Times New Roman"/>
          <w:sz w:val="28"/>
          <w:szCs w:val="28"/>
        </w:rPr>
        <w:t xml:space="preserve"> в электронном виде считается представленн</w:t>
      </w:r>
      <w:r w:rsidR="0020433C">
        <w:rPr>
          <w:rFonts w:ascii="Times New Roman" w:hAnsi="Times New Roman" w:cs="Times New Roman"/>
          <w:sz w:val="28"/>
          <w:szCs w:val="28"/>
        </w:rPr>
        <w:t>ой</w:t>
      </w:r>
      <w:r w:rsidRPr="00D869AF">
        <w:rPr>
          <w:rFonts w:ascii="Times New Roman" w:hAnsi="Times New Roman" w:cs="Times New Roman"/>
          <w:sz w:val="28"/>
          <w:szCs w:val="28"/>
        </w:rPr>
        <w:t xml:space="preserve"> в Министерство </w:t>
      </w:r>
      <w:r w:rsidR="00A77AEF" w:rsidRPr="00A77AEF">
        <w:rPr>
          <w:rFonts w:ascii="Times New Roman" w:hAnsi="Times New Roman" w:cs="Times New Roman"/>
          <w:sz w:val="28"/>
          <w:szCs w:val="28"/>
        </w:rPr>
        <w:t>труда и социальной защиты</w:t>
      </w:r>
      <w:r w:rsidRPr="00D869AF">
        <w:rPr>
          <w:rFonts w:ascii="Times New Roman" w:hAnsi="Times New Roman" w:cs="Times New Roman"/>
          <w:sz w:val="28"/>
          <w:szCs w:val="28"/>
        </w:rPr>
        <w:t xml:space="preserve"> Российской Федерации после присвоения в </w:t>
      </w:r>
      <w:r w:rsidR="00A77AEF">
        <w:rPr>
          <w:rFonts w:ascii="Times New Roman" w:hAnsi="Times New Roman" w:cs="Times New Roman"/>
          <w:sz w:val="28"/>
          <w:szCs w:val="28"/>
        </w:rPr>
        <w:t>ПИК</w:t>
      </w:r>
      <w:r w:rsidRPr="00D869AF">
        <w:rPr>
          <w:rFonts w:ascii="Times New Roman" w:hAnsi="Times New Roman" w:cs="Times New Roman"/>
          <w:sz w:val="28"/>
          <w:szCs w:val="28"/>
        </w:rPr>
        <w:t xml:space="preserve"> с</w:t>
      </w:r>
      <w:r w:rsidR="0020433C">
        <w:rPr>
          <w:rFonts w:ascii="Times New Roman" w:hAnsi="Times New Roman" w:cs="Times New Roman"/>
          <w:sz w:val="28"/>
          <w:szCs w:val="28"/>
        </w:rPr>
        <w:t>татуса</w:t>
      </w:r>
      <w:r w:rsidRPr="00D869AF">
        <w:rPr>
          <w:rFonts w:ascii="Times New Roman" w:hAnsi="Times New Roman" w:cs="Times New Roman"/>
          <w:sz w:val="28"/>
          <w:szCs w:val="28"/>
        </w:rPr>
        <w:t xml:space="preserve"> "Утверждено". Отчет на бумажном носителе формируется после присвоения в </w:t>
      </w:r>
      <w:r w:rsidR="00A77AEF">
        <w:rPr>
          <w:rFonts w:ascii="Times New Roman" w:hAnsi="Times New Roman" w:cs="Times New Roman"/>
          <w:sz w:val="28"/>
          <w:szCs w:val="28"/>
        </w:rPr>
        <w:t>ПИК</w:t>
      </w:r>
      <w:r w:rsidRPr="00D869AF">
        <w:rPr>
          <w:rFonts w:ascii="Times New Roman" w:hAnsi="Times New Roman" w:cs="Times New Roman"/>
          <w:sz w:val="28"/>
          <w:szCs w:val="28"/>
        </w:rPr>
        <w:t xml:space="preserve"> </w:t>
      </w:r>
      <w:r w:rsidR="0020433C">
        <w:rPr>
          <w:rFonts w:ascii="Times New Roman" w:hAnsi="Times New Roman" w:cs="Times New Roman"/>
          <w:sz w:val="28"/>
          <w:szCs w:val="28"/>
        </w:rPr>
        <w:t>статуса</w:t>
      </w:r>
      <w:r w:rsidRPr="00D869AF">
        <w:rPr>
          <w:rFonts w:ascii="Times New Roman" w:hAnsi="Times New Roman" w:cs="Times New Roman"/>
          <w:sz w:val="28"/>
          <w:szCs w:val="28"/>
        </w:rPr>
        <w:t xml:space="preserve"> "Утверждено" с использованием функции "Печатные формы" и направляется на подписание в соответствии с </w:t>
      </w:r>
      <w:hyperlink w:anchor="Par3" w:history="1">
        <w:r w:rsidRPr="00D869AF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D869AF">
        <w:rPr>
          <w:rFonts w:ascii="Times New Roman" w:hAnsi="Times New Roman" w:cs="Times New Roman"/>
          <w:sz w:val="28"/>
          <w:szCs w:val="28"/>
        </w:rPr>
        <w:t xml:space="preserve"> настоящего Порядка. При этом Отчет</w:t>
      </w:r>
      <w:r w:rsidR="00A77AEF">
        <w:rPr>
          <w:rFonts w:ascii="Times New Roman" w:hAnsi="Times New Roman" w:cs="Times New Roman"/>
          <w:sz w:val="28"/>
          <w:szCs w:val="28"/>
        </w:rPr>
        <w:t>ность</w:t>
      </w:r>
      <w:r w:rsidRPr="00D869AF">
        <w:rPr>
          <w:rFonts w:ascii="Times New Roman" w:hAnsi="Times New Roman" w:cs="Times New Roman"/>
          <w:sz w:val="28"/>
          <w:szCs w:val="28"/>
        </w:rPr>
        <w:t xml:space="preserve"> на бумажном носителе и Отчет</w:t>
      </w:r>
      <w:r w:rsidR="00A77AEF">
        <w:rPr>
          <w:rFonts w:ascii="Times New Roman" w:hAnsi="Times New Roman" w:cs="Times New Roman"/>
          <w:sz w:val="28"/>
          <w:szCs w:val="28"/>
        </w:rPr>
        <w:t>ность</w:t>
      </w:r>
      <w:r w:rsidRPr="00D869AF">
        <w:rPr>
          <w:rFonts w:ascii="Times New Roman" w:hAnsi="Times New Roman" w:cs="Times New Roman"/>
          <w:sz w:val="28"/>
          <w:szCs w:val="28"/>
        </w:rPr>
        <w:t xml:space="preserve"> в электронном виде должны быть идентичны по содержанию и иметь одинаковое контрольное число.</w:t>
      </w:r>
    </w:p>
    <w:p w:rsidR="00F11A85" w:rsidRDefault="00D869AF" w:rsidP="00F11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9AF">
        <w:rPr>
          <w:rFonts w:ascii="Times New Roman" w:hAnsi="Times New Roman" w:cs="Times New Roman"/>
          <w:sz w:val="28"/>
          <w:szCs w:val="28"/>
        </w:rPr>
        <w:t xml:space="preserve">3. </w:t>
      </w:r>
      <w:r w:rsidR="00F11A85">
        <w:rPr>
          <w:rFonts w:ascii="Times New Roman" w:hAnsi="Times New Roman" w:cs="Times New Roman"/>
          <w:sz w:val="28"/>
          <w:szCs w:val="28"/>
        </w:rPr>
        <w:t>Сроки и п</w:t>
      </w:r>
      <w:r w:rsidRPr="00D869AF">
        <w:rPr>
          <w:rFonts w:ascii="Times New Roman" w:hAnsi="Times New Roman" w:cs="Times New Roman"/>
          <w:sz w:val="28"/>
          <w:szCs w:val="28"/>
        </w:rPr>
        <w:t xml:space="preserve">ериодичность представления </w:t>
      </w:r>
      <w:hyperlink r:id="rId9" w:history="1">
        <w:r w:rsidRPr="00D869AF">
          <w:rPr>
            <w:rFonts w:ascii="Times New Roman" w:hAnsi="Times New Roman" w:cs="Times New Roman"/>
            <w:sz w:val="28"/>
            <w:szCs w:val="28"/>
          </w:rPr>
          <w:t>Отчет</w:t>
        </w:r>
        <w:r w:rsidR="00A77AEF">
          <w:rPr>
            <w:rFonts w:ascii="Times New Roman" w:hAnsi="Times New Roman" w:cs="Times New Roman"/>
            <w:sz w:val="28"/>
            <w:szCs w:val="28"/>
          </w:rPr>
          <w:t>ности</w:t>
        </w:r>
      </w:hyperlink>
      <w:r w:rsidRPr="00D869AF">
        <w:rPr>
          <w:rFonts w:ascii="Times New Roman" w:hAnsi="Times New Roman" w:cs="Times New Roman"/>
          <w:sz w:val="28"/>
          <w:szCs w:val="28"/>
        </w:rPr>
        <w:t>:</w:t>
      </w:r>
    </w:p>
    <w:p w:rsidR="00F11A85" w:rsidRDefault="00F11A85" w:rsidP="00BD4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009C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009C">
        <w:rPr>
          <w:rFonts w:ascii="Times New Roman" w:hAnsi="Times New Roman" w:cs="Times New Roman"/>
          <w:sz w:val="28"/>
          <w:szCs w:val="28"/>
        </w:rPr>
        <w:t xml:space="preserve"> на финансовое обеспечение расходов бюджета субъекта Рос</w:t>
      </w:r>
      <w:r>
        <w:rPr>
          <w:rFonts w:ascii="Times New Roman" w:hAnsi="Times New Roman" w:cs="Times New Roman"/>
          <w:sz w:val="28"/>
          <w:szCs w:val="28"/>
        </w:rPr>
        <w:t xml:space="preserve">сийской Федерации и бюджета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8009C">
        <w:rPr>
          <w:rFonts w:ascii="Times New Roman" w:hAnsi="Times New Roman" w:cs="Times New Roman"/>
          <w:sz w:val="28"/>
          <w:szCs w:val="28"/>
        </w:rPr>
        <w:t>Байконур, источником финансового обеспечения которых является субвенция из федерального бюджета на финансовое обеспечение оплаты жилищно-коммунальных услуг отдельным категориям граждан</w:t>
      </w:r>
      <w:r>
        <w:rPr>
          <w:rFonts w:ascii="Times New Roman" w:hAnsi="Times New Roman" w:cs="Times New Roman"/>
          <w:sz w:val="28"/>
          <w:szCs w:val="28"/>
        </w:rPr>
        <w:t xml:space="preserve">, предоставляется ежегодно </w:t>
      </w:r>
      <w:r w:rsidRPr="00F11A85">
        <w:rPr>
          <w:rFonts w:ascii="Times New Roman" w:hAnsi="Times New Roman" w:cs="Times New Roman"/>
          <w:sz w:val="28"/>
          <w:szCs w:val="28"/>
        </w:rPr>
        <w:t xml:space="preserve">до </w:t>
      </w:r>
      <w:r w:rsidR="00BD40D2">
        <w:rPr>
          <w:rFonts w:ascii="Times New Roman" w:hAnsi="Times New Roman" w:cs="Times New Roman"/>
          <w:sz w:val="28"/>
          <w:szCs w:val="28"/>
        </w:rPr>
        <w:t>5</w:t>
      </w:r>
      <w:r w:rsidRPr="00F11A85">
        <w:rPr>
          <w:rFonts w:ascii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1A85" w:rsidRDefault="00F11A85" w:rsidP="00BD4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квартальная </w:t>
      </w:r>
      <w:r w:rsidRPr="0058009C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009C">
        <w:rPr>
          <w:rFonts w:ascii="Times New Roman" w:hAnsi="Times New Roman" w:cs="Times New Roman"/>
          <w:sz w:val="28"/>
          <w:szCs w:val="28"/>
        </w:rPr>
        <w:t xml:space="preserve"> на финансовое обеспечение расходов бюджета субъекта Рос</w:t>
      </w:r>
      <w:r>
        <w:rPr>
          <w:rFonts w:ascii="Times New Roman" w:hAnsi="Times New Roman" w:cs="Times New Roman"/>
          <w:sz w:val="28"/>
          <w:szCs w:val="28"/>
        </w:rPr>
        <w:t xml:space="preserve">сийской Федерации и бюджета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8009C">
        <w:rPr>
          <w:rFonts w:ascii="Times New Roman" w:hAnsi="Times New Roman" w:cs="Times New Roman"/>
          <w:sz w:val="28"/>
          <w:szCs w:val="28"/>
        </w:rPr>
        <w:t>Байконур, источником финансового обеспечения которых является субвенция из федерального бюджета на финансовое обеспечение оплаты жилищно-коммунальных услуг отдельным категориям граждан</w:t>
      </w:r>
      <w:r>
        <w:rPr>
          <w:rFonts w:ascii="Times New Roman" w:hAnsi="Times New Roman" w:cs="Times New Roman"/>
          <w:sz w:val="28"/>
          <w:szCs w:val="28"/>
        </w:rPr>
        <w:t>, предоставляется</w:t>
      </w:r>
      <w:r w:rsidRPr="00F11A85">
        <w:rPr>
          <w:rFonts w:ascii="Times New Roman" w:hAnsi="Times New Roman" w:cs="Times New Roman"/>
          <w:sz w:val="28"/>
          <w:szCs w:val="28"/>
        </w:rPr>
        <w:t xml:space="preserve"> ежеквартально, до 15 числа месяца, предшествующего планируемому кварталу</w:t>
      </w:r>
      <w:r w:rsidR="00BD40D2">
        <w:rPr>
          <w:rFonts w:ascii="Times New Roman" w:hAnsi="Times New Roman" w:cs="Times New Roman"/>
          <w:sz w:val="28"/>
          <w:szCs w:val="28"/>
        </w:rPr>
        <w:t>;</w:t>
      </w:r>
    </w:p>
    <w:p w:rsidR="00D869AF" w:rsidRPr="00D869AF" w:rsidRDefault="00BD40D2" w:rsidP="00BD4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</w:t>
      </w:r>
      <w:r w:rsidRPr="005B4122">
        <w:rPr>
          <w:rFonts w:ascii="Times New Roman" w:hAnsi="Times New Roman" w:cs="Times New Roman"/>
          <w:sz w:val="28"/>
          <w:szCs w:val="28"/>
        </w:rPr>
        <w:t xml:space="preserve"> о расходах бюджета субъекта Российской Федерации, источником финансового обеспечения которых является субвенция из федерального бюджета на оплату жилищно-коммунальных услуг отдельным ка</w:t>
      </w:r>
      <w:r>
        <w:rPr>
          <w:rFonts w:ascii="Times New Roman" w:hAnsi="Times New Roman" w:cs="Times New Roman"/>
          <w:sz w:val="28"/>
          <w:szCs w:val="28"/>
        </w:rPr>
        <w:t xml:space="preserve">тегориям граждан, периодичность </w:t>
      </w:r>
      <w:r w:rsidRPr="00D869AF">
        <w:rPr>
          <w:rFonts w:ascii="Times New Roman" w:hAnsi="Times New Roman" w:cs="Times New Roman"/>
          <w:sz w:val="28"/>
          <w:szCs w:val="28"/>
        </w:rPr>
        <w:t>квартальная, годовая. Квартальная отчетность составляется на 1 апреля, 1 июля и 1 октября и представляется до 15-го числа месяца, следующего за отчетным кварталом. Годовая отчетность составляется на 1 января года, следующего за отчетным годом, и представляется до 25 января года, следующего за отчетным годом.</w:t>
      </w:r>
    </w:p>
    <w:p w:rsidR="00D869AF" w:rsidRPr="00D869AF" w:rsidRDefault="00D869AF" w:rsidP="00D869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"/>
      <w:bookmarkEnd w:id="0"/>
      <w:r w:rsidRPr="00D869AF">
        <w:rPr>
          <w:rFonts w:ascii="Times New Roman" w:hAnsi="Times New Roman" w:cs="Times New Roman"/>
          <w:sz w:val="28"/>
          <w:szCs w:val="28"/>
        </w:rPr>
        <w:t xml:space="preserve">4. </w:t>
      </w:r>
      <w:hyperlink r:id="rId10" w:history="1">
        <w:proofErr w:type="gramStart"/>
        <w:r w:rsidRPr="00D869AF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547782" w:rsidRPr="00547782">
        <w:rPr>
          <w:rFonts w:ascii="Times New Roman" w:hAnsi="Times New Roman" w:cs="Times New Roman"/>
          <w:sz w:val="28"/>
          <w:szCs w:val="28"/>
        </w:rPr>
        <w:t>ность</w:t>
      </w:r>
      <w:proofErr w:type="gramEnd"/>
      <w:r w:rsidRPr="00D869AF">
        <w:rPr>
          <w:rFonts w:ascii="Times New Roman" w:hAnsi="Times New Roman" w:cs="Times New Roman"/>
          <w:sz w:val="28"/>
          <w:szCs w:val="28"/>
        </w:rPr>
        <w:t xml:space="preserve"> на бумажном носителе подписывается руководителем и главным бухгалтером </w:t>
      </w:r>
      <w:r w:rsidR="00547782" w:rsidRPr="00547782">
        <w:rPr>
          <w:rFonts w:ascii="Times New Roman" w:hAnsi="Times New Roman" w:cs="Times New Roman"/>
          <w:sz w:val="28"/>
          <w:szCs w:val="28"/>
        </w:rPr>
        <w:t>уполномоченного</w:t>
      </w:r>
      <w:r w:rsidRPr="00D869AF">
        <w:rPr>
          <w:rFonts w:ascii="Times New Roman" w:hAnsi="Times New Roman" w:cs="Times New Roman"/>
          <w:sz w:val="28"/>
          <w:szCs w:val="28"/>
        </w:rPr>
        <w:t xml:space="preserve"> органа или лицами, их замещающими, и заверяется печатью указанного органа.</w:t>
      </w:r>
    </w:p>
    <w:sectPr w:rsidR="00D869AF" w:rsidRPr="00D869AF" w:rsidSect="00B3333F">
      <w:headerReference w:type="default" r:id="rId11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0F9" w:rsidRDefault="008410F9" w:rsidP="004B13B6">
      <w:pPr>
        <w:spacing w:after="0" w:line="240" w:lineRule="auto"/>
      </w:pPr>
      <w:r>
        <w:separator/>
      </w:r>
    </w:p>
  </w:endnote>
  <w:endnote w:type="continuationSeparator" w:id="0">
    <w:p w:rsidR="008410F9" w:rsidRDefault="008410F9" w:rsidP="004B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0F9" w:rsidRDefault="008410F9" w:rsidP="004B13B6">
      <w:pPr>
        <w:spacing w:after="0" w:line="240" w:lineRule="auto"/>
      </w:pPr>
      <w:r>
        <w:separator/>
      </w:r>
    </w:p>
  </w:footnote>
  <w:footnote w:type="continuationSeparator" w:id="0">
    <w:p w:rsidR="008410F9" w:rsidRDefault="008410F9" w:rsidP="004B1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50778"/>
      <w:docPartObj>
        <w:docPartGallery w:val="Page Numbers (Top of Page)"/>
        <w:docPartUnique/>
      </w:docPartObj>
    </w:sdtPr>
    <w:sdtContent>
      <w:p w:rsidR="009E5187" w:rsidRDefault="001C2807">
        <w:pPr>
          <w:pStyle w:val="a3"/>
          <w:jc w:val="center"/>
        </w:pPr>
      </w:p>
    </w:sdtContent>
  </w:sdt>
  <w:p w:rsidR="009E5187" w:rsidRDefault="009E518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71E60"/>
    <w:multiLevelType w:val="hybridMultilevel"/>
    <w:tmpl w:val="04CA11D0"/>
    <w:lvl w:ilvl="0" w:tplc="61C2A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477589"/>
    <w:multiLevelType w:val="hybridMultilevel"/>
    <w:tmpl w:val="CB9A537A"/>
    <w:lvl w:ilvl="0" w:tplc="192AA6EE">
      <w:start w:val="1"/>
      <w:numFmt w:val="bullet"/>
      <w:pStyle w:val="000"/>
      <w:lvlText w:val=""/>
      <w:lvlJc w:val="left"/>
      <w:pPr>
        <w:tabs>
          <w:tab w:val="num" w:pos="633"/>
        </w:tabs>
        <w:ind w:left="284" w:firstLine="0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711E"/>
    <w:rsid w:val="00073B1F"/>
    <w:rsid w:val="000917D3"/>
    <w:rsid w:val="000B002A"/>
    <w:rsid w:val="000C53CB"/>
    <w:rsid w:val="001C1659"/>
    <w:rsid w:val="001C2807"/>
    <w:rsid w:val="0020433C"/>
    <w:rsid w:val="00241C30"/>
    <w:rsid w:val="00264BEB"/>
    <w:rsid w:val="002C5A3E"/>
    <w:rsid w:val="002C6367"/>
    <w:rsid w:val="002D67E1"/>
    <w:rsid w:val="00377196"/>
    <w:rsid w:val="00383CD8"/>
    <w:rsid w:val="00385DD9"/>
    <w:rsid w:val="00422068"/>
    <w:rsid w:val="00453FED"/>
    <w:rsid w:val="004A34C9"/>
    <w:rsid w:val="004B13B6"/>
    <w:rsid w:val="004B750D"/>
    <w:rsid w:val="004C2499"/>
    <w:rsid w:val="00500A55"/>
    <w:rsid w:val="00511277"/>
    <w:rsid w:val="00545D13"/>
    <w:rsid w:val="00547782"/>
    <w:rsid w:val="0058009C"/>
    <w:rsid w:val="005B4122"/>
    <w:rsid w:val="006111FC"/>
    <w:rsid w:val="006210CD"/>
    <w:rsid w:val="00651796"/>
    <w:rsid w:val="006A68EC"/>
    <w:rsid w:val="00701EEB"/>
    <w:rsid w:val="00732807"/>
    <w:rsid w:val="00753777"/>
    <w:rsid w:val="007B5AEC"/>
    <w:rsid w:val="00807CE1"/>
    <w:rsid w:val="008410F9"/>
    <w:rsid w:val="00866E69"/>
    <w:rsid w:val="008F1723"/>
    <w:rsid w:val="0091281F"/>
    <w:rsid w:val="0091329F"/>
    <w:rsid w:val="0099711E"/>
    <w:rsid w:val="009E5187"/>
    <w:rsid w:val="00A67A0C"/>
    <w:rsid w:val="00A77AEF"/>
    <w:rsid w:val="00B3333F"/>
    <w:rsid w:val="00B55C9A"/>
    <w:rsid w:val="00BA03A7"/>
    <w:rsid w:val="00BB6FD0"/>
    <w:rsid w:val="00BD40D2"/>
    <w:rsid w:val="00BE18BF"/>
    <w:rsid w:val="00CA5C7E"/>
    <w:rsid w:val="00CF7DFE"/>
    <w:rsid w:val="00D475C4"/>
    <w:rsid w:val="00D869AF"/>
    <w:rsid w:val="00D966F9"/>
    <w:rsid w:val="00DE6C6F"/>
    <w:rsid w:val="00E073C3"/>
    <w:rsid w:val="00E72D14"/>
    <w:rsid w:val="00F11A85"/>
    <w:rsid w:val="00FA54B5"/>
    <w:rsid w:val="00FB20BF"/>
    <w:rsid w:val="00FB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7E1"/>
  </w:style>
  <w:style w:type="paragraph" w:styleId="1">
    <w:name w:val="heading 1"/>
    <w:basedOn w:val="a"/>
    <w:next w:val="a"/>
    <w:link w:val="10"/>
    <w:qFormat/>
    <w:rsid w:val="009971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711E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uiPriority w:val="99"/>
    <w:rsid w:val="009971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99711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Indent"/>
    <w:basedOn w:val="a"/>
    <w:link w:val="a6"/>
    <w:rsid w:val="0099711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бычный отступ Знак"/>
    <w:basedOn w:val="a0"/>
    <w:link w:val="a5"/>
    <w:rsid w:val="0099711E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caption"/>
    <w:basedOn w:val="a"/>
    <w:next w:val="a"/>
    <w:qFormat/>
    <w:rsid w:val="0099711E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styleId="a8">
    <w:name w:val="Body Text"/>
    <w:basedOn w:val="a"/>
    <w:link w:val="a9"/>
    <w:rsid w:val="004C24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4C249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753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000">
    <w:name w:val="000_перечисл"/>
    <w:basedOn w:val="a"/>
    <w:link w:val="0000"/>
    <w:qFormat/>
    <w:rsid w:val="00753777"/>
    <w:pPr>
      <w:numPr>
        <w:numId w:val="1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000">
    <w:name w:val="000_перечисл Знак"/>
    <w:link w:val="000"/>
    <w:rsid w:val="0075377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2C5A3E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4B1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13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7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297BA30B254F08DF7D8CCAEF380E13E895735F88EEEE65E67CA99505929D35F379CBE58B2D4421Q7k0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E297BA30B254F08DF7D8CCAEF380E13E895735F88EEEE65E67CA99505929D35F379CBE58B2D4421Q7k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297BA30B254F08DF7D8CCAEF380E13E895735F88EEEE65E67CA99505929D35F379CBE58B2D4421Q7k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0CD3C-A2C8-461E-A63D-D5DD3E9F4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Болдырев Сергей Юрьевич</dc:creator>
  <cp:lastModifiedBy>BoldyrevSU</cp:lastModifiedBy>
  <cp:revision>7</cp:revision>
  <cp:lastPrinted>2016-03-22T05:55:00Z</cp:lastPrinted>
  <dcterms:created xsi:type="dcterms:W3CDTF">2016-05-21T12:10:00Z</dcterms:created>
  <dcterms:modified xsi:type="dcterms:W3CDTF">2016-05-21T13:08:00Z</dcterms:modified>
</cp:coreProperties>
</file>